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C02" w:rsidRPr="00A45A00" w:rsidRDefault="00951C02" w:rsidP="00951C02">
      <w:pPr>
        <w:ind w:right="5"/>
        <w:jc w:val="center"/>
        <w:rPr>
          <w:color w:val="000000"/>
          <w:sz w:val="20"/>
          <w:szCs w:val="20"/>
        </w:rPr>
      </w:pPr>
      <w:r>
        <w:rPr>
          <w:noProof/>
        </w:rPr>
        <w:drawing>
          <wp:inline distT="0" distB="0" distL="0" distR="0">
            <wp:extent cx="695325" cy="876300"/>
            <wp:effectExtent l="0" t="0" r="9525" b="0"/>
            <wp:docPr id="1" name="Рисунок 1"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лчановский МР_ПП-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876300"/>
                    </a:xfrm>
                    <a:prstGeom prst="rect">
                      <a:avLst/>
                    </a:prstGeom>
                    <a:noFill/>
                    <a:ln>
                      <a:noFill/>
                    </a:ln>
                  </pic:spPr>
                </pic:pic>
              </a:graphicData>
            </a:graphic>
          </wp:inline>
        </w:drawing>
      </w:r>
    </w:p>
    <w:p w:rsidR="00951C02" w:rsidRPr="00A45A00" w:rsidRDefault="00951C02" w:rsidP="00951C02">
      <w:pPr>
        <w:ind w:right="5"/>
        <w:jc w:val="center"/>
        <w:rPr>
          <w:color w:val="000000"/>
          <w:sz w:val="20"/>
          <w:szCs w:val="20"/>
        </w:rPr>
      </w:pPr>
    </w:p>
    <w:p w:rsidR="00951C02" w:rsidRPr="00A45A00" w:rsidRDefault="00951C02" w:rsidP="00951C02">
      <w:pPr>
        <w:ind w:right="5"/>
        <w:jc w:val="both"/>
        <w:rPr>
          <w:color w:val="000000"/>
          <w:sz w:val="20"/>
          <w:szCs w:val="20"/>
        </w:rPr>
      </w:pPr>
    </w:p>
    <w:p w:rsidR="00951C02" w:rsidRPr="00A45A00" w:rsidRDefault="00951C02" w:rsidP="00951C02">
      <w:pPr>
        <w:ind w:right="5"/>
        <w:jc w:val="both"/>
        <w:rPr>
          <w:color w:val="000000"/>
          <w:sz w:val="20"/>
          <w:szCs w:val="20"/>
        </w:rPr>
      </w:pPr>
    </w:p>
    <w:p w:rsidR="00951C02" w:rsidRPr="00A45A00" w:rsidRDefault="00951C02" w:rsidP="00951C02">
      <w:pPr>
        <w:ind w:right="5"/>
        <w:jc w:val="both"/>
        <w:rPr>
          <w:color w:val="000000"/>
          <w:sz w:val="20"/>
          <w:szCs w:val="20"/>
        </w:rPr>
      </w:pPr>
    </w:p>
    <w:p w:rsidR="00951C02" w:rsidRPr="00A45A00" w:rsidRDefault="00951C02" w:rsidP="00951C02">
      <w:pPr>
        <w:ind w:right="5"/>
        <w:jc w:val="both"/>
        <w:rPr>
          <w:color w:val="000000"/>
          <w:sz w:val="20"/>
          <w:szCs w:val="20"/>
        </w:rPr>
      </w:pPr>
    </w:p>
    <w:p w:rsidR="00951C02" w:rsidRPr="00A45A00" w:rsidRDefault="00951C02" w:rsidP="00951C02">
      <w:pPr>
        <w:ind w:right="5"/>
        <w:jc w:val="both"/>
        <w:rPr>
          <w:color w:val="000000"/>
          <w:sz w:val="20"/>
          <w:szCs w:val="20"/>
        </w:rPr>
      </w:pPr>
    </w:p>
    <w:p w:rsidR="00951C02" w:rsidRPr="00A45A00" w:rsidRDefault="00951C02" w:rsidP="00951C02">
      <w:pPr>
        <w:ind w:right="5"/>
        <w:jc w:val="both"/>
        <w:rPr>
          <w:color w:val="000000"/>
        </w:rPr>
      </w:pPr>
    </w:p>
    <w:p w:rsidR="00951C02" w:rsidRPr="00A45A00" w:rsidRDefault="00951C02" w:rsidP="00951C02">
      <w:pPr>
        <w:ind w:right="5"/>
        <w:jc w:val="both"/>
        <w:rPr>
          <w:color w:val="000000"/>
        </w:rPr>
      </w:pPr>
    </w:p>
    <w:p w:rsidR="00951C02" w:rsidRPr="00A45A00" w:rsidRDefault="00951C02" w:rsidP="00951C02">
      <w:pPr>
        <w:ind w:right="5"/>
        <w:jc w:val="both"/>
        <w:rPr>
          <w:color w:val="000000"/>
        </w:rPr>
      </w:pPr>
    </w:p>
    <w:p w:rsidR="00951C02" w:rsidRPr="00A45A00" w:rsidRDefault="00951C02" w:rsidP="00951C02">
      <w:pPr>
        <w:ind w:right="5"/>
        <w:jc w:val="center"/>
        <w:rPr>
          <w:color w:val="000000"/>
          <w:sz w:val="44"/>
          <w:szCs w:val="44"/>
        </w:rPr>
      </w:pPr>
      <w:r w:rsidRPr="00A45A00">
        <w:rPr>
          <w:color w:val="000000"/>
          <w:sz w:val="44"/>
          <w:szCs w:val="44"/>
        </w:rPr>
        <w:t>ВЕСТНИК</w:t>
      </w:r>
    </w:p>
    <w:p w:rsidR="00951C02" w:rsidRPr="00A45A00" w:rsidRDefault="00951C02" w:rsidP="00951C02">
      <w:pPr>
        <w:ind w:right="5"/>
        <w:jc w:val="center"/>
        <w:rPr>
          <w:color w:val="000000"/>
          <w:sz w:val="44"/>
          <w:szCs w:val="44"/>
        </w:rPr>
      </w:pPr>
      <w:r w:rsidRPr="00A45A00">
        <w:rPr>
          <w:color w:val="000000"/>
          <w:sz w:val="44"/>
          <w:szCs w:val="44"/>
        </w:rPr>
        <w:t>МОЛЧАНОВСКОГО РАЙОНА</w:t>
      </w:r>
    </w:p>
    <w:p w:rsidR="00951C02" w:rsidRPr="00A45A00" w:rsidRDefault="00951C02" w:rsidP="00951C02">
      <w:pPr>
        <w:ind w:right="5"/>
        <w:jc w:val="both"/>
        <w:rPr>
          <w:color w:val="000000"/>
          <w:sz w:val="44"/>
          <w:szCs w:val="44"/>
        </w:rPr>
      </w:pPr>
    </w:p>
    <w:p w:rsidR="00951C02" w:rsidRPr="00A45A00" w:rsidRDefault="00951C02" w:rsidP="00951C02">
      <w:pPr>
        <w:ind w:right="5"/>
        <w:jc w:val="center"/>
        <w:rPr>
          <w:color w:val="000000"/>
          <w:sz w:val="32"/>
          <w:szCs w:val="32"/>
        </w:rPr>
      </w:pPr>
      <w:r w:rsidRPr="00A45A00">
        <w:rPr>
          <w:color w:val="000000"/>
          <w:sz w:val="32"/>
          <w:szCs w:val="32"/>
        </w:rPr>
        <w:t>официальное издание</w:t>
      </w:r>
    </w:p>
    <w:p w:rsidR="00951C02" w:rsidRPr="00A45A00" w:rsidRDefault="00951C02" w:rsidP="00951C02">
      <w:pPr>
        <w:ind w:right="5"/>
        <w:jc w:val="both"/>
        <w:rPr>
          <w:color w:val="000000"/>
          <w:sz w:val="32"/>
          <w:szCs w:val="32"/>
        </w:rPr>
      </w:pPr>
    </w:p>
    <w:p w:rsidR="00951C02" w:rsidRPr="00A45A00" w:rsidRDefault="00951C02" w:rsidP="00951C02">
      <w:pPr>
        <w:ind w:right="5"/>
        <w:jc w:val="both"/>
        <w:rPr>
          <w:color w:val="000000"/>
        </w:rPr>
      </w:pPr>
    </w:p>
    <w:p w:rsidR="00951C02" w:rsidRPr="00A45A00" w:rsidRDefault="00951C02" w:rsidP="00951C02">
      <w:pPr>
        <w:ind w:right="5"/>
        <w:jc w:val="both"/>
        <w:rPr>
          <w:color w:val="000000"/>
        </w:rPr>
      </w:pPr>
    </w:p>
    <w:p w:rsidR="00951C02" w:rsidRPr="00A45A00" w:rsidRDefault="00951C02" w:rsidP="00951C02">
      <w:pPr>
        <w:ind w:right="5"/>
        <w:jc w:val="both"/>
        <w:rPr>
          <w:color w:val="000000"/>
        </w:rPr>
      </w:pPr>
    </w:p>
    <w:p w:rsidR="00951C02" w:rsidRPr="00A45A00" w:rsidRDefault="00951C02" w:rsidP="00951C02">
      <w:pPr>
        <w:ind w:right="5"/>
        <w:jc w:val="both"/>
        <w:rPr>
          <w:color w:val="000000"/>
        </w:rPr>
      </w:pPr>
    </w:p>
    <w:p w:rsidR="00951C02" w:rsidRPr="00A45A00" w:rsidRDefault="00951C02" w:rsidP="00951C02">
      <w:pPr>
        <w:ind w:right="5"/>
        <w:jc w:val="both"/>
        <w:rPr>
          <w:color w:val="000000"/>
        </w:rPr>
      </w:pPr>
    </w:p>
    <w:p w:rsidR="00951C02" w:rsidRPr="00A45A00" w:rsidRDefault="00951C02" w:rsidP="00951C02">
      <w:pPr>
        <w:ind w:right="5"/>
        <w:jc w:val="both"/>
        <w:rPr>
          <w:color w:val="000000"/>
        </w:rPr>
      </w:pPr>
    </w:p>
    <w:p w:rsidR="00951C02" w:rsidRPr="00A45A00" w:rsidRDefault="00951C02" w:rsidP="00951C02">
      <w:pPr>
        <w:ind w:right="5"/>
        <w:jc w:val="both"/>
        <w:rPr>
          <w:color w:val="000000"/>
        </w:rPr>
      </w:pPr>
    </w:p>
    <w:p w:rsidR="00951C02" w:rsidRPr="00A45A00" w:rsidRDefault="00951C02" w:rsidP="00951C02">
      <w:pPr>
        <w:ind w:right="5"/>
        <w:jc w:val="both"/>
        <w:rPr>
          <w:color w:val="000000"/>
        </w:rPr>
      </w:pPr>
    </w:p>
    <w:p w:rsidR="00951C02" w:rsidRPr="00A45A00" w:rsidRDefault="00951C02" w:rsidP="00951C02">
      <w:pPr>
        <w:ind w:right="5"/>
        <w:jc w:val="both"/>
        <w:rPr>
          <w:color w:val="000000"/>
        </w:rPr>
      </w:pPr>
    </w:p>
    <w:p w:rsidR="00951C02" w:rsidRPr="00A45A00" w:rsidRDefault="00951C02" w:rsidP="00951C02">
      <w:pPr>
        <w:ind w:right="5"/>
        <w:jc w:val="both"/>
        <w:rPr>
          <w:color w:val="000000"/>
        </w:rPr>
      </w:pPr>
    </w:p>
    <w:p w:rsidR="00951C02" w:rsidRPr="00A45A00" w:rsidRDefault="00951C02" w:rsidP="00951C02">
      <w:pPr>
        <w:ind w:right="5"/>
        <w:jc w:val="both"/>
        <w:rPr>
          <w:color w:val="000000"/>
        </w:rPr>
      </w:pPr>
      <w:r w:rsidRPr="00A45A00">
        <w:rPr>
          <w:color w:val="000000"/>
        </w:rPr>
        <w:tab/>
      </w:r>
      <w:r w:rsidRPr="00A45A00">
        <w:rPr>
          <w:color w:val="000000"/>
        </w:rPr>
        <w:tab/>
      </w:r>
      <w:r w:rsidRPr="00A45A00">
        <w:rPr>
          <w:color w:val="000000"/>
        </w:rPr>
        <w:tab/>
      </w:r>
      <w:r w:rsidRPr="00A45A00">
        <w:rPr>
          <w:color w:val="000000"/>
        </w:rPr>
        <w:tab/>
      </w:r>
      <w:r w:rsidRPr="00A45A00">
        <w:rPr>
          <w:color w:val="000000"/>
        </w:rPr>
        <w:tab/>
      </w:r>
      <w:r w:rsidRPr="00A45A00">
        <w:rPr>
          <w:color w:val="000000"/>
        </w:rPr>
        <w:tab/>
      </w:r>
      <w:r w:rsidRPr="00A45A00">
        <w:rPr>
          <w:color w:val="000000"/>
        </w:rPr>
        <w:tab/>
      </w:r>
      <w:r w:rsidRPr="00A45A00">
        <w:rPr>
          <w:color w:val="000000"/>
        </w:rPr>
        <w:tab/>
        <w:t xml:space="preserve">                                           </w:t>
      </w:r>
    </w:p>
    <w:p w:rsidR="00951C02" w:rsidRPr="00A45A00" w:rsidRDefault="00951C02" w:rsidP="00951C02">
      <w:pPr>
        <w:ind w:right="5"/>
        <w:jc w:val="both"/>
        <w:rPr>
          <w:color w:val="000000"/>
        </w:rPr>
      </w:pPr>
    </w:p>
    <w:p w:rsidR="00951C02" w:rsidRPr="00A45A00" w:rsidRDefault="00951C02" w:rsidP="00951C02">
      <w:pPr>
        <w:ind w:right="5"/>
        <w:jc w:val="both"/>
        <w:rPr>
          <w:color w:val="000000"/>
        </w:rPr>
      </w:pPr>
    </w:p>
    <w:p w:rsidR="00951C02" w:rsidRPr="00A45A00" w:rsidRDefault="00951C02" w:rsidP="00951C02">
      <w:pPr>
        <w:ind w:right="5"/>
        <w:jc w:val="both"/>
        <w:rPr>
          <w:color w:val="000000"/>
        </w:rPr>
      </w:pPr>
    </w:p>
    <w:p w:rsidR="00951C02" w:rsidRPr="00A45A00" w:rsidRDefault="00951C02" w:rsidP="00951C02">
      <w:pPr>
        <w:ind w:right="5"/>
        <w:jc w:val="both"/>
        <w:rPr>
          <w:color w:val="000000"/>
        </w:rPr>
      </w:pPr>
    </w:p>
    <w:p w:rsidR="00951C02" w:rsidRPr="00A45A00" w:rsidRDefault="00951C02" w:rsidP="00951C02">
      <w:pPr>
        <w:ind w:right="5"/>
        <w:rPr>
          <w:color w:val="000000"/>
        </w:rPr>
      </w:pPr>
    </w:p>
    <w:p w:rsidR="00951C02" w:rsidRPr="00A45A00" w:rsidRDefault="00951C02" w:rsidP="00951C02">
      <w:pPr>
        <w:ind w:right="5"/>
        <w:jc w:val="center"/>
        <w:rPr>
          <w:color w:val="000000"/>
        </w:rPr>
      </w:pPr>
    </w:p>
    <w:p w:rsidR="00951C02" w:rsidRPr="00A45A00" w:rsidRDefault="00951C02" w:rsidP="00951C02">
      <w:pPr>
        <w:ind w:right="5"/>
        <w:jc w:val="center"/>
        <w:rPr>
          <w:color w:val="000000"/>
        </w:rPr>
      </w:pPr>
    </w:p>
    <w:p w:rsidR="00951C02" w:rsidRPr="00A45A00" w:rsidRDefault="00951C02" w:rsidP="00951C02">
      <w:pPr>
        <w:ind w:right="5"/>
        <w:jc w:val="center"/>
        <w:rPr>
          <w:color w:val="000000"/>
        </w:rPr>
      </w:pPr>
    </w:p>
    <w:p w:rsidR="00951C02" w:rsidRPr="00A45A00" w:rsidRDefault="00951C02" w:rsidP="00951C02">
      <w:pPr>
        <w:ind w:right="5"/>
        <w:jc w:val="center"/>
        <w:rPr>
          <w:color w:val="000000"/>
        </w:rPr>
      </w:pPr>
    </w:p>
    <w:p w:rsidR="00951C02" w:rsidRPr="00A45A00" w:rsidRDefault="00951C02" w:rsidP="00951C02">
      <w:pPr>
        <w:ind w:right="5"/>
        <w:jc w:val="center"/>
        <w:rPr>
          <w:color w:val="000000"/>
        </w:rPr>
      </w:pPr>
    </w:p>
    <w:p w:rsidR="00951C02" w:rsidRPr="00A45A00" w:rsidRDefault="00951C02" w:rsidP="00951C02">
      <w:pPr>
        <w:ind w:right="5"/>
        <w:jc w:val="center"/>
        <w:rPr>
          <w:color w:val="000000"/>
        </w:rPr>
      </w:pPr>
    </w:p>
    <w:p w:rsidR="00951C02" w:rsidRPr="00A45A00" w:rsidRDefault="00951C02" w:rsidP="00951C02">
      <w:pPr>
        <w:ind w:right="5"/>
        <w:jc w:val="center"/>
        <w:rPr>
          <w:color w:val="000000"/>
        </w:rPr>
      </w:pPr>
    </w:p>
    <w:p w:rsidR="00951C02" w:rsidRPr="00A45A00" w:rsidRDefault="00951C02" w:rsidP="00951C02">
      <w:pPr>
        <w:ind w:right="5"/>
        <w:jc w:val="center"/>
        <w:rPr>
          <w:color w:val="000000"/>
        </w:rPr>
      </w:pPr>
    </w:p>
    <w:p w:rsidR="00951C02" w:rsidRPr="00A45A00" w:rsidRDefault="00951C02" w:rsidP="00951C02">
      <w:pPr>
        <w:ind w:right="5"/>
        <w:jc w:val="center"/>
        <w:rPr>
          <w:color w:val="000000"/>
        </w:rPr>
      </w:pPr>
    </w:p>
    <w:p w:rsidR="00951C02" w:rsidRPr="00A45A00" w:rsidRDefault="00951C02" w:rsidP="00951C02">
      <w:pPr>
        <w:ind w:right="5"/>
        <w:jc w:val="center"/>
        <w:rPr>
          <w:color w:val="000000"/>
        </w:rPr>
      </w:pPr>
    </w:p>
    <w:p w:rsidR="00951C02" w:rsidRPr="00A45A00" w:rsidRDefault="00951C02" w:rsidP="00951C02">
      <w:pPr>
        <w:ind w:right="5"/>
        <w:jc w:val="center"/>
        <w:rPr>
          <w:color w:val="000000"/>
        </w:rPr>
      </w:pPr>
    </w:p>
    <w:p w:rsidR="00951C02" w:rsidRPr="00A45A00" w:rsidRDefault="00951C02" w:rsidP="00951C02">
      <w:pPr>
        <w:ind w:right="5"/>
        <w:jc w:val="center"/>
        <w:rPr>
          <w:color w:val="000000"/>
        </w:rPr>
      </w:pPr>
    </w:p>
    <w:p w:rsidR="00951C02" w:rsidRDefault="00951C02" w:rsidP="00951C02">
      <w:pPr>
        <w:ind w:right="5"/>
        <w:jc w:val="center"/>
        <w:rPr>
          <w:color w:val="000000"/>
          <w:sz w:val="40"/>
          <w:szCs w:val="40"/>
        </w:rPr>
      </w:pPr>
    </w:p>
    <w:p w:rsidR="00951C02" w:rsidRPr="00A45A00" w:rsidRDefault="00951C02" w:rsidP="00951C02">
      <w:pPr>
        <w:ind w:right="5"/>
        <w:jc w:val="center"/>
        <w:rPr>
          <w:color w:val="000000"/>
          <w:sz w:val="40"/>
          <w:szCs w:val="40"/>
        </w:rPr>
      </w:pPr>
      <w:r w:rsidRPr="00B72883">
        <w:rPr>
          <w:color w:val="000000"/>
          <w:sz w:val="40"/>
          <w:szCs w:val="40"/>
        </w:rPr>
        <w:t xml:space="preserve">№ </w:t>
      </w:r>
      <w:r>
        <w:rPr>
          <w:color w:val="000000"/>
          <w:sz w:val="40"/>
          <w:szCs w:val="40"/>
        </w:rPr>
        <w:t>205/1</w:t>
      </w:r>
      <w:r w:rsidRPr="00B72883">
        <w:rPr>
          <w:color w:val="000000"/>
          <w:sz w:val="40"/>
          <w:szCs w:val="40"/>
        </w:rPr>
        <w:t xml:space="preserve"> (</w:t>
      </w:r>
      <w:r>
        <w:rPr>
          <w:color w:val="000000"/>
          <w:sz w:val="40"/>
          <w:szCs w:val="40"/>
        </w:rPr>
        <w:t>315/1</w:t>
      </w:r>
      <w:r w:rsidRPr="00B72883">
        <w:rPr>
          <w:color w:val="000000"/>
          <w:sz w:val="40"/>
          <w:szCs w:val="40"/>
        </w:rPr>
        <w:t>)</w:t>
      </w:r>
      <w:r>
        <w:rPr>
          <w:color w:val="000000"/>
          <w:sz w:val="40"/>
          <w:szCs w:val="40"/>
        </w:rPr>
        <w:t xml:space="preserve"> апрель </w:t>
      </w:r>
      <w:r w:rsidRPr="00A45A00">
        <w:rPr>
          <w:color w:val="000000"/>
          <w:sz w:val="40"/>
          <w:szCs w:val="40"/>
        </w:rPr>
        <w:t>202</w:t>
      </w:r>
      <w:r>
        <w:rPr>
          <w:color w:val="000000"/>
          <w:sz w:val="40"/>
          <w:szCs w:val="40"/>
        </w:rPr>
        <w:t>5</w:t>
      </w:r>
    </w:p>
    <w:p w:rsidR="00951C02" w:rsidRPr="00951C02" w:rsidRDefault="00951C02" w:rsidP="00951C02">
      <w:pPr>
        <w:ind w:right="5" w:firstLine="567"/>
        <w:jc w:val="center"/>
        <w:rPr>
          <w:b/>
          <w:color w:val="000000"/>
          <w:sz w:val="20"/>
          <w:szCs w:val="20"/>
        </w:rPr>
      </w:pPr>
      <w:r w:rsidRPr="00951C02">
        <w:rPr>
          <w:b/>
          <w:color w:val="000000"/>
          <w:sz w:val="20"/>
          <w:szCs w:val="20"/>
        </w:rPr>
        <w:lastRenderedPageBreak/>
        <w:t>30 апреля 2025 года</w:t>
      </w:r>
    </w:p>
    <w:p w:rsidR="00951C02" w:rsidRPr="00951C02" w:rsidRDefault="00951C02" w:rsidP="00951C02">
      <w:pPr>
        <w:ind w:right="5" w:firstLine="567"/>
        <w:jc w:val="center"/>
        <w:rPr>
          <w:b/>
          <w:color w:val="000000"/>
          <w:sz w:val="20"/>
          <w:szCs w:val="20"/>
        </w:rPr>
      </w:pPr>
    </w:p>
    <w:p w:rsidR="00951C02" w:rsidRPr="00951C02" w:rsidRDefault="00951C02" w:rsidP="00951C02">
      <w:pPr>
        <w:ind w:right="5" w:firstLine="567"/>
        <w:jc w:val="center"/>
        <w:rPr>
          <w:b/>
          <w:color w:val="000000"/>
          <w:sz w:val="20"/>
          <w:szCs w:val="20"/>
        </w:rPr>
      </w:pPr>
      <w:r w:rsidRPr="00951C02">
        <w:rPr>
          <w:b/>
          <w:color w:val="000000"/>
          <w:sz w:val="20"/>
          <w:szCs w:val="20"/>
        </w:rPr>
        <w:t>ПОСТАНОВЛЕНИЯ АДМИНИСТРАЦИИ МОЛЧАНОВСКОГО РАЙОНА</w:t>
      </w:r>
    </w:p>
    <w:p w:rsidR="007A3195" w:rsidRDefault="007A3195">
      <w:pPr>
        <w:rPr>
          <w:sz w:val="20"/>
          <w:szCs w:val="20"/>
        </w:rPr>
      </w:pPr>
    </w:p>
    <w:p w:rsidR="00951C02" w:rsidRDefault="00951C02">
      <w:pPr>
        <w:rPr>
          <w:sz w:val="20"/>
          <w:szCs w:val="20"/>
        </w:rPr>
      </w:pPr>
    </w:p>
    <w:p w:rsidR="00951C02" w:rsidRPr="00951C02" w:rsidRDefault="00951C02" w:rsidP="00951C02">
      <w:pPr>
        <w:spacing w:after="200"/>
        <w:rPr>
          <w:b/>
          <w:sz w:val="20"/>
          <w:szCs w:val="20"/>
        </w:rPr>
      </w:pPr>
      <w:r w:rsidRPr="00951C02">
        <w:rPr>
          <w:b/>
          <w:color w:val="000000"/>
          <w:sz w:val="20"/>
          <w:szCs w:val="20"/>
        </w:rPr>
        <w:t>Постановление Администрации Молчановского района от 02.04.2025 № 2</w:t>
      </w:r>
      <w:r>
        <w:rPr>
          <w:b/>
          <w:color w:val="000000"/>
          <w:sz w:val="20"/>
          <w:szCs w:val="20"/>
        </w:rPr>
        <w:t>2</w:t>
      </w:r>
      <w:r w:rsidRPr="00951C02">
        <w:rPr>
          <w:b/>
          <w:color w:val="000000"/>
          <w:sz w:val="20"/>
          <w:szCs w:val="20"/>
        </w:rPr>
        <w:t xml:space="preserve">8 «Об утверждении </w:t>
      </w:r>
      <w:hyperlink w:anchor="P42" w:tooltip="ПОЛОЖЕНИЕ">
        <w:proofErr w:type="gramStart"/>
        <w:r w:rsidRPr="00951C02">
          <w:rPr>
            <w:b/>
            <w:color w:val="000000"/>
            <w:sz w:val="20"/>
            <w:szCs w:val="20"/>
          </w:rPr>
          <w:t>Положени</w:t>
        </w:r>
      </w:hyperlink>
      <w:r w:rsidRPr="00951C02">
        <w:rPr>
          <w:b/>
          <w:color w:val="000000"/>
          <w:sz w:val="20"/>
          <w:szCs w:val="20"/>
        </w:rPr>
        <w:t>я</w:t>
      </w:r>
      <w:proofErr w:type="gramEnd"/>
      <w:r w:rsidRPr="00951C02">
        <w:rPr>
          <w:b/>
          <w:color w:val="000000"/>
          <w:sz w:val="20"/>
          <w:szCs w:val="20"/>
        </w:rPr>
        <w:t xml:space="preserve"> о формировании резерва управленческих кадров в Администрации Молчановского района и муниципальных казенных учреждениях Молчановского района»</w:t>
      </w:r>
    </w:p>
    <w:p w:rsidR="00951C02" w:rsidRPr="00906ED9" w:rsidRDefault="00951C02" w:rsidP="00951C02">
      <w:pPr>
        <w:ind w:firstLine="709"/>
        <w:jc w:val="both"/>
        <w:rPr>
          <w:color w:val="000000"/>
          <w:sz w:val="20"/>
          <w:szCs w:val="20"/>
        </w:rPr>
      </w:pPr>
      <w:r w:rsidRPr="00906ED9">
        <w:rPr>
          <w:color w:val="000000"/>
          <w:sz w:val="20"/>
          <w:szCs w:val="20"/>
        </w:rPr>
        <w:t xml:space="preserve">В соответствии с Федеральным </w:t>
      </w:r>
      <w:hyperlink r:id="rId9" w:tooltip="Федеральный закон от 02.03.2007 N 25-ФЗ (ред. от 30.09.2024) &quot;О муниципальной службе в Российской Федерации&quot; {КонсультантПлюс}">
        <w:r w:rsidRPr="00906ED9">
          <w:rPr>
            <w:color w:val="000000"/>
            <w:sz w:val="20"/>
            <w:szCs w:val="20"/>
          </w:rPr>
          <w:t>законом</w:t>
        </w:r>
      </w:hyperlink>
      <w:r w:rsidRPr="00906ED9">
        <w:rPr>
          <w:color w:val="000000"/>
          <w:sz w:val="20"/>
          <w:szCs w:val="20"/>
        </w:rPr>
        <w:t xml:space="preserve"> от 2 марта 2007 года № 25-ФЗ «О муниципальной службе в Российской Федерации», распоряжением Губернатора Томской области от 29.12.2012 № 453-р «Об утверждении Положения о формировании и подготовке резерва управленческих кадров Томской области»</w:t>
      </w:r>
    </w:p>
    <w:p w:rsidR="00951C02" w:rsidRPr="00906ED9" w:rsidRDefault="00951C02" w:rsidP="00951C02">
      <w:pPr>
        <w:snapToGrid w:val="0"/>
        <w:ind w:firstLine="284"/>
        <w:rPr>
          <w:color w:val="000000"/>
          <w:sz w:val="20"/>
          <w:szCs w:val="20"/>
        </w:rPr>
      </w:pPr>
    </w:p>
    <w:p w:rsidR="00951C02" w:rsidRPr="00906ED9" w:rsidRDefault="00951C02" w:rsidP="00951C02">
      <w:pPr>
        <w:tabs>
          <w:tab w:val="left" w:pos="720"/>
        </w:tabs>
        <w:snapToGrid w:val="0"/>
        <w:ind w:firstLine="743"/>
        <w:rPr>
          <w:color w:val="000000"/>
          <w:sz w:val="20"/>
          <w:szCs w:val="20"/>
        </w:rPr>
      </w:pPr>
      <w:r w:rsidRPr="00906ED9">
        <w:rPr>
          <w:color w:val="000000"/>
          <w:sz w:val="20"/>
          <w:szCs w:val="20"/>
        </w:rPr>
        <w:t>ПОСТАНОВЛЯЮ:</w:t>
      </w:r>
    </w:p>
    <w:p w:rsidR="00951C02" w:rsidRPr="00906ED9" w:rsidRDefault="00951C02" w:rsidP="00951C02">
      <w:pPr>
        <w:snapToGrid w:val="0"/>
        <w:rPr>
          <w:color w:val="000000"/>
          <w:sz w:val="20"/>
          <w:szCs w:val="20"/>
        </w:rPr>
      </w:pPr>
    </w:p>
    <w:p w:rsidR="00951C02" w:rsidRPr="00906ED9" w:rsidRDefault="00951C02" w:rsidP="00951C02">
      <w:pPr>
        <w:pStyle w:val="ConsPlusNormal"/>
        <w:tabs>
          <w:tab w:val="left" w:pos="714"/>
        </w:tabs>
        <w:jc w:val="both"/>
        <w:rPr>
          <w:rFonts w:ascii="Times New Roman" w:hAnsi="Times New Roman" w:cs="Times New Roman"/>
          <w:color w:val="000000"/>
          <w:szCs w:val="20"/>
          <w:lang w:eastAsia="ar-SA"/>
        </w:rPr>
      </w:pPr>
      <w:r w:rsidRPr="00906ED9">
        <w:rPr>
          <w:rFonts w:ascii="Times New Roman" w:hAnsi="Times New Roman" w:cs="Times New Roman"/>
          <w:color w:val="000000"/>
          <w:szCs w:val="20"/>
          <w:lang w:eastAsia="ar-SA"/>
        </w:rPr>
        <w:t xml:space="preserve">         1. Утвердить </w:t>
      </w:r>
      <w:hyperlink w:anchor="P42" w:tooltip="ПОЛОЖЕНИЕ">
        <w:r w:rsidRPr="00906ED9">
          <w:rPr>
            <w:rFonts w:ascii="Times New Roman" w:hAnsi="Times New Roman" w:cs="Times New Roman"/>
            <w:color w:val="000000"/>
            <w:szCs w:val="20"/>
            <w:lang w:eastAsia="ar-SA"/>
          </w:rPr>
          <w:t>Положение</w:t>
        </w:r>
      </w:hyperlink>
      <w:r w:rsidRPr="00906ED9">
        <w:rPr>
          <w:rFonts w:ascii="Times New Roman" w:hAnsi="Times New Roman" w:cs="Times New Roman"/>
          <w:color w:val="000000"/>
          <w:szCs w:val="20"/>
          <w:lang w:eastAsia="ar-SA"/>
        </w:rPr>
        <w:t xml:space="preserve"> о формировании резерва управленческих кадров в Администрации Молчановского района и муниципальных казенных учреждениях Молчановского района, согласно приложению 1 к настоящему постановлению.</w:t>
      </w:r>
    </w:p>
    <w:p w:rsidR="00951C02" w:rsidRPr="00906ED9" w:rsidRDefault="00951C02" w:rsidP="00951C02">
      <w:pPr>
        <w:pStyle w:val="ConsPlusNormal"/>
        <w:tabs>
          <w:tab w:val="left" w:pos="714"/>
        </w:tabs>
        <w:jc w:val="both"/>
        <w:rPr>
          <w:rFonts w:ascii="Times New Roman" w:hAnsi="Times New Roman" w:cs="Times New Roman"/>
          <w:color w:val="000000"/>
          <w:szCs w:val="20"/>
          <w:lang w:eastAsia="ar-SA"/>
        </w:rPr>
      </w:pPr>
      <w:r w:rsidRPr="00906ED9">
        <w:rPr>
          <w:rFonts w:ascii="Times New Roman" w:hAnsi="Times New Roman" w:cs="Times New Roman"/>
          <w:color w:val="000000"/>
          <w:szCs w:val="20"/>
          <w:lang w:eastAsia="ar-SA"/>
        </w:rPr>
        <w:t xml:space="preserve">         2. Признать утратившими силу Постановления Администрации Молчановского района:</w:t>
      </w:r>
    </w:p>
    <w:p w:rsidR="00951C02" w:rsidRPr="00906ED9" w:rsidRDefault="00951C02" w:rsidP="00951C02">
      <w:pPr>
        <w:pStyle w:val="ConsPlusNormal"/>
        <w:ind w:firstLine="743"/>
        <w:jc w:val="both"/>
        <w:rPr>
          <w:rFonts w:ascii="Times New Roman" w:hAnsi="Times New Roman" w:cs="Times New Roman"/>
          <w:color w:val="000000"/>
          <w:szCs w:val="20"/>
          <w:lang w:eastAsia="ar-SA"/>
        </w:rPr>
      </w:pPr>
      <w:r w:rsidRPr="00906ED9">
        <w:rPr>
          <w:rFonts w:ascii="Times New Roman" w:hAnsi="Times New Roman" w:cs="Times New Roman"/>
          <w:color w:val="000000"/>
          <w:szCs w:val="20"/>
          <w:lang w:eastAsia="ar-SA"/>
        </w:rPr>
        <w:t>1) от 27.02.2009 № 67 «О порядке формирования резерва управленческих кадров Молчановского района»;</w:t>
      </w:r>
    </w:p>
    <w:p w:rsidR="00951C02" w:rsidRPr="00906ED9" w:rsidRDefault="00951C02" w:rsidP="00951C02">
      <w:pPr>
        <w:pStyle w:val="ConsPlusNormal"/>
        <w:ind w:firstLine="743"/>
        <w:jc w:val="both"/>
        <w:rPr>
          <w:rFonts w:ascii="Times New Roman" w:hAnsi="Times New Roman" w:cs="Times New Roman"/>
          <w:color w:val="000000"/>
          <w:szCs w:val="20"/>
          <w:lang w:eastAsia="ar-SA"/>
        </w:rPr>
      </w:pPr>
      <w:r w:rsidRPr="00906ED9">
        <w:rPr>
          <w:rFonts w:ascii="Times New Roman" w:hAnsi="Times New Roman" w:cs="Times New Roman"/>
          <w:color w:val="000000"/>
          <w:szCs w:val="20"/>
          <w:lang w:eastAsia="ar-SA"/>
        </w:rPr>
        <w:t>2) от 20.03.2009 № 116 «Об утверждении Положения о кадровом резерве для замещения вакантных должностей муниципальной службы в Молчановском районе»;</w:t>
      </w:r>
    </w:p>
    <w:p w:rsidR="00951C02" w:rsidRPr="00906ED9" w:rsidRDefault="00951C02" w:rsidP="00951C02">
      <w:pPr>
        <w:pStyle w:val="ConsPlusNormal"/>
        <w:ind w:firstLine="743"/>
        <w:jc w:val="both"/>
        <w:rPr>
          <w:rFonts w:ascii="Times New Roman" w:hAnsi="Times New Roman" w:cs="Times New Roman"/>
          <w:color w:val="000000"/>
          <w:szCs w:val="20"/>
          <w:lang w:eastAsia="ar-SA"/>
        </w:rPr>
      </w:pPr>
      <w:r w:rsidRPr="00906ED9">
        <w:rPr>
          <w:rFonts w:ascii="Times New Roman" w:hAnsi="Times New Roman" w:cs="Times New Roman"/>
          <w:color w:val="000000"/>
          <w:szCs w:val="20"/>
          <w:lang w:eastAsia="ar-SA"/>
        </w:rPr>
        <w:t>3) от 07.05.2009 № 195 «Об утверждении Порядка участия Администрации Молчановского района в формировании резерва управленческих икадров Томской области на муниципальные должности и должности муниципальной службы высшей и главной групп»;</w:t>
      </w:r>
    </w:p>
    <w:p w:rsidR="00951C02" w:rsidRPr="00906ED9" w:rsidRDefault="00951C02" w:rsidP="00951C02">
      <w:pPr>
        <w:pStyle w:val="ConsPlusNormal"/>
        <w:ind w:firstLine="743"/>
        <w:jc w:val="both"/>
        <w:rPr>
          <w:rFonts w:ascii="Times New Roman" w:hAnsi="Times New Roman" w:cs="Times New Roman"/>
          <w:color w:val="000000"/>
          <w:szCs w:val="20"/>
          <w:lang w:eastAsia="ar-SA"/>
        </w:rPr>
      </w:pPr>
      <w:r w:rsidRPr="00906ED9">
        <w:rPr>
          <w:rFonts w:ascii="Times New Roman" w:hAnsi="Times New Roman" w:cs="Times New Roman"/>
          <w:color w:val="000000"/>
          <w:szCs w:val="20"/>
          <w:lang w:eastAsia="ar-SA"/>
        </w:rPr>
        <w:t>4) от 09.12.2010 № 637 «О внесении изменений в постановление Администрации Молчановского района от 27.02.2009 № 67»;</w:t>
      </w:r>
    </w:p>
    <w:p w:rsidR="00951C02" w:rsidRPr="00906ED9" w:rsidRDefault="00951C02" w:rsidP="00951C02">
      <w:pPr>
        <w:pStyle w:val="ConsPlusNormal"/>
        <w:ind w:firstLine="743"/>
        <w:jc w:val="both"/>
        <w:rPr>
          <w:rFonts w:ascii="Times New Roman" w:hAnsi="Times New Roman" w:cs="Times New Roman"/>
          <w:color w:val="000000"/>
          <w:szCs w:val="20"/>
          <w:lang w:eastAsia="ar-SA"/>
        </w:rPr>
      </w:pPr>
      <w:r w:rsidRPr="00906ED9">
        <w:rPr>
          <w:rFonts w:ascii="Times New Roman" w:hAnsi="Times New Roman" w:cs="Times New Roman"/>
          <w:color w:val="000000"/>
          <w:szCs w:val="20"/>
          <w:lang w:eastAsia="ar-SA"/>
        </w:rPr>
        <w:t>5) от 27.01.2011 № 17 «О внесении изменений в постановление Администрации Молчановского района от 09.12.2010 № 637».</w:t>
      </w:r>
    </w:p>
    <w:p w:rsidR="00951C02" w:rsidRPr="00906ED9" w:rsidRDefault="00951C02" w:rsidP="00951C02">
      <w:pPr>
        <w:pStyle w:val="ConsPlusNormal"/>
        <w:tabs>
          <w:tab w:val="left" w:pos="699"/>
        </w:tabs>
        <w:jc w:val="both"/>
        <w:rPr>
          <w:rFonts w:ascii="Times New Roman" w:hAnsi="Times New Roman" w:cs="Times New Roman"/>
          <w:color w:val="000000"/>
          <w:szCs w:val="20"/>
          <w:lang w:eastAsia="ar-SA"/>
        </w:rPr>
      </w:pPr>
      <w:r w:rsidRPr="00906ED9">
        <w:rPr>
          <w:rFonts w:ascii="Times New Roman" w:hAnsi="Times New Roman" w:cs="Times New Roman"/>
          <w:color w:val="000000"/>
          <w:szCs w:val="20"/>
          <w:lang w:eastAsia="ar-SA"/>
        </w:rPr>
        <w:t xml:space="preserve">         3. Опубликовать настоящее постановление в официальном печатном издании «Вестник Молчановского района» и разместить на официальном сайте Молчановского муниципального района Томской области (https://molchanovo.gosuslugi.ru/).</w:t>
      </w:r>
    </w:p>
    <w:p w:rsidR="00951C02" w:rsidRPr="00906ED9" w:rsidRDefault="00951C02" w:rsidP="00951C02">
      <w:pPr>
        <w:pStyle w:val="ConsPlusNormal"/>
        <w:tabs>
          <w:tab w:val="left" w:pos="699"/>
        </w:tabs>
        <w:jc w:val="both"/>
        <w:rPr>
          <w:rFonts w:ascii="Times New Roman" w:hAnsi="Times New Roman" w:cs="Times New Roman"/>
          <w:color w:val="000000"/>
          <w:szCs w:val="20"/>
          <w:lang w:eastAsia="ar-SA"/>
        </w:rPr>
      </w:pPr>
      <w:r w:rsidRPr="00906ED9">
        <w:rPr>
          <w:rFonts w:ascii="Times New Roman" w:hAnsi="Times New Roman" w:cs="Times New Roman"/>
          <w:color w:val="000000"/>
          <w:szCs w:val="20"/>
          <w:lang w:eastAsia="ar-SA"/>
        </w:rPr>
        <w:t xml:space="preserve">         4. Настоящее постановление вступает в силу со дня его официального опубликования в официальном печатном издании «Вестник Молчановского района».</w:t>
      </w:r>
    </w:p>
    <w:p w:rsidR="00951C02" w:rsidRPr="00906ED9" w:rsidRDefault="00951C02" w:rsidP="00951C02">
      <w:pPr>
        <w:pStyle w:val="ConsPlusNormal"/>
        <w:tabs>
          <w:tab w:val="left" w:pos="699"/>
        </w:tabs>
        <w:ind w:firstLine="601"/>
        <w:jc w:val="both"/>
        <w:rPr>
          <w:rFonts w:ascii="Times New Roman" w:hAnsi="Times New Roman" w:cs="Times New Roman"/>
          <w:color w:val="000000"/>
          <w:szCs w:val="20"/>
          <w:lang w:eastAsia="ar-SA"/>
        </w:rPr>
      </w:pPr>
      <w:r w:rsidRPr="00906ED9">
        <w:rPr>
          <w:rFonts w:ascii="Times New Roman" w:hAnsi="Times New Roman" w:cs="Times New Roman"/>
          <w:color w:val="000000"/>
          <w:szCs w:val="20"/>
          <w:lang w:eastAsia="ar-SA"/>
        </w:rPr>
        <w:t xml:space="preserve">5. </w:t>
      </w:r>
      <w:proofErr w:type="gramStart"/>
      <w:r w:rsidRPr="00906ED9">
        <w:rPr>
          <w:rFonts w:ascii="Times New Roman" w:hAnsi="Times New Roman" w:cs="Times New Roman"/>
          <w:color w:val="000000"/>
          <w:szCs w:val="20"/>
          <w:lang w:eastAsia="ar-SA"/>
        </w:rPr>
        <w:t>Контроль за</w:t>
      </w:r>
      <w:proofErr w:type="gramEnd"/>
      <w:r w:rsidRPr="00906ED9">
        <w:rPr>
          <w:rFonts w:ascii="Times New Roman" w:hAnsi="Times New Roman" w:cs="Times New Roman"/>
          <w:color w:val="000000"/>
          <w:szCs w:val="20"/>
          <w:lang w:eastAsia="ar-SA"/>
        </w:rPr>
        <w:t xml:space="preserve"> исполнением настоящего постановления возложить на заместителя Главы Молчановского района – Управляющего делами Администрации Молчановского района.</w:t>
      </w:r>
    </w:p>
    <w:p w:rsidR="00951C02" w:rsidRPr="00906ED9" w:rsidRDefault="00951C02" w:rsidP="00951C02">
      <w:pPr>
        <w:tabs>
          <w:tab w:val="left" w:pos="709"/>
        </w:tabs>
        <w:jc w:val="both"/>
        <w:rPr>
          <w:color w:val="000000"/>
          <w:sz w:val="20"/>
          <w:szCs w:val="20"/>
        </w:rPr>
      </w:pPr>
    </w:p>
    <w:p w:rsidR="00951C02" w:rsidRPr="00906ED9" w:rsidRDefault="00951C02" w:rsidP="00951C02">
      <w:pPr>
        <w:tabs>
          <w:tab w:val="left" w:pos="709"/>
        </w:tabs>
        <w:jc w:val="both"/>
        <w:rPr>
          <w:color w:val="000000"/>
          <w:sz w:val="20"/>
          <w:szCs w:val="20"/>
        </w:rPr>
      </w:pPr>
    </w:p>
    <w:p w:rsidR="00951C02" w:rsidRPr="00906ED9" w:rsidRDefault="00951C02" w:rsidP="00951C02">
      <w:pPr>
        <w:tabs>
          <w:tab w:val="left" w:pos="709"/>
        </w:tabs>
        <w:jc w:val="both"/>
        <w:rPr>
          <w:color w:val="000000"/>
          <w:sz w:val="20"/>
          <w:szCs w:val="20"/>
        </w:rPr>
      </w:pPr>
    </w:p>
    <w:p w:rsidR="00951C02" w:rsidRPr="00906ED9" w:rsidRDefault="00951C02" w:rsidP="00951C02">
      <w:pPr>
        <w:snapToGrid w:val="0"/>
        <w:rPr>
          <w:color w:val="000000"/>
          <w:sz w:val="20"/>
          <w:szCs w:val="20"/>
        </w:rPr>
      </w:pPr>
      <w:r w:rsidRPr="00906ED9">
        <w:rPr>
          <w:color w:val="000000"/>
          <w:sz w:val="20"/>
          <w:szCs w:val="20"/>
        </w:rPr>
        <w:t>Глава Молчановского района                                                                        Ю.Ю. Сальков</w:t>
      </w:r>
    </w:p>
    <w:p w:rsidR="00951C02" w:rsidRPr="00906ED9" w:rsidRDefault="00951C02" w:rsidP="00951C02">
      <w:pPr>
        <w:rPr>
          <w:sz w:val="20"/>
          <w:szCs w:val="20"/>
        </w:rPr>
      </w:pPr>
    </w:p>
    <w:p w:rsidR="00951C02" w:rsidRPr="00906ED9" w:rsidRDefault="00951C02" w:rsidP="00951C02">
      <w:pPr>
        <w:rPr>
          <w:sz w:val="20"/>
          <w:szCs w:val="20"/>
        </w:rPr>
      </w:pPr>
    </w:p>
    <w:p w:rsidR="00951C02" w:rsidRPr="00906ED9" w:rsidRDefault="00951C02" w:rsidP="00951C02">
      <w:pPr>
        <w:rPr>
          <w:sz w:val="20"/>
          <w:szCs w:val="20"/>
        </w:rPr>
      </w:pPr>
    </w:p>
    <w:p w:rsidR="00951C02" w:rsidRPr="00906ED9" w:rsidRDefault="00951C02" w:rsidP="00951C02">
      <w:pPr>
        <w:rPr>
          <w:sz w:val="20"/>
          <w:szCs w:val="20"/>
        </w:rPr>
      </w:pPr>
    </w:p>
    <w:p w:rsidR="00951C02" w:rsidRPr="00906ED9" w:rsidRDefault="00951C02" w:rsidP="00951C02">
      <w:pPr>
        <w:rPr>
          <w:sz w:val="20"/>
          <w:szCs w:val="20"/>
        </w:rPr>
      </w:pPr>
    </w:p>
    <w:p w:rsidR="00951C02" w:rsidRPr="00906ED9" w:rsidRDefault="00951C02" w:rsidP="00951C02">
      <w:pPr>
        <w:autoSpaceDE w:val="0"/>
        <w:ind w:left="5529"/>
        <w:jc w:val="both"/>
        <w:rPr>
          <w:color w:val="000000"/>
          <w:sz w:val="20"/>
          <w:szCs w:val="20"/>
        </w:rPr>
      </w:pPr>
    </w:p>
    <w:p w:rsidR="00951C02" w:rsidRPr="00906ED9" w:rsidRDefault="00951C02" w:rsidP="00951C02">
      <w:pPr>
        <w:autoSpaceDE w:val="0"/>
        <w:ind w:left="5529"/>
        <w:jc w:val="both"/>
        <w:rPr>
          <w:color w:val="000000"/>
          <w:sz w:val="20"/>
          <w:szCs w:val="20"/>
        </w:rPr>
      </w:pPr>
      <w:r w:rsidRPr="00906ED9">
        <w:rPr>
          <w:color w:val="000000"/>
          <w:sz w:val="20"/>
          <w:szCs w:val="20"/>
        </w:rPr>
        <w:t>Приложение 1</w:t>
      </w:r>
    </w:p>
    <w:p w:rsidR="00951C02" w:rsidRPr="00906ED9" w:rsidRDefault="00951C02" w:rsidP="00951C02">
      <w:pPr>
        <w:autoSpaceDE w:val="0"/>
        <w:ind w:left="5529"/>
        <w:jc w:val="both"/>
        <w:rPr>
          <w:color w:val="000000"/>
          <w:sz w:val="20"/>
          <w:szCs w:val="20"/>
        </w:rPr>
      </w:pPr>
      <w:r w:rsidRPr="00906ED9">
        <w:rPr>
          <w:color w:val="000000"/>
          <w:sz w:val="20"/>
          <w:szCs w:val="20"/>
        </w:rPr>
        <w:t>УТВЕРЖДЕНО</w:t>
      </w:r>
    </w:p>
    <w:p w:rsidR="00951C02" w:rsidRPr="00906ED9" w:rsidRDefault="00951C02" w:rsidP="00951C02">
      <w:pPr>
        <w:autoSpaceDE w:val="0"/>
        <w:ind w:left="5529"/>
        <w:jc w:val="both"/>
        <w:rPr>
          <w:color w:val="000000"/>
          <w:sz w:val="20"/>
          <w:szCs w:val="20"/>
        </w:rPr>
      </w:pPr>
      <w:r w:rsidRPr="00906ED9">
        <w:rPr>
          <w:color w:val="000000"/>
          <w:sz w:val="20"/>
          <w:szCs w:val="20"/>
        </w:rPr>
        <w:t>постановлением Администрации</w:t>
      </w:r>
    </w:p>
    <w:p w:rsidR="00951C02" w:rsidRPr="00906ED9" w:rsidRDefault="00951C02" w:rsidP="00951C02">
      <w:pPr>
        <w:autoSpaceDE w:val="0"/>
        <w:ind w:left="5529"/>
        <w:jc w:val="both"/>
        <w:rPr>
          <w:color w:val="000000"/>
          <w:sz w:val="20"/>
          <w:szCs w:val="20"/>
        </w:rPr>
      </w:pPr>
      <w:r w:rsidRPr="00906ED9">
        <w:rPr>
          <w:color w:val="000000"/>
          <w:sz w:val="20"/>
          <w:szCs w:val="20"/>
        </w:rPr>
        <w:t>Молчановского района</w:t>
      </w:r>
    </w:p>
    <w:p w:rsidR="00951C02" w:rsidRPr="00906ED9" w:rsidRDefault="00951C02" w:rsidP="00951C02">
      <w:pPr>
        <w:autoSpaceDE w:val="0"/>
        <w:ind w:left="5529"/>
        <w:jc w:val="both"/>
        <w:rPr>
          <w:color w:val="000000"/>
          <w:sz w:val="20"/>
          <w:szCs w:val="20"/>
        </w:rPr>
      </w:pPr>
      <w:r w:rsidRPr="00906ED9">
        <w:rPr>
          <w:color w:val="000000"/>
          <w:sz w:val="20"/>
          <w:szCs w:val="20"/>
        </w:rPr>
        <w:t xml:space="preserve">от </w:t>
      </w:r>
      <w:r>
        <w:rPr>
          <w:color w:val="000000"/>
          <w:sz w:val="20"/>
          <w:szCs w:val="20"/>
        </w:rPr>
        <w:t>02.04.2025 № 228</w:t>
      </w:r>
    </w:p>
    <w:p w:rsidR="00951C02" w:rsidRPr="00906ED9" w:rsidRDefault="00951C02" w:rsidP="00951C02">
      <w:pPr>
        <w:autoSpaceDE w:val="0"/>
        <w:ind w:left="5529"/>
        <w:jc w:val="both"/>
        <w:rPr>
          <w:sz w:val="20"/>
          <w:szCs w:val="20"/>
        </w:rPr>
      </w:pPr>
    </w:p>
    <w:p w:rsidR="00951C02" w:rsidRPr="00906ED9" w:rsidRDefault="00951C02" w:rsidP="00951C02">
      <w:pPr>
        <w:pStyle w:val="ConsPlusTitle"/>
        <w:jc w:val="center"/>
        <w:rPr>
          <w:rFonts w:ascii="Times New Roman" w:hAnsi="Times New Roman" w:cs="Times New Roman"/>
          <w:szCs w:val="20"/>
        </w:rPr>
      </w:pPr>
    </w:p>
    <w:p w:rsidR="00951C02" w:rsidRPr="00906ED9" w:rsidRDefault="00951C02" w:rsidP="00951C02">
      <w:pPr>
        <w:pStyle w:val="ConsPlusTitle"/>
        <w:jc w:val="center"/>
        <w:rPr>
          <w:rFonts w:ascii="Times New Roman" w:hAnsi="Times New Roman" w:cs="Times New Roman"/>
          <w:szCs w:val="20"/>
        </w:rPr>
      </w:pPr>
      <w:hyperlink w:anchor="P42" w:tooltip="ПОЛОЖЕНИЕ">
        <w:proofErr w:type="gramStart"/>
        <w:r w:rsidRPr="00906ED9">
          <w:rPr>
            <w:rFonts w:ascii="Times New Roman" w:hAnsi="Times New Roman" w:cs="Times New Roman"/>
            <w:color w:val="000000"/>
            <w:szCs w:val="20"/>
          </w:rPr>
          <w:t>Положени</w:t>
        </w:r>
      </w:hyperlink>
      <w:r w:rsidRPr="00906ED9">
        <w:rPr>
          <w:rFonts w:ascii="Times New Roman" w:hAnsi="Times New Roman" w:cs="Times New Roman"/>
          <w:color w:val="000000"/>
          <w:szCs w:val="20"/>
        </w:rPr>
        <w:t>е</w:t>
      </w:r>
      <w:proofErr w:type="gramEnd"/>
      <w:r w:rsidRPr="00906ED9">
        <w:rPr>
          <w:rFonts w:ascii="Times New Roman" w:hAnsi="Times New Roman" w:cs="Times New Roman"/>
          <w:color w:val="000000"/>
          <w:szCs w:val="20"/>
        </w:rPr>
        <w:t xml:space="preserve"> о формировании резерва управленческих кадров в Администрации Молчановского района и муниципальных казенных учреждениях Молчановского района</w:t>
      </w:r>
    </w:p>
    <w:p w:rsidR="00951C02" w:rsidRPr="00906ED9" w:rsidRDefault="00951C02" w:rsidP="00951C02">
      <w:pPr>
        <w:pStyle w:val="ConsPlusNormal"/>
        <w:jc w:val="center"/>
        <w:rPr>
          <w:rFonts w:ascii="Times New Roman" w:hAnsi="Times New Roman" w:cs="Times New Roman"/>
          <w:szCs w:val="20"/>
        </w:rPr>
      </w:pPr>
    </w:p>
    <w:p w:rsidR="00951C02" w:rsidRPr="00906ED9" w:rsidRDefault="00951C02" w:rsidP="00951C02">
      <w:pPr>
        <w:pStyle w:val="ConsPlusTitle"/>
        <w:jc w:val="center"/>
        <w:outlineLvl w:val="1"/>
        <w:rPr>
          <w:rFonts w:ascii="Times New Roman" w:hAnsi="Times New Roman" w:cs="Times New Roman"/>
          <w:b w:val="0"/>
          <w:szCs w:val="20"/>
        </w:rPr>
      </w:pPr>
      <w:r w:rsidRPr="00906ED9">
        <w:rPr>
          <w:rFonts w:ascii="Times New Roman" w:hAnsi="Times New Roman" w:cs="Times New Roman"/>
          <w:b w:val="0"/>
          <w:szCs w:val="20"/>
        </w:rPr>
        <w:t>1. ОБЩИЕ ПОЛОЖЕНИЯ</w:t>
      </w:r>
    </w:p>
    <w:p w:rsidR="00951C02" w:rsidRPr="00906ED9" w:rsidRDefault="00951C02" w:rsidP="00951C02">
      <w:pPr>
        <w:pStyle w:val="ConsPlusNormal"/>
        <w:jc w:val="both"/>
        <w:rPr>
          <w:rFonts w:ascii="Times New Roman" w:hAnsi="Times New Roman" w:cs="Times New Roman"/>
          <w:szCs w:val="20"/>
        </w:rPr>
      </w:pPr>
    </w:p>
    <w:p w:rsidR="00951C02" w:rsidRPr="00906ED9" w:rsidRDefault="00951C02" w:rsidP="00951C02">
      <w:pPr>
        <w:pStyle w:val="ConsPlusNormal"/>
        <w:ind w:firstLine="540"/>
        <w:jc w:val="both"/>
        <w:rPr>
          <w:rFonts w:ascii="Times New Roman" w:hAnsi="Times New Roman" w:cs="Times New Roman"/>
          <w:szCs w:val="20"/>
        </w:rPr>
      </w:pPr>
      <w:r w:rsidRPr="00906ED9">
        <w:rPr>
          <w:rFonts w:ascii="Times New Roman" w:hAnsi="Times New Roman" w:cs="Times New Roman"/>
          <w:szCs w:val="20"/>
        </w:rPr>
        <w:t xml:space="preserve">1. </w:t>
      </w:r>
      <w:proofErr w:type="gramStart"/>
      <w:r w:rsidRPr="00906ED9">
        <w:rPr>
          <w:rFonts w:ascii="Times New Roman" w:hAnsi="Times New Roman" w:cs="Times New Roman"/>
          <w:szCs w:val="20"/>
        </w:rPr>
        <w:t xml:space="preserve">Положение о формировании и подготовке резерва управленческих кадров </w:t>
      </w:r>
      <w:r w:rsidRPr="00906ED9">
        <w:rPr>
          <w:rFonts w:ascii="Times New Roman" w:hAnsi="Times New Roman" w:cs="Times New Roman"/>
          <w:color w:val="000000"/>
          <w:szCs w:val="20"/>
        </w:rPr>
        <w:t>в Администрации Молчановского района и муниципальных казенных учреждениях Молчановского района</w:t>
      </w:r>
      <w:r w:rsidRPr="00906ED9">
        <w:rPr>
          <w:rFonts w:ascii="Times New Roman" w:hAnsi="Times New Roman" w:cs="Times New Roman"/>
          <w:szCs w:val="20"/>
        </w:rPr>
        <w:t xml:space="preserve"> (далее - Положение) регулирует вопросы, связанные с созданием единой базы резерва управленческих кадров </w:t>
      </w:r>
      <w:r w:rsidRPr="00906ED9">
        <w:rPr>
          <w:rFonts w:ascii="Times New Roman" w:hAnsi="Times New Roman" w:cs="Times New Roman"/>
          <w:color w:val="000000"/>
          <w:szCs w:val="20"/>
        </w:rPr>
        <w:t>в Администрации Молчановского района и муниципальных казенных учреждениях Молчановского района</w:t>
      </w:r>
      <w:r w:rsidRPr="00906ED9">
        <w:rPr>
          <w:rFonts w:ascii="Times New Roman" w:hAnsi="Times New Roman" w:cs="Times New Roman"/>
          <w:szCs w:val="20"/>
        </w:rPr>
        <w:t xml:space="preserve"> </w:t>
      </w:r>
      <w:r w:rsidRPr="00906ED9">
        <w:rPr>
          <w:rFonts w:ascii="Times New Roman" w:hAnsi="Times New Roman" w:cs="Times New Roman"/>
          <w:szCs w:val="20"/>
        </w:rPr>
        <w:lastRenderedPageBreak/>
        <w:t>(далее - Резерв), состоящего из квалифицированных, талантливых, успешных, имеющих активную гражданскую позицию и высокий потенциал к развитию граждан, способных занять руководящие</w:t>
      </w:r>
      <w:proofErr w:type="gramEnd"/>
      <w:r w:rsidRPr="00906ED9">
        <w:rPr>
          <w:rFonts w:ascii="Times New Roman" w:hAnsi="Times New Roman" w:cs="Times New Roman"/>
          <w:szCs w:val="20"/>
        </w:rPr>
        <w:t xml:space="preserve"> должности в сфере муниципального управления.</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2. Формирование Резерва проводится в целях:</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1) обеспечения непрерывности и преемственности руководства в сфере муниципального управления;</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2) своевременного замещения вакантных должностей, входящих в структуру Резерва, лицами, соответствующими квалификационным требованиям для замещения указанных должностей;</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3) сокращения периода профессиональной адаптации при назначении на руководящие должности, входящие в структуру Резерва;</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4) совершенствования деятельности по подбору и расстановке кадров.</w:t>
      </w:r>
    </w:p>
    <w:p w:rsidR="00951C02" w:rsidRPr="00906ED9" w:rsidRDefault="00951C02" w:rsidP="00951C02">
      <w:pPr>
        <w:pStyle w:val="ConsPlusNormal"/>
        <w:jc w:val="both"/>
        <w:rPr>
          <w:rFonts w:ascii="Times New Roman" w:hAnsi="Times New Roman" w:cs="Times New Roman"/>
          <w:szCs w:val="20"/>
        </w:rPr>
      </w:pPr>
    </w:p>
    <w:p w:rsidR="00951C02" w:rsidRPr="00906ED9" w:rsidRDefault="00951C02" w:rsidP="00951C02">
      <w:pPr>
        <w:pStyle w:val="ConsPlusTitle"/>
        <w:jc w:val="center"/>
        <w:outlineLvl w:val="1"/>
        <w:rPr>
          <w:rFonts w:ascii="Times New Roman" w:hAnsi="Times New Roman" w:cs="Times New Roman"/>
          <w:b w:val="0"/>
          <w:szCs w:val="20"/>
        </w:rPr>
      </w:pPr>
      <w:r w:rsidRPr="00906ED9">
        <w:rPr>
          <w:rFonts w:ascii="Times New Roman" w:hAnsi="Times New Roman" w:cs="Times New Roman"/>
          <w:b w:val="0"/>
          <w:szCs w:val="20"/>
        </w:rPr>
        <w:t>2. ФОРМИРОВАНИЕ РЕЗЕРВА</w:t>
      </w:r>
    </w:p>
    <w:p w:rsidR="00951C02" w:rsidRPr="00906ED9" w:rsidRDefault="00951C02" w:rsidP="00951C02">
      <w:pPr>
        <w:pStyle w:val="ConsPlusNormal"/>
        <w:jc w:val="both"/>
        <w:rPr>
          <w:rFonts w:ascii="Times New Roman" w:hAnsi="Times New Roman" w:cs="Times New Roman"/>
          <w:szCs w:val="20"/>
        </w:rPr>
      </w:pPr>
    </w:p>
    <w:p w:rsidR="00951C02" w:rsidRPr="00906ED9" w:rsidRDefault="00951C02" w:rsidP="00951C02">
      <w:pPr>
        <w:pStyle w:val="ConsPlusNormal"/>
        <w:ind w:firstLine="540"/>
        <w:jc w:val="both"/>
        <w:rPr>
          <w:rFonts w:ascii="Times New Roman" w:hAnsi="Times New Roman" w:cs="Times New Roman"/>
          <w:szCs w:val="20"/>
        </w:rPr>
      </w:pPr>
      <w:r w:rsidRPr="00906ED9">
        <w:rPr>
          <w:rFonts w:ascii="Times New Roman" w:hAnsi="Times New Roman" w:cs="Times New Roman"/>
          <w:szCs w:val="20"/>
        </w:rPr>
        <w:t>4. Работа по формированию, подготовке и использованию Резерва осуществляется в соответствии со следующими принципами:</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формирование Резерва под конкретную должность;</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формирование Резерва по группам должностей муниципальной службы;</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назначение лица, включенного в Резерв, на вакантные должности в рамках групп должностей, входящих в структуру Резерва, в случае его соответствия квалификационным требованиям, предъявляемым к соответствующей должности;</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непрерывность работы с Резервом, постоянное обновление его состава;</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эффективность использования Резерва;</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гласность и доступность информации о формировании, подготовке и использовании Резерва.</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5. Структура Резерва включает в себя следующие группы должностей:</w:t>
      </w:r>
    </w:p>
    <w:p w:rsidR="00951C02" w:rsidRPr="00906ED9" w:rsidRDefault="00951C02" w:rsidP="00951C02">
      <w:pPr>
        <w:pStyle w:val="ConsPlusNormal"/>
        <w:spacing w:before="200"/>
        <w:ind w:firstLine="540"/>
        <w:jc w:val="both"/>
        <w:rPr>
          <w:rFonts w:ascii="Times New Roman" w:hAnsi="Times New Roman" w:cs="Times New Roman"/>
          <w:szCs w:val="20"/>
        </w:rPr>
      </w:pPr>
      <w:bookmarkStart w:id="0" w:name="P64"/>
      <w:bookmarkEnd w:id="0"/>
      <w:r w:rsidRPr="00906ED9">
        <w:rPr>
          <w:rFonts w:ascii="Times New Roman" w:hAnsi="Times New Roman" w:cs="Times New Roman"/>
          <w:szCs w:val="20"/>
        </w:rPr>
        <w:t>1) главная группа должностей: заместители Главы Молчановского района;</w:t>
      </w:r>
    </w:p>
    <w:p w:rsidR="00951C02" w:rsidRPr="00906ED9" w:rsidRDefault="00951C02" w:rsidP="00951C02">
      <w:pPr>
        <w:pStyle w:val="ConsPlusNormal"/>
        <w:spacing w:before="200"/>
        <w:ind w:firstLine="540"/>
        <w:jc w:val="both"/>
        <w:rPr>
          <w:rFonts w:ascii="Times New Roman" w:hAnsi="Times New Roman" w:cs="Times New Roman"/>
          <w:szCs w:val="20"/>
        </w:rPr>
      </w:pPr>
      <w:bookmarkStart w:id="1" w:name="P65"/>
      <w:bookmarkEnd w:id="1"/>
      <w:r w:rsidRPr="00906ED9">
        <w:rPr>
          <w:rFonts w:ascii="Times New Roman" w:hAnsi="Times New Roman" w:cs="Times New Roman"/>
          <w:szCs w:val="20"/>
        </w:rPr>
        <w:t>2) ведущая группа должностей: руководители муниципальных казенных учреждений Молчановского района;</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3) старшая группа должностей: руководители структурных подразделений Администрации Молчановского района.</w:t>
      </w:r>
    </w:p>
    <w:p w:rsidR="00951C02" w:rsidRPr="00906ED9" w:rsidRDefault="00951C02" w:rsidP="00951C02">
      <w:pPr>
        <w:pStyle w:val="ConsPlusNormal"/>
        <w:spacing w:before="200"/>
        <w:ind w:firstLine="540"/>
        <w:jc w:val="both"/>
        <w:rPr>
          <w:rFonts w:ascii="Times New Roman" w:hAnsi="Times New Roman" w:cs="Times New Roman"/>
          <w:szCs w:val="20"/>
        </w:rPr>
      </w:pPr>
      <w:bookmarkStart w:id="2" w:name="P71"/>
      <w:bookmarkEnd w:id="2"/>
      <w:r w:rsidRPr="00906ED9">
        <w:rPr>
          <w:rFonts w:ascii="Times New Roman" w:hAnsi="Times New Roman" w:cs="Times New Roman"/>
          <w:szCs w:val="20"/>
        </w:rPr>
        <w:t>6. Субъектами процесса формирования Резерва являются:</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 xml:space="preserve"> - заместители главы Молчановского района, руководители муниципальных казенных учреждений Молчановского района, руководители структурных подразделений Администрации Молчановского района - по результатам конкурса в резерв управленческих кадров Администрации Молчановского района и муниципальных казенных учреждениях Молчановского района, проводимых на основании муниципального правового акта о порядке формирования и подготовки муниципального резерва управленческих кадров.</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 xml:space="preserve"> </w:t>
      </w:r>
      <w:bookmarkStart w:id="3" w:name="P102"/>
      <w:bookmarkEnd w:id="3"/>
      <w:r w:rsidRPr="00906ED9">
        <w:rPr>
          <w:rFonts w:ascii="Times New Roman" w:hAnsi="Times New Roman" w:cs="Times New Roman"/>
          <w:szCs w:val="20"/>
        </w:rPr>
        <w:t>7. Критерии отбора граждан для включения в Резерв на группы должностей, указанных в пункте 5 настоящего Положения, устанавливаются нормативным правовым актом Администрации Молчановского района, регулирующим порядок проведения соответствующих конкурсных процедур и порядок проведения аттестации муниципальных служащих.</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 xml:space="preserve">8. Ведение </w:t>
      </w:r>
      <w:hyperlink w:anchor="P180" w:tooltip="Реестр лиц, включенных в резерв управленческих">
        <w:r w:rsidRPr="00906ED9">
          <w:rPr>
            <w:rFonts w:ascii="Times New Roman" w:hAnsi="Times New Roman" w:cs="Times New Roman"/>
            <w:szCs w:val="20"/>
          </w:rPr>
          <w:t>Реестра</w:t>
        </w:r>
      </w:hyperlink>
      <w:r w:rsidRPr="00906ED9">
        <w:rPr>
          <w:rFonts w:ascii="Times New Roman" w:hAnsi="Times New Roman" w:cs="Times New Roman"/>
          <w:szCs w:val="20"/>
        </w:rPr>
        <w:t xml:space="preserve"> Резерва осуществляет Управление делами Администрации Молчановского района по форме согласно приложению № 1 к настоящему Положению.</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Изменения и дополнения в Реестр Резерва вносятся по инициативе субъектов процесса формирования Резерва по мере необходимости, но не реже 2 раз в год по состоянию на 1 июля и 31 декабря текущего года.</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9. Лицо одновременно может находиться в Резерве на замещение нескольких групп должностей.</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lastRenderedPageBreak/>
        <w:t>10. Включение лица в Резерв не является основанием для обязательного назначения его на должность.</w:t>
      </w:r>
    </w:p>
    <w:p w:rsidR="00951C02" w:rsidRPr="00906ED9" w:rsidRDefault="00951C02" w:rsidP="00951C02">
      <w:pPr>
        <w:pStyle w:val="ConsPlusNormal"/>
        <w:jc w:val="both"/>
        <w:rPr>
          <w:rFonts w:ascii="Times New Roman" w:hAnsi="Times New Roman" w:cs="Times New Roman"/>
          <w:szCs w:val="20"/>
        </w:rPr>
      </w:pPr>
    </w:p>
    <w:p w:rsidR="00951C02" w:rsidRPr="00906ED9" w:rsidRDefault="00951C02" w:rsidP="00951C02">
      <w:pPr>
        <w:pStyle w:val="ConsPlusTitle"/>
        <w:jc w:val="center"/>
        <w:outlineLvl w:val="1"/>
        <w:rPr>
          <w:rFonts w:ascii="Times New Roman" w:hAnsi="Times New Roman" w:cs="Times New Roman"/>
          <w:b w:val="0"/>
          <w:szCs w:val="20"/>
        </w:rPr>
      </w:pPr>
      <w:r w:rsidRPr="00906ED9">
        <w:rPr>
          <w:rFonts w:ascii="Times New Roman" w:hAnsi="Times New Roman" w:cs="Times New Roman"/>
          <w:b w:val="0"/>
          <w:szCs w:val="20"/>
        </w:rPr>
        <w:t>3. ПОДГОТОВКА ЛИЦ, ВКЛЮЧЕННЫХ В РЕЗЕРВ</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11. Подготовка и личностно-профессиональное развитие лиц, включенных в Резерв, осуществляются в следующих формах: дополнительное профессиональное образование, повышение квалификации, стажировки; участие в конференциях, форумах, совещаниях, тренингах; участие в проектной и экспертной деятельности; участие в наставнической деятельности; самоподготовка и другие формы подготовки.</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 xml:space="preserve">12. Лицо, включенное в Резерв, готовит </w:t>
      </w:r>
      <w:hyperlink w:anchor="P359" w:tooltip="                                Информация">
        <w:r w:rsidRPr="00906ED9">
          <w:rPr>
            <w:rFonts w:ascii="Times New Roman" w:hAnsi="Times New Roman" w:cs="Times New Roman"/>
            <w:szCs w:val="20"/>
          </w:rPr>
          <w:t>информацию</w:t>
        </w:r>
      </w:hyperlink>
      <w:r w:rsidRPr="00906ED9">
        <w:rPr>
          <w:rFonts w:ascii="Times New Roman" w:hAnsi="Times New Roman" w:cs="Times New Roman"/>
          <w:szCs w:val="20"/>
        </w:rPr>
        <w:t xml:space="preserve"> об участии в мероприятиях по подготовке и личностно-профессиональному развитию по форме согласно приложению № 2 к настоящему Положению и предоставляет ее в сроки:</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за первое полугодие - не позднее 5 июля отчетного года;</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за год - не позднее 15 декабря отчетного года.</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 xml:space="preserve">Информация предоставляется </w:t>
      </w:r>
      <w:proofErr w:type="gramStart"/>
      <w:r w:rsidRPr="00906ED9">
        <w:rPr>
          <w:rFonts w:ascii="Times New Roman" w:hAnsi="Times New Roman" w:cs="Times New Roman"/>
          <w:szCs w:val="20"/>
        </w:rPr>
        <w:t>в</w:t>
      </w:r>
      <w:proofErr w:type="gramEnd"/>
      <w:r w:rsidRPr="00906ED9">
        <w:rPr>
          <w:rFonts w:ascii="Times New Roman" w:hAnsi="Times New Roman" w:cs="Times New Roman"/>
          <w:szCs w:val="20"/>
        </w:rPr>
        <w:t>:</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Управление делами Администрации Молчановского района в отношении должностей, указанных в пункте 5 настоящего Положения;</w:t>
      </w:r>
    </w:p>
    <w:p w:rsidR="00951C02" w:rsidRPr="00906ED9" w:rsidRDefault="00951C02" w:rsidP="00951C02">
      <w:pPr>
        <w:pStyle w:val="ConsPlusNormal"/>
        <w:spacing w:before="200"/>
        <w:ind w:firstLine="540"/>
        <w:jc w:val="both"/>
        <w:rPr>
          <w:rFonts w:ascii="Times New Roman" w:hAnsi="Times New Roman" w:cs="Times New Roman"/>
          <w:szCs w:val="20"/>
        </w:rPr>
      </w:pPr>
      <w:proofErr w:type="gramStart"/>
      <w:r w:rsidRPr="00906ED9">
        <w:rPr>
          <w:rFonts w:ascii="Times New Roman" w:hAnsi="Times New Roman" w:cs="Times New Roman"/>
          <w:szCs w:val="20"/>
        </w:rPr>
        <w:t>Контроль за</w:t>
      </w:r>
      <w:proofErr w:type="gramEnd"/>
      <w:r w:rsidRPr="00906ED9">
        <w:rPr>
          <w:rFonts w:ascii="Times New Roman" w:hAnsi="Times New Roman" w:cs="Times New Roman"/>
          <w:szCs w:val="20"/>
        </w:rPr>
        <w:t xml:space="preserve"> своевременным представлением лицом, включенным в Резерв, информации об участии в мероприятиях по подготовке и личностно-профессиональному развитию осуществляют ответственные лица, определяемые субъектами процесса формирования Резерва.</w:t>
      </w:r>
    </w:p>
    <w:p w:rsidR="00951C02" w:rsidRPr="00906ED9" w:rsidRDefault="00951C02" w:rsidP="00951C02">
      <w:pPr>
        <w:pStyle w:val="ConsPlusNormal"/>
        <w:ind w:firstLine="540"/>
        <w:jc w:val="both"/>
        <w:rPr>
          <w:rFonts w:ascii="Times New Roman" w:hAnsi="Times New Roman" w:cs="Times New Roman"/>
          <w:szCs w:val="20"/>
        </w:rPr>
      </w:pPr>
    </w:p>
    <w:p w:rsidR="00951C02" w:rsidRPr="00906ED9" w:rsidRDefault="00951C02" w:rsidP="00951C02">
      <w:pPr>
        <w:pStyle w:val="ConsPlusTitle"/>
        <w:jc w:val="center"/>
        <w:outlineLvl w:val="1"/>
        <w:rPr>
          <w:rFonts w:ascii="Times New Roman" w:hAnsi="Times New Roman" w:cs="Times New Roman"/>
          <w:b w:val="0"/>
          <w:szCs w:val="20"/>
        </w:rPr>
      </w:pPr>
      <w:r w:rsidRPr="00906ED9">
        <w:rPr>
          <w:rFonts w:ascii="Times New Roman" w:hAnsi="Times New Roman" w:cs="Times New Roman"/>
          <w:b w:val="0"/>
          <w:szCs w:val="20"/>
        </w:rPr>
        <w:t>4. ОЦЕНКА ЭФФЕКТИВНОСТИ РАБОТЫ С РЕЗЕРВОМ</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13. Эффективность работы с Резервом определяется по следующим показателям:</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коэффициент обеспеченности резервом управленческих кадров Администрации Молчановского района;</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доля назначений из резерва управленческих кадров Администрации Молчановского района на должности.</w:t>
      </w:r>
    </w:p>
    <w:p w:rsidR="00951C02" w:rsidRPr="00906ED9" w:rsidRDefault="00951C02" w:rsidP="00951C02">
      <w:pPr>
        <w:pStyle w:val="ConsPlusNormal"/>
        <w:jc w:val="both"/>
        <w:rPr>
          <w:rFonts w:ascii="Times New Roman" w:hAnsi="Times New Roman" w:cs="Times New Roman"/>
          <w:szCs w:val="20"/>
        </w:rPr>
      </w:pPr>
    </w:p>
    <w:p w:rsidR="00951C02" w:rsidRPr="00906ED9" w:rsidRDefault="00951C02" w:rsidP="00951C02">
      <w:pPr>
        <w:pStyle w:val="ConsPlusTitle"/>
        <w:jc w:val="center"/>
        <w:outlineLvl w:val="1"/>
        <w:rPr>
          <w:rFonts w:ascii="Times New Roman" w:hAnsi="Times New Roman" w:cs="Times New Roman"/>
          <w:b w:val="0"/>
          <w:szCs w:val="20"/>
        </w:rPr>
      </w:pPr>
      <w:r w:rsidRPr="00906ED9">
        <w:rPr>
          <w:rFonts w:ascii="Times New Roman" w:hAnsi="Times New Roman" w:cs="Times New Roman"/>
          <w:b w:val="0"/>
          <w:szCs w:val="20"/>
        </w:rPr>
        <w:t>5. ЗАКЛЮЧИТЕЛЬНЫЕ ПОЛОЖЕНИЯ</w:t>
      </w:r>
    </w:p>
    <w:p w:rsidR="00951C02" w:rsidRPr="00906ED9" w:rsidRDefault="00951C02" w:rsidP="00951C02">
      <w:pPr>
        <w:pStyle w:val="ConsPlusNormal"/>
        <w:jc w:val="both"/>
        <w:rPr>
          <w:rFonts w:ascii="Times New Roman" w:hAnsi="Times New Roman" w:cs="Times New Roman"/>
          <w:szCs w:val="20"/>
        </w:rPr>
      </w:pPr>
    </w:p>
    <w:p w:rsidR="00951C02" w:rsidRPr="00906ED9" w:rsidRDefault="00951C02" w:rsidP="00951C02">
      <w:pPr>
        <w:pStyle w:val="ConsPlusNormal"/>
        <w:ind w:firstLine="540"/>
        <w:jc w:val="both"/>
        <w:rPr>
          <w:rFonts w:ascii="Times New Roman" w:hAnsi="Times New Roman" w:cs="Times New Roman"/>
          <w:szCs w:val="20"/>
        </w:rPr>
      </w:pPr>
      <w:r w:rsidRPr="00906ED9">
        <w:rPr>
          <w:rFonts w:ascii="Times New Roman" w:hAnsi="Times New Roman" w:cs="Times New Roman"/>
          <w:szCs w:val="20"/>
        </w:rPr>
        <w:t>14. Срок нахождения в Резерве не может превышать трех лет.</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15. Основаниями для исключения из Резерва по группам должностей, указанных в пункте 5 настоящего Положения, являются:</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1) назначение на должность, входящую в структуру Резерва;</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2) истечение срока нахождения в Резерве;</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3) личное заявление об исключении из Резерва;</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4) состояние здоровья в соответствии с медицинским заключением;</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5) представления подложных документов или заведомо ложных сведений, выявленного после принятия правового акта о включении гражданина в Резерв;</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6) наличие документально подтвержденных сведений компрометирующего характера (судимости или фактов привлечения к административной ответственности);</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7) осуждение к наказанию, исключающему возможность исполнения должностных обязанностей, по приговору суда, вступившему в законную силу;</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8) признание лица, состоящего в Резерве, недееспособным или ограниченно дееспособным решением суда, вступившим в законную силу;</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9) смерть;</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10) выход из гражданства Российской Федерации и приобретение гражданства другого государства;</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lastRenderedPageBreak/>
        <w:t>11) переезд лица, включенного в Резерв, на постоянное место жительства в другой субъект Российской Федерации.</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16. Основания для исключения из Резерва по группам должностей, указанных в пункте 5 настоящего Положения, устанавливается нормативным правовым актом Администрации Молчановского района, регулирующим порядок формирования и использования кадровых резервов.</w:t>
      </w:r>
    </w:p>
    <w:p w:rsidR="00951C02" w:rsidRPr="00906ED9" w:rsidRDefault="00951C02" w:rsidP="00951C02">
      <w:pPr>
        <w:pStyle w:val="ConsPlusNormal"/>
        <w:spacing w:before="200"/>
        <w:ind w:firstLine="540"/>
        <w:jc w:val="both"/>
        <w:rPr>
          <w:rFonts w:ascii="Times New Roman" w:hAnsi="Times New Roman" w:cs="Times New Roman"/>
          <w:szCs w:val="20"/>
        </w:rPr>
      </w:pPr>
      <w:r w:rsidRPr="00906ED9">
        <w:rPr>
          <w:rFonts w:ascii="Times New Roman" w:hAnsi="Times New Roman" w:cs="Times New Roman"/>
          <w:szCs w:val="20"/>
        </w:rPr>
        <w:t>17. Информация о лицах, включенных в Резерв, размещается в открытом доступе на официальном сайте Молчановского муниципального района Томской области (https://molchanovo.gosuslugi.ru/).</w:t>
      </w:r>
    </w:p>
    <w:p w:rsidR="00951C02" w:rsidRPr="00906ED9" w:rsidRDefault="00951C02" w:rsidP="00951C02">
      <w:pPr>
        <w:pStyle w:val="ConsPlusNormal"/>
        <w:jc w:val="both"/>
        <w:rPr>
          <w:rFonts w:ascii="Times New Roman" w:hAnsi="Times New Roman" w:cs="Times New Roman"/>
          <w:szCs w:val="20"/>
        </w:rPr>
      </w:pPr>
    </w:p>
    <w:p w:rsidR="00951C02" w:rsidRPr="00906ED9" w:rsidRDefault="00951C02" w:rsidP="00951C02">
      <w:pPr>
        <w:pStyle w:val="ConsPlusNormal"/>
        <w:jc w:val="both"/>
        <w:rPr>
          <w:rFonts w:ascii="Times New Roman" w:hAnsi="Times New Roman" w:cs="Times New Roman"/>
          <w:szCs w:val="20"/>
        </w:rPr>
      </w:pPr>
    </w:p>
    <w:p w:rsidR="00951C02" w:rsidRPr="00906ED9" w:rsidRDefault="00951C02" w:rsidP="00951C02">
      <w:pPr>
        <w:pStyle w:val="ConsPlusNormal"/>
        <w:jc w:val="both"/>
        <w:rPr>
          <w:rFonts w:ascii="Times New Roman" w:hAnsi="Times New Roman" w:cs="Times New Roman"/>
          <w:szCs w:val="20"/>
        </w:rPr>
      </w:pPr>
    </w:p>
    <w:p w:rsidR="00951C02" w:rsidRPr="00906ED9" w:rsidRDefault="00951C02" w:rsidP="00951C02">
      <w:pPr>
        <w:pStyle w:val="ConsPlusNormal"/>
        <w:jc w:val="both"/>
        <w:rPr>
          <w:rFonts w:ascii="Times New Roman" w:hAnsi="Times New Roman" w:cs="Times New Roman"/>
          <w:szCs w:val="20"/>
        </w:rPr>
      </w:pPr>
    </w:p>
    <w:p w:rsidR="00951C02" w:rsidRPr="00906ED9" w:rsidRDefault="00951C02" w:rsidP="00951C02">
      <w:pPr>
        <w:pStyle w:val="ConsPlusNormal"/>
        <w:jc w:val="both"/>
        <w:rPr>
          <w:rFonts w:ascii="Times New Roman" w:hAnsi="Times New Roman" w:cs="Times New Roman"/>
          <w:szCs w:val="20"/>
        </w:rPr>
      </w:pPr>
    </w:p>
    <w:p w:rsidR="00951C02" w:rsidRPr="00906ED9" w:rsidRDefault="00951C02" w:rsidP="00951C02">
      <w:pPr>
        <w:pStyle w:val="ConsPlusNormal"/>
        <w:jc w:val="both"/>
        <w:rPr>
          <w:rFonts w:ascii="Times New Roman" w:hAnsi="Times New Roman" w:cs="Times New Roman"/>
          <w:szCs w:val="20"/>
        </w:rPr>
      </w:pPr>
    </w:p>
    <w:p w:rsidR="00951C02" w:rsidRPr="00906ED9" w:rsidRDefault="00951C02" w:rsidP="00951C02">
      <w:pPr>
        <w:pStyle w:val="ConsPlusNormal"/>
        <w:jc w:val="both"/>
        <w:rPr>
          <w:rFonts w:ascii="Times New Roman" w:hAnsi="Times New Roman" w:cs="Times New Roman"/>
          <w:szCs w:val="20"/>
        </w:rPr>
      </w:pPr>
    </w:p>
    <w:p w:rsidR="00951C02" w:rsidRPr="00906ED9" w:rsidRDefault="00951C02" w:rsidP="00951C02">
      <w:pPr>
        <w:pStyle w:val="ConsPlusNormal"/>
        <w:jc w:val="both"/>
        <w:rPr>
          <w:rFonts w:ascii="Times New Roman" w:hAnsi="Times New Roman" w:cs="Times New Roman"/>
          <w:szCs w:val="20"/>
        </w:rPr>
      </w:pPr>
    </w:p>
    <w:p w:rsidR="00951C02" w:rsidRPr="00906ED9" w:rsidRDefault="00951C02" w:rsidP="00951C02">
      <w:pPr>
        <w:pStyle w:val="ConsPlusNormal"/>
        <w:ind w:left="5529" w:firstLine="1134"/>
        <w:jc w:val="both"/>
        <w:outlineLvl w:val="1"/>
        <w:rPr>
          <w:rFonts w:ascii="Times New Roman" w:hAnsi="Times New Roman" w:cs="Times New Roman"/>
          <w:color w:val="000000"/>
          <w:szCs w:val="20"/>
          <w:lang w:eastAsia="ar-SA"/>
        </w:rPr>
      </w:pPr>
      <w:r w:rsidRPr="00906ED9">
        <w:rPr>
          <w:rFonts w:ascii="Times New Roman" w:hAnsi="Times New Roman" w:cs="Times New Roman"/>
          <w:color w:val="000000"/>
          <w:szCs w:val="20"/>
          <w:lang w:eastAsia="ar-SA"/>
        </w:rPr>
        <w:t>Приложение № 2</w:t>
      </w:r>
    </w:p>
    <w:p w:rsidR="00951C02" w:rsidRPr="00906ED9" w:rsidRDefault="00951C02" w:rsidP="00951C02">
      <w:pPr>
        <w:autoSpaceDE w:val="0"/>
        <w:ind w:left="5529" w:firstLine="1134"/>
        <w:jc w:val="both"/>
        <w:rPr>
          <w:color w:val="000000"/>
          <w:sz w:val="20"/>
          <w:szCs w:val="20"/>
        </w:rPr>
      </w:pPr>
      <w:r w:rsidRPr="00906ED9">
        <w:rPr>
          <w:color w:val="000000"/>
          <w:sz w:val="20"/>
          <w:szCs w:val="20"/>
        </w:rPr>
        <w:t>УТВЕРЖДЕНА</w:t>
      </w:r>
    </w:p>
    <w:p w:rsidR="00951C02" w:rsidRPr="00906ED9" w:rsidRDefault="00951C02" w:rsidP="00951C02">
      <w:pPr>
        <w:autoSpaceDE w:val="0"/>
        <w:ind w:left="5529" w:firstLine="1134"/>
        <w:jc w:val="both"/>
        <w:rPr>
          <w:color w:val="000000"/>
          <w:sz w:val="20"/>
          <w:szCs w:val="20"/>
        </w:rPr>
      </w:pPr>
      <w:r w:rsidRPr="00906ED9">
        <w:rPr>
          <w:color w:val="000000"/>
          <w:sz w:val="20"/>
          <w:szCs w:val="20"/>
        </w:rPr>
        <w:t xml:space="preserve">к постановлению </w:t>
      </w:r>
    </w:p>
    <w:p w:rsidR="00951C02" w:rsidRPr="00906ED9" w:rsidRDefault="00951C02" w:rsidP="00951C02">
      <w:pPr>
        <w:autoSpaceDE w:val="0"/>
        <w:ind w:left="5529" w:firstLine="1134"/>
        <w:jc w:val="both"/>
        <w:rPr>
          <w:color w:val="000000"/>
          <w:sz w:val="20"/>
          <w:szCs w:val="20"/>
        </w:rPr>
      </w:pPr>
      <w:r w:rsidRPr="00906ED9">
        <w:rPr>
          <w:color w:val="000000"/>
          <w:sz w:val="20"/>
          <w:szCs w:val="20"/>
        </w:rPr>
        <w:t>Администрации</w:t>
      </w:r>
    </w:p>
    <w:p w:rsidR="00951C02" w:rsidRPr="00906ED9" w:rsidRDefault="00951C02" w:rsidP="00951C02">
      <w:pPr>
        <w:autoSpaceDE w:val="0"/>
        <w:ind w:left="5529" w:firstLine="1134"/>
        <w:jc w:val="both"/>
        <w:rPr>
          <w:color w:val="000000"/>
          <w:sz w:val="20"/>
          <w:szCs w:val="20"/>
        </w:rPr>
      </w:pPr>
      <w:r w:rsidRPr="00906ED9">
        <w:rPr>
          <w:color w:val="000000"/>
          <w:sz w:val="20"/>
          <w:szCs w:val="20"/>
        </w:rPr>
        <w:t>Молчановского района</w:t>
      </w:r>
    </w:p>
    <w:p w:rsidR="00951C02" w:rsidRPr="00906ED9" w:rsidRDefault="00951C02" w:rsidP="00951C02">
      <w:pPr>
        <w:pStyle w:val="ConsPlusNormal"/>
        <w:ind w:left="5529" w:firstLine="1134"/>
        <w:jc w:val="both"/>
        <w:rPr>
          <w:rFonts w:ascii="Times New Roman" w:hAnsi="Times New Roman" w:cs="Times New Roman"/>
          <w:color w:val="000000"/>
          <w:szCs w:val="20"/>
          <w:lang w:eastAsia="ar-SA"/>
        </w:rPr>
      </w:pPr>
      <w:r w:rsidRPr="00906ED9">
        <w:rPr>
          <w:rFonts w:ascii="Times New Roman" w:hAnsi="Times New Roman" w:cs="Times New Roman"/>
          <w:color w:val="000000"/>
          <w:szCs w:val="20"/>
          <w:lang w:eastAsia="ar-SA"/>
        </w:rPr>
        <w:t xml:space="preserve">от </w:t>
      </w:r>
      <w:r>
        <w:rPr>
          <w:rFonts w:ascii="Times New Roman" w:hAnsi="Times New Roman" w:cs="Times New Roman"/>
          <w:color w:val="000000"/>
          <w:szCs w:val="20"/>
          <w:lang w:eastAsia="ar-SA"/>
        </w:rPr>
        <w:t>02.04.2025 № 228</w:t>
      </w:r>
    </w:p>
    <w:p w:rsidR="00951C02" w:rsidRPr="00906ED9" w:rsidRDefault="00951C02" w:rsidP="00951C02">
      <w:pPr>
        <w:pStyle w:val="ConsPlusNormal"/>
        <w:jc w:val="right"/>
        <w:rPr>
          <w:rFonts w:ascii="Times New Roman" w:hAnsi="Times New Roman" w:cs="Times New Roman"/>
          <w:szCs w:val="20"/>
        </w:rPr>
      </w:pPr>
    </w:p>
    <w:p w:rsidR="00951C02" w:rsidRPr="00906ED9" w:rsidRDefault="00951C02" w:rsidP="00951C02">
      <w:pPr>
        <w:pStyle w:val="ConsPlusNormal"/>
        <w:spacing w:after="1"/>
        <w:rPr>
          <w:rFonts w:ascii="Times New Roman" w:hAnsi="Times New Roman" w:cs="Times New Roman"/>
          <w:szCs w:val="20"/>
        </w:rPr>
      </w:pPr>
    </w:p>
    <w:p w:rsidR="00951C02" w:rsidRPr="00906ED9" w:rsidRDefault="00951C02" w:rsidP="00951C02">
      <w:pPr>
        <w:pStyle w:val="ConsPlusNormal"/>
        <w:jc w:val="both"/>
        <w:rPr>
          <w:rFonts w:ascii="Times New Roman" w:hAnsi="Times New Roman" w:cs="Times New Roman"/>
          <w:szCs w:val="20"/>
        </w:rPr>
      </w:pPr>
    </w:p>
    <w:p w:rsidR="00951C02" w:rsidRPr="00906ED9" w:rsidRDefault="00951C02" w:rsidP="00951C02">
      <w:pPr>
        <w:pStyle w:val="ConsPlusNormal"/>
        <w:jc w:val="center"/>
        <w:rPr>
          <w:rFonts w:ascii="Times New Roman" w:hAnsi="Times New Roman" w:cs="Times New Roman"/>
          <w:szCs w:val="20"/>
        </w:rPr>
      </w:pPr>
      <w:r w:rsidRPr="00906ED9">
        <w:rPr>
          <w:rFonts w:ascii="Times New Roman" w:hAnsi="Times New Roman" w:cs="Times New Roman"/>
          <w:szCs w:val="20"/>
        </w:rPr>
        <w:t>Форма</w:t>
      </w:r>
    </w:p>
    <w:p w:rsidR="00951C02" w:rsidRPr="00906ED9" w:rsidRDefault="00951C02" w:rsidP="00951C02">
      <w:pPr>
        <w:pStyle w:val="ConsPlusNormal"/>
        <w:jc w:val="center"/>
        <w:rPr>
          <w:rFonts w:ascii="Times New Roman" w:hAnsi="Times New Roman" w:cs="Times New Roman"/>
          <w:szCs w:val="20"/>
        </w:rPr>
      </w:pPr>
      <w:bookmarkStart w:id="4" w:name="P180"/>
      <w:bookmarkEnd w:id="4"/>
      <w:r w:rsidRPr="00906ED9">
        <w:rPr>
          <w:rFonts w:ascii="Times New Roman" w:hAnsi="Times New Roman" w:cs="Times New Roman"/>
          <w:szCs w:val="20"/>
        </w:rPr>
        <w:t>Реестр лиц, включенных в резерв управленческих</w:t>
      </w:r>
    </w:p>
    <w:p w:rsidR="00951C02" w:rsidRPr="00906ED9" w:rsidRDefault="00951C02" w:rsidP="00951C02">
      <w:pPr>
        <w:pStyle w:val="ConsPlusNormal"/>
        <w:jc w:val="center"/>
        <w:rPr>
          <w:rFonts w:ascii="Times New Roman" w:hAnsi="Times New Roman" w:cs="Times New Roman"/>
          <w:szCs w:val="20"/>
        </w:rPr>
      </w:pPr>
      <w:r w:rsidRPr="00906ED9">
        <w:rPr>
          <w:rFonts w:ascii="Times New Roman" w:hAnsi="Times New Roman" w:cs="Times New Roman"/>
          <w:szCs w:val="20"/>
        </w:rPr>
        <w:t xml:space="preserve">кадров </w:t>
      </w:r>
      <w:r w:rsidRPr="00906ED9">
        <w:rPr>
          <w:rFonts w:ascii="Times New Roman" w:hAnsi="Times New Roman" w:cs="Times New Roman"/>
          <w:color w:val="000000"/>
          <w:szCs w:val="20"/>
        </w:rPr>
        <w:t>в Администрации Молчановского района и муниципальных казенных учреждениях Молчановского района</w:t>
      </w:r>
      <w:r w:rsidRPr="00906ED9">
        <w:rPr>
          <w:rFonts w:ascii="Times New Roman" w:hAnsi="Times New Roman" w:cs="Times New Roman"/>
          <w:szCs w:val="20"/>
        </w:rPr>
        <w:t xml:space="preserve"> </w:t>
      </w:r>
    </w:p>
    <w:p w:rsidR="00951C02" w:rsidRPr="00906ED9" w:rsidRDefault="00951C02" w:rsidP="00951C02">
      <w:pPr>
        <w:pStyle w:val="ConsPlusNormal"/>
        <w:jc w:val="center"/>
        <w:rPr>
          <w:rFonts w:ascii="Times New Roman" w:hAnsi="Times New Roman" w:cs="Times New Roman"/>
          <w:szCs w:val="20"/>
        </w:rPr>
      </w:pPr>
      <w:r w:rsidRPr="00906ED9">
        <w:rPr>
          <w:rFonts w:ascii="Times New Roman" w:hAnsi="Times New Roman" w:cs="Times New Roman"/>
          <w:szCs w:val="20"/>
        </w:rPr>
        <w:t>по состоянию</w:t>
      </w:r>
    </w:p>
    <w:p w:rsidR="00951C02" w:rsidRPr="00906ED9" w:rsidRDefault="00951C02" w:rsidP="00951C02">
      <w:pPr>
        <w:pStyle w:val="ConsPlusNormal"/>
        <w:jc w:val="center"/>
        <w:rPr>
          <w:rFonts w:ascii="Times New Roman" w:hAnsi="Times New Roman" w:cs="Times New Roman"/>
          <w:szCs w:val="20"/>
        </w:rPr>
      </w:pPr>
      <w:r w:rsidRPr="00906ED9">
        <w:rPr>
          <w:rFonts w:ascii="Times New Roman" w:hAnsi="Times New Roman" w:cs="Times New Roman"/>
          <w:szCs w:val="20"/>
        </w:rPr>
        <w:t xml:space="preserve">на «__» ________ ______ </w:t>
      </w:r>
      <w:proofErr w:type="gramStart"/>
      <w:r w:rsidRPr="00906ED9">
        <w:rPr>
          <w:rFonts w:ascii="Times New Roman" w:hAnsi="Times New Roman" w:cs="Times New Roman"/>
          <w:szCs w:val="20"/>
        </w:rPr>
        <w:t>г</w:t>
      </w:r>
      <w:proofErr w:type="gramEnd"/>
      <w:r w:rsidRPr="00906ED9">
        <w:rPr>
          <w:rFonts w:ascii="Times New Roman" w:hAnsi="Times New Roman" w:cs="Times New Roman"/>
          <w:szCs w:val="20"/>
        </w:rPr>
        <w:t>.</w:t>
      </w:r>
    </w:p>
    <w:p w:rsidR="00951C02" w:rsidRPr="00906ED9" w:rsidRDefault="00951C02" w:rsidP="00951C02">
      <w:pPr>
        <w:pStyle w:val="ConsPlusNormal"/>
        <w:jc w:val="both"/>
        <w:rPr>
          <w:rFonts w:ascii="Times New Roman" w:hAnsi="Times New Roman" w:cs="Times New Roman"/>
          <w:szCs w:val="20"/>
        </w:rPr>
      </w:pPr>
    </w:p>
    <w:p w:rsidR="00951C02" w:rsidRPr="00906ED9" w:rsidRDefault="00951C02" w:rsidP="00951C02">
      <w:pPr>
        <w:pStyle w:val="ConsPlusNormal"/>
        <w:rPr>
          <w:rFonts w:ascii="Times New Roman" w:hAnsi="Times New Roman" w:cs="Times New Roman"/>
          <w:szCs w:val="20"/>
        </w:rPr>
        <w:sectPr w:rsidR="00951C02" w:rsidRPr="00906ED9" w:rsidSect="00951C02">
          <w:headerReference w:type="default" r:id="rId10"/>
          <w:footerReference w:type="default" r:id="rId11"/>
          <w:pgSz w:w="11906" w:h="16838"/>
          <w:pgMar w:top="1134" w:right="850" w:bottom="1134" w:left="1701" w:header="0" w:footer="0" w:gutter="0"/>
          <w:cols w:space="720"/>
          <w:titlePg/>
          <w:docGrid w:linePitch="326"/>
        </w:sect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9"/>
        <w:gridCol w:w="1025"/>
        <w:gridCol w:w="1285"/>
        <w:gridCol w:w="1372"/>
        <w:gridCol w:w="1168"/>
        <w:gridCol w:w="931"/>
        <w:gridCol w:w="1658"/>
        <w:gridCol w:w="1080"/>
        <w:gridCol w:w="1311"/>
        <w:gridCol w:w="1470"/>
        <w:gridCol w:w="960"/>
        <w:gridCol w:w="1415"/>
        <w:gridCol w:w="1217"/>
        <w:gridCol w:w="1032"/>
      </w:tblGrid>
      <w:tr w:rsidR="00951C02" w:rsidRPr="00906ED9" w:rsidTr="00951C02">
        <w:tc>
          <w:tcPr>
            <w:tcW w:w="92" w:type="pct"/>
            <w:vAlign w:val="center"/>
          </w:tcPr>
          <w:p w:rsidR="00951C02" w:rsidRPr="00906ED9" w:rsidRDefault="00951C02" w:rsidP="00951C02">
            <w:pPr>
              <w:pStyle w:val="ConsPlusNormal"/>
              <w:jc w:val="center"/>
              <w:rPr>
                <w:rFonts w:ascii="Times New Roman" w:hAnsi="Times New Roman" w:cs="Times New Roman"/>
                <w:szCs w:val="20"/>
              </w:rPr>
            </w:pPr>
            <w:r w:rsidRPr="00906ED9">
              <w:rPr>
                <w:rFonts w:ascii="Times New Roman" w:hAnsi="Times New Roman" w:cs="Times New Roman"/>
                <w:szCs w:val="20"/>
              </w:rPr>
              <w:lastRenderedPageBreak/>
              <w:t>№</w:t>
            </w:r>
          </w:p>
          <w:p w:rsidR="00951C02" w:rsidRPr="00906ED9" w:rsidRDefault="00951C02" w:rsidP="00951C02">
            <w:pPr>
              <w:pStyle w:val="ConsPlusNormal"/>
              <w:jc w:val="center"/>
              <w:rPr>
                <w:rFonts w:ascii="Times New Roman" w:hAnsi="Times New Roman" w:cs="Times New Roman"/>
                <w:szCs w:val="20"/>
              </w:rPr>
            </w:pPr>
            <w:r w:rsidRPr="00906ED9">
              <w:rPr>
                <w:rFonts w:ascii="Times New Roman" w:hAnsi="Times New Roman" w:cs="Times New Roman"/>
                <w:szCs w:val="20"/>
              </w:rPr>
              <w:t>пп</w:t>
            </w:r>
          </w:p>
        </w:tc>
        <w:tc>
          <w:tcPr>
            <w:tcW w:w="316" w:type="pct"/>
            <w:vAlign w:val="center"/>
          </w:tcPr>
          <w:p w:rsidR="00951C02" w:rsidRPr="00906ED9" w:rsidRDefault="00951C02" w:rsidP="00951C02">
            <w:pPr>
              <w:pStyle w:val="ConsPlusNormal"/>
              <w:jc w:val="center"/>
              <w:rPr>
                <w:rFonts w:ascii="Times New Roman" w:hAnsi="Times New Roman" w:cs="Times New Roman"/>
                <w:szCs w:val="20"/>
              </w:rPr>
            </w:pPr>
            <w:proofErr w:type="gramStart"/>
            <w:r w:rsidRPr="00906ED9">
              <w:rPr>
                <w:rFonts w:ascii="Times New Roman" w:hAnsi="Times New Roman" w:cs="Times New Roman"/>
                <w:szCs w:val="20"/>
              </w:rPr>
              <w:t>Фамилия, имя, отчество (последнее - при наличии); дата и место рождения; семейное положение; общее время проживания в субъекте РФ, лет</w:t>
            </w:r>
            <w:proofErr w:type="gramEnd"/>
          </w:p>
        </w:tc>
        <w:tc>
          <w:tcPr>
            <w:tcW w:w="396" w:type="pct"/>
            <w:vAlign w:val="center"/>
          </w:tcPr>
          <w:p w:rsidR="00951C02" w:rsidRPr="00906ED9" w:rsidRDefault="00951C02" w:rsidP="00951C02">
            <w:pPr>
              <w:pStyle w:val="ConsPlusNormal"/>
              <w:jc w:val="center"/>
              <w:rPr>
                <w:rFonts w:ascii="Times New Roman" w:hAnsi="Times New Roman" w:cs="Times New Roman"/>
                <w:szCs w:val="20"/>
              </w:rPr>
            </w:pPr>
            <w:r w:rsidRPr="00906ED9">
              <w:rPr>
                <w:rFonts w:ascii="Times New Roman" w:hAnsi="Times New Roman" w:cs="Times New Roman"/>
                <w:szCs w:val="20"/>
              </w:rPr>
              <w:t>Образование (уровень образования, дата окончания учебного заведения, наименование учебного заведения, специальность/ ученая степень)</w:t>
            </w:r>
          </w:p>
        </w:tc>
        <w:tc>
          <w:tcPr>
            <w:tcW w:w="423" w:type="pct"/>
            <w:vAlign w:val="center"/>
          </w:tcPr>
          <w:p w:rsidR="00951C02" w:rsidRPr="00906ED9" w:rsidRDefault="00951C02" w:rsidP="00951C02">
            <w:pPr>
              <w:pStyle w:val="ConsPlusNormal"/>
              <w:jc w:val="center"/>
              <w:rPr>
                <w:rFonts w:ascii="Times New Roman" w:hAnsi="Times New Roman" w:cs="Times New Roman"/>
                <w:szCs w:val="20"/>
              </w:rPr>
            </w:pPr>
            <w:r w:rsidRPr="00906ED9">
              <w:rPr>
                <w:rFonts w:ascii="Times New Roman" w:hAnsi="Times New Roman" w:cs="Times New Roman"/>
                <w:szCs w:val="20"/>
              </w:rPr>
              <w:t>Дополнительное образование, курсы, повышение квалификации</w:t>
            </w:r>
          </w:p>
        </w:tc>
        <w:tc>
          <w:tcPr>
            <w:tcW w:w="360" w:type="pct"/>
            <w:vAlign w:val="center"/>
          </w:tcPr>
          <w:p w:rsidR="00951C02" w:rsidRPr="00906ED9" w:rsidRDefault="00951C02" w:rsidP="00951C02">
            <w:pPr>
              <w:pStyle w:val="ConsPlusNormal"/>
              <w:jc w:val="center"/>
              <w:rPr>
                <w:rFonts w:ascii="Times New Roman" w:hAnsi="Times New Roman" w:cs="Times New Roman"/>
                <w:szCs w:val="20"/>
              </w:rPr>
            </w:pPr>
            <w:r w:rsidRPr="00906ED9">
              <w:rPr>
                <w:rFonts w:ascii="Times New Roman" w:hAnsi="Times New Roman" w:cs="Times New Roman"/>
                <w:szCs w:val="20"/>
              </w:rPr>
              <w:t>Служба в Вооруженных Силах РФ, органах безопасности и правопорядка</w:t>
            </w:r>
          </w:p>
        </w:tc>
        <w:tc>
          <w:tcPr>
            <w:tcW w:w="287" w:type="pct"/>
            <w:vAlign w:val="center"/>
          </w:tcPr>
          <w:p w:rsidR="00951C02" w:rsidRPr="00906ED9" w:rsidRDefault="00951C02" w:rsidP="00951C02">
            <w:pPr>
              <w:pStyle w:val="ConsPlusNormal"/>
              <w:jc w:val="center"/>
              <w:rPr>
                <w:rFonts w:ascii="Times New Roman" w:hAnsi="Times New Roman" w:cs="Times New Roman"/>
                <w:szCs w:val="20"/>
              </w:rPr>
            </w:pPr>
            <w:r w:rsidRPr="00906ED9">
              <w:rPr>
                <w:rFonts w:ascii="Times New Roman" w:hAnsi="Times New Roman" w:cs="Times New Roman"/>
                <w:szCs w:val="20"/>
              </w:rPr>
              <w:t>Место работы, должность на дату включения в резерв/ на отчетную дату</w:t>
            </w:r>
          </w:p>
        </w:tc>
        <w:tc>
          <w:tcPr>
            <w:tcW w:w="511" w:type="pct"/>
            <w:vAlign w:val="center"/>
          </w:tcPr>
          <w:p w:rsidR="00951C02" w:rsidRPr="00906ED9" w:rsidRDefault="00951C02" w:rsidP="00951C02">
            <w:pPr>
              <w:pStyle w:val="ConsPlusNormal"/>
              <w:jc w:val="center"/>
              <w:rPr>
                <w:rFonts w:ascii="Times New Roman" w:hAnsi="Times New Roman" w:cs="Times New Roman"/>
                <w:szCs w:val="20"/>
              </w:rPr>
            </w:pPr>
            <w:r w:rsidRPr="00906ED9">
              <w:rPr>
                <w:rFonts w:ascii="Times New Roman" w:hAnsi="Times New Roman" w:cs="Times New Roman"/>
                <w:szCs w:val="20"/>
              </w:rPr>
              <w:t>Опыт руководящей работы, в том числе в бизнесе (общая продолжительность, лет; период работы; место работы; занимаемая должность)</w:t>
            </w:r>
          </w:p>
        </w:tc>
        <w:tc>
          <w:tcPr>
            <w:tcW w:w="333" w:type="pct"/>
            <w:vAlign w:val="center"/>
          </w:tcPr>
          <w:p w:rsidR="00951C02" w:rsidRPr="00906ED9" w:rsidRDefault="00951C02" w:rsidP="00951C02">
            <w:pPr>
              <w:pStyle w:val="ConsPlusNormal"/>
              <w:jc w:val="center"/>
              <w:rPr>
                <w:rFonts w:ascii="Times New Roman" w:hAnsi="Times New Roman" w:cs="Times New Roman"/>
                <w:szCs w:val="20"/>
              </w:rPr>
            </w:pPr>
            <w:r w:rsidRPr="00906ED9">
              <w:rPr>
                <w:rFonts w:ascii="Times New Roman" w:hAnsi="Times New Roman" w:cs="Times New Roman"/>
                <w:szCs w:val="20"/>
              </w:rPr>
              <w:t>Работа на выборных должностях (период и место замещения выборной должности, замещаемая должность)</w:t>
            </w:r>
          </w:p>
        </w:tc>
        <w:tc>
          <w:tcPr>
            <w:tcW w:w="404" w:type="pct"/>
            <w:vAlign w:val="center"/>
          </w:tcPr>
          <w:p w:rsidR="00951C02" w:rsidRPr="00906ED9" w:rsidRDefault="00951C02" w:rsidP="00951C02">
            <w:pPr>
              <w:pStyle w:val="ConsPlusNormal"/>
              <w:jc w:val="center"/>
              <w:rPr>
                <w:rFonts w:ascii="Times New Roman" w:hAnsi="Times New Roman" w:cs="Times New Roman"/>
                <w:szCs w:val="20"/>
              </w:rPr>
            </w:pPr>
            <w:r w:rsidRPr="00906ED9">
              <w:rPr>
                <w:rFonts w:ascii="Times New Roman" w:hAnsi="Times New Roman" w:cs="Times New Roman"/>
                <w:szCs w:val="20"/>
              </w:rPr>
              <w:t>Участие в работе коллегиальных, совещательных органов, членство в общественных организациях (период участия, наименование органа, роль в составе органа)</w:t>
            </w:r>
          </w:p>
        </w:tc>
        <w:tc>
          <w:tcPr>
            <w:tcW w:w="453" w:type="pct"/>
            <w:vAlign w:val="center"/>
          </w:tcPr>
          <w:p w:rsidR="00951C02" w:rsidRPr="00906ED9" w:rsidRDefault="00951C02" w:rsidP="00951C02">
            <w:pPr>
              <w:pStyle w:val="ConsPlusNormal"/>
              <w:jc w:val="center"/>
              <w:rPr>
                <w:rFonts w:ascii="Times New Roman" w:hAnsi="Times New Roman" w:cs="Times New Roman"/>
                <w:szCs w:val="20"/>
              </w:rPr>
            </w:pPr>
            <w:r w:rsidRPr="00906ED9">
              <w:rPr>
                <w:rFonts w:ascii="Times New Roman" w:hAnsi="Times New Roman" w:cs="Times New Roman"/>
                <w:szCs w:val="20"/>
              </w:rPr>
              <w:t>Проектная деятельность (руководящая, координирующая) (период участия, наименование проекта, роль в проекте)</w:t>
            </w:r>
          </w:p>
        </w:tc>
        <w:tc>
          <w:tcPr>
            <w:tcW w:w="296" w:type="pct"/>
            <w:vAlign w:val="center"/>
          </w:tcPr>
          <w:p w:rsidR="00951C02" w:rsidRPr="00906ED9" w:rsidRDefault="00951C02" w:rsidP="00951C02">
            <w:pPr>
              <w:pStyle w:val="ConsPlusNormal"/>
              <w:jc w:val="center"/>
              <w:rPr>
                <w:rFonts w:ascii="Times New Roman" w:hAnsi="Times New Roman" w:cs="Times New Roman"/>
                <w:szCs w:val="20"/>
              </w:rPr>
            </w:pPr>
            <w:r w:rsidRPr="00906ED9">
              <w:rPr>
                <w:rFonts w:ascii="Times New Roman" w:hAnsi="Times New Roman" w:cs="Times New Roman"/>
                <w:szCs w:val="20"/>
              </w:rPr>
              <w:t>Дата включения в резерв, основание (вид, дата и номер документа)</w:t>
            </w:r>
          </w:p>
        </w:tc>
        <w:tc>
          <w:tcPr>
            <w:tcW w:w="436" w:type="pct"/>
            <w:vAlign w:val="center"/>
          </w:tcPr>
          <w:p w:rsidR="00951C02" w:rsidRPr="00906ED9" w:rsidRDefault="00951C02" w:rsidP="00951C02">
            <w:pPr>
              <w:pStyle w:val="ConsPlusNormal"/>
              <w:jc w:val="center"/>
              <w:rPr>
                <w:rFonts w:ascii="Times New Roman" w:hAnsi="Times New Roman" w:cs="Times New Roman"/>
                <w:szCs w:val="20"/>
              </w:rPr>
            </w:pPr>
            <w:proofErr w:type="gramStart"/>
            <w:r w:rsidRPr="00906ED9">
              <w:rPr>
                <w:rFonts w:ascii="Times New Roman" w:hAnsi="Times New Roman" w:cs="Times New Roman"/>
                <w:szCs w:val="20"/>
              </w:rPr>
              <w:t>Кем рекомендован в резерв (наименование органа местного самоуправления, предприятия, организации)</w:t>
            </w:r>
            <w:proofErr w:type="gramEnd"/>
          </w:p>
        </w:tc>
        <w:tc>
          <w:tcPr>
            <w:tcW w:w="375" w:type="pct"/>
            <w:vAlign w:val="center"/>
          </w:tcPr>
          <w:p w:rsidR="00951C02" w:rsidRPr="00906ED9" w:rsidRDefault="00951C02" w:rsidP="00951C02">
            <w:pPr>
              <w:pStyle w:val="ConsPlusNormal"/>
              <w:jc w:val="center"/>
              <w:rPr>
                <w:rFonts w:ascii="Times New Roman" w:hAnsi="Times New Roman" w:cs="Times New Roman"/>
                <w:szCs w:val="20"/>
              </w:rPr>
            </w:pPr>
            <w:proofErr w:type="gramStart"/>
            <w:r w:rsidRPr="00906ED9">
              <w:rPr>
                <w:rFonts w:ascii="Times New Roman" w:hAnsi="Times New Roman" w:cs="Times New Roman"/>
                <w:szCs w:val="20"/>
              </w:rPr>
              <w:t>Лицо, ответственное за подготовку (фамилия, имя, отчество (последнее - при наличии), занимаемая должность)</w:t>
            </w:r>
            <w:proofErr w:type="gramEnd"/>
          </w:p>
        </w:tc>
        <w:tc>
          <w:tcPr>
            <w:tcW w:w="319" w:type="pct"/>
            <w:vAlign w:val="center"/>
          </w:tcPr>
          <w:p w:rsidR="00951C02" w:rsidRPr="00906ED9" w:rsidRDefault="00951C02" w:rsidP="00951C02">
            <w:pPr>
              <w:pStyle w:val="ConsPlusNormal"/>
              <w:jc w:val="center"/>
              <w:rPr>
                <w:rFonts w:ascii="Times New Roman" w:hAnsi="Times New Roman" w:cs="Times New Roman"/>
                <w:szCs w:val="20"/>
              </w:rPr>
            </w:pPr>
            <w:r w:rsidRPr="00906ED9">
              <w:rPr>
                <w:rFonts w:ascii="Times New Roman" w:hAnsi="Times New Roman" w:cs="Times New Roman"/>
                <w:szCs w:val="20"/>
              </w:rPr>
              <w:t>Дополнительная информация (сведения о наградах, поощрениях, победах в конкурсах)</w:t>
            </w:r>
          </w:p>
        </w:tc>
      </w:tr>
      <w:tr w:rsidR="00951C02" w:rsidRPr="00906ED9" w:rsidTr="00951C02">
        <w:tc>
          <w:tcPr>
            <w:tcW w:w="5000" w:type="pct"/>
            <w:gridSpan w:val="14"/>
          </w:tcPr>
          <w:p w:rsidR="00951C02" w:rsidRPr="00906ED9" w:rsidRDefault="00951C02" w:rsidP="00951C02">
            <w:pPr>
              <w:pStyle w:val="ConsPlusNormal"/>
              <w:outlineLvl w:val="2"/>
              <w:rPr>
                <w:rFonts w:ascii="Times New Roman" w:hAnsi="Times New Roman" w:cs="Times New Roman"/>
                <w:szCs w:val="20"/>
              </w:rPr>
            </w:pPr>
            <w:r w:rsidRPr="00906ED9">
              <w:rPr>
                <w:rFonts w:ascii="Times New Roman" w:hAnsi="Times New Roman" w:cs="Times New Roman"/>
                <w:szCs w:val="20"/>
              </w:rPr>
              <w:t>1. главная группа должностей: заместители Главы Молчановского района</w:t>
            </w:r>
          </w:p>
        </w:tc>
      </w:tr>
      <w:tr w:rsidR="00951C02" w:rsidRPr="00906ED9" w:rsidTr="00951C02">
        <w:tc>
          <w:tcPr>
            <w:tcW w:w="92" w:type="pct"/>
          </w:tcPr>
          <w:p w:rsidR="00951C02" w:rsidRPr="00906ED9" w:rsidRDefault="00951C02" w:rsidP="00951C02">
            <w:pPr>
              <w:pStyle w:val="ConsPlusNormal"/>
              <w:rPr>
                <w:rFonts w:ascii="Times New Roman" w:hAnsi="Times New Roman" w:cs="Times New Roman"/>
                <w:szCs w:val="20"/>
              </w:rPr>
            </w:pPr>
            <w:r w:rsidRPr="00906ED9">
              <w:rPr>
                <w:rFonts w:ascii="Times New Roman" w:hAnsi="Times New Roman" w:cs="Times New Roman"/>
                <w:szCs w:val="20"/>
              </w:rPr>
              <w:t>1)</w:t>
            </w:r>
          </w:p>
        </w:tc>
        <w:tc>
          <w:tcPr>
            <w:tcW w:w="316" w:type="pct"/>
          </w:tcPr>
          <w:p w:rsidR="00951C02" w:rsidRPr="00906ED9" w:rsidRDefault="00951C02" w:rsidP="00951C02">
            <w:pPr>
              <w:pStyle w:val="ConsPlusNormal"/>
              <w:rPr>
                <w:rFonts w:ascii="Times New Roman" w:hAnsi="Times New Roman" w:cs="Times New Roman"/>
                <w:szCs w:val="20"/>
              </w:rPr>
            </w:pPr>
          </w:p>
        </w:tc>
        <w:tc>
          <w:tcPr>
            <w:tcW w:w="396" w:type="pct"/>
          </w:tcPr>
          <w:p w:rsidR="00951C02" w:rsidRPr="00906ED9" w:rsidRDefault="00951C02" w:rsidP="00951C02">
            <w:pPr>
              <w:pStyle w:val="ConsPlusNormal"/>
              <w:rPr>
                <w:rFonts w:ascii="Times New Roman" w:hAnsi="Times New Roman" w:cs="Times New Roman"/>
                <w:szCs w:val="20"/>
              </w:rPr>
            </w:pPr>
          </w:p>
        </w:tc>
        <w:tc>
          <w:tcPr>
            <w:tcW w:w="423" w:type="pct"/>
          </w:tcPr>
          <w:p w:rsidR="00951C02" w:rsidRPr="00906ED9" w:rsidRDefault="00951C02" w:rsidP="00951C02">
            <w:pPr>
              <w:pStyle w:val="ConsPlusNormal"/>
              <w:rPr>
                <w:rFonts w:ascii="Times New Roman" w:hAnsi="Times New Roman" w:cs="Times New Roman"/>
                <w:szCs w:val="20"/>
              </w:rPr>
            </w:pPr>
          </w:p>
        </w:tc>
        <w:tc>
          <w:tcPr>
            <w:tcW w:w="360" w:type="pct"/>
          </w:tcPr>
          <w:p w:rsidR="00951C02" w:rsidRPr="00906ED9" w:rsidRDefault="00951C02" w:rsidP="00951C02">
            <w:pPr>
              <w:pStyle w:val="ConsPlusNormal"/>
              <w:rPr>
                <w:rFonts w:ascii="Times New Roman" w:hAnsi="Times New Roman" w:cs="Times New Roman"/>
                <w:szCs w:val="20"/>
              </w:rPr>
            </w:pPr>
          </w:p>
        </w:tc>
        <w:tc>
          <w:tcPr>
            <w:tcW w:w="287" w:type="pct"/>
          </w:tcPr>
          <w:p w:rsidR="00951C02" w:rsidRPr="00906ED9" w:rsidRDefault="00951C02" w:rsidP="00951C02">
            <w:pPr>
              <w:pStyle w:val="ConsPlusNormal"/>
              <w:rPr>
                <w:rFonts w:ascii="Times New Roman" w:hAnsi="Times New Roman" w:cs="Times New Roman"/>
                <w:szCs w:val="20"/>
              </w:rPr>
            </w:pPr>
          </w:p>
        </w:tc>
        <w:tc>
          <w:tcPr>
            <w:tcW w:w="511" w:type="pct"/>
          </w:tcPr>
          <w:p w:rsidR="00951C02" w:rsidRPr="00906ED9" w:rsidRDefault="00951C02" w:rsidP="00951C02">
            <w:pPr>
              <w:pStyle w:val="ConsPlusNormal"/>
              <w:rPr>
                <w:rFonts w:ascii="Times New Roman" w:hAnsi="Times New Roman" w:cs="Times New Roman"/>
                <w:szCs w:val="20"/>
              </w:rPr>
            </w:pPr>
          </w:p>
        </w:tc>
        <w:tc>
          <w:tcPr>
            <w:tcW w:w="333" w:type="pct"/>
          </w:tcPr>
          <w:p w:rsidR="00951C02" w:rsidRPr="00906ED9" w:rsidRDefault="00951C02" w:rsidP="00951C02">
            <w:pPr>
              <w:pStyle w:val="ConsPlusNormal"/>
              <w:rPr>
                <w:rFonts w:ascii="Times New Roman" w:hAnsi="Times New Roman" w:cs="Times New Roman"/>
                <w:szCs w:val="20"/>
              </w:rPr>
            </w:pPr>
          </w:p>
        </w:tc>
        <w:tc>
          <w:tcPr>
            <w:tcW w:w="404" w:type="pct"/>
          </w:tcPr>
          <w:p w:rsidR="00951C02" w:rsidRPr="00906ED9" w:rsidRDefault="00951C02" w:rsidP="00951C02">
            <w:pPr>
              <w:pStyle w:val="ConsPlusNormal"/>
              <w:rPr>
                <w:rFonts w:ascii="Times New Roman" w:hAnsi="Times New Roman" w:cs="Times New Roman"/>
                <w:szCs w:val="20"/>
              </w:rPr>
            </w:pPr>
          </w:p>
        </w:tc>
        <w:tc>
          <w:tcPr>
            <w:tcW w:w="453" w:type="pct"/>
          </w:tcPr>
          <w:p w:rsidR="00951C02" w:rsidRPr="00906ED9" w:rsidRDefault="00951C02" w:rsidP="00951C02">
            <w:pPr>
              <w:pStyle w:val="ConsPlusNormal"/>
              <w:rPr>
                <w:rFonts w:ascii="Times New Roman" w:hAnsi="Times New Roman" w:cs="Times New Roman"/>
                <w:szCs w:val="20"/>
              </w:rPr>
            </w:pPr>
          </w:p>
        </w:tc>
        <w:tc>
          <w:tcPr>
            <w:tcW w:w="296" w:type="pct"/>
          </w:tcPr>
          <w:p w:rsidR="00951C02" w:rsidRPr="00906ED9" w:rsidRDefault="00951C02" w:rsidP="00951C02">
            <w:pPr>
              <w:pStyle w:val="ConsPlusNormal"/>
              <w:rPr>
                <w:rFonts w:ascii="Times New Roman" w:hAnsi="Times New Roman" w:cs="Times New Roman"/>
                <w:szCs w:val="20"/>
              </w:rPr>
            </w:pPr>
          </w:p>
        </w:tc>
        <w:tc>
          <w:tcPr>
            <w:tcW w:w="436" w:type="pct"/>
          </w:tcPr>
          <w:p w:rsidR="00951C02" w:rsidRPr="00906ED9" w:rsidRDefault="00951C02" w:rsidP="00951C02">
            <w:pPr>
              <w:pStyle w:val="ConsPlusNormal"/>
              <w:rPr>
                <w:rFonts w:ascii="Times New Roman" w:hAnsi="Times New Roman" w:cs="Times New Roman"/>
                <w:szCs w:val="20"/>
              </w:rPr>
            </w:pPr>
          </w:p>
        </w:tc>
        <w:tc>
          <w:tcPr>
            <w:tcW w:w="375" w:type="pct"/>
          </w:tcPr>
          <w:p w:rsidR="00951C02" w:rsidRPr="00906ED9" w:rsidRDefault="00951C02" w:rsidP="00951C02">
            <w:pPr>
              <w:pStyle w:val="ConsPlusNormal"/>
              <w:rPr>
                <w:rFonts w:ascii="Times New Roman" w:hAnsi="Times New Roman" w:cs="Times New Roman"/>
                <w:szCs w:val="20"/>
              </w:rPr>
            </w:pPr>
          </w:p>
        </w:tc>
        <w:tc>
          <w:tcPr>
            <w:tcW w:w="319" w:type="pct"/>
          </w:tcPr>
          <w:p w:rsidR="00951C02" w:rsidRPr="00906ED9" w:rsidRDefault="00951C02" w:rsidP="00951C02">
            <w:pPr>
              <w:pStyle w:val="ConsPlusNormal"/>
              <w:rPr>
                <w:rFonts w:ascii="Times New Roman" w:hAnsi="Times New Roman" w:cs="Times New Roman"/>
                <w:szCs w:val="20"/>
              </w:rPr>
            </w:pPr>
          </w:p>
        </w:tc>
      </w:tr>
      <w:tr w:rsidR="00951C02" w:rsidRPr="00906ED9" w:rsidTr="00951C02">
        <w:tc>
          <w:tcPr>
            <w:tcW w:w="92" w:type="pct"/>
          </w:tcPr>
          <w:p w:rsidR="00951C02" w:rsidRPr="00906ED9" w:rsidRDefault="00951C02" w:rsidP="00951C02">
            <w:pPr>
              <w:pStyle w:val="ConsPlusNormal"/>
              <w:rPr>
                <w:rFonts w:ascii="Times New Roman" w:hAnsi="Times New Roman" w:cs="Times New Roman"/>
                <w:szCs w:val="20"/>
              </w:rPr>
            </w:pPr>
            <w:r w:rsidRPr="00906ED9">
              <w:rPr>
                <w:rFonts w:ascii="Times New Roman" w:hAnsi="Times New Roman" w:cs="Times New Roman"/>
                <w:szCs w:val="20"/>
              </w:rPr>
              <w:t>...</w:t>
            </w:r>
          </w:p>
        </w:tc>
        <w:tc>
          <w:tcPr>
            <w:tcW w:w="316" w:type="pct"/>
          </w:tcPr>
          <w:p w:rsidR="00951C02" w:rsidRPr="00906ED9" w:rsidRDefault="00951C02" w:rsidP="00951C02">
            <w:pPr>
              <w:pStyle w:val="ConsPlusNormal"/>
              <w:rPr>
                <w:rFonts w:ascii="Times New Roman" w:hAnsi="Times New Roman" w:cs="Times New Roman"/>
                <w:szCs w:val="20"/>
              </w:rPr>
            </w:pPr>
          </w:p>
        </w:tc>
        <w:tc>
          <w:tcPr>
            <w:tcW w:w="396" w:type="pct"/>
          </w:tcPr>
          <w:p w:rsidR="00951C02" w:rsidRPr="00906ED9" w:rsidRDefault="00951C02" w:rsidP="00951C02">
            <w:pPr>
              <w:pStyle w:val="ConsPlusNormal"/>
              <w:rPr>
                <w:rFonts w:ascii="Times New Roman" w:hAnsi="Times New Roman" w:cs="Times New Roman"/>
                <w:szCs w:val="20"/>
              </w:rPr>
            </w:pPr>
          </w:p>
        </w:tc>
        <w:tc>
          <w:tcPr>
            <w:tcW w:w="423" w:type="pct"/>
          </w:tcPr>
          <w:p w:rsidR="00951C02" w:rsidRPr="00906ED9" w:rsidRDefault="00951C02" w:rsidP="00951C02">
            <w:pPr>
              <w:pStyle w:val="ConsPlusNormal"/>
              <w:rPr>
                <w:rFonts w:ascii="Times New Roman" w:hAnsi="Times New Roman" w:cs="Times New Roman"/>
                <w:szCs w:val="20"/>
              </w:rPr>
            </w:pPr>
          </w:p>
        </w:tc>
        <w:tc>
          <w:tcPr>
            <w:tcW w:w="360" w:type="pct"/>
          </w:tcPr>
          <w:p w:rsidR="00951C02" w:rsidRPr="00906ED9" w:rsidRDefault="00951C02" w:rsidP="00951C02">
            <w:pPr>
              <w:pStyle w:val="ConsPlusNormal"/>
              <w:rPr>
                <w:rFonts w:ascii="Times New Roman" w:hAnsi="Times New Roman" w:cs="Times New Roman"/>
                <w:szCs w:val="20"/>
              </w:rPr>
            </w:pPr>
          </w:p>
        </w:tc>
        <w:tc>
          <w:tcPr>
            <w:tcW w:w="287" w:type="pct"/>
          </w:tcPr>
          <w:p w:rsidR="00951C02" w:rsidRPr="00906ED9" w:rsidRDefault="00951C02" w:rsidP="00951C02">
            <w:pPr>
              <w:pStyle w:val="ConsPlusNormal"/>
              <w:rPr>
                <w:rFonts w:ascii="Times New Roman" w:hAnsi="Times New Roman" w:cs="Times New Roman"/>
                <w:szCs w:val="20"/>
              </w:rPr>
            </w:pPr>
          </w:p>
        </w:tc>
        <w:tc>
          <w:tcPr>
            <w:tcW w:w="511" w:type="pct"/>
          </w:tcPr>
          <w:p w:rsidR="00951C02" w:rsidRPr="00906ED9" w:rsidRDefault="00951C02" w:rsidP="00951C02">
            <w:pPr>
              <w:pStyle w:val="ConsPlusNormal"/>
              <w:rPr>
                <w:rFonts w:ascii="Times New Roman" w:hAnsi="Times New Roman" w:cs="Times New Roman"/>
                <w:szCs w:val="20"/>
              </w:rPr>
            </w:pPr>
          </w:p>
        </w:tc>
        <w:tc>
          <w:tcPr>
            <w:tcW w:w="333" w:type="pct"/>
          </w:tcPr>
          <w:p w:rsidR="00951C02" w:rsidRPr="00906ED9" w:rsidRDefault="00951C02" w:rsidP="00951C02">
            <w:pPr>
              <w:pStyle w:val="ConsPlusNormal"/>
              <w:rPr>
                <w:rFonts w:ascii="Times New Roman" w:hAnsi="Times New Roman" w:cs="Times New Roman"/>
                <w:szCs w:val="20"/>
              </w:rPr>
            </w:pPr>
          </w:p>
        </w:tc>
        <w:tc>
          <w:tcPr>
            <w:tcW w:w="404" w:type="pct"/>
          </w:tcPr>
          <w:p w:rsidR="00951C02" w:rsidRPr="00906ED9" w:rsidRDefault="00951C02" w:rsidP="00951C02">
            <w:pPr>
              <w:pStyle w:val="ConsPlusNormal"/>
              <w:rPr>
                <w:rFonts w:ascii="Times New Roman" w:hAnsi="Times New Roman" w:cs="Times New Roman"/>
                <w:szCs w:val="20"/>
              </w:rPr>
            </w:pPr>
          </w:p>
        </w:tc>
        <w:tc>
          <w:tcPr>
            <w:tcW w:w="453" w:type="pct"/>
          </w:tcPr>
          <w:p w:rsidR="00951C02" w:rsidRPr="00906ED9" w:rsidRDefault="00951C02" w:rsidP="00951C02">
            <w:pPr>
              <w:pStyle w:val="ConsPlusNormal"/>
              <w:rPr>
                <w:rFonts w:ascii="Times New Roman" w:hAnsi="Times New Roman" w:cs="Times New Roman"/>
                <w:szCs w:val="20"/>
              </w:rPr>
            </w:pPr>
          </w:p>
        </w:tc>
        <w:tc>
          <w:tcPr>
            <w:tcW w:w="296" w:type="pct"/>
          </w:tcPr>
          <w:p w:rsidR="00951C02" w:rsidRPr="00906ED9" w:rsidRDefault="00951C02" w:rsidP="00951C02">
            <w:pPr>
              <w:pStyle w:val="ConsPlusNormal"/>
              <w:rPr>
                <w:rFonts w:ascii="Times New Roman" w:hAnsi="Times New Roman" w:cs="Times New Roman"/>
                <w:szCs w:val="20"/>
              </w:rPr>
            </w:pPr>
          </w:p>
        </w:tc>
        <w:tc>
          <w:tcPr>
            <w:tcW w:w="436" w:type="pct"/>
          </w:tcPr>
          <w:p w:rsidR="00951C02" w:rsidRPr="00906ED9" w:rsidRDefault="00951C02" w:rsidP="00951C02">
            <w:pPr>
              <w:pStyle w:val="ConsPlusNormal"/>
              <w:rPr>
                <w:rFonts w:ascii="Times New Roman" w:hAnsi="Times New Roman" w:cs="Times New Roman"/>
                <w:szCs w:val="20"/>
              </w:rPr>
            </w:pPr>
          </w:p>
        </w:tc>
        <w:tc>
          <w:tcPr>
            <w:tcW w:w="375" w:type="pct"/>
          </w:tcPr>
          <w:p w:rsidR="00951C02" w:rsidRPr="00906ED9" w:rsidRDefault="00951C02" w:rsidP="00951C02">
            <w:pPr>
              <w:pStyle w:val="ConsPlusNormal"/>
              <w:rPr>
                <w:rFonts w:ascii="Times New Roman" w:hAnsi="Times New Roman" w:cs="Times New Roman"/>
                <w:szCs w:val="20"/>
              </w:rPr>
            </w:pPr>
          </w:p>
        </w:tc>
        <w:tc>
          <w:tcPr>
            <w:tcW w:w="319" w:type="pct"/>
          </w:tcPr>
          <w:p w:rsidR="00951C02" w:rsidRPr="00906ED9" w:rsidRDefault="00951C02" w:rsidP="00951C02">
            <w:pPr>
              <w:pStyle w:val="ConsPlusNormal"/>
              <w:rPr>
                <w:rFonts w:ascii="Times New Roman" w:hAnsi="Times New Roman" w:cs="Times New Roman"/>
                <w:szCs w:val="20"/>
              </w:rPr>
            </w:pPr>
          </w:p>
        </w:tc>
      </w:tr>
      <w:tr w:rsidR="00951C02" w:rsidRPr="00906ED9" w:rsidTr="00951C02">
        <w:tc>
          <w:tcPr>
            <w:tcW w:w="5000" w:type="pct"/>
            <w:gridSpan w:val="14"/>
          </w:tcPr>
          <w:p w:rsidR="00951C02" w:rsidRPr="00906ED9" w:rsidRDefault="00951C02" w:rsidP="00951C02">
            <w:pPr>
              <w:pStyle w:val="ConsPlusNormal"/>
              <w:outlineLvl w:val="2"/>
              <w:rPr>
                <w:rFonts w:ascii="Times New Roman" w:hAnsi="Times New Roman" w:cs="Times New Roman"/>
                <w:szCs w:val="20"/>
              </w:rPr>
            </w:pPr>
            <w:r w:rsidRPr="00906ED9">
              <w:rPr>
                <w:rFonts w:ascii="Times New Roman" w:hAnsi="Times New Roman" w:cs="Times New Roman"/>
                <w:szCs w:val="20"/>
              </w:rPr>
              <w:t>2. ведущая группа должностей: руководители муниципальных казенных учреждений Молчановского района;</w:t>
            </w:r>
          </w:p>
        </w:tc>
      </w:tr>
      <w:tr w:rsidR="00951C02" w:rsidRPr="00906ED9" w:rsidTr="00951C02">
        <w:tc>
          <w:tcPr>
            <w:tcW w:w="92" w:type="pct"/>
          </w:tcPr>
          <w:p w:rsidR="00951C02" w:rsidRPr="00906ED9" w:rsidRDefault="00951C02" w:rsidP="00951C02">
            <w:pPr>
              <w:pStyle w:val="ConsPlusNormal"/>
              <w:rPr>
                <w:rFonts w:ascii="Times New Roman" w:hAnsi="Times New Roman" w:cs="Times New Roman"/>
                <w:szCs w:val="20"/>
              </w:rPr>
            </w:pPr>
            <w:r w:rsidRPr="00906ED9">
              <w:rPr>
                <w:rFonts w:ascii="Times New Roman" w:hAnsi="Times New Roman" w:cs="Times New Roman"/>
                <w:szCs w:val="20"/>
              </w:rPr>
              <w:t>1)</w:t>
            </w:r>
          </w:p>
        </w:tc>
        <w:tc>
          <w:tcPr>
            <w:tcW w:w="316" w:type="pct"/>
          </w:tcPr>
          <w:p w:rsidR="00951C02" w:rsidRPr="00906ED9" w:rsidRDefault="00951C02" w:rsidP="00951C02">
            <w:pPr>
              <w:pStyle w:val="ConsPlusNormal"/>
              <w:rPr>
                <w:rFonts w:ascii="Times New Roman" w:hAnsi="Times New Roman" w:cs="Times New Roman"/>
                <w:szCs w:val="20"/>
              </w:rPr>
            </w:pPr>
          </w:p>
        </w:tc>
        <w:tc>
          <w:tcPr>
            <w:tcW w:w="396" w:type="pct"/>
          </w:tcPr>
          <w:p w:rsidR="00951C02" w:rsidRPr="00906ED9" w:rsidRDefault="00951C02" w:rsidP="00951C02">
            <w:pPr>
              <w:pStyle w:val="ConsPlusNormal"/>
              <w:rPr>
                <w:rFonts w:ascii="Times New Roman" w:hAnsi="Times New Roman" w:cs="Times New Roman"/>
                <w:szCs w:val="20"/>
              </w:rPr>
            </w:pPr>
          </w:p>
        </w:tc>
        <w:tc>
          <w:tcPr>
            <w:tcW w:w="423" w:type="pct"/>
          </w:tcPr>
          <w:p w:rsidR="00951C02" w:rsidRPr="00906ED9" w:rsidRDefault="00951C02" w:rsidP="00951C02">
            <w:pPr>
              <w:pStyle w:val="ConsPlusNormal"/>
              <w:rPr>
                <w:rFonts w:ascii="Times New Roman" w:hAnsi="Times New Roman" w:cs="Times New Roman"/>
                <w:szCs w:val="20"/>
              </w:rPr>
            </w:pPr>
          </w:p>
        </w:tc>
        <w:tc>
          <w:tcPr>
            <w:tcW w:w="360" w:type="pct"/>
          </w:tcPr>
          <w:p w:rsidR="00951C02" w:rsidRPr="00906ED9" w:rsidRDefault="00951C02" w:rsidP="00951C02">
            <w:pPr>
              <w:pStyle w:val="ConsPlusNormal"/>
              <w:rPr>
                <w:rFonts w:ascii="Times New Roman" w:hAnsi="Times New Roman" w:cs="Times New Roman"/>
                <w:szCs w:val="20"/>
              </w:rPr>
            </w:pPr>
          </w:p>
        </w:tc>
        <w:tc>
          <w:tcPr>
            <w:tcW w:w="287" w:type="pct"/>
          </w:tcPr>
          <w:p w:rsidR="00951C02" w:rsidRPr="00906ED9" w:rsidRDefault="00951C02" w:rsidP="00951C02">
            <w:pPr>
              <w:pStyle w:val="ConsPlusNormal"/>
              <w:rPr>
                <w:rFonts w:ascii="Times New Roman" w:hAnsi="Times New Roman" w:cs="Times New Roman"/>
                <w:szCs w:val="20"/>
              </w:rPr>
            </w:pPr>
          </w:p>
        </w:tc>
        <w:tc>
          <w:tcPr>
            <w:tcW w:w="511" w:type="pct"/>
          </w:tcPr>
          <w:p w:rsidR="00951C02" w:rsidRPr="00906ED9" w:rsidRDefault="00951C02" w:rsidP="00951C02">
            <w:pPr>
              <w:pStyle w:val="ConsPlusNormal"/>
              <w:rPr>
                <w:rFonts w:ascii="Times New Roman" w:hAnsi="Times New Roman" w:cs="Times New Roman"/>
                <w:szCs w:val="20"/>
              </w:rPr>
            </w:pPr>
          </w:p>
        </w:tc>
        <w:tc>
          <w:tcPr>
            <w:tcW w:w="333" w:type="pct"/>
          </w:tcPr>
          <w:p w:rsidR="00951C02" w:rsidRPr="00906ED9" w:rsidRDefault="00951C02" w:rsidP="00951C02">
            <w:pPr>
              <w:pStyle w:val="ConsPlusNormal"/>
              <w:rPr>
                <w:rFonts w:ascii="Times New Roman" w:hAnsi="Times New Roman" w:cs="Times New Roman"/>
                <w:szCs w:val="20"/>
              </w:rPr>
            </w:pPr>
          </w:p>
        </w:tc>
        <w:tc>
          <w:tcPr>
            <w:tcW w:w="404" w:type="pct"/>
          </w:tcPr>
          <w:p w:rsidR="00951C02" w:rsidRPr="00906ED9" w:rsidRDefault="00951C02" w:rsidP="00951C02">
            <w:pPr>
              <w:pStyle w:val="ConsPlusNormal"/>
              <w:rPr>
                <w:rFonts w:ascii="Times New Roman" w:hAnsi="Times New Roman" w:cs="Times New Roman"/>
                <w:szCs w:val="20"/>
              </w:rPr>
            </w:pPr>
          </w:p>
        </w:tc>
        <w:tc>
          <w:tcPr>
            <w:tcW w:w="453" w:type="pct"/>
          </w:tcPr>
          <w:p w:rsidR="00951C02" w:rsidRPr="00906ED9" w:rsidRDefault="00951C02" w:rsidP="00951C02">
            <w:pPr>
              <w:pStyle w:val="ConsPlusNormal"/>
              <w:rPr>
                <w:rFonts w:ascii="Times New Roman" w:hAnsi="Times New Roman" w:cs="Times New Roman"/>
                <w:szCs w:val="20"/>
              </w:rPr>
            </w:pPr>
          </w:p>
        </w:tc>
        <w:tc>
          <w:tcPr>
            <w:tcW w:w="296" w:type="pct"/>
          </w:tcPr>
          <w:p w:rsidR="00951C02" w:rsidRPr="00906ED9" w:rsidRDefault="00951C02" w:rsidP="00951C02">
            <w:pPr>
              <w:pStyle w:val="ConsPlusNormal"/>
              <w:rPr>
                <w:rFonts w:ascii="Times New Roman" w:hAnsi="Times New Roman" w:cs="Times New Roman"/>
                <w:szCs w:val="20"/>
              </w:rPr>
            </w:pPr>
          </w:p>
        </w:tc>
        <w:tc>
          <w:tcPr>
            <w:tcW w:w="436" w:type="pct"/>
          </w:tcPr>
          <w:p w:rsidR="00951C02" w:rsidRPr="00906ED9" w:rsidRDefault="00951C02" w:rsidP="00951C02">
            <w:pPr>
              <w:pStyle w:val="ConsPlusNormal"/>
              <w:rPr>
                <w:rFonts w:ascii="Times New Roman" w:hAnsi="Times New Roman" w:cs="Times New Roman"/>
                <w:szCs w:val="20"/>
              </w:rPr>
            </w:pPr>
          </w:p>
        </w:tc>
        <w:tc>
          <w:tcPr>
            <w:tcW w:w="375" w:type="pct"/>
          </w:tcPr>
          <w:p w:rsidR="00951C02" w:rsidRPr="00906ED9" w:rsidRDefault="00951C02" w:rsidP="00951C02">
            <w:pPr>
              <w:pStyle w:val="ConsPlusNormal"/>
              <w:rPr>
                <w:rFonts w:ascii="Times New Roman" w:hAnsi="Times New Roman" w:cs="Times New Roman"/>
                <w:szCs w:val="20"/>
              </w:rPr>
            </w:pPr>
          </w:p>
        </w:tc>
        <w:tc>
          <w:tcPr>
            <w:tcW w:w="319" w:type="pct"/>
          </w:tcPr>
          <w:p w:rsidR="00951C02" w:rsidRPr="00906ED9" w:rsidRDefault="00951C02" w:rsidP="00951C02">
            <w:pPr>
              <w:pStyle w:val="ConsPlusNormal"/>
              <w:rPr>
                <w:rFonts w:ascii="Times New Roman" w:hAnsi="Times New Roman" w:cs="Times New Roman"/>
                <w:szCs w:val="20"/>
              </w:rPr>
            </w:pPr>
          </w:p>
        </w:tc>
      </w:tr>
      <w:tr w:rsidR="00951C02" w:rsidRPr="00906ED9" w:rsidTr="00951C02">
        <w:tc>
          <w:tcPr>
            <w:tcW w:w="92" w:type="pct"/>
          </w:tcPr>
          <w:p w:rsidR="00951C02" w:rsidRPr="00906ED9" w:rsidRDefault="00951C02" w:rsidP="00951C02">
            <w:pPr>
              <w:pStyle w:val="ConsPlusNormal"/>
              <w:rPr>
                <w:rFonts w:ascii="Times New Roman" w:hAnsi="Times New Roman" w:cs="Times New Roman"/>
                <w:szCs w:val="20"/>
              </w:rPr>
            </w:pPr>
            <w:r w:rsidRPr="00906ED9">
              <w:rPr>
                <w:rFonts w:ascii="Times New Roman" w:hAnsi="Times New Roman" w:cs="Times New Roman"/>
                <w:szCs w:val="20"/>
              </w:rPr>
              <w:t>...</w:t>
            </w:r>
          </w:p>
        </w:tc>
        <w:tc>
          <w:tcPr>
            <w:tcW w:w="316" w:type="pct"/>
          </w:tcPr>
          <w:p w:rsidR="00951C02" w:rsidRPr="00906ED9" w:rsidRDefault="00951C02" w:rsidP="00951C02">
            <w:pPr>
              <w:pStyle w:val="ConsPlusNormal"/>
              <w:rPr>
                <w:rFonts w:ascii="Times New Roman" w:hAnsi="Times New Roman" w:cs="Times New Roman"/>
                <w:szCs w:val="20"/>
              </w:rPr>
            </w:pPr>
          </w:p>
        </w:tc>
        <w:tc>
          <w:tcPr>
            <w:tcW w:w="396" w:type="pct"/>
          </w:tcPr>
          <w:p w:rsidR="00951C02" w:rsidRPr="00906ED9" w:rsidRDefault="00951C02" w:rsidP="00951C02">
            <w:pPr>
              <w:pStyle w:val="ConsPlusNormal"/>
              <w:rPr>
                <w:rFonts w:ascii="Times New Roman" w:hAnsi="Times New Roman" w:cs="Times New Roman"/>
                <w:szCs w:val="20"/>
              </w:rPr>
            </w:pPr>
          </w:p>
        </w:tc>
        <w:tc>
          <w:tcPr>
            <w:tcW w:w="423" w:type="pct"/>
          </w:tcPr>
          <w:p w:rsidR="00951C02" w:rsidRPr="00906ED9" w:rsidRDefault="00951C02" w:rsidP="00951C02">
            <w:pPr>
              <w:pStyle w:val="ConsPlusNormal"/>
              <w:rPr>
                <w:rFonts w:ascii="Times New Roman" w:hAnsi="Times New Roman" w:cs="Times New Roman"/>
                <w:szCs w:val="20"/>
              </w:rPr>
            </w:pPr>
          </w:p>
        </w:tc>
        <w:tc>
          <w:tcPr>
            <w:tcW w:w="360" w:type="pct"/>
          </w:tcPr>
          <w:p w:rsidR="00951C02" w:rsidRPr="00906ED9" w:rsidRDefault="00951C02" w:rsidP="00951C02">
            <w:pPr>
              <w:pStyle w:val="ConsPlusNormal"/>
              <w:rPr>
                <w:rFonts w:ascii="Times New Roman" w:hAnsi="Times New Roman" w:cs="Times New Roman"/>
                <w:szCs w:val="20"/>
              </w:rPr>
            </w:pPr>
          </w:p>
        </w:tc>
        <w:tc>
          <w:tcPr>
            <w:tcW w:w="287" w:type="pct"/>
          </w:tcPr>
          <w:p w:rsidR="00951C02" w:rsidRPr="00906ED9" w:rsidRDefault="00951C02" w:rsidP="00951C02">
            <w:pPr>
              <w:pStyle w:val="ConsPlusNormal"/>
              <w:rPr>
                <w:rFonts w:ascii="Times New Roman" w:hAnsi="Times New Roman" w:cs="Times New Roman"/>
                <w:szCs w:val="20"/>
              </w:rPr>
            </w:pPr>
          </w:p>
        </w:tc>
        <w:tc>
          <w:tcPr>
            <w:tcW w:w="511" w:type="pct"/>
          </w:tcPr>
          <w:p w:rsidR="00951C02" w:rsidRPr="00906ED9" w:rsidRDefault="00951C02" w:rsidP="00951C02">
            <w:pPr>
              <w:pStyle w:val="ConsPlusNormal"/>
              <w:rPr>
                <w:rFonts w:ascii="Times New Roman" w:hAnsi="Times New Roman" w:cs="Times New Roman"/>
                <w:szCs w:val="20"/>
              </w:rPr>
            </w:pPr>
          </w:p>
        </w:tc>
        <w:tc>
          <w:tcPr>
            <w:tcW w:w="333" w:type="pct"/>
          </w:tcPr>
          <w:p w:rsidR="00951C02" w:rsidRPr="00906ED9" w:rsidRDefault="00951C02" w:rsidP="00951C02">
            <w:pPr>
              <w:pStyle w:val="ConsPlusNormal"/>
              <w:rPr>
                <w:rFonts w:ascii="Times New Roman" w:hAnsi="Times New Roman" w:cs="Times New Roman"/>
                <w:szCs w:val="20"/>
              </w:rPr>
            </w:pPr>
          </w:p>
        </w:tc>
        <w:tc>
          <w:tcPr>
            <w:tcW w:w="404" w:type="pct"/>
          </w:tcPr>
          <w:p w:rsidR="00951C02" w:rsidRPr="00906ED9" w:rsidRDefault="00951C02" w:rsidP="00951C02">
            <w:pPr>
              <w:pStyle w:val="ConsPlusNormal"/>
              <w:rPr>
                <w:rFonts w:ascii="Times New Roman" w:hAnsi="Times New Roman" w:cs="Times New Roman"/>
                <w:szCs w:val="20"/>
              </w:rPr>
            </w:pPr>
          </w:p>
        </w:tc>
        <w:tc>
          <w:tcPr>
            <w:tcW w:w="453" w:type="pct"/>
          </w:tcPr>
          <w:p w:rsidR="00951C02" w:rsidRPr="00906ED9" w:rsidRDefault="00951C02" w:rsidP="00951C02">
            <w:pPr>
              <w:pStyle w:val="ConsPlusNormal"/>
              <w:rPr>
                <w:rFonts w:ascii="Times New Roman" w:hAnsi="Times New Roman" w:cs="Times New Roman"/>
                <w:szCs w:val="20"/>
              </w:rPr>
            </w:pPr>
          </w:p>
        </w:tc>
        <w:tc>
          <w:tcPr>
            <w:tcW w:w="296" w:type="pct"/>
          </w:tcPr>
          <w:p w:rsidR="00951C02" w:rsidRPr="00906ED9" w:rsidRDefault="00951C02" w:rsidP="00951C02">
            <w:pPr>
              <w:pStyle w:val="ConsPlusNormal"/>
              <w:rPr>
                <w:rFonts w:ascii="Times New Roman" w:hAnsi="Times New Roman" w:cs="Times New Roman"/>
                <w:szCs w:val="20"/>
              </w:rPr>
            </w:pPr>
          </w:p>
        </w:tc>
        <w:tc>
          <w:tcPr>
            <w:tcW w:w="436" w:type="pct"/>
          </w:tcPr>
          <w:p w:rsidR="00951C02" w:rsidRPr="00906ED9" w:rsidRDefault="00951C02" w:rsidP="00951C02">
            <w:pPr>
              <w:pStyle w:val="ConsPlusNormal"/>
              <w:rPr>
                <w:rFonts w:ascii="Times New Roman" w:hAnsi="Times New Roman" w:cs="Times New Roman"/>
                <w:szCs w:val="20"/>
              </w:rPr>
            </w:pPr>
          </w:p>
        </w:tc>
        <w:tc>
          <w:tcPr>
            <w:tcW w:w="375" w:type="pct"/>
          </w:tcPr>
          <w:p w:rsidR="00951C02" w:rsidRPr="00906ED9" w:rsidRDefault="00951C02" w:rsidP="00951C02">
            <w:pPr>
              <w:pStyle w:val="ConsPlusNormal"/>
              <w:rPr>
                <w:rFonts w:ascii="Times New Roman" w:hAnsi="Times New Roman" w:cs="Times New Roman"/>
                <w:szCs w:val="20"/>
              </w:rPr>
            </w:pPr>
          </w:p>
        </w:tc>
        <w:tc>
          <w:tcPr>
            <w:tcW w:w="319" w:type="pct"/>
          </w:tcPr>
          <w:p w:rsidR="00951C02" w:rsidRPr="00906ED9" w:rsidRDefault="00951C02" w:rsidP="00951C02">
            <w:pPr>
              <w:pStyle w:val="ConsPlusNormal"/>
              <w:rPr>
                <w:rFonts w:ascii="Times New Roman" w:hAnsi="Times New Roman" w:cs="Times New Roman"/>
                <w:szCs w:val="20"/>
              </w:rPr>
            </w:pPr>
          </w:p>
        </w:tc>
      </w:tr>
      <w:tr w:rsidR="00951C02" w:rsidRPr="00906ED9" w:rsidTr="00951C02">
        <w:tc>
          <w:tcPr>
            <w:tcW w:w="5000" w:type="pct"/>
            <w:gridSpan w:val="14"/>
          </w:tcPr>
          <w:p w:rsidR="00951C02" w:rsidRPr="00906ED9" w:rsidRDefault="00951C02" w:rsidP="00951C02">
            <w:pPr>
              <w:pStyle w:val="ConsPlusNormal"/>
              <w:outlineLvl w:val="2"/>
              <w:rPr>
                <w:rFonts w:ascii="Times New Roman" w:hAnsi="Times New Roman" w:cs="Times New Roman"/>
                <w:szCs w:val="20"/>
              </w:rPr>
            </w:pPr>
            <w:r w:rsidRPr="00906ED9">
              <w:rPr>
                <w:rFonts w:ascii="Times New Roman" w:hAnsi="Times New Roman" w:cs="Times New Roman"/>
                <w:szCs w:val="20"/>
              </w:rPr>
              <w:t>3. старшая группа должностей: руководители структурных подразделений Администрации Молчановского района;</w:t>
            </w:r>
          </w:p>
        </w:tc>
      </w:tr>
      <w:tr w:rsidR="00951C02" w:rsidRPr="00906ED9" w:rsidTr="00951C02">
        <w:tc>
          <w:tcPr>
            <w:tcW w:w="92" w:type="pct"/>
          </w:tcPr>
          <w:p w:rsidR="00951C02" w:rsidRPr="00906ED9" w:rsidRDefault="00951C02" w:rsidP="00951C02">
            <w:pPr>
              <w:pStyle w:val="ConsPlusNormal"/>
              <w:rPr>
                <w:rFonts w:ascii="Times New Roman" w:hAnsi="Times New Roman" w:cs="Times New Roman"/>
                <w:szCs w:val="20"/>
              </w:rPr>
            </w:pPr>
            <w:r w:rsidRPr="00906ED9">
              <w:rPr>
                <w:rFonts w:ascii="Times New Roman" w:hAnsi="Times New Roman" w:cs="Times New Roman"/>
                <w:szCs w:val="20"/>
              </w:rPr>
              <w:t>1)</w:t>
            </w:r>
          </w:p>
        </w:tc>
        <w:tc>
          <w:tcPr>
            <w:tcW w:w="316" w:type="pct"/>
          </w:tcPr>
          <w:p w:rsidR="00951C02" w:rsidRPr="00906ED9" w:rsidRDefault="00951C02" w:rsidP="00951C02">
            <w:pPr>
              <w:pStyle w:val="ConsPlusNormal"/>
              <w:rPr>
                <w:rFonts w:ascii="Times New Roman" w:hAnsi="Times New Roman" w:cs="Times New Roman"/>
                <w:szCs w:val="20"/>
              </w:rPr>
            </w:pPr>
          </w:p>
        </w:tc>
        <w:tc>
          <w:tcPr>
            <w:tcW w:w="396" w:type="pct"/>
          </w:tcPr>
          <w:p w:rsidR="00951C02" w:rsidRPr="00906ED9" w:rsidRDefault="00951C02" w:rsidP="00951C02">
            <w:pPr>
              <w:pStyle w:val="ConsPlusNormal"/>
              <w:rPr>
                <w:rFonts w:ascii="Times New Roman" w:hAnsi="Times New Roman" w:cs="Times New Roman"/>
                <w:szCs w:val="20"/>
              </w:rPr>
            </w:pPr>
          </w:p>
        </w:tc>
        <w:tc>
          <w:tcPr>
            <w:tcW w:w="423" w:type="pct"/>
          </w:tcPr>
          <w:p w:rsidR="00951C02" w:rsidRPr="00906ED9" w:rsidRDefault="00951C02" w:rsidP="00951C02">
            <w:pPr>
              <w:pStyle w:val="ConsPlusNormal"/>
              <w:rPr>
                <w:rFonts w:ascii="Times New Roman" w:hAnsi="Times New Roman" w:cs="Times New Roman"/>
                <w:szCs w:val="20"/>
              </w:rPr>
            </w:pPr>
          </w:p>
        </w:tc>
        <w:tc>
          <w:tcPr>
            <w:tcW w:w="360" w:type="pct"/>
          </w:tcPr>
          <w:p w:rsidR="00951C02" w:rsidRPr="00906ED9" w:rsidRDefault="00951C02" w:rsidP="00951C02">
            <w:pPr>
              <w:pStyle w:val="ConsPlusNormal"/>
              <w:rPr>
                <w:rFonts w:ascii="Times New Roman" w:hAnsi="Times New Roman" w:cs="Times New Roman"/>
                <w:szCs w:val="20"/>
              </w:rPr>
            </w:pPr>
          </w:p>
        </w:tc>
        <w:tc>
          <w:tcPr>
            <w:tcW w:w="287" w:type="pct"/>
          </w:tcPr>
          <w:p w:rsidR="00951C02" w:rsidRPr="00906ED9" w:rsidRDefault="00951C02" w:rsidP="00951C02">
            <w:pPr>
              <w:pStyle w:val="ConsPlusNormal"/>
              <w:rPr>
                <w:rFonts w:ascii="Times New Roman" w:hAnsi="Times New Roman" w:cs="Times New Roman"/>
                <w:szCs w:val="20"/>
              </w:rPr>
            </w:pPr>
          </w:p>
        </w:tc>
        <w:tc>
          <w:tcPr>
            <w:tcW w:w="511" w:type="pct"/>
          </w:tcPr>
          <w:p w:rsidR="00951C02" w:rsidRPr="00906ED9" w:rsidRDefault="00951C02" w:rsidP="00951C02">
            <w:pPr>
              <w:pStyle w:val="ConsPlusNormal"/>
              <w:rPr>
                <w:rFonts w:ascii="Times New Roman" w:hAnsi="Times New Roman" w:cs="Times New Roman"/>
                <w:szCs w:val="20"/>
              </w:rPr>
            </w:pPr>
          </w:p>
        </w:tc>
        <w:tc>
          <w:tcPr>
            <w:tcW w:w="333" w:type="pct"/>
          </w:tcPr>
          <w:p w:rsidR="00951C02" w:rsidRPr="00906ED9" w:rsidRDefault="00951C02" w:rsidP="00951C02">
            <w:pPr>
              <w:pStyle w:val="ConsPlusNormal"/>
              <w:rPr>
                <w:rFonts w:ascii="Times New Roman" w:hAnsi="Times New Roman" w:cs="Times New Roman"/>
                <w:szCs w:val="20"/>
              </w:rPr>
            </w:pPr>
          </w:p>
        </w:tc>
        <w:tc>
          <w:tcPr>
            <w:tcW w:w="404" w:type="pct"/>
          </w:tcPr>
          <w:p w:rsidR="00951C02" w:rsidRPr="00906ED9" w:rsidRDefault="00951C02" w:rsidP="00951C02">
            <w:pPr>
              <w:pStyle w:val="ConsPlusNormal"/>
              <w:rPr>
                <w:rFonts w:ascii="Times New Roman" w:hAnsi="Times New Roman" w:cs="Times New Roman"/>
                <w:szCs w:val="20"/>
              </w:rPr>
            </w:pPr>
          </w:p>
        </w:tc>
        <w:tc>
          <w:tcPr>
            <w:tcW w:w="453" w:type="pct"/>
          </w:tcPr>
          <w:p w:rsidR="00951C02" w:rsidRPr="00906ED9" w:rsidRDefault="00951C02" w:rsidP="00951C02">
            <w:pPr>
              <w:pStyle w:val="ConsPlusNormal"/>
              <w:rPr>
                <w:rFonts w:ascii="Times New Roman" w:hAnsi="Times New Roman" w:cs="Times New Roman"/>
                <w:szCs w:val="20"/>
              </w:rPr>
            </w:pPr>
          </w:p>
        </w:tc>
        <w:tc>
          <w:tcPr>
            <w:tcW w:w="296" w:type="pct"/>
          </w:tcPr>
          <w:p w:rsidR="00951C02" w:rsidRPr="00906ED9" w:rsidRDefault="00951C02" w:rsidP="00951C02">
            <w:pPr>
              <w:pStyle w:val="ConsPlusNormal"/>
              <w:rPr>
                <w:rFonts w:ascii="Times New Roman" w:hAnsi="Times New Roman" w:cs="Times New Roman"/>
                <w:szCs w:val="20"/>
              </w:rPr>
            </w:pPr>
          </w:p>
        </w:tc>
        <w:tc>
          <w:tcPr>
            <w:tcW w:w="436" w:type="pct"/>
          </w:tcPr>
          <w:p w:rsidR="00951C02" w:rsidRPr="00906ED9" w:rsidRDefault="00951C02" w:rsidP="00951C02">
            <w:pPr>
              <w:pStyle w:val="ConsPlusNormal"/>
              <w:rPr>
                <w:rFonts w:ascii="Times New Roman" w:hAnsi="Times New Roman" w:cs="Times New Roman"/>
                <w:szCs w:val="20"/>
              </w:rPr>
            </w:pPr>
          </w:p>
        </w:tc>
        <w:tc>
          <w:tcPr>
            <w:tcW w:w="375" w:type="pct"/>
          </w:tcPr>
          <w:p w:rsidR="00951C02" w:rsidRPr="00906ED9" w:rsidRDefault="00951C02" w:rsidP="00951C02">
            <w:pPr>
              <w:pStyle w:val="ConsPlusNormal"/>
              <w:rPr>
                <w:rFonts w:ascii="Times New Roman" w:hAnsi="Times New Roman" w:cs="Times New Roman"/>
                <w:szCs w:val="20"/>
              </w:rPr>
            </w:pPr>
          </w:p>
        </w:tc>
        <w:tc>
          <w:tcPr>
            <w:tcW w:w="319" w:type="pct"/>
          </w:tcPr>
          <w:p w:rsidR="00951C02" w:rsidRPr="00906ED9" w:rsidRDefault="00951C02" w:rsidP="00951C02">
            <w:pPr>
              <w:pStyle w:val="ConsPlusNormal"/>
              <w:rPr>
                <w:rFonts w:ascii="Times New Roman" w:hAnsi="Times New Roman" w:cs="Times New Roman"/>
                <w:szCs w:val="20"/>
              </w:rPr>
            </w:pPr>
          </w:p>
        </w:tc>
      </w:tr>
      <w:tr w:rsidR="00951C02" w:rsidRPr="00906ED9" w:rsidTr="00951C02">
        <w:tc>
          <w:tcPr>
            <w:tcW w:w="92" w:type="pct"/>
          </w:tcPr>
          <w:p w:rsidR="00951C02" w:rsidRPr="00906ED9" w:rsidRDefault="00951C02" w:rsidP="00951C02">
            <w:pPr>
              <w:pStyle w:val="ConsPlusNormal"/>
              <w:rPr>
                <w:rFonts w:ascii="Times New Roman" w:hAnsi="Times New Roman" w:cs="Times New Roman"/>
                <w:szCs w:val="20"/>
              </w:rPr>
            </w:pPr>
            <w:r w:rsidRPr="00906ED9">
              <w:rPr>
                <w:rFonts w:ascii="Times New Roman" w:hAnsi="Times New Roman" w:cs="Times New Roman"/>
                <w:szCs w:val="20"/>
              </w:rPr>
              <w:t>...</w:t>
            </w:r>
          </w:p>
        </w:tc>
        <w:tc>
          <w:tcPr>
            <w:tcW w:w="316" w:type="pct"/>
          </w:tcPr>
          <w:p w:rsidR="00951C02" w:rsidRPr="00906ED9" w:rsidRDefault="00951C02" w:rsidP="00951C02">
            <w:pPr>
              <w:pStyle w:val="ConsPlusNormal"/>
              <w:rPr>
                <w:rFonts w:ascii="Times New Roman" w:hAnsi="Times New Roman" w:cs="Times New Roman"/>
                <w:szCs w:val="20"/>
              </w:rPr>
            </w:pPr>
          </w:p>
        </w:tc>
        <w:tc>
          <w:tcPr>
            <w:tcW w:w="396" w:type="pct"/>
          </w:tcPr>
          <w:p w:rsidR="00951C02" w:rsidRPr="00906ED9" w:rsidRDefault="00951C02" w:rsidP="00951C02">
            <w:pPr>
              <w:pStyle w:val="ConsPlusNormal"/>
              <w:rPr>
                <w:rFonts w:ascii="Times New Roman" w:hAnsi="Times New Roman" w:cs="Times New Roman"/>
                <w:szCs w:val="20"/>
              </w:rPr>
            </w:pPr>
          </w:p>
        </w:tc>
        <w:tc>
          <w:tcPr>
            <w:tcW w:w="423" w:type="pct"/>
          </w:tcPr>
          <w:p w:rsidR="00951C02" w:rsidRPr="00906ED9" w:rsidRDefault="00951C02" w:rsidP="00951C02">
            <w:pPr>
              <w:pStyle w:val="ConsPlusNormal"/>
              <w:rPr>
                <w:rFonts w:ascii="Times New Roman" w:hAnsi="Times New Roman" w:cs="Times New Roman"/>
                <w:szCs w:val="20"/>
              </w:rPr>
            </w:pPr>
          </w:p>
        </w:tc>
        <w:tc>
          <w:tcPr>
            <w:tcW w:w="360" w:type="pct"/>
          </w:tcPr>
          <w:p w:rsidR="00951C02" w:rsidRPr="00906ED9" w:rsidRDefault="00951C02" w:rsidP="00951C02">
            <w:pPr>
              <w:pStyle w:val="ConsPlusNormal"/>
              <w:rPr>
                <w:rFonts w:ascii="Times New Roman" w:hAnsi="Times New Roman" w:cs="Times New Roman"/>
                <w:szCs w:val="20"/>
              </w:rPr>
            </w:pPr>
          </w:p>
        </w:tc>
        <w:tc>
          <w:tcPr>
            <w:tcW w:w="287" w:type="pct"/>
          </w:tcPr>
          <w:p w:rsidR="00951C02" w:rsidRPr="00906ED9" w:rsidRDefault="00951C02" w:rsidP="00951C02">
            <w:pPr>
              <w:pStyle w:val="ConsPlusNormal"/>
              <w:rPr>
                <w:rFonts w:ascii="Times New Roman" w:hAnsi="Times New Roman" w:cs="Times New Roman"/>
                <w:szCs w:val="20"/>
              </w:rPr>
            </w:pPr>
          </w:p>
        </w:tc>
        <w:tc>
          <w:tcPr>
            <w:tcW w:w="511" w:type="pct"/>
          </w:tcPr>
          <w:p w:rsidR="00951C02" w:rsidRPr="00906ED9" w:rsidRDefault="00951C02" w:rsidP="00951C02">
            <w:pPr>
              <w:pStyle w:val="ConsPlusNormal"/>
              <w:rPr>
                <w:rFonts w:ascii="Times New Roman" w:hAnsi="Times New Roman" w:cs="Times New Roman"/>
                <w:szCs w:val="20"/>
              </w:rPr>
            </w:pPr>
          </w:p>
        </w:tc>
        <w:tc>
          <w:tcPr>
            <w:tcW w:w="333" w:type="pct"/>
          </w:tcPr>
          <w:p w:rsidR="00951C02" w:rsidRPr="00906ED9" w:rsidRDefault="00951C02" w:rsidP="00951C02">
            <w:pPr>
              <w:pStyle w:val="ConsPlusNormal"/>
              <w:rPr>
                <w:rFonts w:ascii="Times New Roman" w:hAnsi="Times New Roman" w:cs="Times New Roman"/>
                <w:szCs w:val="20"/>
              </w:rPr>
            </w:pPr>
          </w:p>
        </w:tc>
        <w:tc>
          <w:tcPr>
            <w:tcW w:w="404" w:type="pct"/>
          </w:tcPr>
          <w:p w:rsidR="00951C02" w:rsidRPr="00906ED9" w:rsidRDefault="00951C02" w:rsidP="00951C02">
            <w:pPr>
              <w:pStyle w:val="ConsPlusNormal"/>
              <w:rPr>
                <w:rFonts w:ascii="Times New Roman" w:hAnsi="Times New Roman" w:cs="Times New Roman"/>
                <w:szCs w:val="20"/>
              </w:rPr>
            </w:pPr>
          </w:p>
        </w:tc>
        <w:tc>
          <w:tcPr>
            <w:tcW w:w="453" w:type="pct"/>
          </w:tcPr>
          <w:p w:rsidR="00951C02" w:rsidRPr="00906ED9" w:rsidRDefault="00951C02" w:rsidP="00951C02">
            <w:pPr>
              <w:pStyle w:val="ConsPlusNormal"/>
              <w:rPr>
                <w:rFonts w:ascii="Times New Roman" w:hAnsi="Times New Roman" w:cs="Times New Roman"/>
                <w:szCs w:val="20"/>
              </w:rPr>
            </w:pPr>
          </w:p>
        </w:tc>
        <w:tc>
          <w:tcPr>
            <w:tcW w:w="296" w:type="pct"/>
          </w:tcPr>
          <w:p w:rsidR="00951C02" w:rsidRPr="00906ED9" w:rsidRDefault="00951C02" w:rsidP="00951C02">
            <w:pPr>
              <w:pStyle w:val="ConsPlusNormal"/>
              <w:rPr>
                <w:rFonts w:ascii="Times New Roman" w:hAnsi="Times New Roman" w:cs="Times New Roman"/>
                <w:szCs w:val="20"/>
              </w:rPr>
            </w:pPr>
          </w:p>
        </w:tc>
        <w:tc>
          <w:tcPr>
            <w:tcW w:w="436" w:type="pct"/>
          </w:tcPr>
          <w:p w:rsidR="00951C02" w:rsidRPr="00906ED9" w:rsidRDefault="00951C02" w:rsidP="00951C02">
            <w:pPr>
              <w:pStyle w:val="ConsPlusNormal"/>
              <w:rPr>
                <w:rFonts w:ascii="Times New Roman" w:hAnsi="Times New Roman" w:cs="Times New Roman"/>
                <w:szCs w:val="20"/>
              </w:rPr>
            </w:pPr>
          </w:p>
        </w:tc>
        <w:tc>
          <w:tcPr>
            <w:tcW w:w="375" w:type="pct"/>
          </w:tcPr>
          <w:p w:rsidR="00951C02" w:rsidRPr="00906ED9" w:rsidRDefault="00951C02" w:rsidP="00951C02">
            <w:pPr>
              <w:pStyle w:val="ConsPlusNormal"/>
              <w:rPr>
                <w:rFonts w:ascii="Times New Roman" w:hAnsi="Times New Roman" w:cs="Times New Roman"/>
                <w:szCs w:val="20"/>
              </w:rPr>
            </w:pPr>
          </w:p>
        </w:tc>
        <w:tc>
          <w:tcPr>
            <w:tcW w:w="319" w:type="pct"/>
          </w:tcPr>
          <w:p w:rsidR="00951C02" w:rsidRPr="00906ED9" w:rsidRDefault="00951C02" w:rsidP="00951C02">
            <w:pPr>
              <w:pStyle w:val="ConsPlusNormal"/>
              <w:rPr>
                <w:rFonts w:ascii="Times New Roman" w:hAnsi="Times New Roman" w:cs="Times New Roman"/>
                <w:szCs w:val="20"/>
              </w:rPr>
            </w:pPr>
          </w:p>
        </w:tc>
      </w:tr>
      <w:tr w:rsidR="00951C02" w:rsidRPr="00906ED9" w:rsidTr="00951C02">
        <w:tc>
          <w:tcPr>
            <w:tcW w:w="5000" w:type="pct"/>
            <w:gridSpan w:val="14"/>
          </w:tcPr>
          <w:p w:rsidR="00951C02" w:rsidRPr="00906ED9" w:rsidRDefault="00951C02" w:rsidP="00951C02">
            <w:pPr>
              <w:pStyle w:val="ConsPlusNormal"/>
              <w:outlineLvl w:val="2"/>
              <w:rPr>
                <w:rFonts w:ascii="Times New Roman" w:hAnsi="Times New Roman" w:cs="Times New Roman"/>
                <w:szCs w:val="20"/>
              </w:rPr>
            </w:pPr>
            <w:r w:rsidRPr="00906ED9">
              <w:rPr>
                <w:rFonts w:ascii="Times New Roman" w:hAnsi="Times New Roman" w:cs="Times New Roman"/>
                <w:szCs w:val="20"/>
              </w:rPr>
              <w:t>4. должности руководителей муниципальных учреждений</w:t>
            </w:r>
          </w:p>
        </w:tc>
      </w:tr>
      <w:tr w:rsidR="00951C02" w:rsidRPr="00906ED9" w:rsidTr="00951C02">
        <w:tc>
          <w:tcPr>
            <w:tcW w:w="92" w:type="pct"/>
          </w:tcPr>
          <w:p w:rsidR="00951C02" w:rsidRPr="00906ED9" w:rsidRDefault="00951C02" w:rsidP="00951C02">
            <w:pPr>
              <w:pStyle w:val="ConsPlusNormal"/>
              <w:rPr>
                <w:rFonts w:ascii="Times New Roman" w:hAnsi="Times New Roman" w:cs="Times New Roman"/>
                <w:szCs w:val="20"/>
              </w:rPr>
            </w:pPr>
            <w:r w:rsidRPr="00906ED9">
              <w:rPr>
                <w:rFonts w:ascii="Times New Roman" w:hAnsi="Times New Roman" w:cs="Times New Roman"/>
                <w:szCs w:val="20"/>
              </w:rPr>
              <w:t>1)</w:t>
            </w:r>
          </w:p>
        </w:tc>
        <w:tc>
          <w:tcPr>
            <w:tcW w:w="316" w:type="pct"/>
          </w:tcPr>
          <w:p w:rsidR="00951C02" w:rsidRPr="00906ED9" w:rsidRDefault="00951C02" w:rsidP="00951C02">
            <w:pPr>
              <w:pStyle w:val="ConsPlusNormal"/>
              <w:rPr>
                <w:rFonts w:ascii="Times New Roman" w:hAnsi="Times New Roman" w:cs="Times New Roman"/>
                <w:szCs w:val="20"/>
              </w:rPr>
            </w:pPr>
          </w:p>
        </w:tc>
        <w:tc>
          <w:tcPr>
            <w:tcW w:w="396" w:type="pct"/>
          </w:tcPr>
          <w:p w:rsidR="00951C02" w:rsidRPr="00906ED9" w:rsidRDefault="00951C02" w:rsidP="00951C02">
            <w:pPr>
              <w:pStyle w:val="ConsPlusNormal"/>
              <w:rPr>
                <w:rFonts w:ascii="Times New Roman" w:hAnsi="Times New Roman" w:cs="Times New Roman"/>
                <w:szCs w:val="20"/>
              </w:rPr>
            </w:pPr>
          </w:p>
        </w:tc>
        <w:tc>
          <w:tcPr>
            <w:tcW w:w="423" w:type="pct"/>
          </w:tcPr>
          <w:p w:rsidR="00951C02" w:rsidRPr="00906ED9" w:rsidRDefault="00951C02" w:rsidP="00951C02">
            <w:pPr>
              <w:pStyle w:val="ConsPlusNormal"/>
              <w:rPr>
                <w:rFonts w:ascii="Times New Roman" w:hAnsi="Times New Roman" w:cs="Times New Roman"/>
                <w:szCs w:val="20"/>
              </w:rPr>
            </w:pPr>
          </w:p>
        </w:tc>
        <w:tc>
          <w:tcPr>
            <w:tcW w:w="360" w:type="pct"/>
          </w:tcPr>
          <w:p w:rsidR="00951C02" w:rsidRPr="00906ED9" w:rsidRDefault="00951C02" w:rsidP="00951C02">
            <w:pPr>
              <w:pStyle w:val="ConsPlusNormal"/>
              <w:rPr>
                <w:rFonts w:ascii="Times New Roman" w:hAnsi="Times New Roman" w:cs="Times New Roman"/>
                <w:szCs w:val="20"/>
              </w:rPr>
            </w:pPr>
          </w:p>
        </w:tc>
        <w:tc>
          <w:tcPr>
            <w:tcW w:w="287" w:type="pct"/>
          </w:tcPr>
          <w:p w:rsidR="00951C02" w:rsidRPr="00906ED9" w:rsidRDefault="00951C02" w:rsidP="00951C02">
            <w:pPr>
              <w:pStyle w:val="ConsPlusNormal"/>
              <w:rPr>
                <w:rFonts w:ascii="Times New Roman" w:hAnsi="Times New Roman" w:cs="Times New Roman"/>
                <w:szCs w:val="20"/>
              </w:rPr>
            </w:pPr>
          </w:p>
        </w:tc>
        <w:tc>
          <w:tcPr>
            <w:tcW w:w="511" w:type="pct"/>
          </w:tcPr>
          <w:p w:rsidR="00951C02" w:rsidRPr="00906ED9" w:rsidRDefault="00951C02" w:rsidP="00951C02">
            <w:pPr>
              <w:pStyle w:val="ConsPlusNormal"/>
              <w:rPr>
                <w:rFonts w:ascii="Times New Roman" w:hAnsi="Times New Roman" w:cs="Times New Roman"/>
                <w:szCs w:val="20"/>
              </w:rPr>
            </w:pPr>
          </w:p>
        </w:tc>
        <w:tc>
          <w:tcPr>
            <w:tcW w:w="333" w:type="pct"/>
          </w:tcPr>
          <w:p w:rsidR="00951C02" w:rsidRPr="00906ED9" w:rsidRDefault="00951C02" w:rsidP="00951C02">
            <w:pPr>
              <w:pStyle w:val="ConsPlusNormal"/>
              <w:rPr>
                <w:rFonts w:ascii="Times New Roman" w:hAnsi="Times New Roman" w:cs="Times New Roman"/>
                <w:szCs w:val="20"/>
              </w:rPr>
            </w:pPr>
          </w:p>
        </w:tc>
        <w:tc>
          <w:tcPr>
            <w:tcW w:w="404" w:type="pct"/>
          </w:tcPr>
          <w:p w:rsidR="00951C02" w:rsidRPr="00906ED9" w:rsidRDefault="00951C02" w:rsidP="00951C02">
            <w:pPr>
              <w:pStyle w:val="ConsPlusNormal"/>
              <w:rPr>
                <w:rFonts w:ascii="Times New Roman" w:hAnsi="Times New Roman" w:cs="Times New Roman"/>
                <w:szCs w:val="20"/>
              </w:rPr>
            </w:pPr>
          </w:p>
        </w:tc>
        <w:tc>
          <w:tcPr>
            <w:tcW w:w="453" w:type="pct"/>
          </w:tcPr>
          <w:p w:rsidR="00951C02" w:rsidRPr="00906ED9" w:rsidRDefault="00951C02" w:rsidP="00951C02">
            <w:pPr>
              <w:pStyle w:val="ConsPlusNormal"/>
              <w:rPr>
                <w:rFonts w:ascii="Times New Roman" w:hAnsi="Times New Roman" w:cs="Times New Roman"/>
                <w:szCs w:val="20"/>
              </w:rPr>
            </w:pPr>
          </w:p>
        </w:tc>
        <w:tc>
          <w:tcPr>
            <w:tcW w:w="296" w:type="pct"/>
          </w:tcPr>
          <w:p w:rsidR="00951C02" w:rsidRPr="00906ED9" w:rsidRDefault="00951C02" w:rsidP="00951C02">
            <w:pPr>
              <w:pStyle w:val="ConsPlusNormal"/>
              <w:rPr>
                <w:rFonts w:ascii="Times New Roman" w:hAnsi="Times New Roman" w:cs="Times New Roman"/>
                <w:szCs w:val="20"/>
              </w:rPr>
            </w:pPr>
          </w:p>
        </w:tc>
        <w:tc>
          <w:tcPr>
            <w:tcW w:w="436" w:type="pct"/>
          </w:tcPr>
          <w:p w:rsidR="00951C02" w:rsidRPr="00906ED9" w:rsidRDefault="00951C02" w:rsidP="00951C02">
            <w:pPr>
              <w:pStyle w:val="ConsPlusNormal"/>
              <w:rPr>
                <w:rFonts w:ascii="Times New Roman" w:hAnsi="Times New Roman" w:cs="Times New Roman"/>
                <w:szCs w:val="20"/>
              </w:rPr>
            </w:pPr>
          </w:p>
        </w:tc>
        <w:tc>
          <w:tcPr>
            <w:tcW w:w="375" w:type="pct"/>
          </w:tcPr>
          <w:p w:rsidR="00951C02" w:rsidRPr="00906ED9" w:rsidRDefault="00951C02" w:rsidP="00951C02">
            <w:pPr>
              <w:pStyle w:val="ConsPlusNormal"/>
              <w:rPr>
                <w:rFonts w:ascii="Times New Roman" w:hAnsi="Times New Roman" w:cs="Times New Roman"/>
                <w:szCs w:val="20"/>
              </w:rPr>
            </w:pPr>
          </w:p>
        </w:tc>
        <w:tc>
          <w:tcPr>
            <w:tcW w:w="319" w:type="pct"/>
          </w:tcPr>
          <w:p w:rsidR="00951C02" w:rsidRPr="00906ED9" w:rsidRDefault="00951C02" w:rsidP="00951C02">
            <w:pPr>
              <w:pStyle w:val="ConsPlusNormal"/>
              <w:rPr>
                <w:rFonts w:ascii="Times New Roman" w:hAnsi="Times New Roman" w:cs="Times New Roman"/>
                <w:szCs w:val="20"/>
              </w:rPr>
            </w:pPr>
          </w:p>
        </w:tc>
      </w:tr>
      <w:tr w:rsidR="00951C02" w:rsidRPr="00906ED9" w:rsidTr="00951C02">
        <w:tc>
          <w:tcPr>
            <w:tcW w:w="92" w:type="pct"/>
          </w:tcPr>
          <w:p w:rsidR="00951C02" w:rsidRPr="00906ED9" w:rsidRDefault="00951C02" w:rsidP="00951C02">
            <w:pPr>
              <w:pStyle w:val="ConsPlusNormal"/>
              <w:rPr>
                <w:rFonts w:ascii="Times New Roman" w:hAnsi="Times New Roman" w:cs="Times New Roman"/>
                <w:szCs w:val="20"/>
              </w:rPr>
            </w:pPr>
            <w:r w:rsidRPr="00906ED9">
              <w:rPr>
                <w:rFonts w:ascii="Times New Roman" w:hAnsi="Times New Roman" w:cs="Times New Roman"/>
                <w:szCs w:val="20"/>
              </w:rPr>
              <w:t>...</w:t>
            </w:r>
          </w:p>
        </w:tc>
        <w:tc>
          <w:tcPr>
            <w:tcW w:w="316" w:type="pct"/>
          </w:tcPr>
          <w:p w:rsidR="00951C02" w:rsidRPr="00906ED9" w:rsidRDefault="00951C02" w:rsidP="00951C02">
            <w:pPr>
              <w:pStyle w:val="ConsPlusNormal"/>
              <w:rPr>
                <w:rFonts w:ascii="Times New Roman" w:hAnsi="Times New Roman" w:cs="Times New Roman"/>
                <w:szCs w:val="20"/>
              </w:rPr>
            </w:pPr>
          </w:p>
        </w:tc>
        <w:tc>
          <w:tcPr>
            <w:tcW w:w="396" w:type="pct"/>
          </w:tcPr>
          <w:p w:rsidR="00951C02" w:rsidRPr="00906ED9" w:rsidRDefault="00951C02" w:rsidP="00951C02">
            <w:pPr>
              <w:pStyle w:val="ConsPlusNormal"/>
              <w:rPr>
                <w:rFonts w:ascii="Times New Roman" w:hAnsi="Times New Roman" w:cs="Times New Roman"/>
                <w:szCs w:val="20"/>
              </w:rPr>
            </w:pPr>
          </w:p>
        </w:tc>
        <w:tc>
          <w:tcPr>
            <w:tcW w:w="423" w:type="pct"/>
          </w:tcPr>
          <w:p w:rsidR="00951C02" w:rsidRPr="00906ED9" w:rsidRDefault="00951C02" w:rsidP="00951C02">
            <w:pPr>
              <w:pStyle w:val="ConsPlusNormal"/>
              <w:rPr>
                <w:rFonts w:ascii="Times New Roman" w:hAnsi="Times New Roman" w:cs="Times New Roman"/>
                <w:szCs w:val="20"/>
              </w:rPr>
            </w:pPr>
          </w:p>
        </w:tc>
        <w:tc>
          <w:tcPr>
            <w:tcW w:w="360" w:type="pct"/>
          </w:tcPr>
          <w:p w:rsidR="00951C02" w:rsidRPr="00906ED9" w:rsidRDefault="00951C02" w:rsidP="00951C02">
            <w:pPr>
              <w:pStyle w:val="ConsPlusNormal"/>
              <w:rPr>
                <w:rFonts w:ascii="Times New Roman" w:hAnsi="Times New Roman" w:cs="Times New Roman"/>
                <w:szCs w:val="20"/>
              </w:rPr>
            </w:pPr>
          </w:p>
        </w:tc>
        <w:tc>
          <w:tcPr>
            <w:tcW w:w="287" w:type="pct"/>
          </w:tcPr>
          <w:p w:rsidR="00951C02" w:rsidRPr="00906ED9" w:rsidRDefault="00951C02" w:rsidP="00951C02">
            <w:pPr>
              <w:pStyle w:val="ConsPlusNormal"/>
              <w:rPr>
                <w:rFonts w:ascii="Times New Roman" w:hAnsi="Times New Roman" w:cs="Times New Roman"/>
                <w:szCs w:val="20"/>
              </w:rPr>
            </w:pPr>
          </w:p>
        </w:tc>
        <w:tc>
          <w:tcPr>
            <w:tcW w:w="511" w:type="pct"/>
          </w:tcPr>
          <w:p w:rsidR="00951C02" w:rsidRPr="00906ED9" w:rsidRDefault="00951C02" w:rsidP="00951C02">
            <w:pPr>
              <w:pStyle w:val="ConsPlusNormal"/>
              <w:rPr>
                <w:rFonts w:ascii="Times New Roman" w:hAnsi="Times New Roman" w:cs="Times New Roman"/>
                <w:szCs w:val="20"/>
              </w:rPr>
            </w:pPr>
          </w:p>
        </w:tc>
        <w:tc>
          <w:tcPr>
            <w:tcW w:w="333" w:type="pct"/>
          </w:tcPr>
          <w:p w:rsidR="00951C02" w:rsidRPr="00906ED9" w:rsidRDefault="00951C02" w:rsidP="00951C02">
            <w:pPr>
              <w:pStyle w:val="ConsPlusNormal"/>
              <w:rPr>
                <w:rFonts w:ascii="Times New Roman" w:hAnsi="Times New Roman" w:cs="Times New Roman"/>
                <w:szCs w:val="20"/>
              </w:rPr>
            </w:pPr>
          </w:p>
        </w:tc>
        <w:tc>
          <w:tcPr>
            <w:tcW w:w="404" w:type="pct"/>
          </w:tcPr>
          <w:p w:rsidR="00951C02" w:rsidRPr="00906ED9" w:rsidRDefault="00951C02" w:rsidP="00951C02">
            <w:pPr>
              <w:pStyle w:val="ConsPlusNormal"/>
              <w:rPr>
                <w:rFonts w:ascii="Times New Roman" w:hAnsi="Times New Roman" w:cs="Times New Roman"/>
                <w:szCs w:val="20"/>
              </w:rPr>
            </w:pPr>
          </w:p>
        </w:tc>
        <w:tc>
          <w:tcPr>
            <w:tcW w:w="453" w:type="pct"/>
          </w:tcPr>
          <w:p w:rsidR="00951C02" w:rsidRPr="00906ED9" w:rsidRDefault="00951C02" w:rsidP="00951C02">
            <w:pPr>
              <w:pStyle w:val="ConsPlusNormal"/>
              <w:rPr>
                <w:rFonts w:ascii="Times New Roman" w:hAnsi="Times New Roman" w:cs="Times New Roman"/>
                <w:szCs w:val="20"/>
              </w:rPr>
            </w:pPr>
          </w:p>
        </w:tc>
        <w:tc>
          <w:tcPr>
            <w:tcW w:w="296" w:type="pct"/>
          </w:tcPr>
          <w:p w:rsidR="00951C02" w:rsidRPr="00906ED9" w:rsidRDefault="00951C02" w:rsidP="00951C02">
            <w:pPr>
              <w:pStyle w:val="ConsPlusNormal"/>
              <w:rPr>
                <w:rFonts w:ascii="Times New Roman" w:hAnsi="Times New Roman" w:cs="Times New Roman"/>
                <w:szCs w:val="20"/>
              </w:rPr>
            </w:pPr>
          </w:p>
        </w:tc>
        <w:tc>
          <w:tcPr>
            <w:tcW w:w="436" w:type="pct"/>
          </w:tcPr>
          <w:p w:rsidR="00951C02" w:rsidRPr="00906ED9" w:rsidRDefault="00951C02" w:rsidP="00951C02">
            <w:pPr>
              <w:pStyle w:val="ConsPlusNormal"/>
              <w:rPr>
                <w:rFonts w:ascii="Times New Roman" w:hAnsi="Times New Roman" w:cs="Times New Roman"/>
                <w:szCs w:val="20"/>
              </w:rPr>
            </w:pPr>
          </w:p>
        </w:tc>
        <w:tc>
          <w:tcPr>
            <w:tcW w:w="375" w:type="pct"/>
          </w:tcPr>
          <w:p w:rsidR="00951C02" w:rsidRPr="00906ED9" w:rsidRDefault="00951C02" w:rsidP="00951C02">
            <w:pPr>
              <w:pStyle w:val="ConsPlusNormal"/>
              <w:rPr>
                <w:rFonts w:ascii="Times New Roman" w:hAnsi="Times New Roman" w:cs="Times New Roman"/>
                <w:szCs w:val="20"/>
              </w:rPr>
            </w:pPr>
          </w:p>
        </w:tc>
        <w:tc>
          <w:tcPr>
            <w:tcW w:w="319" w:type="pct"/>
          </w:tcPr>
          <w:p w:rsidR="00951C02" w:rsidRPr="00906ED9" w:rsidRDefault="00951C02" w:rsidP="00951C02">
            <w:pPr>
              <w:pStyle w:val="ConsPlusNormal"/>
              <w:rPr>
                <w:rFonts w:ascii="Times New Roman" w:hAnsi="Times New Roman" w:cs="Times New Roman"/>
                <w:szCs w:val="20"/>
              </w:rPr>
            </w:pPr>
          </w:p>
        </w:tc>
      </w:tr>
      <w:tr w:rsidR="00951C02" w:rsidRPr="00906ED9" w:rsidTr="00951C02">
        <w:tc>
          <w:tcPr>
            <w:tcW w:w="5000" w:type="pct"/>
            <w:gridSpan w:val="14"/>
          </w:tcPr>
          <w:p w:rsidR="00951C02" w:rsidRPr="00906ED9" w:rsidRDefault="00951C02" w:rsidP="00951C02">
            <w:pPr>
              <w:pStyle w:val="ConsPlusNormal"/>
              <w:outlineLvl w:val="2"/>
              <w:rPr>
                <w:rFonts w:ascii="Times New Roman" w:hAnsi="Times New Roman" w:cs="Times New Roman"/>
                <w:szCs w:val="20"/>
              </w:rPr>
            </w:pPr>
          </w:p>
        </w:tc>
      </w:tr>
      <w:tr w:rsidR="00951C02" w:rsidRPr="00906ED9" w:rsidTr="00951C02">
        <w:tc>
          <w:tcPr>
            <w:tcW w:w="92" w:type="pct"/>
          </w:tcPr>
          <w:p w:rsidR="00951C02" w:rsidRPr="00906ED9" w:rsidRDefault="00951C02" w:rsidP="00951C02">
            <w:pPr>
              <w:pStyle w:val="ConsPlusNormal"/>
              <w:rPr>
                <w:rFonts w:ascii="Times New Roman" w:hAnsi="Times New Roman" w:cs="Times New Roman"/>
                <w:szCs w:val="20"/>
              </w:rPr>
            </w:pPr>
            <w:r w:rsidRPr="00906ED9">
              <w:rPr>
                <w:rFonts w:ascii="Times New Roman" w:hAnsi="Times New Roman" w:cs="Times New Roman"/>
                <w:szCs w:val="20"/>
              </w:rPr>
              <w:lastRenderedPageBreak/>
              <w:t>1)</w:t>
            </w:r>
          </w:p>
        </w:tc>
        <w:tc>
          <w:tcPr>
            <w:tcW w:w="316" w:type="pct"/>
          </w:tcPr>
          <w:p w:rsidR="00951C02" w:rsidRPr="00906ED9" w:rsidRDefault="00951C02" w:rsidP="00951C02">
            <w:pPr>
              <w:pStyle w:val="ConsPlusNormal"/>
              <w:rPr>
                <w:rFonts w:ascii="Times New Roman" w:hAnsi="Times New Roman" w:cs="Times New Roman"/>
                <w:szCs w:val="20"/>
              </w:rPr>
            </w:pPr>
          </w:p>
        </w:tc>
        <w:tc>
          <w:tcPr>
            <w:tcW w:w="396" w:type="pct"/>
          </w:tcPr>
          <w:p w:rsidR="00951C02" w:rsidRPr="00906ED9" w:rsidRDefault="00951C02" w:rsidP="00951C02">
            <w:pPr>
              <w:pStyle w:val="ConsPlusNormal"/>
              <w:rPr>
                <w:rFonts w:ascii="Times New Roman" w:hAnsi="Times New Roman" w:cs="Times New Roman"/>
                <w:szCs w:val="20"/>
              </w:rPr>
            </w:pPr>
          </w:p>
        </w:tc>
        <w:tc>
          <w:tcPr>
            <w:tcW w:w="423" w:type="pct"/>
          </w:tcPr>
          <w:p w:rsidR="00951C02" w:rsidRPr="00906ED9" w:rsidRDefault="00951C02" w:rsidP="00951C02">
            <w:pPr>
              <w:pStyle w:val="ConsPlusNormal"/>
              <w:rPr>
                <w:rFonts w:ascii="Times New Roman" w:hAnsi="Times New Roman" w:cs="Times New Roman"/>
                <w:szCs w:val="20"/>
              </w:rPr>
            </w:pPr>
          </w:p>
        </w:tc>
        <w:tc>
          <w:tcPr>
            <w:tcW w:w="360" w:type="pct"/>
          </w:tcPr>
          <w:p w:rsidR="00951C02" w:rsidRPr="00906ED9" w:rsidRDefault="00951C02" w:rsidP="00951C02">
            <w:pPr>
              <w:pStyle w:val="ConsPlusNormal"/>
              <w:rPr>
                <w:rFonts w:ascii="Times New Roman" w:hAnsi="Times New Roman" w:cs="Times New Roman"/>
                <w:szCs w:val="20"/>
              </w:rPr>
            </w:pPr>
          </w:p>
        </w:tc>
        <w:tc>
          <w:tcPr>
            <w:tcW w:w="287" w:type="pct"/>
          </w:tcPr>
          <w:p w:rsidR="00951C02" w:rsidRPr="00906ED9" w:rsidRDefault="00951C02" w:rsidP="00951C02">
            <w:pPr>
              <w:pStyle w:val="ConsPlusNormal"/>
              <w:rPr>
                <w:rFonts w:ascii="Times New Roman" w:hAnsi="Times New Roman" w:cs="Times New Roman"/>
                <w:szCs w:val="20"/>
              </w:rPr>
            </w:pPr>
          </w:p>
        </w:tc>
        <w:tc>
          <w:tcPr>
            <w:tcW w:w="511" w:type="pct"/>
          </w:tcPr>
          <w:p w:rsidR="00951C02" w:rsidRPr="00906ED9" w:rsidRDefault="00951C02" w:rsidP="00951C02">
            <w:pPr>
              <w:pStyle w:val="ConsPlusNormal"/>
              <w:rPr>
                <w:rFonts w:ascii="Times New Roman" w:hAnsi="Times New Roman" w:cs="Times New Roman"/>
                <w:szCs w:val="20"/>
              </w:rPr>
            </w:pPr>
          </w:p>
        </w:tc>
        <w:tc>
          <w:tcPr>
            <w:tcW w:w="333" w:type="pct"/>
          </w:tcPr>
          <w:p w:rsidR="00951C02" w:rsidRPr="00906ED9" w:rsidRDefault="00951C02" w:rsidP="00951C02">
            <w:pPr>
              <w:pStyle w:val="ConsPlusNormal"/>
              <w:rPr>
                <w:rFonts w:ascii="Times New Roman" w:hAnsi="Times New Roman" w:cs="Times New Roman"/>
                <w:szCs w:val="20"/>
              </w:rPr>
            </w:pPr>
          </w:p>
        </w:tc>
        <w:tc>
          <w:tcPr>
            <w:tcW w:w="404" w:type="pct"/>
          </w:tcPr>
          <w:p w:rsidR="00951C02" w:rsidRPr="00906ED9" w:rsidRDefault="00951C02" w:rsidP="00951C02">
            <w:pPr>
              <w:pStyle w:val="ConsPlusNormal"/>
              <w:rPr>
                <w:rFonts w:ascii="Times New Roman" w:hAnsi="Times New Roman" w:cs="Times New Roman"/>
                <w:szCs w:val="20"/>
              </w:rPr>
            </w:pPr>
          </w:p>
        </w:tc>
        <w:tc>
          <w:tcPr>
            <w:tcW w:w="453" w:type="pct"/>
          </w:tcPr>
          <w:p w:rsidR="00951C02" w:rsidRPr="00906ED9" w:rsidRDefault="00951C02" w:rsidP="00951C02">
            <w:pPr>
              <w:pStyle w:val="ConsPlusNormal"/>
              <w:rPr>
                <w:rFonts w:ascii="Times New Roman" w:hAnsi="Times New Roman" w:cs="Times New Roman"/>
                <w:szCs w:val="20"/>
              </w:rPr>
            </w:pPr>
          </w:p>
        </w:tc>
        <w:tc>
          <w:tcPr>
            <w:tcW w:w="296" w:type="pct"/>
          </w:tcPr>
          <w:p w:rsidR="00951C02" w:rsidRPr="00906ED9" w:rsidRDefault="00951C02" w:rsidP="00951C02">
            <w:pPr>
              <w:pStyle w:val="ConsPlusNormal"/>
              <w:rPr>
                <w:rFonts w:ascii="Times New Roman" w:hAnsi="Times New Roman" w:cs="Times New Roman"/>
                <w:szCs w:val="20"/>
              </w:rPr>
            </w:pPr>
          </w:p>
        </w:tc>
        <w:tc>
          <w:tcPr>
            <w:tcW w:w="436" w:type="pct"/>
          </w:tcPr>
          <w:p w:rsidR="00951C02" w:rsidRPr="00906ED9" w:rsidRDefault="00951C02" w:rsidP="00951C02">
            <w:pPr>
              <w:pStyle w:val="ConsPlusNormal"/>
              <w:rPr>
                <w:rFonts w:ascii="Times New Roman" w:hAnsi="Times New Roman" w:cs="Times New Roman"/>
                <w:szCs w:val="20"/>
              </w:rPr>
            </w:pPr>
          </w:p>
        </w:tc>
        <w:tc>
          <w:tcPr>
            <w:tcW w:w="375" w:type="pct"/>
          </w:tcPr>
          <w:p w:rsidR="00951C02" w:rsidRPr="00906ED9" w:rsidRDefault="00951C02" w:rsidP="00951C02">
            <w:pPr>
              <w:pStyle w:val="ConsPlusNormal"/>
              <w:rPr>
                <w:rFonts w:ascii="Times New Roman" w:hAnsi="Times New Roman" w:cs="Times New Roman"/>
                <w:szCs w:val="20"/>
              </w:rPr>
            </w:pPr>
          </w:p>
        </w:tc>
        <w:tc>
          <w:tcPr>
            <w:tcW w:w="319" w:type="pct"/>
          </w:tcPr>
          <w:p w:rsidR="00951C02" w:rsidRPr="00906ED9" w:rsidRDefault="00951C02" w:rsidP="00951C02">
            <w:pPr>
              <w:pStyle w:val="ConsPlusNormal"/>
              <w:rPr>
                <w:rFonts w:ascii="Times New Roman" w:hAnsi="Times New Roman" w:cs="Times New Roman"/>
                <w:szCs w:val="20"/>
              </w:rPr>
            </w:pPr>
          </w:p>
        </w:tc>
      </w:tr>
      <w:tr w:rsidR="00951C02" w:rsidRPr="00906ED9" w:rsidTr="00951C02">
        <w:tc>
          <w:tcPr>
            <w:tcW w:w="92" w:type="pct"/>
          </w:tcPr>
          <w:p w:rsidR="00951C02" w:rsidRPr="00906ED9" w:rsidRDefault="00951C02" w:rsidP="00951C02">
            <w:pPr>
              <w:pStyle w:val="ConsPlusNormal"/>
              <w:rPr>
                <w:rFonts w:ascii="Times New Roman" w:hAnsi="Times New Roman" w:cs="Times New Roman"/>
                <w:szCs w:val="20"/>
              </w:rPr>
            </w:pPr>
            <w:r w:rsidRPr="00906ED9">
              <w:rPr>
                <w:rFonts w:ascii="Times New Roman" w:hAnsi="Times New Roman" w:cs="Times New Roman"/>
                <w:szCs w:val="20"/>
              </w:rPr>
              <w:t>...</w:t>
            </w:r>
          </w:p>
        </w:tc>
        <w:tc>
          <w:tcPr>
            <w:tcW w:w="316" w:type="pct"/>
          </w:tcPr>
          <w:p w:rsidR="00951C02" w:rsidRPr="00906ED9" w:rsidRDefault="00951C02" w:rsidP="00951C02">
            <w:pPr>
              <w:pStyle w:val="ConsPlusNormal"/>
              <w:rPr>
                <w:rFonts w:ascii="Times New Roman" w:hAnsi="Times New Roman" w:cs="Times New Roman"/>
                <w:szCs w:val="20"/>
              </w:rPr>
            </w:pPr>
          </w:p>
        </w:tc>
        <w:tc>
          <w:tcPr>
            <w:tcW w:w="396" w:type="pct"/>
          </w:tcPr>
          <w:p w:rsidR="00951C02" w:rsidRPr="00906ED9" w:rsidRDefault="00951C02" w:rsidP="00951C02">
            <w:pPr>
              <w:pStyle w:val="ConsPlusNormal"/>
              <w:rPr>
                <w:rFonts w:ascii="Times New Roman" w:hAnsi="Times New Roman" w:cs="Times New Roman"/>
                <w:szCs w:val="20"/>
              </w:rPr>
            </w:pPr>
          </w:p>
        </w:tc>
        <w:tc>
          <w:tcPr>
            <w:tcW w:w="423" w:type="pct"/>
          </w:tcPr>
          <w:p w:rsidR="00951C02" w:rsidRPr="00906ED9" w:rsidRDefault="00951C02" w:rsidP="00951C02">
            <w:pPr>
              <w:pStyle w:val="ConsPlusNormal"/>
              <w:rPr>
                <w:rFonts w:ascii="Times New Roman" w:hAnsi="Times New Roman" w:cs="Times New Roman"/>
                <w:szCs w:val="20"/>
              </w:rPr>
            </w:pPr>
          </w:p>
        </w:tc>
        <w:tc>
          <w:tcPr>
            <w:tcW w:w="360" w:type="pct"/>
          </w:tcPr>
          <w:p w:rsidR="00951C02" w:rsidRPr="00906ED9" w:rsidRDefault="00951C02" w:rsidP="00951C02">
            <w:pPr>
              <w:pStyle w:val="ConsPlusNormal"/>
              <w:rPr>
                <w:rFonts w:ascii="Times New Roman" w:hAnsi="Times New Roman" w:cs="Times New Roman"/>
                <w:szCs w:val="20"/>
              </w:rPr>
            </w:pPr>
          </w:p>
        </w:tc>
        <w:tc>
          <w:tcPr>
            <w:tcW w:w="287" w:type="pct"/>
          </w:tcPr>
          <w:p w:rsidR="00951C02" w:rsidRPr="00906ED9" w:rsidRDefault="00951C02" w:rsidP="00951C02">
            <w:pPr>
              <w:pStyle w:val="ConsPlusNormal"/>
              <w:rPr>
                <w:rFonts w:ascii="Times New Roman" w:hAnsi="Times New Roman" w:cs="Times New Roman"/>
                <w:szCs w:val="20"/>
              </w:rPr>
            </w:pPr>
          </w:p>
        </w:tc>
        <w:tc>
          <w:tcPr>
            <w:tcW w:w="511" w:type="pct"/>
          </w:tcPr>
          <w:p w:rsidR="00951C02" w:rsidRPr="00906ED9" w:rsidRDefault="00951C02" w:rsidP="00951C02">
            <w:pPr>
              <w:pStyle w:val="ConsPlusNormal"/>
              <w:rPr>
                <w:rFonts w:ascii="Times New Roman" w:hAnsi="Times New Roman" w:cs="Times New Roman"/>
                <w:szCs w:val="20"/>
              </w:rPr>
            </w:pPr>
          </w:p>
        </w:tc>
        <w:tc>
          <w:tcPr>
            <w:tcW w:w="333" w:type="pct"/>
          </w:tcPr>
          <w:p w:rsidR="00951C02" w:rsidRPr="00906ED9" w:rsidRDefault="00951C02" w:rsidP="00951C02">
            <w:pPr>
              <w:pStyle w:val="ConsPlusNormal"/>
              <w:rPr>
                <w:rFonts w:ascii="Times New Roman" w:hAnsi="Times New Roman" w:cs="Times New Roman"/>
                <w:szCs w:val="20"/>
              </w:rPr>
            </w:pPr>
          </w:p>
        </w:tc>
        <w:tc>
          <w:tcPr>
            <w:tcW w:w="404" w:type="pct"/>
          </w:tcPr>
          <w:p w:rsidR="00951C02" w:rsidRPr="00906ED9" w:rsidRDefault="00951C02" w:rsidP="00951C02">
            <w:pPr>
              <w:pStyle w:val="ConsPlusNormal"/>
              <w:rPr>
                <w:rFonts w:ascii="Times New Roman" w:hAnsi="Times New Roman" w:cs="Times New Roman"/>
                <w:szCs w:val="20"/>
              </w:rPr>
            </w:pPr>
          </w:p>
        </w:tc>
        <w:tc>
          <w:tcPr>
            <w:tcW w:w="453" w:type="pct"/>
          </w:tcPr>
          <w:p w:rsidR="00951C02" w:rsidRPr="00906ED9" w:rsidRDefault="00951C02" w:rsidP="00951C02">
            <w:pPr>
              <w:pStyle w:val="ConsPlusNormal"/>
              <w:rPr>
                <w:rFonts w:ascii="Times New Roman" w:hAnsi="Times New Roman" w:cs="Times New Roman"/>
                <w:szCs w:val="20"/>
              </w:rPr>
            </w:pPr>
          </w:p>
        </w:tc>
        <w:tc>
          <w:tcPr>
            <w:tcW w:w="296" w:type="pct"/>
          </w:tcPr>
          <w:p w:rsidR="00951C02" w:rsidRPr="00906ED9" w:rsidRDefault="00951C02" w:rsidP="00951C02">
            <w:pPr>
              <w:pStyle w:val="ConsPlusNormal"/>
              <w:rPr>
                <w:rFonts w:ascii="Times New Roman" w:hAnsi="Times New Roman" w:cs="Times New Roman"/>
                <w:szCs w:val="20"/>
              </w:rPr>
            </w:pPr>
          </w:p>
        </w:tc>
        <w:tc>
          <w:tcPr>
            <w:tcW w:w="436" w:type="pct"/>
          </w:tcPr>
          <w:p w:rsidR="00951C02" w:rsidRPr="00906ED9" w:rsidRDefault="00951C02" w:rsidP="00951C02">
            <w:pPr>
              <w:pStyle w:val="ConsPlusNormal"/>
              <w:rPr>
                <w:rFonts w:ascii="Times New Roman" w:hAnsi="Times New Roman" w:cs="Times New Roman"/>
                <w:szCs w:val="20"/>
              </w:rPr>
            </w:pPr>
          </w:p>
        </w:tc>
        <w:tc>
          <w:tcPr>
            <w:tcW w:w="375" w:type="pct"/>
          </w:tcPr>
          <w:p w:rsidR="00951C02" w:rsidRPr="00906ED9" w:rsidRDefault="00951C02" w:rsidP="00951C02">
            <w:pPr>
              <w:pStyle w:val="ConsPlusNormal"/>
              <w:rPr>
                <w:rFonts w:ascii="Times New Roman" w:hAnsi="Times New Roman" w:cs="Times New Roman"/>
                <w:szCs w:val="20"/>
              </w:rPr>
            </w:pPr>
          </w:p>
        </w:tc>
        <w:tc>
          <w:tcPr>
            <w:tcW w:w="319" w:type="pct"/>
          </w:tcPr>
          <w:p w:rsidR="00951C02" w:rsidRPr="00906ED9" w:rsidRDefault="00951C02" w:rsidP="00951C02">
            <w:pPr>
              <w:pStyle w:val="ConsPlusNormal"/>
              <w:rPr>
                <w:rFonts w:ascii="Times New Roman" w:hAnsi="Times New Roman" w:cs="Times New Roman"/>
                <w:szCs w:val="20"/>
              </w:rPr>
            </w:pPr>
          </w:p>
        </w:tc>
      </w:tr>
    </w:tbl>
    <w:p w:rsidR="00951C02" w:rsidRPr="00906ED9" w:rsidRDefault="00951C02" w:rsidP="00951C02">
      <w:pPr>
        <w:pStyle w:val="ConsPlusNormal"/>
        <w:rPr>
          <w:szCs w:val="20"/>
        </w:rPr>
        <w:sectPr w:rsidR="00951C02" w:rsidRPr="00906ED9">
          <w:headerReference w:type="default" r:id="rId12"/>
          <w:footerReference w:type="default" r:id="rId13"/>
          <w:headerReference w:type="first" r:id="rId14"/>
          <w:footerReference w:type="first" r:id="rId15"/>
          <w:pgSz w:w="16838" w:h="11906" w:orient="landscape"/>
          <w:pgMar w:top="1133" w:right="397" w:bottom="566" w:left="397" w:header="0" w:footer="0" w:gutter="0"/>
          <w:cols w:space="720"/>
          <w:titlePg/>
        </w:sectPr>
      </w:pPr>
    </w:p>
    <w:p w:rsidR="00951C02" w:rsidRPr="00906ED9" w:rsidRDefault="00951C02" w:rsidP="00951C02">
      <w:pPr>
        <w:pStyle w:val="ConsPlusNormal"/>
        <w:jc w:val="both"/>
        <w:rPr>
          <w:szCs w:val="20"/>
        </w:rPr>
      </w:pPr>
    </w:p>
    <w:p w:rsidR="00951C02" w:rsidRPr="00906ED9" w:rsidRDefault="00951C02" w:rsidP="00951C02">
      <w:pPr>
        <w:autoSpaceDE w:val="0"/>
        <w:jc w:val="both"/>
        <w:rPr>
          <w:color w:val="000000"/>
          <w:sz w:val="20"/>
          <w:szCs w:val="20"/>
        </w:rPr>
      </w:pPr>
      <w:r w:rsidRPr="00906ED9">
        <w:rPr>
          <w:sz w:val="20"/>
          <w:szCs w:val="20"/>
        </w:rPr>
        <w:t xml:space="preserve">                                                                                                    </w:t>
      </w:r>
      <w:r w:rsidRPr="00906ED9">
        <w:rPr>
          <w:color w:val="000000"/>
          <w:sz w:val="20"/>
          <w:szCs w:val="20"/>
        </w:rPr>
        <w:t>Приложение № 3</w:t>
      </w:r>
    </w:p>
    <w:p w:rsidR="00951C02" w:rsidRPr="00906ED9" w:rsidRDefault="00951C02" w:rsidP="00951C02">
      <w:pPr>
        <w:autoSpaceDE w:val="0"/>
        <w:ind w:left="5529" w:firstLine="1134"/>
        <w:jc w:val="both"/>
        <w:rPr>
          <w:color w:val="000000"/>
          <w:sz w:val="20"/>
          <w:szCs w:val="20"/>
        </w:rPr>
      </w:pPr>
      <w:r w:rsidRPr="00906ED9">
        <w:rPr>
          <w:color w:val="000000"/>
          <w:sz w:val="20"/>
          <w:szCs w:val="20"/>
        </w:rPr>
        <w:t>УТВЕРЖДЕНА</w:t>
      </w:r>
    </w:p>
    <w:p w:rsidR="00951C02" w:rsidRPr="00906ED9" w:rsidRDefault="00951C02" w:rsidP="00951C02">
      <w:pPr>
        <w:autoSpaceDE w:val="0"/>
        <w:ind w:left="5529" w:firstLine="1134"/>
        <w:jc w:val="both"/>
        <w:rPr>
          <w:color w:val="000000"/>
          <w:sz w:val="20"/>
          <w:szCs w:val="20"/>
        </w:rPr>
      </w:pPr>
      <w:r w:rsidRPr="00906ED9">
        <w:rPr>
          <w:color w:val="000000"/>
          <w:sz w:val="20"/>
          <w:szCs w:val="20"/>
        </w:rPr>
        <w:t xml:space="preserve">к постановлению </w:t>
      </w:r>
    </w:p>
    <w:p w:rsidR="00951C02" w:rsidRPr="00906ED9" w:rsidRDefault="00951C02" w:rsidP="00951C02">
      <w:pPr>
        <w:autoSpaceDE w:val="0"/>
        <w:ind w:left="5529" w:firstLine="1134"/>
        <w:jc w:val="both"/>
        <w:rPr>
          <w:color w:val="000000"/>
          <w:sz w:val="20"/>
          <w:szCs w:val="20"/>
        </w:rPr>
      </w:pPr>
      <w:r w:rsidRPr="00906ED9">
        <w:rPr>
          <w:color w:val="000000"/>
          <w:sz w:val="20"/>
          <w:szCs w:val="20"/>
        </w:rPr>
        <w:t>Администрации</w:t>
      </w:r>
    </w:p>
    <w:p w:rsidR="00951C02" w:rsidRPr="00906ED9" w:rsidRDefault="00951C02" w:rsidP="00951C02">
      <w:pPr>
        <w:autoSpaceDE w:val="0"/>
        <w:ind w:left="5529" w:firstLine="1134"/>
        <w:jc w:val="both"/>
        <w:rPr>
          <w:color w:val="000000"/>
          <w:sz w:val="20"/>
          <w:szCs w:val="20"/>
        </w:rPr>
      </w:pPr>
      <w:r w:rsidRPr="00906ED9">
        <w:rPr>
          <w:color w:val="000000"/>
          <w:sz w:val="20"/>
          <w:szCs w:val="20"/>
        </w:rPr>
        <w:t>Молчановского района</w:t>
      </w:r>
    </w:p>
    <w:p w:rsidR="00951C02" w:rsidRPr="00906ED9" w:rsidRDefault="00951C02" w:rsidP="00951C02">
      <w:pPr>
        <w:pStyle w:val="ConsPlusNormal"/>
        <w:jc w:val="center"/>
        <w:outlineLvl w:val="1"/>
        <w:rPr>
          <w:rFonts w:ascii="Times New Roman" w:hAnsi="Times New Roman" w:cs="Times New Roman"/>
          <w:szCs w:val="20"/>
        </w:rPr>
      </w:pPr>
      <w:r w:rsidRPr="00906ED9">
        <w:rPr>
          <w:rFonts w:ascii="Times New Roman" w:hAnsi="Times New Roman" w:cs="Times New Roman"/>
          <w:color w:val="000000"/>
          <w:szCs w:val="20"/>
          <w:lang w:eastAsia="ar-SA"/>
        </w:rPr>
        <w:t xml:space="preserve">                                                                                                    от _________  № _____</w:t>
      </w:r>
    </w:p>
    <w:p w:rsidR="00951C02" w:rsidRPr="00906ED9" w:rsidRDefault="00951C02" w:rsidP="00951C02">
      <w:pPr>
        <w:pStyle w:val="ConsPlusNormal"/>
        <w:spacing w:after="1"/>
        <w:rPr>
          <w:rFonts w:ascii="Times New Roman" w:hAnsi="Times New Roman" w:cs="Times New Roman"/>
          <w:szCs w:val="20"/>
        </w:rPr>
      </w:pPr>
    </w:p>
    <w:p w:rsidR="00951C02" w:rsidRPr="00906ED9" w:rsidRDefault="00951C02" w:rsidP="00951C02">
      <w:pPr>
        <w:pStyle w:val="ConsPlusNormal"/>
        <w:jc w:val="both"/>
        <w:rPr>
          <w:rFonts w:ascii="Times New Roman" w:hAnsi="Times New Roman" w:cs="Times New Roman"/>
          <w:szCs w:val="20"/>
        </w:rPr>
      </w:pPr>
    </w:p>
    <w:p w:rsidR="00951C02" w:rsidRPr="00906ED9" w:rsidRDefault="00951C02" w:rsidP="00951C02">
      <w:pPr>
        <w:pStyle w:val="ConsPlusNonformat"/>
        <w:jc w:val="center"/>
        <w:rPr>
          <w:rFonts w:ascii="Times New Roman" w:hAnsi="Times New Roman" w:cs="Times New Roman"/>
          <w:szCs w:val="20"/>
        </w:rPr>
      </w:pPr>
      <w:r w:rsidRPr="00906ED9">
        <w:rPr>
          <w:rFonts w:ascii="Times New Roman" w:hAnsi="Times New Roman" w:cs="Times New Roman"/>
          <w:szCs w:val="20"/>
        </w:rPr>
        <w:t>Форма</w:t>
      </w:r>
    </w:p>
    <w:p w:rsidR="00951C02" w:rsidRPr="00906ED9" w:rsidRDefault="00951C02" w:rsidP="00951C02">
      <w:pPr>
        <w:pStyle w:val="ConsPlusNonformat"/>
        <w:jc w:val="center"/>
        <w:rPr>
          <w:rFonts w:ascii="Times New Roman" w:hAnsi="Times New Roman" w:cs="Times New Roman"/>
          <w:szCs w:val="20"/>
        </w:rPr>
      </w:pPr>
    </w:p>
    <w:p w:rsidR="00951C02" w:rsidRPr="00906ED9" w:rsidRDefault="00951C02" w:rsidP="00951C02">
      <w:pPr>
        <w:pStyle w:val="ConsPlusNonformat"/>
        <w:jc w:val="center"/>
        <w:rPr>
          <w:rFonts w:ascii="Times New Roman" w:hAnsi="Times New Roman" w:cs="Times New Roman"/>
          <w:szCs w:val="20"/>
        </w:rPr>
      </w:pPr>
      <w:bookmarkStart w:id="5" w:name="P359"/>
      <w:bookmarkEnd w:id="5"/>
      <w:r w:rsidRPr="00906ED9">
        <w:rPr>
          <w:rFonts w:ascii="Times New Roman" w:hAnsi="Times New Roman" w:cs="Times New Roman"/>
          <w:szCs w:val="20"/>
        </w:rPr>
        <w:t>Информация</w:t>
      </w:r>
    </w:p>
    <w:p w:rsidR="00951C02" w:rsidRPr="00906ED9" w:rsidRDefault="00951C02" w:rsidP="00951C02">
      <w:pPr>
        <w:pStyle w:val="ConsPlusNonformat"/>
        <w:jc w:val="center"/>
        <w:rPr>
          <w:rFonts w:ascii="Times New Roman" w:hAnsi="Times New Roman" w:cs="Times New Roman"/>
          <w:szCs w:val="20"/>
        </w:rPr>
      </w:pPr>
      <w:r w:rsidRPr="00906ED9">
        <w:rPr>
          <w:rFonts w:ascii="Times New Roman" w:hAnsi="Times New Roman" w:cs="Times New Roman"/>
          <w:szCs w:val="20"/>
        </w:rPr>
        <w:t>об участии в мероприятиях по подготовке</w:t>
      </w:r>
    </w:p>
    <w:p w:rsidR="00951C02" w:rsidRPr="00906ED9" w:rsidRDefault="00951C02" w:rsidP="00951C02">
      <w:pPr>
        <w:pStyle w:val="ConsPlusNonformat"/>
        <w:jc w:val="center"/>
        <w:rPr>
          <w:rFonts w:ascii="Times New Roman" w:hAnsi="Times New Roman" w:cs="Times New Roman"/>
          <w:szCs w:val="20"/>
        </w:rPr>
      </w:pPr>
      <w:r w:rsidRPr="00906ED9">
        <w:rPr>
          <w:rFonts w:ascii="Times New Roman" w:hAnsi="Times New Roman" w:cs="Times New Roman"/>
          <w:szCs w:val="20"/>
        </w:rPr>
        <w:t>и личностно-профессиональному развитию лица, включенного</w:t>
      </w:r>
    </w:p>
    <w:p w:rsidR="00951C02" w:rsidRPr="00906ED9" w:rsidRDefault="00951C02" w:rsidP="00951C02">
      <w:pPr>
        <w:pStyle w:val="ConsPlusNonformat"/>
        <w:jc w:val="center"/>
        <w:rPr>
          <w:rFonts w:ascii="Times New Roman" w:hAnsi="Times New Roman" w:cs="Times New Roman"/>
          <w:szCs w:val="20"/>
        </w:rPr>
      </w:pPr>
      <w:r w:rsidRPr="00906ED9">
        <w:rPr>
          <w:rFonts w:ascii="Times New Roman" w:hAnsi="Times New Roman" w:cs="Times New Roman"/>
          <w:szCs w:val="20"/>
        </w:rPr>
        <w:t xml:space="preserve">в резерв управленческих кадров </w:t>
      </w:r>
      <w:r w:rsidRPr="00906ED9">
        <w:rPr>
          <w:rFonts w:ascii="Times New Roman" w:hAnsi="Times New Roman" w:cs="Times New Roman"/>
          <w:color w:val="000000"/>
          <w:szCs w:val="20"/>
        </w:rPr>
        <w:t>в Администрации Молчановского района и муниципальных казенных учреждениях Молчановского района</w:t>
      </w:r>
    </w:p>
    <w:p w:rsidR="00951C02" w:rsidRPr="00906ED9" w:rsidRDefault="00951C02" w:rsidP="00951C02">
      <w:pPr>
        <w:pStyle w:val="ConsPlusNonformat"/>
        <w:jc w:val="both"/>
        <w:rPr>
          <w:rFonts w:ascii="Arial" w:hAnsi="Arial" w:cs="Arial"/>
          <w:szCs w:val="20"/>
        </w:rPr>
      </w:pPr>
    </w:p>
    <w:p w:rsidR="00951C02" w:rsidRPr="00906ED9" w:rsidRDefault="00951C02" w:rsidP="00951C02">
      <w:pPr>
        <w:pStyle w:val="ConsPlusNonformat"/>
        <w:jc w:val="both"/>
        <w:rPr>
          <w:rFonts w:ascii="Arial" w:hAnsi="Arial" w:cs="Arial"/>
          <w:szCs w:val="20"/>
        </w:rPr>
      </w:pPr>
      <w:r w:rsidRPr="00906ED9">
        <w:rPr>
          <w:rFonts w:ascii="Arial" w:hAnsi="Arial" w:cs="Arial"/>
          <w:szCs w:val="20"/>
        </w:rPr>
        <w:t>____________________________________________________________________</w:t>
      </w:r>
    </w:p>
    <w:p w:rsidR="00951C02" w:rsidRPr="00906ED9" w:rsidRDefault="00951C02" w:rsidP="00951C02">
      <w:pPr>
        <w:pStyle w:val="ConsPlusNonformat"/>
        <w:jc w:val="center"/>
        <w:rPr>
          <w:rFonts w:ascii="Times New Roman" w:hAnsi="Times New Roman" w:cs="Times New Roman"/>
          <w:szCs w:val="20"/>
        </w:rPr>
      </w:pPr>
      <w:r w:rsidRPr="00906ED9">
        <w:rPr>
          <w:rFonts w:ascii="Times New Roman" w:hAnsi="Times New Roman" w:cs="Times New Roman"/>
          <w:szCs w:val="20"/>
        </w:rPr>
        <w:t>(Наименование должности)</w:t>
      </w:r>
    </w:p>
    <w:p w:rsidR="00951C02" w:rsidRPr="00906ED9" w:rsidRDefault="00951C02" w:rsidP="00951C02">
      <w:pPr>
        <w:pStyle w:val="ConsPlusNonformat"/>
        <w:jc w:val="center"/>
        <w:rPr>
          <w:rFonts w:ascii="Times New Roman" w:hAnsi="Times New Roman" w:cs="Times New Roman"/>
          <w:szCs w:val="20"/>
        </w:rPr>
      </w:pPr>
      <w:r w:rsidRPr="00906ED9">
        <w:rPr>
          <w:rFonts w:ascii="Times New Roman" w:hAnsi="Times New Roman" w:cs="Times New Roman"/>
          <w:szCs w:val="20"/>
        </w:rPr>
        <w:t>___________________________________________________________________________</w:t>
      </w:r>
    </w:p>
    <w:p w:rsidR="00951C02" w:rsidRPr="00906ED9" w:rsidRDefault="00951C02" w:rsidP="00951C02">
      <w:pPr>
        <w:pStyle w:val="ConsPlusNonformat"/>
        <w:jc w:val="center"/>
        <w:rPr>
          <w:rFonts w:ascii="Times New Roman" w:hAnsi="Times New Roman" w:cs="Times New Roman"/>
          <w:szCs w:val="20"/>
        </w:rPr>
      </w:pPr>
      <w:proofErr w:type="gramStart"/>
      <w:r w:rsidRPr="00906ED9">
        <w:rPr>
          <w:rFonts w:ascii="Times New Roman" w:hAnsi="Times New Roman" w:cs="Times New Roman"/>
          <w:szCs w:val="20"/>
        </w:rPr>
        <w:t>(Фамилия, имя, отчество (последнее - при наличии),</w:t>
      </w:r>
      <w:proofErr w:type="gramEnd"/>
    </w:p>
    <w:p w:rsidR="00951C02" w:rsidRPr="00906ED9" w:rsidRDefault="00951C02" w:rsidP="00951C02">
      <w:pPr>
        <w:pStyle w:val="ConsPlusNonformat"/>
        <w:jc w:val="center"/>
        <w:rPr>
          <w:rFonts w:ascii="Times New Roman" w:hAnsi="Times New Roman" w:cs="Times New Roman"/>
          <w:szCs w:val="20"/>
        </w:rPr>
      </w:pPr>
      <w:r w:rsidRPr="00906ED9">
        <w:rPr>
          <w:rFonts w:ascii="Times New Roman" w:hAnsi="Times New Roman" w:cs="Times New Roman"/>
          <w:szCs w:val="20"/>
        </w:rPr>
        <w:t>занимаемая должность на дату включения в резерв</w:t>
      </w:r>
    </w:p>
    <w:p w:rsidR="00951C02" w:rsidRPr="00906ED9" w:rsidRDefault="00951C02" w:rsidP="00951C02">
      <w:pPr>
        <w:pStyle w:val="ConsPlusNonformat"/>
        <w:jc w:val="center"/>
        <w:rPr>
          <w:rFonts w:ascii="Times New Roman" w:hAnsi="Times New Roman" w:cs="Times New Roman"/>
          <w:szCs w:val="20"/>
        </w:rPr>
      </w:pPr>
      <w:r w:rsidRPr="00906ED9">
        <w:rPr>
          <w:rFonts w:ascii="Times New Roman" w:hAnsi="Times New Roman" w:cs="Times New Roman"/>
          <w:szCs w:val="20"/>
        </w:rPr>
        <w:t>управленческих кадров)</w:t>
      </w:r>
    </w:p>
    <w:p w:rsidR="00951C02" w:rsidRPr="00906ED9" w:rsidRDefault="00951C02" w:rsidP="00951C02">
      <w:pPr>
        <w:pStyle w:val="ConsPlusNonformat"/>
        <w:jc w:val="center"/>
        <w:rPr>
          <w:rFonts w:ascii="Times New Roman" w:hAnsi="Times New Roman" w:cs="Times New Roman"/>
          <w:szCs w:val="20"/>
        </w:rPr>
      </w:pPr>
      <w:r w:rsidRPr="00906ED9">
        <w:rPr>
          <w:rFonts w:ascii="Times New Roman" w:hAnsi="Times New Roman" w:cs="Times New Roman"/>
          <w:szCs w:val="20"/>
        </w:rPr>
        <w:t>___________________________________________________________________________</w:t>
      </w:r>
    </w:p>
    <w:p w:rsidR="00951C02" w:rsidRPr="00906ED9" w:rsidRDefault="00951C02" w:rsidP="00951C02">
      <w:pPr>
        <w:pStyle w:val="ConsPlusNonformat"/>
        <w:jc w:val="center"/>
        <w:rPr>
          <w:rFonts w:ascii="Times New Roman" w:hAnsi="Times New Roman" w:cs="Times New Roman"/>
          <w:szCs w:val="20"/>
        </w:rPr>
      </w:pPr>
      <w:proofErr w:type="gramStart"/>
      <w:r w:rsidRPr="00906ED9">
        <w:rPr>
          <w:rFonts w:ascii="Times New Roman" w:hAnsi="Times New Roman" w:cs="Times New Roman"/>
          <w:szCs w:val="20"/>
        </w:rPr>
        <w:t>(Сведения о высшем образовании: год окончания, учебное</w:t>
      </w:r>
      <w:proofErr w:type="gramEnd"/>
    </w:p>
    <w:p w:rsidR="00951C02" w:rsidRPr="00906ED9" w:rsidRDefault="00951C02" w:rsidP="00951C02">
      <w:pPr>
        <w:pStyle w:val="ConsPlusNonformat"/>
        <w:jc w:val="center"/>
        <w:rPr>
          <w:rFonts w:ascii="Times New Roman" w:hAnsi="Times New Roman" w:cs="Times New Roman"/>
          <w:szCs w:val="20"/>
        </w:rPr>
      </w:pPr>
      <w:r w:rsidRPr="00906ED9">
        <w:rPr>
          <w:rFonts w:ascii="Times New Roman" w:hAnsi="Times New Roman" w:cs="Times New Roman"/>
          <w:szCs w:val="20"/>
        </w:rPr>
        <w:t>заведение, специальность, квалификация по диплому)</w:t>
      </w:r>
    </w:p>
    <w:p w:rsidR="00951C02" w:rsidRPr="00906ED9" w:rsidRDefault="00951C02" w:rsidP="00951C02">
      <w:pPr>
        <w:pStyle w:val="ConsPlusNonformat"/>
        <w:jc w:val="center"/>
        <w:rPr>
          <w:rFonts w:ascii="Times New Roman" w:hAnsi="Times New Roman" w:cs="Times New Roman"/>
          <w:szCs w:val="20"/>
        </w:rPr>
      </w:pPr>
      <w:r w:rsidRPr="00906ED9">
        <w:rPr>
          <w:rFonts w:ascii="Times New Roman" w:hAnsi="Times New Roman" w:cs="Times New Roman"/>
          <w:szCs w:val="20"/>
        </w:rPr>
        <w:t>___________________________________________________________________________</w:t>
      </w:r>
    </w:p>
    <w:p w:rsidR="00951C02" w:rsidRPr="00906ED9" w:rsidRDefault="00951C02" w:rsidP="00951C02">
      <w:pPr>
        <w:pStyle w:val="ConsPlusNonformat"/>
        <w:jc w:val="center"/>
        <w:rPr>
          <w:rFonts w:ascii="Times New Roman" w:hAnsi="Times New Roman" w:cs="Times New Roman"/>
          <w:szCs w:val="20"/>
        </w:rPr>
      </w:pPr>
      <w:proofErr w:type="gramStart"/>
      <w:r w:rsidRPr="00906ED9">
        <w:rPr>
          <w:rFonts w:ascii="Times New Roman" w:hAnsi="Times New Roman" w:cs="Times New Roman"/>
          <w:szCs w:val="20"/>
        </w:rPr>
        <w:t>(Сведения о дополнительном профессиональном образовании:</w:t>
      </w:r>
      <w:proofErr w:type="gramEnd"/>
    </w:p>
    <w:p w:rsidR="00951C02" w:rsidRPr="00906ED9" w:rsidRDefault="00951C02" w:rsidP="00951C02">
      <w:pPr>
        <w:pStyle w:val="ConsPlusNonformat"/>
        <w:jc w:val="center"/>
        <w:rPr>
          <w:rFonts w:ascii="Times New Roman" w:hAnsi="Times New Roman" w:cs="Times New Roman"/>
          <w:szCs w:val="20"/>
        </w:rPr>
      </w:pPr>
      <w:r w:rsidRPr="00906ED9">
        <w:rPr>
          <w:rFonts w:ascii="Times New Roman" w:hAnsi="Times New Roman" w:cs="Times New Roman"/>
          <w:szCs w:val="20"/>
        </w:rPr>
        <w:t>год окончания, учебное заведение, направление подготовки,</w:t>
      </w:r>
    </w:p>
    <w:p w:rsidR="00951C02" w:rsidRPr="00906ED9" w:rsidRDefault="00951C02" w:rsidP="00951C02">
      <w:pPr>
        <w:pStyle w:val="ConsPlusNonformat"/>
        <w:jc w:val="center"/>
        <w:rPr>
          <w:rFonts w:ascii="Times New Roman" w:hAnsi="Times New Roman" w:cs="Times New Roman"/>
          <w:szCs w:val="20"/>
        </w:rPr>
      </w:pPr>
      <w:r w:rsidRPr="00906ED9">
        <w:rPr>
          <w:rFonts w:ascii="Times New Roman" w:hAnsi="Times New Roman" w:cs="Times New Roman"/>
          <w:szCs w:val="20"/>
        </w:rPr>
        <w:t>количество часов)</w:t>
      </w:r>
    </w:p>
    <w:p w:rsidR="00951C02" w:rsidRPr="00906ED9" w:rsidRDefault="00951C02" w:rsidP="00951C02">
      <w:pPr>
        <w:pStyle w:val="ConsPlusNormal"/>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104"/>
        <w:gridCol w:w="1986"/>
        <w:gridCol w:w="1474"/>
      </w:tblGrid>
      <w:tr w:rsidR="00951C02" w:rsidRPr="00906ED9" w:rsidTr="00951C02">
        <w:tc>
          <w:tcPr>
            <w:tcW w:w="454" w:type="dxa"/>
            <w:vAlign w:val="center"/>
          </w:tcPr>
          <w:p w:rsidR="00951C02" w:rsidRPr="00906ED9" w:rsidRDefault="00951C02" w:rsidP="00951C02">
            <w:pPr>
              <w:pStyle w:val="ConsPlusNormal"/>
              <w:jc w:val="center"/>
              <w:rPr>
                <w:rFonts w:ascii="Times New Roman" w:hAnsi="Times New Roman" w:cs="Times New Roman"/>
                <w:szCs w:val="20"/>
              </w:rPr>
            </w:pPr>
            <w:r w:rsidRPr="00906ED9">
              <w:rPr>
                <w:rFonts w:ascii="Times New Roman" w:hAnsi="Times New Roman" w:cs="Times New Roman"/>
                <w:szCs w:val="20"/>
              </w:rPr>
              <w:t xml:space="preserve">N </w:t>
            </w:r>
            <w:proofErr w:type="gramStart"/>
            <w:r w:rsidRPr="00906ED9">
              <w:rPr>
                <w:rFonts w:ascii="Times New Roman" w:hAnsi="Times New Roman" w:cs="Times New Roman"/>
                <w:szCs w:val="20"/>
              </w:rPr>
              <w:t>п</w:t>
            </w:r>
            <w:proofErr w:type="gramEnd"/>
            <w:r w:rsidRPr="00906ED9">
              <w:rPr>
                <w:rFonts w:ascii="Times New Roman" w:hAnsi="Times New Roman" w:cs="Times New Roman"/>
                <w:szCs w:val="20"/>
              </w:rPr>
              <w:t>/п</w:t>
            </w:r>
          </w:p>
        </w:tc>
        <w:tc>
          <w:tcPr>
            <w:tcW w:w="5104" w:type="dxa"/>
            <w:vAlign w:val="center"/>
          </w:tcPr>
          <w:p w:rsidR="00951C02" w:rsidRPr="00906ED9" w:rsidRDefault="00951C02" w:rsidP="00951C02">
            <w:pPr>
              <w:pStyle w:val="ConsPlusNormal"/>
              <w:jc w:val="center"/>
              <w:rPr>
                <w:rFonts w:ascii="Times New Roman" w:hAnsi="Times New Roman" w:cs="Times New Roman"/>
                <w:szCs w:val="20"/>
              </w:rPr>
            </w:pPr>
            <w:r w:rsidRPr="00906ED9">
              <w:rPr>
                <w:rFonts w:ascii="Times New Roman" w:hAnsi="Times New Roman" w:cs="Times New Roman"/>
                <w:szCs w:val="20"/>
              </w:rPr>
              <w:t>Наименование мероприятия по подготовке и личностно-профессиональному развитию</w:t>
            </w:r>
          </w:p>
        </w:tc>
        <w:tc>
          <w:tcPr>
            <w:tcW w:w="1986" w:type="dxa"/>
            <w:vAlign w:val="center"/>
          </w:tcPr>
          <w:p w:rsidR="00951C02" w:rsidRPr="00906ED9" w:rsidRDefault="00951C02" w:rsidP="00951C02">
            <w:pPr>
              <w:pStyle w:val="ConsPlusNormal"/>
              <w:jc w:val="center"/>
              <w:rPr>
                <w:rFonts w:ascii="Times New Roman" w:hAnsi="Times New Roman" w:cs="Times New Roman"/>
                <w:szCs w:val="20"/>
              </w:rPr>
            </w:pPr>
            <w:r w:rsidRPr="00906ED9">
              <w:rPr>
                <w:rFonts w:ascii="Times New Roman" w:hAnsi="Times New Roman" w:cs="Times New Roman"/>
                <w:szCs w:val="20"/>
              </w:rPr>
              <w:t>Дата и место проведения</w:t>
            </w:r>
          </w:p>
        </w:tc>
        <w:tc>
          <w:tcPr>
            <w:tcW w:w="1474" w:type="dxa"/>
            <w:vAlign w:val="center"/>
          </w:tcPr>
          <w:p w:rsidR="00951C02" w:rsidRPr="00906ED9" w:rsidRDefault="00951C02" w:rsidP="00951C02">
            <w:pPr>
              <w:pStyle w:val="ConsPlusNormal"/>
              <w:jc w:val="center"/>
              <w:rPr>
                <w:rFonts w:ascii="Times New Roman" w:hAnsi="Times New Roman" w:cs="Times New Roman"/>
                <w:szCs w:val="20"/>
              </w:rPr>
            </w:pPr>
            <w:r w:rsidRPr="00906ED9">
              <w:rPr>
                <w:rFonts w:ascii="Times New Roman" w:hAnsi="Times New Roman" w:cs="Times New Roman"/>
                <w:szCs w:val="20"/>
              </w:rPr>
              <w:t>Примечание</w:t>
            </w:r>
          </w:p>
        </w:tc>
      </w:tr>
      <w:tr w:rsidR="00951C02" w:rsidRPr="00906ED9" w:rsidTr="00951C02">
        <w:tc>
          <w:tcPr>
            <w:tcW w:w="454" w:type="dxa"/>
          </w:tcPr>
          <w:p w:rsidR="00951C02" w:rsidRPr="00906ED9" w:rsidRDefault="00951C02" w:rsidP="00951C02">
            <w:pPr>
              <w:pStyle w:val="ConsPlusNormal"/>
              <w:jc w:val="center"/>
              <w:rPr>
                <w:rFonts w:ascii="Times New Roman" w:hAnsi="Times New Roman" w:cs="Times New Roman"/>
                <w:szCs w:val="20"/>
              </w:rPr>
            </w:pPr>
            <w:r w:rsidRPr="00906ED9">
              <w:rPr>
                <w:rFonts w:ascii="Times New Roman" w:hAnsi="Times New Roman" w:cs="Times New Roman"/>
                <w:szCs w:val="20"/>
              </w:rPr>
              <w:t>1.</w:t>
            </w:r>
          </w:p>
        </w:tc>
        <w:tc>
          <w:tcPr>
            <w:tcW w:w="5104" w:type="dxa"/>
          </w:tcPr>
          <w:p w:rsidR="00951C02" w:rsidRPr="00906ED9" w:rsidRDefault="00951C02" w:rsidP="00951C02">
            <w:pPr>
              <w:pStyle w:val="ConsPlusNormal"/>
              <w:rPr>
                <w:rFonts w:ascii="Times New Roman" w:hAnsi="Times New Roman" w:cs="Times New Roman"/>
                <w:szCs w:val="20"/>
              </w:rPr>
            </w:pPr>
          </w:p>
        </w:tc>
        <w:tc>
          <w:tcPr>
            <w:tcW w:w="1986" w:type="dxa"/>
          </w:tcPr>
          <w:p w:rsidR="00951C02" w:rsidRPr="00906ED9" w:rsidRDefault="00951C02" w:rsidP="00951C02">
            <w:pPr>
              <w:pStyle w:val="ConsPlusNormal"/>
              <w:rPr>
                <w:rFonts w:ascii="Times New Roman" w:hAnsi="Times New Roman" w:cs="Times New Roman"/>
                <w:szCs w:val="20"/>
              </w:rPr>
            </w:pPr>
          </w:p>
        </w:tc>
        <w:tc>
          <w:tcPr>
            <w:tcW w:w="1474" w:type="dxa"/>
          </w:tcPr>
          <w:p w:rsidR="00951C02" w:rsidRPr="00906ED9" w:rsidRDefault="00951C02" w:rsidP="00951C02">
            <w:pPr>
              <w:pStyle w:val="ConsPlusNormal"/>
              <w:rPr>
                <w:rFonts w:ascii="Times New Roman" w:hAnsi="Times New Roman" w:cs="Times New Roman"/>
                <w:szCs w:val="20"/>
              </w:rPr>
            </w:pPr>
          </w:p>
        </w:tc>
      </w:tr>
      <w:tr w:rsidR="00951C02" w:rsidRPr="00906ED9" w:rsidTr="00951C02">
        <w:tc>
          <w:tcPr>
            <w:tcW w:w="454" w:type="dxa"/>
          </w:tcPr>
          <w:p w:rsidR="00951C02" w:rsidRPr="00906ED9" w:rsidRDefault="00951C02" w:rsidP="00951C02">
            <w:pPr>
              <w:pStyle w:val="ConsPlusNormal"/>
              <w:jc w:val="center"/>
              <w:rPr>
                <w:rFonts w:ascii="Times New Roman" w:hAnsi="Times New Roman" w:cs="Times New Roman"/>
                <w:szCs w:val="20"/>
              </w:rPr>
            </w:pPr>
            <w:r w:rsidRPr="00906ED9">
              <w:rPr>
                <w:rFonts w:ascii="Times New Roman" w:hAnsi="Times New Roman" w:cs="Times New Roman"/>
                <w:szCs w:val="20"/>
              </w:rPr>
              <w:t>2.</w:t>
            </w:r>
          </w:p>
        </w:tc>
        <w:tc>
          <w:tcPr>
            <w:tcW w:w="5104" w:type="dxa"/>
          </w:tcPr>
          <w:p w:rsidR="00951C02" w:rsidRPr="00906ED9" w:rsidRDefault="00951C02" w:rsidP="00951C02">
            <w:pPr>
              <w:pStyle w:val="ConsPlusNormal"/>
              <w:rPr>
                <w:rFonts w:ascii="Times New Roman" w:hAnsi="Times New Roman" w:cs="Times New Roman"/>
                <w:szCs w:val="20"/>
              </w:rPr>
            </w:pPr>
          </w:p>
        </w:tc>
        <w:tc>
          <w:tcPr>
            <w:tcW w:w="1986" w:type="dxa"/>
          </w:tcPr>
          <w:p w:rsidR="00951C02" w:rsidRPr="00906ED9" w:rsidRDefault="00951C02" w:rsidP="00951C02">
            <w:pPr>
              <w:pStyle w:val="ConsPlusNormal"/>
              <w:rPr>
                <w:rFonts w:ascii="Times New Roman" w:hAnsi="Times New Roman" w:cs="Times New Roman"/>
                <w:szCs w:val="20"/>
              </w:rPr>
            </w:pPr>
          </w:p>
        </w:tc>
        <w:tc>
          <w:tcPr>
            <w:tcW w:w="1474" w:type="dxa"/>
          </w:tcPr>
          <w:p w:rsidR="00951C02" w:rsidRPr="00906ED9" w:rsidRDefault="00951C02" w:rsidP="00951C02">
            <w:pPr>
              <w:pStyle w:val="ConsPlusNormal"/>
              <w:rPr>
                <w:rFonts w:ascii="Times New Roman" w:hAnsi="Times New Roman" w:cs="Times New Roman"/>
                <w:szCs w:val="20"/>
              </w:rPr>
            </w:pPr>
          </w:p>
        </w:tc>
      </w:tr>
      <w:tr w:rsidR="00951C02" w:rsidRPr="00906ED9" w:rsidTr="00951C02">
        <w:tc>
          <w:tcPr>
            <w:tcW w:w="454" w:type="dxa"/>
          </w:tcPr>
          <w:p w:rsidR="00951C02" w:rsidRPr="00906ED9" w:rsidRDefault="00951C02" w:rsidP="00951C02">
            <w:pPr>
              <w:pStyle w:val="ConsPlusNormal"/>
              <w:jc w:val="center"/>
              <w:rPr>
                <w:rFonts w:ascii="Times New Roman" w:hAnsi="Times New Roman" w:cs="Times New Roman"/>
                <w:szCs w:val="20"/>
              </w:rPr>
            </w:pPr>
            <w:r w:rsidRPr="00906ED9">
              <w:rPr>
                <w:rFonts w:ascii="Times New Roman" w:hAnsi="Times New Roman" w:cs="Times New Roman"/>
                <w:szCs w:val="20"/>
              </w:rPr>
              <w:t>3.</w:t>
            </w:r>
          </w:p>
        </w:tc>
        <w:tc>
          <w:tcPr>
            <w:tcW w:w="5104" w:type="dxa"/>
          </w:tcPr>
          <w:p w:rsidR="00951C02" w:rsidRPr="00906ED9" w:rsidRDefault="00951C02" w:rsidP="00951C02">
            <w:pPr>
              <w:pStyle w:val="ConsPlusNormal"/>
              <w:rPr>
                <w:rFonts w:ascii="Times New Roman" w:hAnsi="Times New Roman" w:cs="Times New Roman"/>
                <w:szCs w:val="20"/>
              </w:rPr>
            </w:pPr>
          </w:p>
        </w:tc>
        <w:tc>
          <w:tcPr>
            <w:tcW w:w="1986" w:type="dxa"/>
          </w:tcPr>
          <w:p w:rsidR="00951C02" w:rsidRPr="00906ED9" w:rsidRDefault="00951C02" w:rsidP="00951C02">
            <w:pPr>
              <w:pStyle w:val="ConsPlusNormal"/>
              <w:rPr>
                <w:rFonts w:ascii="Times New Roman" w:hAnsi="Times New Roman" w:cs="Times New Roman"/>
                <w:szCs w:val="20"/>
              </w:rPr>
            </w:pPr>
          </w:p>
        </w:tc>
        <w:tc>
          <w:tcPr>
            <w:tcW w:w="1474" w:type="dxa"/>
          </w:tcPr>
          <w:p w:rsidR="00951C02" w:rsidRPr="00906ED9" w:rsidRDefault="00951C02" w:rsidP="00951C02">
            <w:pPr>
              <w:pStyle w:val="ConsPlusNormal"/>
              <w:rPr>
                <w:rFonts w:ascii="Times New Roman" w:hAnsi="Times New Roman" w:cs="Times New Roman"/>
                <w:szCs w:val="20"/>
              </w:rPr>
            </w:pPr>
          </w:p>
        </w:tc>
      </w:tr>
    </w:tbl>
    <w:p w:rsidR="00951C02" w:rsidRPr="00906ED9" w:rsidRDefault="00951C02" w:rsidP="00951C02">
      <w:pPr>
        <w:pStyle w:val="ConsPlusNormal"/>
        <w:jc w:val="both"/>
        <w:rPr>
          <w:szCs w:val="20"/>
        </w:rPr>
      </w:pPr>
    </w:p>
    <w:p w:rsidR="00951C02" w:rsidRPr="00906ED9" w:rsidRDefault="00951C02" w:rsidP="00951C02">
      <w:pPr>
        <w:pStyle w:val="ConsPlusNonformat"/>
        <w:jc w:val="both"/>
        <w:rPr>
          <w:rFonts w:ascii="Times New Roman" w:hAnsi="Times New Roman" w:cs="Times New Roman"/>
          <w:szCs w:val="20"/>
        </w:rPr>
      </w:pPr>
      <w:proofErr w:type="gramStart"/>
      <w:r w:rsidRPr="00906ED9">
        <w:rPr>
          <w:rFonts w:ascii="Times New Roman" w:hAnsi="Times New Roman" w:cs="Times New Roman"/>
          <w:szCs w:val="20"/>
        </w:rPr>
        <w:t>Ответственный  за  своевременное  представление  лицом, включенным в резерв</w:t>
      </w:r>
      <w:proofErr w:type="gramEnd"/>
    </w:p>
    <w:p w:rsidR="00951C02" w:rsidRPr="00906ED9" w:rsidRDefault="00951C02" w:rsidP="00951C02">
      <w:pPr>
        <w:pStyle w:val="ConsPlusNonformat"/>
        <w:jc w:val="both"/>
        <w:rPr>
          <w:rFonts w:ascii="Arial" w:hAnsi="Arial" w:cs="Arial"/>
          <w:szCs w:val="20"/>
        </w:rPr>
      </w:pPr>
      <w:r w:rsidRPr="00906ED9">
        <w:rPr>
          <w:rFonts w:ascii="Times New Roman" w:hAnsi="Times New Roman" w:cs="Times New Roman"/>
          <w:szCs w:val="20"/>
        </w:rPr>
        <w:t xml:space="preserve">управленческих кадров </w:t>
      </w:r>
      <w:r w:rsidRPr="00906ED9">
        <w:rPr>
          <w:rFonts w:ascii="Times New Roman" w:hAnsi="Times New Roman" w:cs="Times New Roman"/>
          <w:color w:val="000000"/>
          <w:szCs w:val="20"/>
        </w:rPr>
        <w:t>в Администрации Молчановского района и муниципальных казенных учреждениях Молчановского района</w:t>
      </w:r>
      <w:r w:rsidRPr="00906ED9">
        <w:rPr>
          <w:rFonts w:ascii="Times New Roman" w:hAnsi="Times New Roman" w:cs="Times New Roman"/>
          <w:szCs w:val="20"/>
        </w:rPr>
        <w:t>, информации об участии в мероприятиях по подготовке и личностно-профессиональному развитию:</w:t>
      </w:r>
    </w:p>
    <w:p w:rsidR="00951C02" w:rsidRPr="00906ED9" w:rsidRDefault="00951C02" w:rsidP="00951C02">
      <w:pPr>
        <w:pStyle w:val="ConsPlusNonformat"/>
        <w:jc w:val="both"/>
        <w:rPr>
          <w:rFonts w:ascii="Arial" w:hAnsi="Arial" w:cs="Arial"/>
          <w:szCs w:val="20"/>
        </w:rPr>
      </w:pPr>
      <w:r w:rsidRPr="00906ED9">
        <w:rPr>
          <w:rFonts w:ascii="Arial" w:hAnsi="Arial" w:cs="Arial"/>
          <w:szCs w:val="20"/>
        </w:rPr>
        <w:t>__________________________________________________  ___________ ______</w:t>
      </w:r>
    </w:p>
    <w:p w:rsidR="00951C02" w:rsidRPr="00906ED9" w:rsidRDefault="00951C02" w:rsidP="00951C02">
      <w:pPr>
        <w:pStyle w:val="ConsPlusNonformat"/>
        <w:jc w:val="center"/>
        <w:rPr>
          <w:rFonts w:ascii="Times New Roman" w:hAnsi="Times New Roman" w:cs="Times New Roman"/>
          <w:szCs w:val="20"/>
        </w:rPr>
      </w:pPr>
      <w:proofErr w:type="gramStart"/>
      <w:r w:rsidRPr="00906ED9">
        <w:rPr>
          <w:rFonts w:ascii="Arial" w:hAnsi="Arial" w:cs="Arial"/>
          <w:szCs w:val="20"/>
        </w:rPr>
        <w:t>(</w:t>
      </w:r>
      <w:r w:rsidRPr="00906ED9">
        <w:rPr>
          <w:rFonts w:ascii="Times New Roman" w:hAnsi="Times New Roman" w:cs="Times New Roman"/>
          <w:szCs w:val="20"/>
        </w:rPr>
        <w:t>Фамилия, имя, отчество (последнее - при наличии),                         (Дата)                    (Подпись)</w:t>
      </w:r>
      <w:proofErr w:type="gramEnd"/>
    </w:p>
    <w:p w:rsidR="00951C02" w:rsidRPr="00906ED9" w:rsidRDefault="00951C02" w:rsidP="00951C02">
      <w:pPr>
        <w:pStyle w:val="ConsPlusNonformat"/>
        <w:rPr>
          <w:rFonts w:ascii="Times New Roman" w:hAnsi="Times New Roman" w:cs="Times New Roman"/>
          <w:szCs w:val="20"/>
        </w:rPr>
      </w:pPr>
      <w:r w:rsidRPr="00906ED9">
        <w:rPr>
          <w:rFonts w:ascii="Times New Roman" w:hAnsi="Times New Roman" w:cs="Times New Roman"/>
          <w:szCs w:val="20"/>
        </w:rPr>
        <w:t xml:space="preserve">                                                                    должность)</w:t>
      </w:r>
    </w:p>
    <w:p w:rsidR="00951C02" w:rsidRPr="00906ED9" w:rsidRDefault="00951C02" w:rsidP="00951C02">
      <w:pPr>
        <w:pStyle w:val="ConsPlusNonformat"/>
        <w:jc w:val="both"/>
        <w:rPr>
          <w:rFonts w:ascii="Arial" w:hAnsi="Arial" w:cs="Arial"/>
          <w:szCs w:val="20"/>
        </w:rPr>
      </w:pPr>
    </w:p>
    <w:p w:rsidR="00951C02" w:rsidRPr="00906ED9" w:rsidRDefault="00951C02" w:rsidP="00951C02">
      <w:pPr>
        <w:pStyle w:val="ConsPlusNonformat"/>
        <w:jc w:val="both"/>
        <w:rPr>
          <w:rFonts w:ascii="Times New Roman" w:hAnsi="Times New Roman" w:cs="Times New Roman"/>
          <w:szCs w:val="20"/>
        </w:rPr>
      </w:pPr>
      <w:r w:rsidRPr="00906ED9">
        <w:rPr>
          <w:rFonts w:ascii="Times New Roman" w:hAnsi="Times New Roman" w:cs="Times New Roman"/>
          <w:szCs w:val="20"/>
        </w:rPr>
        <w:t>Лицо, включенное в резерв управленческих кадров Томской области:</w:t>
      </w:r>
    </w:p>
    <w:p w:rsidR="00951C02" w:rsidRPr="00906ED9" w:rsidRDefault="00951C02" w:rsidP="00951C02">
      <w:pPr>
        <w:pStyle w:val="ConsPlusNonformat"/>
        <w:jc w:val="both"/>
        <w:rPr>
          <w:rFonts w:ascii="Arial" w:hAnsi="Arial" w:cs="Arial"/>
          <w:szCs w:val="20"/>
        </w:rPr>
      </w:pPr>
      <w:r w:rsidRPr="00906ED9">
        <w:rPr>
          <w:rFonts w:ascii="Arial" w:hAnsi="Arial" w:cs="Arial"/>
          <w:szCs w:val="20"/>
        </w:rPr>
        <w:t>__________________________________________________  ________ _________</w:t>
      </w:r>
    </w:p>
    <w:p w:rsidR="00951C02" w:rsidRPr="00906ED9" w:rsidRDefault="00951C02" w:rsidP="00951C02">
      <w:pPr>
        <w:pStyle w:val="ConsPlusNonformat"/>
        <w:jc w:val="center"/>
        <w:rPr>
          <w:rFonts w:ascii="Times New Roman" w:hAnsi="Times New Roman" w:cs="Times New Roman"/>
          <w:szCs w:val="20"/>
        </w:rPr>
      </w:pPr>
      <w:proofErr w:type="gramStart"/>
      <w:r w:rsidRPr="00906ED9">
        <w:rPr>
          <w:rFonts w:ascii="Times New Roman" w:hAnsi="Times New Roman" w:cs="Times New Roman"/>
          <w:szCs w:val="20"/>
        </w:rPr>
        <w:t>(Фамилия, имя, отчество (последнее - при наличии),                                 (Дата)         (Подпись)</w:t>
      </w:r>
      <w:proofErr w:type="gramEnd"/>
    </w:p>
    <w:p w:rsidR="00951C02" w:rsidRPr="00906ED9" w:rsidRDefault="00951C02" w:rsidP="00951C02">
      <w:pPr>
        <w:pStyle w:val="ConsPlusNonformat"/>
        <w:jc w:val="both"/>
        <w:rPr>
          <w:rFonts w:ascii="Times New Roman" w:hAnsi="Times New Roman" w:cs="Times New Roman"/>
          <w:szCs w:val="20"/>
        </w:rPr>
      </w:pPr>
      <w:r w:rsidRPr="00906ED9">
        <w:rPr>
          <w:rFonts w:ascii="Times New Roman" w:hAnsi="Times New Roman" w:cs="Times New Roman"/>
          <w:szCs w:val="20"/>
        </w:rPr>
        <w:t xml:space="preserve">                     должность)</w:t>
      </w:r>
    </w:p>
    <w:p w:rsidR="00951C02" w:rsidRDefault="00951C02">
      <w:pPr>
        <w:spacing w:after="200" w:line="276" w:lineRule="auto"/>
        <w:rPr>
          <w:sz w:val="20"/>
          <w:szCs w:val="20"/>
        </w:rPr>
      </w:pPr>
    </w:p>
    <w:p w:rsidR="00951C02" w:rsidRDefault="00951C02" w:rsidP="00951C02">
      <w:pPr>
        <w:spacing w:after="200"/>
        <w:rPr>
          <w:b/>
          <w:color w:val="000000"/>
          <w:sz w:val="20"/>
          <w:szCs w:val="20"/>
        </w:rPr>
      </w:pPr>
      <w:r w:rsidRPr="00951C02">
        <w:rPr>
          <w:b/>
          <w:color w:val="000000"/>
          <w:sz w:val="20"/>
          <w:szCs w:val="20"/>
        </w:rPr>
        <w:t>Постановление Администрации Молчановского района от 02.04.2025 № 229 «Об установлении расходного обязательства муниципального образования Молчановский муниципальный район Томской области на финансовую поддержку инициативных проектов, выдвигаемых муниципальными образованиями Томской области, на 2025 год»</w:t>
      </w:r>
    </w:p>
    <w:p w:rsidR="00951C02" w:rsidRDefault="00951C02" w:rsidP="00951C02">
      <w:pPr>
        <w:spacing w:after="200"/>
        <w:rPr>
          <w:b/>
          <w:color w:val="000000"/>
          <w:sz w:val="20"/>
          <w:szCs w:val="20"/>
        </w:rPr>
      </w:pPr>
    </w:p>
    <w:p w:rsidR="00951C02" w:rsidRPr="00E42746" w:rsidRDefault="00951C02" w:rsidP="00951C02">
      <w:pPr>
        <w:jc w:val="center"/>
        <w:rPr>
          <w:b/>
          <w:caps/>
          <w:sz w:val="20"/>
          <w:szCs w:val="20"/>
        </w:rPr>
      </w:pPr>
    </w:p>
    <w:p w:rsidR="00951C02" w:rsidRPr="00E42746" w:rsidRDefault="00951C02" w:rsidP="00951C02">
      <w:pPr>
        <w:tabs>
          <w:tab w:val="left" w:pos="9780"/>
        </w:tabs>
        <w:jc w:val="center"/>
        <w:rPr>
          <w:sz w:val="20"/>
          <w:szCs w:val="20"/>
        </w:rPr>
      </w:pPr>
    </w:p>
    <w:p w:rsidR="00951C02" w:rsidRPr="00E42746" w:rsidRDefault="00951C02" w:rsidP="00951C02">
      <w:pPr>
        <w:tabs>
          <w:tab w:val="left" w:pos="9780"/>
        </w:tabs>
        <w:ind w:firstLine="709"/>
        <w:jc w:val="both"/>
        <w:rPr>
          <w:sz w:val="20"/>
          <w:szCs w:val="20"/>
        </w:rPr>
      </w:pPr>
      <w:r w:rsidRPr="00E42746">
        <w:rPr>
          <w:sz w:val="20"/>
          <w:szCs w:val="20"/>
        </w:rPr>
        <w:t xml:space="preserve">В соответствии со статьей 86 Бюджетного кодекса Российской Федерации, распоряжением Администрации Томской области от 26.03.2025     № 224-ра «Об утверждении распределения субсидий местным бюджетам на </w:t>
      </w:r>
      <w:r w:rsidRPr="00E42746">
        <w:rPr>
          <w:sz w:val="20"/>
          <w:szCs w:val="20"/>
        </w:rPr>
        <w:lastRenderedPageBreak/>
        <w:t>финансовую поддержку инициативных проектов, выдвигаемых муниципальными образованиями Томской области, на 2025 год»</w:t>
      </w:r>
    </w:p>
    <w:p w:rsidR="00951C02" w:rsidRPr="00E42746" w:rsidRDefault="00951C02" w:rsidP="00951C02">
      <w:pPr>
        <w:tabs>
          <w:tab w:val="left" w:pos="9780"/>
        </w:tabs>
        <w:ind w:firstLine="709"/>
        <w:jc w:val="both"/>
        <w:rPr>
          <w:sz w:val="20"/>
          <w:szCs w:val="20"/>
        </w:rPr>
      </w:pPr>
    </w:p>
    <w:p w:rsidR="00951C02" w:rsidRPr="00E42746" w:rsidRDefault="00951C02" w:rsidP="00951C02">
      <w:pPr>
        <w:ind w:firstLine="709"/>
        <w:jc w:val="both"/>
        <w:rPr>
          <w:color w:val="000000"/>
          <w:sz w:val="20"/>
          <w:szCs w:val="20"/>
        </w:rPr>
      </w:pPr>
      <w:r w:rsidRPr="00E42746">
        <w:rPr>
          <w:color w:val="000000"/>
          <w:sz w:val="20"/>
          <w:szCs w:val="20"/>
        </w:rPr>
        <w:t>ПОСТАНОВЛЯЮ:</w:t>
      </w:r>
    </w:p>
    <w:p w:rsidR="00951C02" w:rsidRPr="00E42746" w:rsidRDefault="00951C02" w:rsidP="00951C02">
      <w:pPr>
        <w:jc w:val="both"/>
        <w:rPr>
          <w:color w:val="000000"/>
          <w:sz w:val="20"/>
          <w:szCs w:val="20"/>
        </w:rPr>
      </w:pPr>
    </w:p>
    <w:p w:rsidR="00951C02" w:rsidRPr="00E42746" w:rsidRDefault="00951C02" w:rsidP="00951C02">
      <w:pPr>
        <w:ind w:firstLine="709"/>
        <w:jc w:val="both"/>
        <w:rPr>
          <w:sz w:val="20"/>
          <w:szCs w:val="20"/>
        </w:rPr>
      </w:pPr>
      <w:r w:rsidRPr="00E42746">
        <w:rPr>
          <w:color w:val="000000"/>
          <w:sz w:val="20"/>
          <w:szCs w:val="20"/>
        </w:rPr>
        <w:t xml:space="preserve">1. Установить расходное обязательство муниципального образования Молчановский муниципальный район Томской области </w:t>
      </w:r>
      <w:r w:rsidRPr="00E42746">
        <w:rPr>
          <w:sz w:val="20"/>
          <w:szCs w:val="20"/>
        </w:rPr>
        <w:t>на финансовую поддержку инициативных проектов, выдвигаемых муниципальными образованиями Томской области, на 2025 год.</w:t>
      </w:r>
      <w:r w:rsidRPr="00E42746">
        <w:rPr>
          <w:color w:val="000000"/>
          <w:sz w:val="20"/>
          <w:szCs w:val="20"/>
        </w:rPr>
        <w:t xml:space="preserve"> </w:t>
      </w:r>
    </w:p>
    <w:p w:rsidR="00951C02" w:rsidRPr="00E42746" w:rsidRDefault="00951C02" w:rsidP="00951C02">
      <w:pPr>
        <w:ind w:firstLine="709"/>
        <w:jc w:val="both"/>
        <w:rPr>
          <w:color w:val="000000"/>
          <w:sz w:val="20"/>
          <w:szCs w:val="20"/>
        </w:rPr>
      </w:pPr>
      <w:r w:rsidRPr="00E42746">
        <w:rPr>
          <w:color w:val="000000"/>
          <w:sz w:val="20"/>
          <w:szCs w:val="20"/>
        </w:rPr>
        <w:t xml:space="preserve">2. Определить, что </w:t>
      </w:r>
      <w:r w:rsidRPr="00E42746">
        <w:rPr>
          <w:bCs/>
          <w:sz w:val="20"/>
          <w:szCs w:val="20"/>
        </w:rPr>
        <w:t>Администрация Молчановского района явл</w:t>
      </w:r>
      <w:r w:rsidRPr="00E42746">
        <w:rPr>
          <w:color w:val="000000"/>
          <w:sz w:val="20"/>
          <w:szCs w:val="20"/>
        </w:rPr>
        <w:t xml:space="preserve">яется уполномоченным органом, осуществляющим исполнение расходного обязательства муниципального образования Молчановский муниципальный район Томской области, указанного в пункте 1 настоящего постановления. </w:t>
      </w:r>
    </w:p>
    <w:p w:rsidR="00951C02" w:rsidRPr="00E42746" w:rsidRDefault="00951C02" w:rsidP="00951C02">
      <w:pPr>
        <w:tabs>
          <w:tab w:val="left" w:pos="1418"/>
        </w:tabs>
        <w:ind w:firstLine="709"/>
        <w:jc w:val="both"/>
        <w:rPr>
          <w:bCs/>
          <w:sz w:val="20"/>
          <w:szCs w:val="20"/>
        </w:rPr>
      </w:pPr>
      <w:r w:rsidRPr="00E42746">
        <w:rPr>
          <w:bCs/>
          <w:sz w:val="20"/>
          <w:szCs w:val="20"/>
        </w:rPr>
        <w:t xml:space="preserve">3. Определить </w:t>
      </w:r>
      <w:proofErr w:type="gramStart"/>
      <w:r w:rsidRPr="00E42746">
        <w:rPr>
          <w:bCs/>
          <w:sz w:val="20"/>
          <w:szCs w:val="20"/>
        </w:rPr>
        <w:t>ответственных</w:t>
      </w:r>
      <w:proofErr w:type="gramEnd"/>
      <w:r w:rsidRPr="00E42746">
        <w:rPr>
          <w:bCs/>
          <w:sz w:val="20"/>
          <w:szCs w:val="20"/>
        </w:rPr>
        <w:t xml:space="preserve"> за исполнение расходного обязательства, установленного в пункте 1 настоящего постановления, в Администрации Молчановского района:</w:t>
      </w:r>
    </w:p>
    <w:p w:rsidR="00951C02" w:rsidRPr="00E42746" w:rsidRDefault="00951C02" w:rsidP="00951C02">
      <w:pPr>
        <w:tabs>
          <w:tab w:val="left" w:pos="1134"/>
        </w:tabs>
        <w:ind w:firstLine="709"/>
        <w:jc w:val="both"/>
        <w:rPr>
          <w:bCs/>
          <w:sz w:val="20"/>
          <w:szCs w:val="20"/>
        </w:rPr>
      </w:pPr>
      <w:r w:rsidRPr="00E42746">
        <w:rPr>
          <w:bCs/>
          <w:sz w:val="20"/>
          <w:szCs w:val="20"/>
        </w:rPr>
        <w:t>1) заместитель Главы Молчановского района по экономической политике - в части:</w:t>
      </w:r>
    </w:p>
    <w:p w:rsidR="00951C02" w:rsidRPr="00E42746" w:rsidRDefault="00951C02" w:rsidP="00951C02">
      <w:pPr>
        <w:ind w:firstLine="709"/>
        <w:jc w:val="both"/>
        <w:rPr>
          <w:bCs/>
          <w:sz w:val="20"/>
          <w:szCs w:val="20"/>
        </w:rPr>
      </w:pPr>
      <w:r w:rsidRPr="00E42746">
        <w:rPr>
          <w:bCs/>
          <w:sz w:val="20"/>
          <w:szCs w:val="20"/>
        </w:rPr>
        <w:t>реализации расходного обязательства;</w:t>
      </w:r>
    </w:p>
    <w:p w:rsidR="00951C02" w:rsidRPr="00E42746" w:rsidRDefault="00951C02" w:rsidP="00951C02">
      <w:pPr>
        <w:tabs>
          <w:tab w:val="left" w:pos="1276"/>
        </w:tabs>
        <w:ind w:firstLine="709"/>
        <w:jc w:val="both"/>
        <w:rPr>
          <w:bCs/>
          <w:sz w:val="20"/>
          <w:szCs w:val="20"/>
        </w:rPr>
      </w:pPr>
      <w:r w:rsidRPr="00E42746">
        <w:rPr>
          <w:bCs/>
          <w:sz w:val="20"/>
          <w:szCs w:val="20"/>
        </w:rPr>
        <w:t>предоставления отчетности в указанные сроки в Департамент финансов Томской области в соответствии с формами, установленными Департаментом финансов Томской области;</w:t>
      </w:r>
    </w:p>
    <w:p w:rsidR="00951C02" w:rsidRPr="00E42746" w:rsidRDefault="00951C02" w:rsidP="00951C02">
      <w:pPr>
        <w:tabs>
          <w:tab w:val="left" w:pos="1276"/>
        </w:tabs>
        <w:ind w:firstLine="709"/>
        <w:jc w:val="both"/>
        <w:rPr>
          <w:bCs/>
          <w:sz w:val="20"/>
          <w:szCs w:val="20"/>
        </w:rPr>
      </w:pPr>
      <w:r w:rsidRPr="00E42746">
        <w:rPr>
          <w:bCs/>
          <w:sz w:val="20"/>
          <w:szCs w:val="20"/>
        </w:rPr>
        <w:t>заключения соглашений с Администрацией Суйгинского сельского поселения Молчановского района о предоставлении субсидии бюджету Суйгинского сельского поселения, входящему в состав Молчановского района Томской области, на финансовую поддержку инициативного проекта (далее - субсидия), с соблюдением условий, предусмотренных соглашением, заключенным между Департаментом финансов Томской области и муниципальным образованием Молчановский муниципальный район Томской области;</w:t>
      </w:r>
    </w:p>
    <w:p w:rsidR="00951C02" w:rsidRPr="00E42746" w:rsidRDefault="00951C02" w:rsidP="00951C02">
      <w:pPr>
        <w:ind w:firstLine="709"/>
        <w:jc w:val="both"/>
        <w:rPr>
          <w:bCs/>
          <w:sz w:val="20"/>
          <w:szCs w:val="20"/>
        </w:rPr>
      </w:pPr>
      <w:r w:rsidRPr="00E42746">
        <w:rPr>
          <w:bCs/>
          <w:sz w:val="20"/>
          <w:szCs w:val="20"/>
        </w:rPr>
        <w:t>2) начальник отдела учета и отчетности Администрации Молчановского района - в части:</w:t>
      </w:r>
    </w:p>
    <w:p w:rsidR="00951C02" w:rsidRPr="00E42746" w:rsidRDefault="00951C02" w:rsidP="00951C02">
      <w:pPr>
        <w:ind w:firstLine="709"/>
        <w:jc w:val="both"/>
        <w:rPr>
          <w:bCs/>
          <w:sz w:val="20"/>
          <w:szCs w:val="20"/>
        </w:rPr>
      </w:pPr>
      <w:r w:rsidRPr="00E42746">
        <w:rPr>
          <w:bCs/>
          <w:sz w:val="20"/>
          <w:szCs w:val="20"/>
        </w:rPr>
        <w:t>администрирования доходов;</w:t>
      </w:r>
    </w:p>
    <w:p w:rsidR="00951C02" w:rsidRPr="00E42746" w:rsidRDefault="00951C02" w:rsidP="00951C02">
      <w:pPr>
        <w:ind w:firstLine="709"/>
        <w:jc w:val="both"/>
        <w:rPr>
          <w:bCs/>
          <w:sz w:val="20"/>
          <w:szCs w:val="20"/>
        </w:rPr>
      </w:pPr>
      <w:r w:rsidRPr="00E42746">
        <w:rPr>
          <w:bCs/>
          <w:sz w:val="20"/>
          <w:szCs w:val="20"/>
        </w:rPr>
        <w:t>своевременного предоставления субсидии бюджету Суйгинского сельского поселения из бюджета муниципального образования Молчановский район.</w:t>
      </w:r>
    </w:p>
    <w:p w:rsidR="00951C02" w:rsidRPr="00E42746" w:rsidRDefault="00951C02" w:rsidP="00951C02">
      <w:pPr>
        <w:tabs>
          <w:tab w:val="left" w:pos="993"/>
          <w:tab w:val="left" w:pos="1134"/>
        </w:tabs>
        <w:ind w:firstLine="709"/>
        <w:jc w:val="both"/>
        <w:rPr>
          <w:bCs/>
          <w:sz w:val="20"/>
          <w:szCs w:val="20"/>
        </w:rPr>
      </w:pPr>
      <w:r w:rsidRPr="00E42746">
        <w:rPr>
          <w:bCs/>
          <w:sz w:val="20"/>
          <w:szCs w:val="20"/>
        </w:rPr>
        <w:t>4. Рекомендовать Главе Суйгинского сельского поселения Молчановского района:</w:t>
      </w:r>
    </w:p>
    <w:p w:rsidR="00951C02" w:rsidRPr="00E42746" w:rsidRDefault="00951C02" w:rsidP="00951C02">
      <w:pPr>
        <w:ind w:firstLine="709"/>
        <w:jc w:val="both"/>
        <w:rPr>
          <w:bCs/>
          <w:sz w:val="20"/>
          <w:szCs w:val="20"/>
        </w:rPr>
      </w:pPr>
      <w:r w:rsidRPr="00E42746">
        <w:rPr>
          <w:bCs/>
          <w:sz w:val="20"/>
          <w:szCs w:val="20"/>
        </w:rPr>
        <w:t>1) обеспечить софинансирование расходного обязательства, указанного в пункте 1 настоящего постановления;</w:t>
      </w:r>
    </w:p>
    <w:p w:rsidR="00951C02" w:rsidRPr="00E42746" w:rsidRDefault="00951C02" w:rsidP="00951C02">
      <w:pPr>
        <w:ind w:firstLine="709"/>
        <w:jc w:val="both"/>
        <w:rPr>
          <w:bCs/>
          <w:sz w:val="20"/>
          <w:szCs w:val="20"/>
        </w:rPr>
      </w:pPr>
      <w:r w:rsidRPr="00E42746">
        <w:rPr>
          <w:bCs/>
          <w:sz w:val="20"/>
          <w:szCs w:val="20"/>
        </w:rPr>
        <w:t>2) обеспечить целевое использование субсидии;</w:t>
      </w:r>
    </w:p>
    <w:p w:rsidR="00951C02" w:rsidRPr="00E42746" w:rsidRDefault="00951C02" w:rsidP="00951C02">
      <w:pPr>
        <w:ind w:firstLine="709"/>
        <w:jc w:val="both"/>
        <w:rPr>
          <w:bCs/>
          <w:sz w:val="20"/>
          <w:szCs w:val="20"/>
        </w:rPr>
      </w:pPr>
      <w:r w:rsidRPr="00E42746">
        <w:rPr>
          <w:bCs/>
          <w:sz w:val="20"/>
          <w:szCs w:val="20"/>
        </w:rPr>
        <w:t xml:space="preserve">3) назначить </w:t>
      </w:r>
      <w:proofErr w:type="gramStart"/>
      <w:r w:rsidRPr="00E42746">
        <w:rPr>
          <w:bCs/>
          <w:sz w:val="20"/>
          <w:szCs w:val="20"/>
        </w:rPr>
        <w:t>ответственных</w:t>
      </w:r>
      <w:proofErr w:type="gramEnd"/>
      <w:r w:rsidRPr="00E42746">
        <w:rPr>
          <w:bCs/>
          <w:sz w:val="20"/>
          <w:szCs w:val="20"/>
        </w:rPr>
        <w:t xml:space="preserve"> за разработку муниципального правового акта, устанавливающего расходное обязательство сельского поселения по осуществлению органами местного самоуправления полномочия, указанного в пункте 1 настоящего постановления.</w:t>
      </w:r>
    </w:p>
    <w:p w:rsidR="00951C02" w:rsidRPr="00E42746" w:rsidRDefault="00951C02" w:rsidP="00951C02">
      <w:pPr>
        <w:ind w:firstLine="709"/>
        <w:jc w:val="both"/>
        <w:rPr>
          <w:sz w:val="20"/>
          <w:szCs w:val="20"/>
        </w:rPr>
      </w:pPr>
      <w:r w:rsidRPr="00E42746">
        <w:rPr>
          <w:sz w:val="20"/>
          <w:szCs w:val="20"/>
        </w:rPr>
        <w:t xml:space="preserve">5.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муниципальный район </w:t>
      </w:r>
      <w:proofErr w:type="gramStart"/>
      <w:r w:rsidRPr="00E42746">
        <w:rPr>
          <w:sz w:val="20"/>
          <w:szCs w:val="20"/>
        </w:rPr>
        <w:t>Томской</w:t>
      </w:r>
      <w:proofErr w:type="gramEnd"/>
      <w:r w:rsidRPr="00E42746">
        <w:rPr>
          <w:sz w:val="20"/>
          <w:szCs w:val="20"/>
        </w:rPr>
        <w:t xml:space="preserve"> </w:t>
      </w:r>
      <w:r w:rsidRPr="00E42746">
        <w:rPr>
          <w:sz w:val="20"/>
          <w:szCs w:val="20"/>
          <w:lang w:eastAsia="ar-SA"/>
        </w:rPr>
        <w:t>(https://molchanovo.gosuslugi.ru)</w:t>
      </w:r>
      <w:r w:rsidRPr="00E42746">
        <w:rPr>
          <w:sz w:val="20"/>
          <w:szCs w:val="20"/>
        </w:rPr>
        <w:t>.</w:t>
      </w:r>
    </w:p>
    <w:p w:rsidR="00951C02" w:rsidRPr="00E42746" w:rsidRDefault="00951C02" w:rsidP="00951C02">
      <w:pPr>
        <w:ind w:firstLine="709"/>
        <w:jc w:val="both"/>
        <w:rPr>
          <w:sz w:val="20"/>
          <w:szCs w:val="20"/>
        </w:rPr>
      </w:pPr>
      <w:r w:rsidRPr="00E42746">
        <w:rPr>
          <w:sz w:val="20"/>
          <w:szCs w:val="20"/>
        </w:rPr>
        <w:t xml:space="preserve">6. Настоящее постановление вступает в силу со дня его официального опубликования в официальном печатном издании «Вестник Молчановского района». </w:t>
      </w:r>
    </w:p>
    <w:p w:rsidR="00951C02" w:rsidRPr="00E42746" w:rsidRDefault="00951C02" w:rsidP="00951C02">
      <w:pPr>
        <w:ind w:firstLine="709"/>
        <w:jc w:val="both"/>
        <w:rPr>
          <w:color w:val="000000"/>
          <w:sz w:val="20"/>
          <w:szCs w:val="20"/>
        </w:rPr>
      </w:pPr>
      <w:r w:rsidRPr="00E42746">
        <w:rPr>
          <w:color w:val="000000"/>
          <w:sz w:val="20"/>
          <w:szCs w:val="20"/>
        </w:rPr>
        <w:t xml:space="preserve">7. </w:t>
      </w:r>
      <w:proofErr w:type="gramStart"/>
      <w:r w:rsidRPr="00E42746">
        <w:rPr>
          <w:color w:val="000000"/>
          <w:sz w:val="20"/>
          <w:szCs w:val="20"/>
        </w:rPr>
        <w:t>Контроль за</w:t>
      </w:r>
      <w:proofErr w:type="gramEnd"/>
      <w:r w:rsidRPr="00E42746">
        <w:rPr>
          <w:color w:val="000000"/>
          <w:sz w:val="20"/>
          <w:szCs w:val="20"/>
        </w:rPr>
        <w:t xml:space="preserve"> исполнением настоящего постановления возложить на заместителя Главы Молчановского района по экономической политике.</w:t>
      </w:r>
    </w:p>
    <w:p w:rsidR="00951C02" w:rsidRPr="00E42746" w:rsidRDefault="00951C02" w:rsidP="00951C02">
      <w:pPr>
        <w:ind w:firstLine="720"/>
        <w:jc w:val="both"/>
        <w:rPr>
          <w:sz w:val="20"/>
          <w:szCs w:val="20"/>
        </w:rPr>
      </w:pPr>
    </w:p>
    <w:p w:rsidR="00951C02" w:rsidRPr="00E42746" w:rsidRDefault="00951C02" w:rsidP="00951C02">
      <w:pPr>
        <w:ind w:firstLine="540"/>
        <w:rPr>
          <w:sz w:val="20"/>
          <w:szCs w:val="20"/>
        </w:rPr>
      </w:pPr>
    </w:p>
    <w:p w:rsidR="00951C02" w:rsidRPr="00E42746" w:rsidRDefault="00951C02" w:rsidP="00951C02">
      <w:pPr>
        <w:ind w:firstLine="540"/>
        <w:rPr>
          <w:sz w:val="20"/>
          <w:szCs w:val="20"/>
        </w:rPr>
      </w:pPr>
    </w:p>
    <w:p w:rsidR="00951C02" w:rsidRPr="00E42746" w:rsidRDefault="00951C02" w:rsidP="00951C02">
      <w:pPr>
        <w:rPr>
          <w:color w:val="000000"/>
          <w:sz w:val="20"/>
          <w:szCs w:val="20"/>
        </w:rPr>
      </w:pPr>
      <w:r w:rsidRPr="00E42746">
        <w:rPr>
          <w:color w:val="000000"/>
          <w:sz w:val="20"/>
          <w:szCs w:val="20"/>
        </w:rPr>
        <w:t>Глава Молчановского района                                                              Ю.Ю. Сальков</w:t>
      </w:r>
    </w:p>
    <w:p w:rsidR="00951C02" w:rsidRPr="00E42746" w:rsidRDefault="00951C02" w:rsidP="00951C02">
      <w:pPr>
        <w:rPr>
          <w:color w:val="000000"/>
          <w:sz w:val="20"/>
          <w:szCs w:val="20"/>
        </w:rPr>
      </w:pPr>
    </w:p>
    <w:p w:rsidR="00951C02" w:rsidRPr="00E42746" w:rsidRDefault="00951C02" w:rsidP="00951C02">
      <w:pPr>
        <w:rPr>
          <w:color w:val="000000"/>
          <w:sz w:val="20"/>
          <w:szCs w:val="20"/>
        </w:rPr>
      </w:pPr>
    </w:p>
    <w:p w:rsidR="00951C02" w:rsidRPr="00E42746" w:rsidRDefault="00951C02" w:rsidP="00951C02">
      <w:pPr>
        <w:rPr>
          <w:color w:val="000000"/>
          <w:sz w:val="20"/>
          <w:szCs w:val="20"/>
        </w:rPr>
      </w:pPr>
    </w:p>
    <w:p w:rsidR="00951C02" w:rsidRPr="00951C02" w:rsidRDefault="00951C02" w:rsidP="00951C02">
      <w:pPr>
        <w:rPr>
          <w:b/>
          <w:color w:val="000000"/>
          <w:sz w:val="20"/>
          <w:szCs w:val="20"/>
        </w:rPr>
      </w:pPr>
      <w:r w:rsidRPr="00951C02">
        <w:rPr>
          <w:b/>
          <w:color w:val="000000"/>
          <w:sz w:val="20"/>
          <w:szCs w:val="20"/>
        </w:rPr>
        <w:t>Постановление Администрации Молчановского района от 03.04.2025 № 230 «О внесении изменений в постановление Администрации Молчановского района от 22.01.2025 №36 «Об установлении расходного обязательства муниципального образования «Молчановский район» на капитальный ремонт и (или) ремонт автомобильных дорог общего пользования местного значения»</w:t>
      </w:r>
    </w:p>
    <w:p w:rsidR="00951C02" w:rsidRPr="00E42746" w:rsidRDefault="00951C02" w:rsidP="00951C02">
      <w:pPr>
        <w:rPr>
          <w:color w:val="000000"/>
          <w:sz w:val="20"/>
          <w:szCs w:val="20"/>
        </w:rPr>
      </w:pPr>
    </w:p>
    <w:p w:rsidR="00951C02" w:rsidRPr="00E42746" w:rsidRDefault="00951C02" w:rsidP="00951C02">
      <w:pPr>
        <w:rPr>
          <w:color w:val="000000"/>
          <w:sz w:val="20"/>
          <w:szCs w:val="20"/>
        </w:rPr>
      </w:pPr>
    </w:p>
    <w:p w:rsidR="00951C02" w:rsidRPr="00AE22DE" w:rsidRDefault="00951C02" w:rsidP="00951C02">
      <w:pPr>
        <w:jc w:val="center"/>
        <w:rPr>
          <w:b/>
          <w:caps/>
          <w:sz w:val="20"/>
          <w:szCs w:val="20"/>
        </w:rPr>
      </w:pPr>
    </w:p>
    <w:p w:rsidR="00951C02" w:rsidRPr="00AE22DE" w:rsidRDefault="00951C02" w:rsidP="00951C02">
      <w:pPr>
        <w:tabs>
          <w:tab w:val="left" w:pos="6663"/>
          <w:tab w:val="left" w:pos="6804"/>
          <w:tab w:val="left" w:pos="6946"/>
        </w:tabs>
        <w:ind w:right="3826"/>
        <w:jc w:val="both"/>
        <w:rPr>
          <w:b/>
          <w:sz w:val="20"/>
          <w:szCs w:val="20"/>
        </w:rPr>
      </w:pPr>
    </w:p>
    <w:p w:rsidR="00951C02" w:rsidRPr="00951C02" w:rsidRDefault="00951C02" w:rsidP="00951C02">
      <w:pPr>
        <w:pStyle w:val="1"/>
        <w:spacing w:before="0" w:after="0"/>
        <w:ind w:firstLine="720"/>
        <w:jc w:val="both"/>
        <w:rPr>
          <w:rFonts w:ascii="Times New Roman" w:hAnsi="Times New Roman"/>
          <w:b w:val="0"/>
          <w:color w:val="auto"/>
          <w:sz w:val="20"/>
          <w:szCs w:val="20"/>
        </w:rPr>
      </w:pPr>
      <w:r w:rsidRPr="00951C02">
        <w:rPr>
          <w:rFonts w:ascii="Times New Roman" w:hAnsi="Times New Roman"/>
          <w:b w:val="0"/>
          <w:color w:val="auto"/>
          <w:sz w:val="20"/>
          <w:szCs w:val="20"/>
        </w:rPr>
        <w:t xml:space="preserve">В соответствии </w:t>
      </w:r>
      <w:proofErr w:type="gramStart"/>
      <w:r w:rsidRPr="00951C02">
        <w:rPr>
          <w:rFonts w:ascii="Times New Roman" w:hAnsi="Times New Roman"/>
          <w:b w:val="0"/>
          <w:color w:val="auto"/>
          <w:sz w:val="20"/>
          <w:szCs w:val="20"/>
          <w:lang w:val="en-US"/>
        </w:rPr>
        <w:t>c</w:t>
      </w:r>
      <w:proofErr w:type="gramEnd"/>
      <w:r w:rsidRPr="00951C02">
        <w:rPr>
          <w:rFonts w:ascii="Times New Roman" w:hAnsi="Times New Roman"/>
          <w:b w:val="0"/>
          <w:color w:val="auto"/>
          <w:sz w:val="20"/>
          <w:szCs w:val="20"/>
        </w:rPr>
        <w:t>о статьей 86 Бюджетного кодекса Российской Федерации, в целях совершенствования нормативного правового акта</w:t>
      </w:r>
    </w:p>
    <w:p w:rsidR="00951C02" w:rsidRPr="00951C02" w:rsidRDefault="00951C02" w:rsidP="00951C02">
      <w:pPr>
        <w:autoSpaceDE w:val="0"/>
        <w:autoSpaceDN w:val="0"/>
        <w:adjustRightInd w:val="0"/>
        <w:jc w:val="both"/>
        <w:rPr>
          <w:sz w:val="20"/>
          <w:szCs w:val="20"/>
        </w:rPr>
      </w:pPr>
    </w:p>
    <w:p w:rsidR="00951C02" w:rsidRPr="00951C02" w:rsidRDefault="00951C02" w:rsidP="00951C02">
      <w:pPr>
        <w:ind w:firstLine="709"/>
        <w:jc w:val="both"/>
        <w:rPr>
          <w:color w:val="000000"/>
          <w:sz w:val="20"/>
          <w:szCs w:val="20"/>
        </w:rPr>
      </w:pPr>
      <w:r w:rsidRPr="00951C02">
        <w:rPr>
          <w:color w:val="000000"/>
          <w:sz w:val="20"/>
          <w:szCs w:val="20"/>
        </w:rPr>
        <w:t xml:space="preserve">ПОСТАНОВЛЯЮ: </w:t>
      </w:r>
    </w:p>
    <w:p w:rsidR="00951C02" w:rsidRPr="00951C02" w:rsidRDefault="00951C02" w:rsidP="00951C02">
      <w:pPr>
        <w:jc w:val="both"/>
        <w:rPr>
          <w:color w:val="000000"/>
          <w:sz w:val="20"/>
          <w:szCs w:val="20"/>
        </w:rPr>
      </w:pPr>
    </w:p>
    <w:p w:rsidR="00951C02" w:rsidRPr="00951C02" w:rsidRDefault="00951C02" w:rsidP="00951C02">
      <w:pPr>
        <w:pStyle w:val="11"/>
        <w:numPr>
          <w:ilvl w:val="0"/>
          <w:numId w:val="1"/>
        </w:numPr>
        <w:tabs>
          <w:tab w:val="left" w:pos="993"/>
        </w:tabs>
        <w:spacing w:line="240" w:lineRule="auto"/>
        <w:ind w:left="0" w:firstLine="709"/>
        <w:jc w:val="both"/>
        <w:rPr>
          <w:rFonts w:ascii="Times New Roman" w:hAnsi="Times New Roman" w:cs="Times New Roman"/>
          <w:color w:val="auto"/>
          <w:sz w:val="20"/>
          <w:szCs w:val="20"/>
        </w:rPr>
      </w:pPr>
      <w:r w:rsidRPr="00951C02">
        <w:rPr>
          <w:rFonts w:ascii="Times New Roman" w:hAnsi="Times New Roman" w:cs="Times New Roman"/>
          <w:color w:val="auto"/>
          <w:sz w:val="20"/>
          <w:szCs w:val="20"/>
        </w:rPr>
        <w:t>Внести в постановление Администрации Молчановского района от 22.01.2025 №36 «Об установлении расходного обязательства муниципального образования «Молчановский район» на капитальный ремонт и (или) ремонт автомобильных дорог общего пользования местного значения» следующие изменения:</w:t>
      </w:r>
    </w:p>
    <w:p w:rsidR="00951C02" w:rsidRPr="00951C02" w:rsidRDefault="00951C02" w:rsidP="00951C02">
      <w:pPr>
        <w:pStyle w:val="11"/>
        <w:numPr>
          <w:ilvl w:val="1"/>
          <w:numId w:val="1"/>
        </w:numPr>
        <w:tabs>
          <w:tab w:val="left" w:pos="1276"/>
        </w:tabs>
        <w:spacing w:line="240" w:lineRule="auto"/>
        <w:ind w:left="0" w:firstLine="709"/>
        <w:jc w:val="both"/>
        <w:rPr>
          <w:rFonts w:ascii="Times New Roman" w:hAnsi="Times New Roman" w:cs="Times New Roman"/>
          <w:color w:val="auto"/>
          <w:sz w:val="20"/>
          <w:szCs w:val="20"/>
        </w:rPr>
      </w:pPr>
      <w:r w:rsidRPr="00951C02">
        <w:rPr>
          <w:rFonts w:ascii="Times New Roman" w:hAnsi="Times New Roman" w:cs="Times New Roman"/>
          <w:color w:val="auto"/>
          <w:sz w:val="20"/>
          <w:szCs w:val="20"/>
        </w:rPr>
        <w:t xml:space="preserve">в наименовании постановления Администрации Молчановского района от 22.01.2025 №36 «Об установлении расходного обязательства муниципального образования «Молчановский район» на капитальный ремонт и (или) ремонт автомобильных дорог общего пользования местного значения» слова ««Молчановский район»» </w:t>
      </w:r>
      <w:r w:rsidRPr="00951C02">
        <w:rPr>
          <w:rFonts w:ascii="Times New Roman" w:hAnsi="Times New Roman" w:cs="Times New Roman"/>
          <w:color w:val="auto"/>
          <w:sz w:val="20"/>
          <w:szCs w:val="20"/>
        </w:rPr>
        <w:lastRenderedPageBreak/>
        <w:t>заменить словами «Молчановский муниципальный район Томской области»;</w:t>
      </w:r>
    </w:p>
    <w:p w:rsidR="00951C02" w:rsidRPr="00951C02" w:rsidRDefault="00951C02" w:rsidP="00951C02">
      <w:pPr>
        <w:pStyle w:val="11"/>
        <w:numPr>
          <w:ilvl w:val="1"/>
          <w:numId w:val="1"/>
        </w:numPr>
        <w:tabs>
          <w:tab w:val="left" w:pos="1276"/>
        </w:tabs>
        <w:spacing w:line="240" w:lineRule="auto"/>
        <w:ind w:left="0" w:firstLine="709"/>
        <w:jc w:val="both"/>
        <w:rPr>
          <w:rFonts w:ascii="Times New Roman" w:hAnsi="Times New Roman" w:cs="Times New Roman"/>
          <w:color w:val="auto"/>
          <w:sz w:val="20"/>
          <w:szCs w:val="20"/>
        </w:rPr>
      </w:pPr>
      <w:r w:rsidRPr="00951C02">
        <w:rPr>
          <w:rFonts w:ascii="Times New Roman" w:hAnsi="Times New Roman" w:cs="Times New Roman"/>
          <w:color w:val="auto"/>
          <w:sz w:val="20"/>
          <w:szCs w:val="20"/>
        </w:rPr>
        <w:t>в пунктах 1, 2, 3, 7:</w:t>
      </w:r>
    </w:p>
    <w:p w:rsidR="00951C02" w:rsidRPr="00951C02" w:rsidRDefault="00951C02" w:rsidP="00951C02">
      <w:pPr>
        <w:pStyle w:val="11"/>
        <w:tabs>
          <w:tab w:val="left" w:pos="1276"/>
        </w:tabs>
        <w:spacing w:line="240" w:lineRule="auto"/>
        <w:ind w:firstLine="709"/>
        <w:jc w:val="both"/>
        <w:rPr>
          <w:rFonts w:ascii="Times New Roman" w:hAnsi="Times New Roman" w:cs="Times New Roman"/>
          <w:color w:val="auto"/>
          <w:sz w:val="20"/>
          <w:szCs w:val="20"/>
        </w:rPr>
      </w:pPr>
      <w:r w:rsidRPr="00951C02">
        <w:rPr>
          <w:rFonts w:ascii="Times New Roman" w:hAnsi="Times New Roman" w:cs="Times New Roman"/>
          <w:color w:val="auto"/>
          <w:sz w:val="20"/>
          <w:szCs w:val="20"/>
        </w:rPr>
        <w:t>1.2.1. слова ««Молчановский район»» заменить словами «Молчановский муниципальный район Томской области»;</w:t>
      </w:r>
    </w:p>
    <w:p w:rsidR="00951C02" w:rsidRPr="00951C02" w:rsidRDefault="00951C02" w:rsidP="00951C02">
      <w:pPr>
        <w:pStyle w:val="11"/>
        <w:tabs>
          <w:tab w:val="left" w:pos="1276"/>
        </w:tabs>
        <w:spacing w:line="240" w:lineRule="auto"/>
        <w:ind w:firstLine="709"/>
        <w:jc w:val="both"/>
        <w:rPr>
          <w:rFonts w:ascii="Times New Roman" w:hAnsi="Times New Roman" w:cs="Times New Roman"/>
          <w:color w:val="auto"/>
          <w:sz w:val="20"/>
          <w:szCs w:val="20"/>
        </w:rPr>
      </w:pPr>
      <w:r w:rsidRPr="00951C02">
        <w:rPr>
          <w:rFonts w:ascii="Times New Roman" w:hAnsi="Times New Roman" w:cs="Times New Roman"/>
          <w:color w:val="auto"/>
          <w:sz w:val="20"/>
          <w:szCs w:val="20"/>
        </w:rPr>
        <w:t>1.2.2. слова «2025 год – 19 034 724 (Девятнадцать миллионов тридцать четыре тысячи семьсот двадцать четыре) рублей 77 копеек» заменить словами «2025 год – 28 336 121 (Двадцать восемь миллионов триста тридцать шесть тысяч сто двадцать один) рубль 08 копеек»;</w:t>
      </w:r>
    </w:p>
    <w:p w:rsidR="00951C02" w:rsidRPr="00951C02" w:rsidRDefault="00951C02" w:rsidP="00951C02">
      <w:pPr>
        <w:pStyle w:val="11"/>
        <w:tabs>
          <w:tab w:val="left" w:pos="1276"/>
        </w:tabs>
        <w:spacing w:line="240" w:lineRule="auto"/>
        <w:ind w:firstLine="709"/>
        <w:jc w:val="both"/>
        <w:rPr>
          <w:rFonts w:ascii="Times New Roman" w:hAnsi="Times New Roman" w:cs="Times New Roman"/>
          <w:color w:val="auto"/>
          <w:sz w:val="20"/>
          <w:szCs w:val="20"/>
        </w:rPr>
      </w:pPr>
      <w:r w:rsidRPr="00951C02">
        <w:rPr>
          <w:rFonts w:ascii="Times New Roman" w:hAnsi="Times New Roman" w:cs="Times New Roman"/>
          <w:color w:val="auto"/>
          <w:sz w:val="20"/>
          <w:szCs w:val="20"/>
        </w:rPr>
        <w:t>1.2.3. слова «за счет средств областного бюджета 14 500 000 (Четырнадцать миллионов пятьсот тысяч) рублей 00 копеек» заменить словами «24 500 000 (Двадцать четыре миллиона пятьсот тысяч) рублей 00 копеек»;</w:t>
      </w:r>
    </w:p>
    <w:p w:rsidR="00951C02" w:rsidRPr="00951C02" w:rsidRDefault="00951C02" w:rsidP="00951C02">
      <w:pPr>
        <w:pStyle w:val="11"/>
        <w:tabs>
          <w:tab w:val="left" w:pos="1276"/>
        </w:tabs>
        <w:spacing w:line="240" w:lineRule="auto"/>
        <w:ind w:firstLine="709"/>
        <w:jc w:val="both"/>
        <w:rPr>
          <w:rFonts w:ascii="Times New Roman" w:hAnsi="Times New Roman" w:cs="Times New Roman"/>
          <w:color w:val="auto"/>
          <w:sz w:val="20"/>
          <w:szCs w:val="20"/>
        </w:rPr>
      </w:pPr>
      <w:r w:rsidRPr="00951C02">
        <w:rPr>
          <w:rFonts w:ascii="Times New Roman" w:hAnsi="Times New Roman" w:cs="Times New Roman"/>
          <w:color w:val="auto"/>
          <w:sz w:val="20"/>
          <w:szCs w:val="20"/>
        </w:rPr>
        <w:t>1.2.4. слова «за счет средств бюджетов сельских поселений 4 534 724 (Четыре миллиона пятьсот тридцать четыре тысячи семьсот двадцать четыре) рубля 77 копеек» заменит словами «3 836 121 (Три миллиона восемьсот тридцать шесть тысяч сто двадцать один) рубль 08 копеек»;</w:t>
      </w:r>
    </w:p>
    <w:p w:rsidR="00951C02" w:rsidRPr="00951C02" w:rsidRDefault="00951C02" w:rsidP="00951C02">
      <w:pPr>
        <w:pStyle w:val="11"/>
        <w:tabs>
          <w:tab w:val="left" w:pos="1276"/>
        </w:tabs>
        <w:spacing w:line="240" w:lineRule="auto"/>
        <w:ind w:firstLine="709"/>
        <w:jc w:val="both"/>
        <w:rPr>
          <w:rFonts w:ascii="Times New Roman" w:hAnsi="Times New Roman" w:cs="Times New Roman"/>
          <w:color w:val="auto"/>
          <w:sz w:val="20"/>
          <w:szCs w:val="20"/>
        </w:rPr>
      </w:pPr>
      <w:r w:rsidRPr="00951C02">
        <w:rPr>
          <w:rFonts w:ascii="Times New Roman" w:hAnsi="Times New Roman" w:cs="Times New Roman"/>
          <w:color w:val="auto"/>
          <w:sz w:val="20"/>
          <w:szCs w:val="20"/>
        </w:rPr>
        <w:t>1.3. в пункте 3 слова «бюджета муниципального образования «Молчановский район»» заменит словами «бюджета муниципального образования Молчановский район».</w:t>
      </w:r>
    </w:p>
    <w:p w:rsidR="00951C02" w:rsidRPr="00951C02" w:rsidRDefault="00951C02" w:rsidP="00951C02">
      <w:pPr>
        <w:ind w:firstLine="720"/>
        <w:jc w:val="both"/>
        <w:rPr>
          <w:sz w:val="20"/>
          <w:szCs w:val="20"/>
        </w:rPr>
      </w:pPr>
      <w:r w:rsidRPr="00951C02">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муниципальный район Томской области (https://molchanovo.gosuslugi.ru/).</w:t>
      </w:r>
    </w:p>
    <w:p w:rsidR="00951C02" w:rsidRPr="00951C02" w:rsidRDefault="00951C02" w:rsidP="00951C02">
      <w:pPr>
        <w:ind w:firstLine="720"/>
        <w:jc w:val="both"/>
        <w:rPr>
          <w:sz w:val="20"/>
          <w:szCs w:val="20"/>
        </w:rPr>
      </w:pPr>
      <w:r w:rsidRPr="00951C02">
        <w:rPr>
          <w:sz w:val="20"/>
          <w:szCs w:val="20"/>
        </w:rPr>
        <w:t xml:space="preserve">3. Настоящее постановление вступает в силу со дня его официального опубликования в официальном печатном издании «Вестник Молчановского района», и распространяется на правоотношения, возникшие с 28.03.2025. </w:t>
      </w:r>
    </w:p>
    <w:p w:rsidR="00951C02" w:rsidRPr="00951C02" w:rsidRDefault="00951C02" w:rsidP="00951C02">
      <w:pPr>
        <w:pStyle w:val="a9"/>
        <w:tabs>
          <w:tab w:val="left" w:pos="6663"/>
          <w:tab w:val="left" w:pos="6804"/>
          <w:tab w:val="left" w:pos="6946"/>
          <w:tab w:val="left" w:pos="9638"/>
        </w:tabs>
        <w:ind w:left="0" w:right="-1" w:firstLine="709"/>
        <w:jc w:val="both"/>
        <w:rPr>
          <w:sz w:val="20"/>
          <w:szCs w:val="20"/>
        </w:rPr>
      </w:pPr>
    </w:p>
    <w:p w:rsidR="00951C02" w:rsidRPr="00951C02" w:rsidRDefault="00951C02" w:rsidP="00951C02">
      <w:pPr>
        <w:rPr>
          <w:sz w:val="20"/>
          <w:szCs w:val="20"/>
        </w:rPr>
      </w:pPr>
    </w:p>
    <w:p w:rsidR="00951C02" w:rsidRPr="00951C02" w:rsidRDefault="00951C02" w:rsidP="00951C02">
      <w:pPr>
        <w:rPr>
          <w:sz w:val="20"/>
          <w:szCs w:val="20"/>
        </w:rPr>
      </w:pPr>
    </w:p>
    <w:p w:rsidR="00951C02" w:rsidRPr="00951C02" w:rsidRDefault="00951C02" w:rsidP="00951C02">
      <w:pPr>
        <w:rPr>
          <w:color w:val="000000"/>
          <w:sz w:val="20"/>
          <w:szCs w:val="20"/>
        </w:rPr>
      </w:pPr>
      <w:r w:rsidRPr="00951C02">
        <w:rPr>
          <w:color w:val="000000"/>
          <w:sz w:val="20"/>
          <w:szCs w:val="20"/>
        </w:rPr>
        <w:t>Глава Молчановского района                                                                                 Ю.Ю. Сальков</w:t>
      </w:r>
    </w:p>
    <w:p w:rsidR="00951C02" w:rsidRPr="00951C02" w:rsidRDefault="00951C02" w:rsidP="00951C02">
      <w:pPr>
        <w:rPr>
          <w:color w:val="000000"/>
          <w:sz w:val="20"/>
          <w:szCs w:val="20"/>
        </w:rPr>
      </w:pPr>
    </w:p>
    <w:p w:rsidR="00951C02" w:rsidRPr="00951C02" w:rsidRDefault="00951C02" w:rsidP="00951C02">
      <w:pPr>
        <w:rPr>
          <w:color w:val="000000"/>
          <w:sz w:val="20"/>
          <w:szCs w:val="20"/>
        </w:rPr>
      </w:pPr>
    </w:p>
    <w:p w:rsidR="00951C02" w:rsidRPr="00951C02" w:rsidRDefault="00951C02" w:rsidP="00951C02">
      <w:pPr>
        <w:rPr>
          <w:b/>
          <w:color w:val="000000"/>
          <w:sz w:val="20"/>
          <w:szCs w:val="20"/>
        </w:rPr>
      </w:pPr>
      <w:r w:rsidRPr="00951C02">
        <w:rPr>
          <w:b/>
          <w:color w:val="000000"/>
          <w:sz w:val="20"/>
          <w:szCs w:val="20"/>
        </w:rPr>
        <w:t xml:space="preserve">Постановление Администрации Молчановского района от 03.04.2025 № 238 «О внесении изменения в постановления Администрации Молчановского района от 19.12.2024 № 941 «О признании </w:t>
      </w:r>
      <w:proofErr w:type="gramStart"/>
      <w:r w:rsidRPr="00951C02">
        <w:rPr>
          <w:b/>
          <w:color w:val="000000"/>
          <w:sz w:val="20"/>
          <w:szCs w:val="20"/>
        </w:rPr>
        <w:t>утратившим</w:t>
      </w:r>
      <w:proofErr w:type="gramEnd"/>
      <w:r w:rsidRPr="00951C02">
        <w:rPr>
          <w:b/>
          <w:color w:val="000000"/>
          <w:sz w:val="20"/>
          <w:szCs w:val="20"/>
        </w:rPr>
        <w:t xml:space="preserve"> силу постановления Администрации Молчановского района Томской области от 17.01.2023 № 8»</w:t>
      </w:r>
    </w:p>
    <w:p w:rsidR="00951C02" w:rsidRPr="00951C02" w:rsidRDefault="00951C02" w:rsidP="00951C02">
      <w:pPr>
        <w:rPr>
          <w:color w:val="000000"/>
          <w:sz w:val="20"/>
          <w:szCs w:val="20"/>
        </w:rPr>
      </w:pPr>
    </w:p>
    <w:p w:rsidR="00951C02" w:rsidRPr="00C21A5C" w:rsidRDefault="00951C02" w:rsidP="00951C02">
      <w:pPr>
        <w:jc w:val="center"/>
        <w:rPr>
          <w:sz w:val="20"/>
          <w:szCs w:val="20"/>
        </w:rPr>
      </w:pPr>
    </w:p>
    <w:p w:rsidR="00951C02" w:rsidRPr="00C21A5C" w:rsidRDefault="00951C02" w:rsidP="00951C02">
      <w:pPr>
        <w:autoSpaceDE w:val="0"/>
        <w:autoSpaceDN w:val="0"/>
        <w:adjustRightInd w:val="0"/>
        <w:jc w:val="both"/>
        <w:rPr>
          <w:color w:val="000000"/>
          <w:sz w:val="20"/>
          <w:szCs w:val="20"/>
        </w:rPr>
      </w:pPr>
    </w:p>
    <w:p w:rsidR="00951C02" w:rsidRPr="00C21A5C" w:rsidRDefault="00951C02" w:rsidP="00951C02">
      <w:pPr>
        <w:autoSpaceDE w:val="0"/>
        <w:autoSpaceDN w:val="0"/>
        <w:adjustRightInd w:val="0"/>
        <w:ind w:firstLine="709"/>
        <w:jc w:val="both"/>
        <w:rPr>
          <w:sz w:val="20"/>
          <w:szCs w:val="20"/>
        </w:rPr>
      </w:pPr>
      <w:r w:rsidRPr="00C21A5C">
        <w:rPr>
          <w:sz w:val="20"/>
          <w:szCs w:val="20"/>
        </w:rPr>
        <w:t>Во исполнение экспертного заключения Департамента по государственно-правовым вопросам от 07.03.2025 № 26-01-349</w:t>
      </w:r>
    </w:p>
    <w:p w:rsidR="00951C02" w:rsidRPr="00C21A5C" w:rsidRDefault="00951C02" w:rsidP="00951C02">
      <w:pPr>
        <w:autoSpaceDE w:val="0"/>
        <w:autoSpaceDN w:val="0"/>
        <w:adjustRightInd w:val="0"/>
        <w:ind w:firstLine="709"/>
        <w:jc w:val="both"/>
        <w:rPr>
          <w:color w:val="000000"/>
          <w:sz w:val="20"/>
          <w:szCs w:val="20"/>
        </w:rPr>
      </w:pPr>
    </w:p>
    <w:p w:rsidR="00951C02" w:rsidRPr="00C21A5C" w:rsidRDefault="00951C02" w:rsidP="00951C02">
      <w:pPr>
        <w:autoSpaceDE w:val="0"/>
        <w:autoSpaceDN w:val="0"/>
        <w:adjustRightInd w:val="0"/>
        <w:ind w:firstLine="709"/>
        <w:jc w:val="both"/>
        <w:rPr>
          <w:color w:val="000000"/>
          <w:sz w:val="20"/>
          <w:szCs w:val="20"/>
        </w:rPr>
      </w:pPr>
      <w:r w:rsidRPr="00C21A5C">
        <w:rPr>
          <w:color w:val="000000"/>
          <w:sz w:val="20"/>
          <w:szCs w:val="20"/>
        </w:rPr>
        <w:t>ПОСТАНОВЛЯЮ:</w:t>
      </w:r>
    </w:p>
    <w:p w:rsidR="00951C02" w:rsidRPr="00C21A5C" w:rsidRDefault="00951C02" w:rsidP="00951C02">
      <w:pPr>
        <w:autoSpaceDE w:val="0"/>
        <w:autoSpaceDN w:val="0"/>
        <w:adjustRightInd w:val="0"/>
        <w:ind w:firstLine="540"/>
        <w:jc w:val="both"/>
        <w:rPr>
          <w:color w:val="000000"/>
          <w:sz w:val="20"/>
          <w:szCs w:val="20"/>
        </w:rPr>
      </w:pPr>
    </w:p>
    <w:p w:rsidR="00951C02" w:rsidRPr="00C21A5C" w:rsidRDefault="00951C02" w:rsidP="00951C02">
      <w:pPr>
        <w:ind w:firstLine="709"/>
        <w:jc w:val="both"/>
        <w:rPr>
          <w:color w:val="000000"/>
          <w:sz w:val="20"/>
          <w:szCs w:val="20"/>
        </w:rPr>
      </w:pPr>
      <w:r w:rsidRPr="00C21A5C">
        <w:rPr>
          <w:color w:val="000000"/>
          <w:sz w:val="20"/>
          <w:szCs w:val="20"/>
        </w:rPr>
        <w:t xml:space="preserve">1. Внести в постановление Администрации Молчановского района от 19.12.2024  №  941 «О признании </w:t>
      </w:r>
      <w:proofErr w:type="gramStart"/>
      <w:r w:rsidRPr="00C21A5C">
        <w:rPr>
          <w:color w:val="000000"/>
          <w:sz w:val="20"/>
          <w:szCs w:val="20"/>
        </w:rPr>
        <w:t>утратившим</w:t>
      </w:r>
      <w:proofErr w:type="gramEnd"/>
      <w:r w:rsidRPr="00C21A5C">
        <w:rPr>
          <w:color w:val="000000"/>
          <w:sz w:val="20"/>
          <w:szCs w:val="20"/>
        </w:rPr>
        <w:t xml:space="preserve"> силу постановления Администрации Молчановского района Томской области от 17.01.2023 № 8» следующее изменение:</w:t>
      </w:r>
    </w:p>
    <w:p w:rsidR="00951C02" w:rsidRPr="00C21A5C" w:rsidRDefault="00951C02" w:rsidP="00951C02">
      <w:pPr>
        <w:ind w:firstLine="709"/>
        <w:jc w:val="both"/>
        <w:rPr>
          <w:color w:val="000000"/>
          <w:sz w:val="20"/>
          <w:szCs w:val="20"/>
        </w:rPr>
      </w:pPr>
      <w:r w:rsidRPr="00C21A5C">
        <w:rPr>
          <w:color w:val="000000"/>
          <w:sz w:val="20"/>
          <w:szCs w:val="20"/>
        </w:rPr>
        <w:t>1.1. пункт 1 постановления изложить в следующей редакции:</w:t>
      </w:r>
    </w:p>
    <w:p w:rsidR="00951C02" w:rsidRPr="00C21A5C" w:rsidRDefault="00951C02" w:rsidP="00951C02">
      <w:pPr>
        <w:ind w:firstLine="709"/>
        <w:jc w:val="both"/>
        <w:rPr>
          <w:color w:val="000000"/>
          <w:sz w:val="20"/>
          <w:szCs w:val="20"/>
        </w:rPr>
      </w:pPr>
      <w:r w:rsidRPr="00C21A5C">
        <w:rPr>
          <w:color w:val="000000"/>
          <w:sz w:val="20"/>
          <w:szCs w:val="20"/>
        </w:rPr>
        <w:t xml:space="preserve">«1. </w:t>
      </w:r>
      <w:proofErr w:type="gramStart"/>
      <w:r w:rsidRPr="00C21A5C">
        <w:rPr>
          <w:color w:val="000000"/>
          <w:sz w:val="20"/>
          <w:szCs w:val="20"/>
        </w:rPr>
        <w:t>Признать утратившими силу постановления Администрации Молчановского района Томской области от 17.01.2023 № 8 «Об утверждении ведомственной целевой программы Молчановского района «Библиотечное обслуживание населения межпоселенческими библиотеками на территории Молчановского района», от 10.05.2023 № 288 «О внесении изменения в постановление Администрации Молчановского района от 17.01.2023 № 8 «Об утверждении ведомственной целевой программы Молчановского района «Библиотечное обслуживание населения межпоселенческими библиотеками на территории Молчановского района.».</w:t>
      </w:r>
      <w:proofErr w:type="gramEnd"/>
    </w:p>
    <w:p w:rsidR="00951C02" w:rsidRPr="00C21A5C" w:rsidRDefault="00951C02" w:rsidP="00951C02">
      <w:pPr>
        <w:ind w:firstLine="709"/>
        <w:jc w:val="both"/>
        <w:rPr>
          <w:color w:val="000000" w:themeColor="text1"/>
          <w:sz w:val="20"/>
          <w:szCs w:val="20"/>
        </w:rPr>
      </w:pPr>
      <w:r w:rsidRPr="00C21A5C">
        <w:rPr>
          <w:color w:val="000000"/>
          <w:sz w:val="20"/>
          <w:szCs w:val="20"/>
        </w:rPr>
        <w:t xml:space="preserve">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муниципальный район Томской области </w:t>
      </w:r>
      <w:r w:rsidRPr="00C21A5C">
        <w:rPr>
          <w:sz w:val="20"/>
          <w:szCs w:val="20"/>
        </w:rPr>
        <w:t>(</w:t>
      </w:r>
      <w:hyperlink r:id="rId16" w:history="1">
        <w:r w:rsidRPr="00C21A5C">
          <w:rPr>
            <w:rStyle w:val="ab"/>
            <w:color w:val="000000" w:themeColor="text1"/>
            <w:sz w:val="20"/>
            <w:szCs w:val="20"/>
          </w:rPr>
          <w:t>http://www.molchanovo.</w:t>
        </w:r>
        <w:r w:rsidRPr="00C21A5C">
          <w:rPr>
            <w:rStyle w:val="ab"/>
            <w:color w:val="000000" w:themeColor="text1"/>
            <w:sz w:val="20"/>
            <w:szCs w:val="20"/>
            <w:lang w:val="en-US"/>
          </w:rPr>
          <w:t>gosuslugi</w:t>
        </w:r>
        <w:r w:rsidRPr="00C21A5C">
          <w:rPr>
            <w:rStyle w:val="ab"/>
            <w:color w:val="000000" w:themeColor="text1"/>
            <w:sz w:val="20"/>
            <w:szCs w:val="20"/>
          </w:rPr>
          <w:t>.</w:t>
        </w:r>
        <w:r w:rsidRPr="00C21A5C">
          <w:rPr>
            <w:rStyle w:val="ab"/>
            <w:color w:val="000000" w:themeColor="text1"/>
            <w:sz w:val="20"/>
            <w:szCs w:val="20"/>
            <w:lang w:val="en-US"/>
          </w:rPr>
          <w:t>ru</w:t>
        </w:r>
        <w:r w:rsidRPr="00C21A5C">
          <w:rPr>
            <w:rStyle w:val="ab"/>
            <w:color w:val="000000" w:themeColor="text1"/>
            <w:sz w:val="20"/>
            <w:szCs w:val="20"/>
          </w:rPr>
          <w:t>).</w:t>
        </w:r>
      </w:hyperlink>
    </w:p>
    <w:p w:rsidR="00951C02" w:rsidRPr="00C21A5C" w:rsidRDefault="00951C02" w:rsidP="00951C02">
      <w:pPr>
        <w:autoSpaceDE w:val="0"/>
        <w:autoSpaceDN w:val="0"/>
        <w:adjustRightInd w:val="0"/>
        <w:ind w:firstLine="720"/>
        <w:jc w:val="both"/>
        <w:rPr>
          <w:sz w:val="20"/>
          <w:szCs w:val="20"/>
        </w:rPr>
      </w:pPr>
      <w:r w:rsidRPr="00C21A5C">
        <w:rPr>
          <w:color w:val="000000"/>
          <w:sz w:val="20"/>
          <w:szCs w:val="20"/>
        </w:rPr>
        <w:t xml:space="preserve">3. </w:t>
      </w:r>
      <w:r w:rsidRPr="00C21A5C">
        <w:rPr>
          <w:sz w:val="20"/>
          <w:szCs w:val="20"/>
        </w:rPr>
        <w:t>Настоящее постановление вступает в силу со дня его официального опубликования</w:t>
      </w:r>
      <w:r w:rsidRPr="00C21A5C">
        <w:rPr>
          <w:color w:val="000000"/>
          <w:sz w:val="20"/>
          <w:szCs w:val="20"/>
        </w:rPr>
        <w:t>.</w:t>
      </w:r>
    </w:p>
    <w:p w:rsidR="00951C02" w:rsidRPr="00C21A5C" w:rsidRDefault="00951C02" w:rsidP="00951C02">
      <w:pPr>
        <w:tabs>
          <w:tab w:val="left" w:pos="720"/>
        </w:tabs>
        <w:ind w:firstLine="709"/>
        <w:jc w:val="both"/>
        <w:rPr>
          <w:sz w:val="20"/>
          <w:szCs w:val="20"/>
        </w:rPr>
      </w:pPr>
      <w:r w:rsidRPr="00C21A5C">
        <w:rPr>
          <w:color w:val="000000"/>
          <w:sz w:val="20"/>
          <w:szCs w:val="20"/>
        </w:rPr>
        <w:t xml:space="preserve">4. </w:t>
      </w:r>
      <w:proofErr w:type="gramStart"/>
      <w:r w:rsidRPr="00C21A5C">
        <w:rPr>
          <w:sz w:val="20"/>
          <w:szCs w:val="20"/>
        </w:rPr>
        <w:t>Контроль за</w:t>
      </w:r>
      <w:proofErr w:type="gramEnd"/>
      <w:r w:rsidRPr="00C21A5C">
        <w:rPr>
          <w:sz w:val="20"/>
          <w:szCs w:val="20"/>
        </w:rPr>
        <w:t xml:space="preserve">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951C02" w:rsidRPr="00C21A5C" w:rsidRDefault="00951C02" w:rsidP="00951C02">
      <w:pPr>
        <w:ind w:firstLine="709"/>
        <w:rPr>
          <w:sz w:val="20"/>
          <w:szCs w:val="20"/>
        </w:rPr>
      </w:pPr>
    </w:p>
    <w:p w:rsidR="00951C02" w:rsidRPr="00C21A5C" w:rsidRDefault="00951C02" w:rsidP="00951C02">
      <w:pPr>
        <w:ind w:firstLine="720"/>
        <w:jc w:val="both"/>
        <w:rPr>
          <w:sz w:val="20"/>
          <w:szCs w:val="20"/>
        </w:rPr>
      </w:pPr>
    </w:p>
    <w:p w:rsidR="00951C02" w:rsidRPr="00C21A5C" w:rsidRDefault="00951C02" w:rsidP="00951C02">
      <w:pPr>
        <w:autoSpaceDE w:val="0"/>
        <w:autoSpaceDN w:val="0"/>
        <w:adjustRightInd w:val="0"/>
        <w:ind w:firstLine="540"/>
        <w:jc w:val="both"/>
        <w:rPr>
          <w:color w:val="000000"/>
          <w:sz w:val="20"/>
          <w:szCs w:val="20"/>
        </w:rPr>
      </w:pPr>
    </w:p>
    <w:p w:rsidR="00951C02" w:rsidRPr="00C21A5C" w:rsidRDefault="00951C02" w:rsidP="00951C02">
      <w:pPr>
        <w:autoSpaceDE w:val="0"/>
        <w:autoSpaceDN w:val="0"/>
        <w:adjustRightInd w:val="0"/>
        <w:jc w:val="both"/>
        <w:rPr>
          <w:color w:val="000000"/>
          <w:sz w:val="20"/>
          <w:szCs w:val="20"/>
        </w:rPr>
      </w:pPr>
      <w:r w:rsidRPr="00C21A5C">
        <w:rPr>
          <w:color w:val="000000"/>
          <w:sz w:val="20"/>
          <w:szCs w:val="20"/>
        </w:rPr>
        <w:t>Глава Молчановского района                                                              Ю.Ю. Сальков</w:t>
      </w:r>
    </w:p>
    <w:p w:rsidR="00951C02" w:rsidRPr="00C21A5C" w:rsidRDefault="00951C02" w:rsidP="00951C02">
      <w:pPr>
        <w:autoSpaceDE w:val="0"/>
        <w:autoSpaceDN w:val="0"/>
        <w:adjustRightInd w:val="0"/>
        <w:jc w:val="both"/>
        <w:rPr>
          <w:color w:val="000000"/>
          <w:sz w:val="20"/>
          <w:szCs w:val="20"/>
        </w:rPr>
      </w:pPr>
    </w:p>
    <w:p w:rsidR="00951C02" w:rsidRPr="00C21A5C" w:rsidRDefault="00951C02" w:rsidP="00951C02">
      <w:pPr>
        <w:autoSpaceDE w:val="0"/>
        <w:autoSpaceDN w:val="0"/>
        <w:adjustRightInd w:val="0"/>
        <w:jc w:val="both"/>
        <w:rPr>
          <w:color w:val="000000"/>
          <w:sz w:val="20"/>
          <w:szCs w:val="20"/>
        </w:rPr>
      </w:pPr>
    </w:p>
    <w:p w:rsidR="00951C02" w:rsidRPr="00C21A5C" w:rsidRDefault="00951C02" w:rsidP="00951C02">
      <w:pPr>
        <w:snapToGrid w:val="0"/>
        <w:jc w:val="both"/>
        <w:rPr>
          <w:color w:val="000000"/>
          <w:sz w:val="20"/>
          <w:szCs w:val="20"/>
        </w:rPr>
      </w:pPr>
    </w:p>
    <w:p w:rsidR="00951C02" w:rsidRPr="00951C02" w:rsidRDefault="00951C02" w:rsidP="00951C02">
      <w:pPr>
        <w:snapToGrid w:val="0"/>
        <w:jc w:val="both"/>
        <w:rPr>
          <w:b/>
          <w:color w:val="000000"/>
          <w:sz w:val="20"/>
          <w:szCs w:val="20"/>
        </w:rPr>
      </w:pPr>
      <w:r w:rsidRPr="00951C02">
        <w:rPr>
          <w:b/>
          <w:color w:val="000000"/>
          <w:sz w:val="20"/>
          <w:szCs w:val="20"/>
        </w:rPr>
        <w:t>Постановление Администрации Молчановского района от 04.04.2025 № 240 «О внесении изменения в постановление Администрации Молчановского района от 17.11.2021 № 660 «Об утверждении муниципальной программы</w:t>
      </w:r>
      <w:proofErr w:type="gramStart"/>
      <w:r w:rsidRPr="00951C02">
        <w:rPr>
          <w:b/>
          <w:color w:val="000000"/>
          <w:sz w:val="20"/>
          <w:szCs w:val="20"/>
        </w:rPr>
        <w:t>«С</w:t>
      </w:r>
      <w:proofErr w:type="gramEnd"/>
      <w:r w:rsidRPr="00951C02">
        <w:rPr>
          <w:b/>
          <w:color w:val="000000"/>
          <w:sz w:val="20"/>
          <w:szCs w:val="20"/>
        </w:rPr>
        <w:t>оздание условий для устойчивого экономического развития Молчановского района на 2022 - 2029 годы»</w:t>
      </w:r>
    </w:p>
    <w:p w:rsidR="00951C02" w:rsidRPr="00C21A5C" w:rsidRDefault="00951C02" w:rsidP="00951C02">
      <w:pPr>
        <w:snapToGrid w:val="0"/>
        <w:jc w:val="both"/>
        <w:rPr>
          <w:color w:val="000000"/>
          <w:sz w:val="20"/>
          <w:szCs w:val="20"/>
        </w:rPr>
      </w:pPr>
    </w:p>
    <w:p w:rsidR="00951C02" w:rsidRPr="00EE6CA8" w:rsidRDefault="00951C02" w:rsidP="00951C02">
      <w:pPr>
        <w:jc w:val="center"/>
        <w:rPr>
          <w:b/>
          <w:caps/>
          <w:sz w:val="20"/>
          <w:szCs w:val="20"/>
        </w:rPr>
      </w:pPr>
    </w:p>
    <w:p w:rsidR="00951C02" w:rsidRPr="00EE6CA8" w:rsidRDefault="00951C02" w:rsidP="00951C02">
      <w:pPr>
        <w:autoSpaceDE w:val="0"/>
        <w:autoSpaceDN w:val="0"/>
        <w:adjustRightInd w:val="0"/>
        <w:ind w:firstLine="709"/>
        <w:jc w:val="both"/>
        <w:rPr>
          <w:sz w:val="20"/>
          <w:szCs w:val="20"/>
        </w:rPr>
      </w:pPr>
      <w:r w:rsidRPr="00EE6CA8">
        <w:rPr>
          <w:sz w:val="20"/>
          <w:szCs w:val="20"/>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951C02" w:rsidRPr="00EE6CA8" w:rsidRDefault="00951C02" w:rsidP="00951C02">
      <w:pPr>
        <w:jc w:val="both"/>
        <w:rPr>
          <w:color w:val="000000"/>
          <w:sz w:val="20"/>
          <w:szCs w:val="20"/>
        </w:rPr>
      </w:pPr>
    </w:p>
    <w:p w:rsidR="00951C02" w:rsidRPr="00EE6CA8" w:rsidRDefault="00951C02" w:rsidP="00951C02">
      <w:pPr>
        <w:ind w:firstLine="709"/>
        <w:rPr>
          <w:color w:val="000000"/>
          <w:sz w:val="20"/>
          <w:szCs w:val="20"/>
        </w:rPr>
      </w:pPr>
      <w:r w:rsidRPr="00EE6CA8">
        <w:rPr>
          <w:color w:val="000000"/>
          <w:sz w:val="20"/>
          <w:szCs w:val="20"/>
        </w:rPr>
        <w:t>ПОСТАНОВЛЯЮ:</w:t>
      </w:r>
    </w:p>
    <w:p w:rsidR="00951C02" w:rsidRPr="00EE6CA8" w:rsidRDefault="00951C02" w:rsidP="00951C02">
      <w:pPr>
        <w:jc w:val="both"/>
        <w:rPr>
          <w:color w:val="000000"/>
          <w:sz w:val="20"/>
          <w:szCs w:val="20"/>
        </w:rPr>
      </w:pPr>
    </w:p>
    <w:p w:rsidR="00951C02" w:rsidRPr="00EE6CA8" w:rsidRDefault="00951C02" w:rsidP="00951C02">
      <w:pPr>
        <w:ind w:firstLine="709"/>
        <w:jc w:val="both"/>
        <w:rPr>
          <w:color w:val="000000"/>
          <w:sz w:val="20"/>
          <w:szCs w:val="20"/>
        </w:rPr>
      </w:pPr>
      <w:r w:rsidRPr="00EE6CA8">
        <w:rPr>
          <w:sz w:val="20"/>
          <w:szCs w:val="20"/>
        </w:rPr>
        <w:t xml:space="preserve">1. Внести в постановление Администрации Молчановского района от </w:t>
      </w:r>
      <w:r w:rsidRPr="00EE6CA8">
        <w:rPr>
          <w:color w:val="000000"/>
          <w:sz w:val="20"/>
          <w:szCs w:val="20"/>
        </w:rPr>
        <w:t>17.11.2021 № 660 «Об утверждении муниципальной программы «Создание условий для устойчивого экономического развития Молчановского района на 2022 - 2029 годы» (далее - постановление) следующее изменение:</w:t>
      </w:r>
    </w:p>
    <w:p w:rsidR="00951C02" w:rsidRPr="00EE6CA8" w:rsidRDefault="00951C02" w:rsidP="00951C02">
      <w:pPr>
        <w:snapToGrid w:val="0"/>
        <w:ind w:firstLine="709"/>
        <w:jc w:val="both"/>
        <w:rPr>
          <w:rFonts w:eastAsia="Calibri"/>
          <w:bCs/>
          <w:sz w:val="20"/>
          <w:szCs w:val="20"/>
        </w:rPr>
      </w:pPr>
      <w:r w:rsidRPr="00EE6CA8">
        <w:rPr>
          <w:sz w:val="20"/>
          <w:szCs w:val="20"/>
        </w:rPr>
        <w:t xml:space="preserve">приложение к постановлению изложить в редакции согласно приложению к настоящему постановлению. </w:t>
      </w:r>
    </w:p>
    <w:p w:rsidR="00951C02" w:rsidRPr="00EE6CA8" w:rsidRDefault="00951C02" w:rsidP="00951C02">
      <w:pPr>
        <w:ind w:firstLine="709"/>
        <w:jc w:val="both"/>
        <w:rPr>
          <w:sz w:val="20"/>
          <w:szCs w:val="20"/>
        </w:rPr>
      </w:pPr>
      <w:r w:rsidRPr="00EE6CA8">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муниципальный район Томской области (</w:t>
      </w:r>
      <w:hyperlink r:id="rId17" w:history="1">
        <w:r w:rsidRPr="00EE6CA8">
          <w:rPr>
            <w:rStyle w:val="ab"/>
            <w:sz w:val="20"/>
            <w:szCs w:val="20"/>
            <w:lang w:val="en-US"/>
          </w:rPr>
          <w:t>http</w:t>
        </w:r>
        <w:r w:rsidRPr="00EE6CA8">
          <w:rPr>
            <w:rStyle w:val="ab"/>
            <w:sz w:val="20"/>
            <w:szCs w:val="20"/>
          </w:rPr>
          <w:t>://</w:t>
        </w:r>
        <w:r w:rsidRPr="00EE6CA8">
          <w:rPr>
            <w:rStyle w:val="ab"/>
            <w:sz w:val="20"/>
            <w:szCs w:val="20"/>
            <w:lang w:val="en-US"/>
          </w:rPr>
          <w:t>www</w:t>
        </w:r>
        <w:r w:rsidRPr="00EE6CA8">
          <w:rPr>
            <w:rStyle w:val="ab"/>
            <w:sz w:val="20"/>
            <w:szCs w:val="20"/>
          </w:rPr>
          <w:t>.</w:t>
        </w:r>
        <w:r w:rsidRPr="00EE6CA8">
          <w:rPr>
            <w:rStyle w:val="ab"/>
            <w:sz w:val="20"/>
            <w:szCs w:val="20"/>
            <w:lang w:val="en-US"/>
          </w:rPr>
          <w:t>molchanovo</w:t>
        </w:r>
        <w:r w:rsidRPr="00EE6CA8">
          <w:rPr>
            <w:rStyle w:val="ab"/>
            <w:sz w:val="20"/>
            <w:szCs w:val="20"/>
          </w:rPr>
          <w:t>.</w:t>
        </w:r>
        <w:r w:rsidRPr="00EE6CA8">
          <w:rPr>
            <w:rStyle w:val="ab"/>
            <w:sz w:val="20"/>
            <w:szCs w:val="20"/>
            <w:lang w:val="en-US"/>
          </w:rPr>
          <w:t>gosuslugi</w:t>
        </w:r>
        <w:r w:rsidRPr="00EE6CA8">
          <w:rPr>
            <w:rStyle w:val="ab"/>
            <w:sz w:val="20"/>
            <w:szCs w:val="20"/>
          </w:rPr>
          <w:t>.</w:t>
        </w:r>
        <w:r w:rsidRPr="00EE6CA8">
          <w:rPr>
            <w:rStyle w:val="ab"/>
            <w:sz w:val="20"/>
            <w:szCs w:val="20"/>
            <w:lang w:val="en-US"/>
          </w:rPr>
          <w:t>ru</w:t>
        </w:r>
        <w:r w:rsidRPr="00EE6CA8">
          <w:rPr>
            <w:rStyle w:val="ab"/>
            <w:sz w:val="20"/>
            <w:szCs w:val="20"/>
          </w:rPr>
          <w:t>/</w:t>
        </w:r>
      </w:hyperlink>
      <w:r w:rsidRPr="00EE6CA8">
        <w:rPr>
          <w:sz w:val="20"/>
          <w:szCs w:val="20"/>
        </w:rPr>
        <w:t>).</w:t>
      </w:r>
    </w:p>
    <w:p w:rsidR="00951C02" w:rsidRPr="00EE6CA8" w:rsidRDefault="00951C02" w:rsidP="00951C02">
      <w:pPr>
        <w:ind w:firstLine="709"/>
        <w:jc w:val="both"/>
        <w:rPr>
          <w:sz w:val="20"/>
          <w:szCs w:val="20"/>
        </w:rPr>
      </w:pPr>
      <w:r w:rsidRPr="00EE6CA8">
        <w:rPr>
          <w:sz w:val="20"/>
          <w:szCs w:val="20"/>
        </w:rPr>
        <w:t xml:space="preserve">3. Настоящее постановление вступает в силу со дня его официального опубликования в официальном печатном издании «Вестник Молчановского района». </w:t>
      </w:r>
    </w:p>
    <w:p w:rsidR="00951C02" w:rsidRPr="00EE6CA8" w:rsidRDefault="00951C02" w:rsidP="00951C02">
      <w:pPr>
        <w:ind w:firstLine="539"/>
        <w:rPr>
          <w:sz w:val="20"/>
          <w:szCs w:val="20"/>
        </w:rPr>
      </w:pPr>
    </w:p>
    <w:p w:rsidR="00951C02" w:rsidRPr="00EE6CA8" w:rsidRDefault="00951C02" w:rsidP="00951C02">
      <w:pPr>
        <w:ind w:firstLine="539"/>
        <w:rPr>
          <w:sz w:val="20"/>
          <w:szCs w:val="20"/>
        </w:rPr>
      </w:pPr>
    </w:p>
    <w:p w:rsidR="00951C02" w:rsidRPr="00EE6CA8" w:rsidRDefault="00951C02" w:rsidP="00951C02">
      <w:pPr>
        <w:ind w:firstLine="539"/>
        <w:rPr>
          <w:sz w:val="20"/>
          <w:szCs w:val="20"/>
        </w:rPr>
      </w:pPr>
    </w:p>
    <w:p w:rsidR="00951C02" w:rsidRPr="00EE6CA8" w:rsidRDefault="00951C02" w:rsidP="00951C02">
      <w:pPr>
        <w:rPr>
          <w:color w:val="000000"/>
          <w:sz w:val="20"/>
          <w:szCs w:val="20"/>
        </w:rPr>
      </w:pPr>
      <w:r w:rsidRPr="00EE6CA8">
        <w:rPr>
          <w:color w:val="000000"/>
          <w:sz w:val="20"/>
          <w:szCs w:val="20"/>
        </w:rPr>
        <w:t>Глава Молчановского района                                                                      Ю.Ю. Сальков</w:t>
      </w:r>
    </w:p>
    <w:p w:rsidR="00951C02" w:rsidRPr="00EE6CA8" w:rsidRDefault="00951C02" w:rsidP="00951C02">
      <w:pPr>
        <w:pStyle w:val="ConsPlusNormal"/>
        <w:rPr>
          <w:rFonts w:ascii="Times New Roman" w:hAnsi="Times New Roman" w:cs="Times New Roman"/>
          <w:szCs w:val="20"/>
        </w:rPr>
      </w:pPr>
    </w:p>
    <w:p w:rsidR="00951C02" w:rsidRPr="00EE6CA8" w:rsidRDefault="00951C02" w:rsidP="00951C02">
      <w:pPr>
        <w:pStyle w:val="ConsPlusNormal"/>
        <w:rPr>
          <w:rFonts w:ascii="Times New Roman" w:hAnsi="Times New Roman" w:cs="Times New Roman"/>
          <w:szCs w:val="20"/>
        </w:rPr>
      </w:pPr>
    </w:p>
    <w:p w:rsidR="00951C02" w:rsidRPr="00EE6CA8" w:rsidRDefault="00951C02" w:rsidP="00951C02">
      <w:pPr>
        <w:pStyle w:val="ConsPlusNormal"/>
        <w:rPr>
          <w:rFonts w:ascii="Times New Roman" w:hAnsi="Times New Roman" w:cs="Times New Roman"/>
          <w:szCs w:val="20"/>
        </w:rPr>
        <w:sectPr w:rsidR="00951C02" w:rsidRPr="00EE6CA8" w:rsidSect="00951C02">
          <w:headerReference w:type="even" r:id="rId18"/>
          <w:headerReference w:type="default" r:id="rId19"/>
          <w:footerReference w:type="first" r:id="rId20"/>
          <w:pgSz w:w="11907" w:h="16840"/>
          <w:pgMar w:top="567" w:right="567" w:bottom="1134" w:left="1134" w:header="0" w:footer="0" w:gutter="0"/>
          <w:cols w:space="720"/>
          <w:titlePg/>
          <w:docGrid w:linePitch="299"/>
        </w:sectPr>
      </w:pPr>
      <w:r w:rsidRPr="00EE6CA8">
        <w:rPr>
          <w:rFonts w:ascii="Times New Roman" w:hAnsi="Times New Roman" w:cs="Times New Roman"/>
          <w:szCs w:val="20"/>
        </w:rPr>
        <w:t xml:space="preserve"> </w:t>
      </w:r>
    </w:p>
    <w:p w:rsidR="00951C02" w:rsidRPr="00EE6CA8" w:rsidRDefault="00951C02" w:rsidP="00951C02">
      <w:pPr>
        <w:pStyle w:val="ConsPlusNormal"/>
        <w:rPr>
          <w:rFonts w:ascii="Times New Roman" w:hAnsi="Times New Roman" w:cs="Times New Roman"/>
          <w:szCs w:val="20"/>
        </w:rPr>
      </w:pPr>
    </w:p>
    <w:p w:rsidR="00951C02" w:rsidRPr="00EE6CA8" w:rsidRDefault="00951C02" w:rsidP="00951C02">
      <w:pPr>
        <w:pStyle w:val="ConsPlusNormal"/>
        <w:ind w:left="12049"/>
        <w:jc w:val="both"/>
        <w:rPr>
          <w:rFonts w:ascii="Times New Roman" w:hAnsi="Times New Roman" w:cs="Times New Roman"/>
          <w:szCs w:val="20"/>
        </w:rPr>
      </w:pPr>
      <w:r w:rsidRPr="00EE6CA8">
        <w:rPr>
          <w:rFonts w:ascii="Times New Roman" w:hAnsi="Times New Roman" w:cs="Times New Roman"/>
          <w:szCs w:val="20"/>
        </w:rPr>
        <w:t>Приложение к постановлению Администрации Молчановского района</w:t>
      </w:r>
    </w:p>
    <w:p w:rsidR="00951C02" w:rsidRPr="00EE6CA8" w:rsidRDefault="00951C02" w:rsidP="00951C02">
      <w:pPr>
        <w:pStyle w:val="ConsPlusNormal"/>
        <w:ind w:left="12049"/>
        <w:jc w:val="both"/>
        <w:rPr>
          <w:rFonts w:ascii="Times New Roman" w:hAnsi="Times New Roman" w:cs="Times New Roman"/>
          <w:szCs w:val="20"/>
        </w:rPr>
      </w:pPr>
      <w:r w:rsidRPr="00EE6CA8">
        <w:rPr>
          <w:rFonts w:ascii="Times New Roman" w:hAnsi="Times New Roman" w:cs="Times New Roman"/>
          <w:szCs w:val="20"/>
        </w:rPr>
        <w:t>от 04.04.2025 № 240</w:t>
      </w:r>
    </w:p>
    <w:p w:rsidR="00951C02" w:rsidRPr="00EE6CA8" w:rsidRDefault="00951C02" w:rsidP="00951C02">
      <w:pPr>
        <w:pStyle w:val="ConsPlusNormal"/>
        <w:ind w:left="12049"/>
        <w:jc w:val="both"/>
        <w:rPr>
          <w:rFonts w:ascii="Times New Roman" w:hAnsi="Times New Roman" w:cs="Times New Roman"/>
          <w:szCs w:val="20"/>
        </w:rPr>
      </w:pPr>
    </w:p>
    <w:p w:rsidR="00951C02" w:rsidRPr="00EE6CA8" w:rsidRDefault="00951C02" w:rsidP="00951C02">
      <w:pPr>
        <w:pStyle w:val="ConsPlusNormal"/>
        <w:ind w:left="12049"/>
        <w:jc w:val="both"/>
        <w:rPr>
          <w:rFonts w:ascii="Times New Roman" w:hAnsi="Times New Roman" w:cs="Times New Roman"/>
          <w:szCs w:val="20"/>
        </w:rPr>
      </w:pPr>
      <w:r w:rsidRPr="00EE6CA8">
        <w:rPr>
          <w:rFonts w:ascii="Times New Roman" w:hAnsi="Times New Roman" w:cs="Times New Roman"/>
          <w:szCs w:val="20"/>
        </w:rPr>
        <w:t>«Приложение к постановлению Администрации Молчановского района</w:t>
      </w:r>
    </w:p>
    <w:p w:rsidR="00951C02" w:rsidRPr="00EE6CA8" w:rsidRDefault="00951C02" w:rsidP="00951C02">
      <w:pPr>
        <w:pStyle w:val="ConsPlusNormal"/>
        <w:ind w:left="12049"/>
        <w:jc w:val="both"/>
        <w:rPr>
          <w:rFonts w:ascii="Times New Roman" w:hAnsi="Times New Roman" w:cs="Times New Roman"/>
          <w:szCs w:val="20"/>
        </w:rPr>
      </w:pPr>
      <w:r w:rsidRPr="00EE6CA8">
        <w:rPr>
          <w:rFonts w:ascii="Times New Roman" w:hAnsi="Times New Roman" w:cs="Times New Roman"/>
          <w:szCs w:val="20"/>
        </w:rPr>
        <w:t>от 17.11.2021 № 660</w:t>
      </w:r>
    </w:p>
    <w:p w:rsidR="00951C02" w:rsidRPr="00EE6CA8" w:rsidRDefault="00951C02" w:rsidP="00951C02">
      <w:pPr>
        <w:pStyle w:val="ConsPlusNormal"/>
        <w:ind w:left="12049"/>
        <w:jc w:val="both"/>
        <w:rPr>
          <w:rFonts w:ascii="Times New Roman" w:hAnsi="Times New Roman" w:cs="Times New Roman"/>
          <w:szCs w:val="20"/>
        </w:rPr>
      </w:pPr>
    </w:p>
    <w:p w:rsidR="00951C02" w:rsidRPr="00EE6CA8" w:rsidRDefault="00951C02" w:rsidP="00951C02">
      <w:pPr>
        <w:pStyle w:val="ConsPlusNormal"/>
        <w:ind w:left="12049"/>
        <w:jc w:val="both"/>
        <w:rPr>
          <w:rFonts w:ascii="Times New Roman" w:hAnsi="Times New Roman" w:cs="Times New Roman"/>
          <w:szCs w:val="20"/>
        </w:rPr>
      </w:pPr>
    </w:p>
    <w:p w:rsidR="00951C02" w:rsidRPr="00EE6CA8" w:rsidRDefault="00951C02" w:rsidP="00951C02">
      <w:pPr>
        <w:pStyle w:val="ConsPlusNormal"/>
        <w:jc w:val="both"/>
        <w:rPr>
          <w:rFonts w:ascii="Times New Roman" w:hAnsi="Times New Roman" w:cs="Times New Roman"/>
          <w:szCs w:val="20"/>
        </w:rPr>
      </w:pPr>
    </w:p>
    <w:p w:rsidR="00951C02" w:rsidRPr="00EE6CA8" w:rsidRDefault="00951C02" w:rsidP="00951C02">
      <w:pPr>
        <w:pStyle w:val="ConsPlusNormal"/>
        <w:ind w:left="12049" w:hanging="12049"/>
        <w:jc w:val="center"/>
        <w:rPr>
          <w:rFonts w:ascii="Times New Roman" w:hAnsi="Times New Roman" w:cs="Times New Roman"/>
          <w:szCs w:val="20"/>
        </w:rPr>
      </w:pPr>
      <w:r w:rsidRPr="00EE6CA8">
        <w:rPr>
          <w:rFonts w:ascii="Times New Roman" w:hAnsi="Times New Roman" w:cs="Times New Roman"/>
          <w:szCs w:val="20"/>
        </w:rPr>
        <w:t>1. Паспорт муниципальной программы</w:t>
      </w:r>
    </w:p>
    <w:p w:rsidR="00951C02" w:rsidRPr="00EE6CA8" w:rsidRDefault="00951C02" w:rsidP="00951C02">
      <w:pPr>
        <w:jc w:val="center"/>
        <w:rPr>
          <w:sz w:val="20"/>
          <w:szCs w:val="20"/>
        </w:rPr>
      </w:pPr>
      <w:r w:rsidRPr="00EE6CA8">
        <w:rPr>
          <w:sz w:val="20"/>
          <w:szCs w:val="20"/>
        </w:rPr>
        <w:t>«Создание условий для устойчивого экономического развития Молчановского района на 2022-2029 годы»</w:t>
      </w:r>
    </w:p>
    <w:p w:rsidR="00951C02" w:rsidRPr="00EE6CA8" w:rsidRDefault="00951C02" w:rsidP="00951C02">
      <w:pPr>
        <w:jc w:val="center"/>
        <w:rPr>
          <w:sz w:val="20"/>
          <w:szCs w:val="20"/>
        </w:rPr>
      </w:pPr>
    </w:p>
    <w:tbl>
      <w:tblPr>
        <w:tblStyle w:val="ListParagraph1"/>
        <w:tblW w:w="14616"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2"/>
        <w:gridCol w:w="1709"/>
        <w:gridCol w:w="1988"/>
        <w:gridCol w:w="20"/>
        <w:gridCol w:w="1256"/>
        <w:gridCol w:w="1275"/>
        <w:gridCol w:w="1276"/>
        <w:gridCol w:w="1418"/>
        <w:gridCol w:w="1701"/>
        <w:gridCol w:w="1701"/>
      </w:tblGrid>
      <w:tr w:rsidR="00951C02" w:rsidRPr="00EE6CA8" w:rsidTr="00951C02">
        <w:trPr>
          <w:trHeight w:val="599"/>
        </w:trPr>
        <w:tc>
          <w:tcPr>
            <w:tcW w:w="2272" w:type="dxa"/>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pStyle w:val="TableParagraph"/>
              <w:ind w:left="107"/>
              <w:jc w:val="both"/>
              <w:rPr>
                <w:sz w:val="20"/>
                <w:szCs w:val="20"/>
              </w:rPr>
            </w:pPr>
            <w:r w:rsidRPr="00EE6CA8">
              <w:rPr>
                <w:sz w:val="20"/>
                <w:szCs w:val="20"/>
              </w:rPr>
              <w:t>Наименование</w:t>
            </w:r>
          </w:p>
          <w:p w:rsidR="00951C02" w:rsidRPr="00EE6CA8" w:rsidRDefault="00951C02" w:rsidP="00951C02">
            <w:pPr>
              <w:pStyle w:val="TableParagraph"/>
              <w:ind w:left="107"/>
              <w:jc w:val="both"/>
              <w:rPr>
                <w:sz w:val="20"/>
                <w:szCs w:val="20"/>
              </w:rPr>
            </w:pPr>
            <w:r w:rsidRPr="00EE6CA8">
              <w:rPr>
                <w:sz w:val="20"/>
                <w:szCs w:val="20"/>
              </w:rPr>
              <w:t>муниципальной</w:t>
            </w:r>
            <w:r w:rsidRPr="00EE6CA8">
              <w:rPr>
                <w:spacing w:val="-2"/>
                <w:sz w:val="20"/>
                <w:szCs w:val="20"/>
              </w:rPr>
              <w:t xml:space="preserve"> </w:t>
            </w:r>
            <w:r w:rsidRPr="00EE6CA8">
              <w:rPr>
                <w:sz w:val="20"/>
                <w:szCs w:val="20"/>
              </w:rPr>
              <w:t>программы</w:t>
            </w:r>
          </w:p>
        </w:tc>
        <w:tc>
          <w:tcPr>
            <w:tcW w:w="12344" w:type="dxa"/>
            <w:gridSpan w:val="9"/>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lang w:eastAsia="ru-RU"/>
              </w:rPr>
              <w:t>Муниципальная программа «Создание условий для устойчивого экономического развития Молчановского района на 2022-2029 годы» (далее – муниципальная программа)</w:t>
            </w:r>
          </w:p>
        </w:tc>
      </w:tr>
      <w:tr w:rsidR="00951C02" w:rsidRPr="00EE6CA8" w:rsidTr="00951C02">
        <w:trPr>
          <w:trHeight w:val="600"/>
        </w:trPr>
        <w:tc>
          <w:tcPr>
            <w:tcW w:w="2272" w:type="dxa"/>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pStyle w:val="TableParagraph"/>
              <w:ind w:left="107"/>
              <w:rPr>
                <w:sz w:val="20"/>
                <w:szCs w:val="20"/>
              </w:rPr>
            </w:pPr>
            <w:r w:rsidRPr="00EE6CA8">
              <w:rPr>
                <w:sz w:val="20"/>
                <w:szCs w:val="20"/>
              </w:rPr>
              <w:t>Ответственный исполнитель</w:t>
            </w:r>
            <w:r w:rsidRPr="00EE6CA8">
              <w:rPr>
                <w:spacing w:val="-52"/>
                <w:sz w:val="20"/>
                <w:szCs w:val="20"/>
              </w:rPr>
              <w:t xml:space="preserve"> </w:t>
            </w:r>
            <w:r w:rsidRPr="00EE6CA8">
              <w:rPr>
                <w:sz w:val="20"/>
                <w:szCs w:val="20"/>
              </w:rPr>
              <w:t xml:space="preserve">муниципальной </w:t>
            </w:r>
            <w:r w:rsidRPr="00EE6CA8">
              <w:rPr>
                <w:spacing w:val="-11"/>
                <w:sz w:val="20"/>
                <w:szCs w:val="20"/>
              </w:rPr>
              <w:t xml:space="preserve"> </w:t>
            </w:r>
            <w:r w:rsidRPr="00EE6CA8">
              <w:rPr>
                <w:sz w:val="20"/>
                <w:szCs w:val="20"/>
              </w:rPr>
              <w:t>программы</w:t>
            </w:r>
          </w:p>
        </w:tc>
        <w:tc>
          <w:tcPr>
            <w:tcW w:w="12344" w:type="dxa"/>
            <w:gridSpan w:val="9"/>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lang w:eastAsia="ru-RU"/>
              </w:rPr>
              <w:t>Администрация Молчановского района (заместитель Главы Молчановского района по экономической политике)</w:t>
            </w:r>
          </w:p>
        </w:tc>
      </w:tr>
      <w:tr w:rsidR="00951C02" w:rsidRPr="00EE6CA8" w:rsidTr="00951C02">
        <w:trPr>
          <w:trHeight w:val="1799"/>
        </w:trPr>
        <w:tc>
          <w:tcPr>
            <w:tcW w:w="2272" w:type="dxa"/>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pStyle w:val="TableParagraph"/>
              <w:ind w:left="107"/>
              <w:rPr>
                <w:sz w:val="20"/>
                <w:szCs w:val="20"/>
              </w:rPr>
            </w:pPr>
            <w:r w:rsidRPr="00EE6CA8">
              <w:rPr>
                <w:sz w:val="20"/>
                <w:szCs w:val="20"/>
              </w:rPr>
              <w:t>Цель социально-</w:t>
            </w:r>
            <w:r w:rsidRPr="00EE6CA8">
              <w:rPr>
                <w:spacing w:val="1"/>
                <w:sz w:val="20"/>
                <w:szCs w:val="20"/>
              </w:rPr>
              <w:t xml:space="preserve"> </w:t>
            </w:r>
            <w:r w:rsidRPr="00EE6CA8">
              <w:rPr>
                <w:sz w:val="20"/>
                <w:szCs w:val="20"/>
              </w:rPr>
              <w:t>экономического развития</w:t>
            </w:r>
            <w:r w:rsidRPr="00EE6CA8">
              <w:rPr>
                <w:spacing w:val="-53"/>
                <w:sz w:val="20"/>
                <w:szCs w:val="20"/>
              </w:rPr>
              <w:t xml:space="preserve"> </w:t>
            </w:r>
            <w:r w:rsidRPr="00EE6CA8">
              <w:rPr>
                <w:sz w:val="20"/>
                <w:szCs w:val="20"/>
              </w:rPr>
              <w:t>Молчановского района, на</w:t>
            </w:r>
            <w:r w:rsidRPr="00EE6CA8">
              <w:rPr>
                <w:spacing w:val="1"/>
                <w:sz w:val="20"/>
                <w:szCs w:val="20"/>
              </w:rPr>
              <w:t xml:space="preserve"> </w:t>
            </w:r>
            <w:r w:rsidRPr="00EE6CA8">
              <w:rPr>
                <w:sz w:val="20"/>
                <w:szCs w:val="20"/>
              </w:rPr>
              <w:t>реализацию</w:t>
            </w:r>
            <w:r w:rsidRPr="00EE6CA8">
              <w:rPr>
                <w:spacing w:val="-2"/>
                <w:sz w:val="20"/>
                <w:szCs w:val="20"/>
              </w:rPr>
              <w:t xml:space="preserve"> </w:t>
            </w:r>
            <w:r w:rsidRPr="00EE6CA8">
              <w:rPr>
                <w:sz w:val="20"/>
                <w:szCs w:val="20"/>
              </w:rPr>
              <w:t>которой</w:t>
            </w:r>
          </w:p>
          <w:p w:rsidR="00951C02" w:rsidRPr="00EE6CA8" w:rsidRDefault="00951C02" w:rsidP="00951C02">
            <w:pPr>
              <w:pStyle w:val="TableParagraph"/>
              <w:ind w:left="107"/>
              <w:rPr>
                <w:sz w:val="20"/>
                <w:szCs w:val="20"/>
              </w:rPr>
            </w:pPr>
            <w:r w:rsidRPr="00EE6CA8">
              <w:rPr>
                <w:sz w:val="20"/>
                <w:szCs w:val="20"/>
              </w:rPr>
              <w:t>направлена муниципальная программа</w:t>
            </w:r>
          </w:p>
        </w:tc>
        <w:tc>
          <w:tcPr>
            <w:tcW w:w="12344" w:type="dxa"/>
            <w:gridSpan w:val="9"/>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lang w:eastAsia="ru-RU"/>
              </w:rPr>
              <w:t>Развитие экономики муниципального образования</w:t>
            </w:r>
          </w:p>
        </w:tc>
      </w:tr>
      <w:tr w:rsidR="00951C02" w:rsidRPr="00EE6CA8" w:rsidTr="00951C02">
        <w:trPr>
          <w:trHeight w:val="599"/>
        </w:trPr>
        <w:tc>
          <w:tcPr>
            <w:tcW w:w="2272" w:type="dxa"/>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pStyle w:val="TableParagraph"/>
              <w:ind w:left="107"/>
              <w:rPr>
                <w:sz w:val="20"/>
                <w:szCs w:val="20"/>
              </w:rPr>
            </w:pPr>
            <w:r w:rsidRPr="00EE6CA8">
              <w:rPr>
                <w:sz w:val="20"/>
                <w:szCs w:val="20"/>
              </w:rPr>
              <w:t>Цель муниципальной программы</w:t>
            </w:r>
          </w:p>
        </w:tc>
        <w:tc>
          <w:tcPr>
            <w:tcW w:w="12344" w:type="dxa"/>
            <w:gridSpan w:val="9"/>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lang w:eastAsia="ru-RU"/>
              </w:rPr>
              <w:t>Создание условий для устойчивого социально-экономического развития Молчановского района</w:t>
            </w:r>
          </w:p>
        </w:tc>
      </w:tr>
      <w:tr w:rsidR="00951C02" w:rsidRPr="00EE6CA8" w:rsidTr="00951C02">
        <w:trPr>
          <w:trHeight w:val="697"/>
        </w:trPr>
        <w:tc>
          <w:tcPr>
            <w:tcW w:w="2272" w:type="dxa"/>
            <w:vMerge w:val="restart"/>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ind w:left="107"/>
              <w:rPr>
                <w:sz w:val="20"/>
                <w:szCs w:val="20"/>
              </w:rPr>
            </w:pPr>
            <w:r w:rsidRPr="00EE6CA8">
              <w:rPr>
                <w:sz w:val="20"/>
                <w:szCs w:val="20"/>
              </w:rPr>
              <w:t>Показатели</w:t>
            </w:r>
            <w:r w:rsidRPr="00EE6CA8">
              <w:rPr>
                <w:spacing w:val="-1"/>
                <w:sz w:val="20"/>
                <w:szCs w:val="20"/>
              </w:rPr>
              <w:t xml:space="preserve"> </w:t>
            </w:r>
            <w:r w:rsidRPr="00EE6CA8">
              <w:rPr>
                <w:sz w:val="20"/>
                <w:szCs w:val="20"/>
              </w:rPr>
              <w:t>цели</w:t>
            </w:r>
          </w:p>
          <w:p w:rsidR="00951C02" w:rsidRPr="00EE6CA8" w:rsidRDefault="00951C02" w:rsidP="00951C02">
            <w:pPr>
              <w:pStyle w:val="TableParagraph"/>
              <w:ind w:left="107"/>
              <w:rPr>
                <w:sz w:val="20"/>
                <w:szCs w:val="20"/>
              </w:rPr>
            </w:pPr>
            <w:r w:rsidRPr="00EE6CA8">
              <w:rPr>
                <w:sz w:val="20"/>
                <w:szCs w:val="20"/>
              </w:rPr>
              <w:t>муниципальной программы и</w:t>
            </w:r>
            <w:r w:rsidRPr="00EE6CA8">
              <w:rPr>
                <w:spacing w:val="-52"/>
                <w:sz w:val="20"/>
                <w:szCs w:val="20"/>
              </w:rPr>
              <w:t xml:space="preserve"> </w:t>
            </w:r>
            <w:r w:rsidRPr="00EE6CA8">
              <w:rPr>
                <w:sz w:val="20"/>
                <w:szCs w:val="20"/>
              </w:rPr>
              <w:t>их значения (с детализацией</w:t>
            </w:r>
            <w:r w:rsidRPr="00EE6CA8">
              <w:rPr>
                <w:spacing w:val="1"/>
                <w:sz w:val="20"/>
                <w:szCs w:val="20"/>
              </w:rPr>
              <w:t xml:space="preserve"> </w:t>
            </w:r>
            <w:r w:rsidRPr="00EE6CA8">
              <w:rPr>
                <w:sz w:val="20"/>
                <w:szCs w:val="20"/>
              </w:rPr>
              <w:t>по</w:t>
            </w:r>
            <w:r w:rsidRPr="00EE6CA8">
              <w:rPr>
                <w:spacing w:val="-1"/>
                <w:sz w:val="20"/>
                <w:szCs w:val="20"/>
              </w:rPr>
              <w:t xml:space="preserve"> </w:t>
            </w:r>
            <w:r w:rsidRPr="00EE6CA8">
              <w:rPr>
                <w:sz w:val="20"/>
                <w:szCs w:val="20"/>
              </w:rPr>
              <w:t>годам</w:t>
            </w:r>
            <w:r w:rsidRPr="00EE6CA8">
              <w:rPr>
                <w:spacing w:val="-3"/>
                <w:sz w:val="20"/>
                <w:szCs w:val="20"/>
              </w:rPr>
              <w:t xml:space="preserve"> </w:t>
            </w:r>
            <w:r w:rsidRPr="00EE6CA8">
              <w:rPr>
                <w:sz w:val="20"/>
                <w:szCs w:val="20"/>
              </w:rPr>
              <w:t>реализации)</w:t>
            </w:r>
          </w:p>
        </w:tc>
        <w:tc>
          <w:tcPr>
            <w:tcW w:w="1709" w:type="dxa"/>
            <w:vMerge w:val="restart"/>
            <w:tcBorders>
              <w:top w:val="single" w:sz="4" w:space="0" w:color="000000"/>
              <w:left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Наименование показателя, единица</w:t>
            </w:r>
          </w:p>
          <w:p w:rsidR="00951C02" w:rsidRPr="00EE6CA8" w:rsidRDefault="00951C02" w:rsidP="00951C02">
            <w:pPr>
              <w:pStyle w:val="TableParagraph"/>
              <w:jc w:val="center"/>
              <w:rPr>
                <w:sz w:val="20"/>
                <w:szCs w:val="20"/>
              </w:rPr>
            </w:pPr>
            <w:r w:rsidRPr="00EE6CA8">
              <w:rPr>
                <w:sz w:val="20"/>
                <w:szCs w:val="20"/>
              </w:rPr>
              <w:t xml:space="preserve"> измерен</w:t>
            </w:r>
            <w:r w:rsidRPr="00EE6CA8">
              <w:rPr>
                <w:sz w:val="20"/>
                <w:szCs w:val="20"/>
              </w:rPr>
              <w:lastRenderedPageBreak/>
              <w:t>ия</w:t>
            </w:r>
          </w:p>
        </w:tc>
        <w:tc>
          <w:tcPr>
            <w:tcW w:w="2008" w:type="dxa"/>
            <w:gridSpan w:val="2"/>
            <w:vMerge w:val="restart"/>
            <w:tcBorders>
              <w:top w:val="single" w:sz="4" w:space="0" w:color="000000"/>
              <w:left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lastRenderedPageBreak/>
              <w:t xml:space="preserve">Базовое значение показателя (в году, предшествующем очередному </w:t>
            </w:r>
            <w:r w:rsidRPr="00EE6CA8">
              <w:rPr>
                <w:sz w:val="20"/>
                <w:szCs w:val="20"/>
              </w:rPr>
              <w:lastRenderedPageBreak/>
              <w:t>финансовому году)</w:t>
            </w:r>
          </w:p>
        </w:tc>
        <w:tc>
          <w:tcPr>
            <w:tcW w:w="8627" w:type="dxa"/>
            <w:gridSpan w:val="6"/>
            <w:tcBorders>
              <w:top w:val="single" w:sz="4" w:space="0" w:color="000000"/>
              <w:left w:val="single" w:sz="4" w:space="0" w:color="000000"/>
              <w:bottom w:val="single" w:sz="4" w:space="0" w:color="000000"/>
            </w:tcBorders>
            <w:hideMark/>
          </w:tcPr>
          <w:p w:rsidR="00951C02" w:rsidRPr="00EE6CA8" w:rsidRDefault="00951C02" w:rsidP="00951C02">
            <w:pPr>
              <w:jc w:val="center"/>
              <w:rPr>
                <w:sz w:val="20"/>
                <w:szCs w:val="20"/>
              </w:rPr>
            </w:pPr>
            <w:r w:rsidRPr="00EE6CA8">
              <w:rPr>
                <w:sz w:val="20"/>
                <w:szCs w:val="20"/>
              </w:rPr>
              <w:lastRenderedPageBreak/>
              <w:t>Планируемое значение показателя</w:t>
            </w:r>
          </w:p>
        </w:tc>
      </w:tr>
      <w:tr w:rsidR="00951C02" w:rsidRPr="00EE6CA8" w:rsidTr="00951C02">
        <w:trPr>
          <w:trHeight w:val="300"/>
        </w:trPr>
        <w:tc>
          <w:tcPr>
            <w:tcW w:w="2272" w:type="dxa"/>
            <w:vMerge/>
            <w:tcBorders>
              <w:top w:val="single" w:sz="4" w:space="0" w:color="000000"/>
              <w:left w:val="single" w:sz="4" w:space="0" w:color="000000"/>
              <w:bottom w:val="single" w:sz="4" w:space="0" w:color="000000"/>
              <w:right w:val="single" w:sz="4" w:space="0" w:color="000000"/>
            </w:tcBorders>
            <w:vAlign w:val="center"/>
          </w:tcPr>
          <w:p w:rsidR="00951C02" w:rsidRPr="00EE6CA8" w:rsidRDefault="00951C02" w:rsidP="00951C02">
            <w:pPr>
              <w:rPr>
                <w:sz w:val="20"/>
                <w:szCs w:val="20"/>
              </w:rPr>
            </w:pPr>
          </w:p>
        </w:tc>
        <w:tc>
          <w:tcPr>
            <w:tcW w:w="1709" w:type="dxa"/>
            <w:vMerge/>
            <w:tcBorders>
              <w:left w:val="single" w:sz="4" w:space="0" w:color="000000"/>
              <w:bottom w:val="single" w:sz="4" w:space="0" w:color="000000"/>
              <w:right w:val="single" w:sz="4" w:space="0" w:color="000000"/>
            </w:tcBorders>
          </w:tcPr>
          <w:p w:rsidR="00951C02" w:rsidRPr="00EE6CA8" w:rsidRDefault="00951C02" w:rsidP="00951C02">
            <w:pPr>
              <w:pStyle w:val="TableParagraph"/>
              <w:ind w:left="105"/>
              <w:rPr>
                <w:sz w:val="20"/>
                <w:szCs w:val="20"/>
                <w:lang w:eastAsia="ru-RU"/>
              </w:rPr>
            </w:pPr>
          </w:p>
        </w:tc>
        <w:tc>
          <w:tcPr>
            <w:tcW w:w="2008" w:type="dxa"/>
            <w:gridSpan w:val="2"/>
            <w:vMerge/>
            <w:tcBorders>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p>
        </w:tc>
        <w:tc>
          <w:tcPr>
            <w:tcW w:w="1256"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2024 год</w:t>
            </w:r>
          </w:p>
        </w:tc>
        <w:tc>
          <w:tcPr>
            <w:tcW w:w="1275"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2025 год</w:t>
            </w:r>
          </w:p>
        </w:tc>
        <w:tc>
          <w:tcPr>
            <w:tcW w:w="1276"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2026 год</w:t>
            </w:r>
          </w:p>
        </w:tc>
        <w:tc>
          <w:tcPr>
            <w:tcW w:w="1418"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 xml:space="preserve">Прогнозный </w:t>
            </w:r>
            <w:r w:rsidRPr="00EE6CA8">
              <w:rPr>
                <w:sz w:val="20"/>
                <w:szCs w:val="20"/>
              </w:rPr>
              <w:lastRenderedPageBreak/>
              <w:t>период 2027 год</w:t>
            </w: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lastRenderedPageBreak/>
              <w:t xml:space="preserve">Прогнозный период </w:t>
            </w:r>
            <w:r w:rsidRPr="00EE6CA8">
              <w:rPr>
                <w:sz w:val="20"/>
                <w:szCs w:val="20"/>
              </w:rPr>
              <w:lastRenderedPageBreak/>
              <w:t>2028 год</w:t>
            </w: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lastRenderedPageBreak/>
              <w:t xml:space="preserve">Прогнозный период </w:t>
            </w:r>
            <w:r w:rsidRPr="00EE6CA8">
              <w:rPr>
                <w:sz w:val="20"/>
                <w:szCs w:val="20"/>
              </w:rPr>
              <w:lastRenderedPageBreak/>
              <w:t>2029 год</w:t>
            </w:r>
          </w:p>
        </w:tc>
      </w:tr>
      <w:tr w:rsidR="00951C02" w:rsidRPr="00EE6CA8" w:rsidTr="00951C02">
        <w:trPr>
          <w:trHeight w:val="300"/>
        </w:trPr>
        <w:tc>
          <w:tcPr>
            <w:tcW w:w="2272" w:type="dxa"/>
            <w:vMerge/>
            <w:tcBorders>
              <w:top w:val="single" w:sz="4" w:space="0" w:color="000000"/>
              <w:left w:val="single" w:sz="4" w:space="0" w:color="000000"/>
              <w:bottom w:val="single" w:sz="4" w:space="0" w:color="000000"/>
              <w:right w:val="single" w:sz="4" w:space="0" w:color="000000"/>
            </w:tcBorders>
            <w:vAlign w:val="center"/>
            <w:hideMark/>
          </w:tcPr>
          <w:p w:rsidR="00951C02" w:rsidRPr="00EE6CA8" w:rsidRDefault="00951C02" w:rsidP="00951C02">
            <w:pPr>
              <w:rPr>
                <w:sz w:val="20"/>
                <w:szCs w:val="20"/>
              </w:rPr>
            </w:pPr>
          </w:p>
        </w:tc>
        <w:tc>
          <w:tcPr>
            <w:tcW w:w="1709" w:type="dxa"/>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pStyle w:val="TableParagraph"/>
              <w:ind w:left="105"/>
              <w:rPr>
                <w:sz w:val="20"/>
                <w:szCs w:val="20"/>
              </w:rPr>
            </w:pPr>
            <w:r w:rsidRPr="00EE6CA8">
              <w:rPr>
                <w:sz w:val="20"/>
                <w:szCs w:val="20"/>
                <w:lang w:eastAsia="ru-RU"/>
              </w:rPr>
              <w:t>Объем привлеченных инвестиций на территорию Молчановского района, млн. рублей</w:t>
            </w:r>
          </w:p>
        </w:tc>
        <w:tc>
          <w:tcPr>
            <w:tcW w:w="2008" w:type="dxa"/>
            <w:gridSpan w:val="2"/>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190,0</w:t>
            </w:r>
          </w:p>
        </w:tc>
        <w:tc>
          <w:tcPr>
            <w:tcW w:w="1256"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230,0</w:t>
            </w:r>
          </w:p>
        </w:tc>
        <w:tc>
          <w:tcPr>
            <w:tcW w:w="1275"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230,0</w:t>
            </w:r>
          </w:p>
        </w:tc>
        <w:tc>
          <w:tcPr>
            <w:tcW w:w="1276"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250,0</w:t>
            </w:r>
          </w:p>
        </w:tc>
        <w:tc>
          <w:tcPr>
            <w:tcW w:w="1418"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250,0</w:t>
            </w: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250,0</w:t>
            </w: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250</w:t>
            </w:r>
          </w:p>
        </w:tc>
      </w:tr>
      <w:tr w:rsidR="00951C02" w:rsidRPr="00EE6CA8" w:rsidTr="00951C02">
        <w:trPr>
          <w:trHeight w:val="599"/>
        </w:trPr>
        <w:tc>
          <w:tcPr>
            <w:tcW w:w="2272" w:type="dxa"/>
            <w:tcBorders>
              <w:top w:val="single" w:sz="4" w:space="0" w:color="000000"/>
              <w:left w:val="single" w:sz="4" w:space="0" w:color="000000"/>
              <w:bottom w:val="single" w:sz="4" w:space="0" w:color="auto"/>
              <w:right w:val="single" w:sz="4" w:space="0" w:color="000000"/>
            </w:tcBorders>
            <w:hideMark/>
          </w:tcPr>
          <w:p w:rsidR="00951C02" w:rsidRPr="00EE6CA8" w:rsidRDefault="00951C02" w:rsidP="00951C02">
            <w:pPr>
              <w:pStyle w:val="TableParagraph"/>
              <w:ind w:left="107"/>
              <w:rPr>
                <w:sz w:val="20"/>
                <w:szCs w:val="20"/>
              </w:rPr>
            </w:pPr>
            <w:r w:rsidRPr="00EE6CA8">
              <w:rPr>
                <w:sz w:val="20"/>
                <w:szCs w:val="20"/>
              </w:rPr>
              <w:t>Сроки</w:t>
            </w:r>
            <w:r w:rsidRPr="00EE6CA8">
              <w:rPr>
                <w:spacing w:val="-1"/>
                <w:sz w:val="20"/>
                <w:szCs w:val="20"/>
              </w:rPr>
              <w:t xml:space="preserve"> </w:t>
            </w:r>
            <w:r w:rsidRPr="00EE6CA8">
              <w:rPr>
                <w:sz w:val="20"/>
                <w:szCs w:val="20"/>
              </w:rPr>
              <w:t>реализации</w:t>
            </w:r>
          </w:p>
          <w:p w:rsidR="00951C02" w:rsidRPr="00EE6CA8" w:rsidRDefault="00951C02" w:rsidP="00951C02">
            <w:pPr>
              <w:pStyle w:val="TableParagraph"/>
              <w:ind w:left="107"/>
              <w:rPr>
                <w:sz w:val="20"/>
                <w:szCs w:val="20"/>
              </w:rPr>
            </w:pPr>
            <w:r w:rsidRPr="00EE6CA8">
              <w:rPr>
                <w:sz w:val="20"/>
                <w:szCs w:val="20"/>
              </w:rPr>
              <w:t>муниципальной программы</w:t>
            </w:r>
          </w:p>
        </w:tc>
        <w:tc>
          <w:tcPr>
            <w:tcW w:w="12344" w:type="dxa"/>
            <w:gridSpan w:val="9"/>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I этап – 2022-2023 годы</w:t>
            </w:r>
          </w:p>
          <w:p w:rsidR="00951C02" w:rsidRPr="00EE6CA8" w:rsidRDefault="00951C02" w:rsidP="00951C02">
            <w:pPr>
              <w:adjustRightInd w:val="0"/>
              <w:rPr>
                <w:rFonts w:eastAsia="Calibri"/>
                <w:sz w:val="20"/>
                <w:szCs w:val="20"/>
              </w:rPr>
            </w:pPr>
            <w:r w:rsidRPr="00EE6CA8">
              <w:rPr>
                <w:sz w:val="20"/>
                <w:szCs w:val="20"/>
              </w:rPr>
              <w:t xml:space="preserve">II этап - </w:t>
            </w:r>
            <w:r w:rsidRPr="00EE6CA8">
              <w:rPr>
                <w:rFonts w:eastAsia="Calibri"/>
                <w:sz w:val="20"/>
                <w:szCs w:val="20"/>
              </w:rPr>
              <w:t>2024 - 2026 годы с прогнозом на 2027, 2028 и 2029 годы</w:t>
            </w:r>
          </w:p>
        </w:tc>
      </w:tr>
      <w:tr w:rsidR="00951C02" w:rsidRPr="00EE6CA8" w:rsidTr="00951C02">
        <w:trPr>
          <w:trHeight w:val="503"/>
        </w:trPr>
        <w:tc>
          <w:tcPr>
            <w:tcW w:w="2272" w:type="dxa"/>
            <w:vMerge w:val="restart"/>
            <w:tcBorders>
              <w:top w:val="single" w:sz="4" w:space="0" w:color="auto"/>
              <w:left w:val="single" w:sz="4" w:space="0" w:color="auto"/>
              <w:right w:val="single" w:sz="4" w:space="0" w:color="auto"/>
            </w:tcBorders>
            <w:hideMark/>
          </w:tcPr>
          <w:p w:rsidR="00951C02" w:rsidRPr="00EE6CA8" w:rsidRDefault="00951C02" w:rsidP="00951C02">
            <w:pPr>
              <w:pStyle w:val="TableParagraph"/>
              <w:ind w:left="107"/>
              <w:rPr>
                <w:sz w:val="20"/>
                <w:szCs w:val="20"/>
              </w:rPr>
            </w:pPr>
            <w:r w:rsidRPr="00EE6CA8">
              <w:rPr>
                <w:sz w:val="20"/>
                <w:szCs w:val="20"/>
              </w:rPr>
              <w:t>Объем и источники</w:t>
            </w:r>
            <w:r w:rsidRPr="00EE6CA8">
              <w:rPr>
                <w:spacing w:val="-52"/>
                <w:sz w:val="20"/>
                <w:szCs w:val="20"/>
              </w:rPr>
              <w:t xml:space="preserve"> </w:t>
            </w:r>
            <w:r w:rsidRPr="00EE6CA8">
              <w:rPr>
                <w:sz w:val="20"/>
                <w:szCs w:val="20"/>
              </w:rPr>
              <w:t>финансирования</w:t>
            </w:r>
          </w:p>
          <w:p w:rsidR="00951C02" w:rsidRPr="00EE6CA8" w:rsidRDefault="00951C02" w:rsidP="00951C02">
            <w:pPr>
              <w:pStyle w:val="TableParagraph"/>
              <w:ind w:left="107"/>
              <w:rPr>
                <w:sz w:val="20"/>
                <w:szCs w:val="20"/>
              </w:rPr>
            </w:pPr>
            <w:r w:rsidRPr="00EE6CA8">
              <w:rPr>
                <w:sz w:val="20"/>
                <w:szCs w:val="20"/>
              </w:rPr>
              <w:t>муниципальной программы</w:t>
            </w:r>
            <w:r w:rsidRPr="00EE6CA8">
              <w:rPr>
                <w:spacing w:val="-52"/>
                <w:sz w:val="20"/>
                <w:szCs w:val="20"/>
              </w:rPr>
              <w:t xml:space="preserve"> </w:t>
            </w:r>
            <w:r w:rsidRPr="00EE6CA8">
              <w:rPr>
                <w:sz w:val="20"/>
                <w:szCs w:val="20"/>
              </w:rPr>
              <w:t>(с детализацией по годам</w:t>
            </w:r>
            <w:r w:rsidRPr="00EE6CA8">
              <w:rPr>
                <w:spacing w:val="1"/>
                <w:sz w:val="20"/>
                <w:szCs w:val="20"/>
              </w:rPr>
              <w:t xml:space="preserve"> </w:t>
            </w:r>
            <w:r w:rsidRPr="00EE6CA8">
              <w:rPr>
                <w:sz w:val="20"/>
                <w:szCs w:val="20"/>
              </w:rPr>
              <w:t>реализации,</w:t>
            </w:r>
            <w:r w:rsidRPr="00EE6CA8">
              <w:rPr>
                <w:spacing w:val="-1"/>
                <w:sz w:val="20"/>
                <w:szCs w:val="20"/>
              </w:rPr>
              <w:t xml:space="preserve"> </w:t>
            </w:r>
            <w:r w:rsidRPr="00EE6CA8">
              <w:rPr>
                <w:sz w:val="20"/>
                <w:szCs w:val="20"/>
              </w:rPr>
              <w:t>тыс.</w:t>
            </w:r>
            <w:r w:rsidRPr="00EE6CA8">
              <w:rPr>
                <w:spacing w:val="-1"/>
                <w:sz w:val="20"/>
                <w:szCs w:val="20"/>
              </w:rPr>
              <w:t xml:space="preserve"> </w:t>
            </w:r>
            <w:r w:rsidRPr="00EE6CA8">
              <w:rPr>
                <w:sz w:val="20"/>
                <w:szCs w:val="20"/>
              </w:rPr>
              <w:t>рублей)</w:t>
            </w:r>
          </w:p>
        </w:tc>
        <w:tc>
          <w:tcPr>
            <w:tcW w:w="1709" w:type="dxa"/>
            <w:tcBorders>
              <w:top w:val="single" w:sz="4" w:space="0" w:color="000000"/>
              <w:left w:val="single" w:sz="4" w:space="0" w:color="auto"/>
              <w:bottom w:val="single" w:sz="4" w:space="0" w:color="000000"/>
              <w:right w:val="single" w:sz="4" w:space="0" w:color="000000"/>
            </w:tcBorders>
            <w:vAlign w:val="center"/>
          </w:tcPr>
          <w:p w:rsidR="00951C02" w:rsidRPr="00EE6CA8" w:rsidRDefault="00951C02" w:rsidP="00951C02">
            <w:pPr>
              <w:pStyle w:val="TableParagraph"/>
              <w:rPr>
                <w:sz w:val="20"/>
                <w:szCs w:val="20"/>
              </w:rPr>
            </w:pPr>
            <w:r w:rsidRPr="00EE6CA8">
              <w:rPr>
                <w:sz w:val="20"/>
                <w:szCs w:val="20"/>
              </w:rPr>
              <w:t>Источники</w:t>
            </w:r>
          </w:p>
        </w:tc>
        <w:tc>
          <w:tcPr>
            <w:tcW w:w="1988"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ind w:right="141"/>
              <w:jc w:val="center"/>
              <w:rPr>
                <w:sz w:val="20"/>
                <w:szCs w:val="20"/>
              </w:rPr>
            </w:pPr>
            <w:r w:rsidRPr="00EE6CA8">
              <w:rPr>
                <w:sz w:val="20"/>
                <w:szCs w:val="20"/>
              </w:rPr>
              <w:t>Всего</w:t>
            </w:r>
          </w:p>
          <w:p w:rsidR="00951C02" w:rsidRPr="00EE6CA8" w:rsidRDefault="00951C02" w:rsidP="00951C02">
            <w:pPr>
              <w:pStyle w:val="TableParagraph"/>
              <w:jc w:val="center"/>
              <w:rPr>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ind w:left="105" w:right="96" w:hanging="2"/>
              <w:jc w:val="center"/>
              <w:rPr>
                <w:sz w:val="20"/>
                <w:szCs w:val="20"/>
              </w:rPr>
            </w:pPr>
            <w:r w:rsidRPr="00EE6CA8">
              <w:rPr>
                <w:sz w:val="20"/>
                <w:szCs w:val="20"/>
              </w:rPr>
              <w:t>2024 год</w:t>
            </w:r>
          </w:p>
        </w:tc>
        <w:tc>
          <w:tcPr>
            <w:tcW w:w="1275"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ind w:left="126" w:right="112"/>
              <w:jc w:val="center"/>
              <w:rPr>
                <w:sz w:val="20"/>
                <w:szCs w:val="20"/>
              </w:rPr>
            </w:pPr>
            <w:r w:rsidRPr="00EE6CA8">
              <w:rPr>
                <w:sz w:val="20"/>
                <w:szCs w:val="20"/>
              </w:rPr>
              <w:t>2025 год</w:t>
            </w:r>
          </w:p>
        </w:tc>
        <w:tc>
          <w:tcPr>
            <w:tcW w:w="1276"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2026 год</w:t>
            </w:r>
          </w:p>
        </w:tc>
        <w:tc>
          <w:tcPr>
            <w:tcW w:w="1418"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Прогнозный период 2027 год</w:t>
            </w: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Прогнозный период 2028 год</w:t>
            </w:r>
          </w:p>
          <w:p w:rsidR="00951C02" w:rsidRPr="00EE6CA8" w:rsidRDefault="00951C02" w:rsidP="00951C02">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Прогнозный период 2029 год</w:t>
            </w:r>
          </w:p>
          <w:p w:rsidR="00951C02" w:rsidRPr="00EE6CA8" w:rsidRDefault="00951C02" w:rsidP="00951C02">
            <w:pPr>
              <w:jc w:val="center"/>
              <w:rPr>
                <w:sz w:val="20"/>
                <w:szCs w:val="20"/>
              </w:rPr>
            </w:pPr>
          </w:p>
        </w:tc>
      </w:tr>
      <w:tr w:rsidR="00951C02" w:rsidRPr="00EE6CA8" w:rsidTr="00951C02">
        <w:trPr>
          <w:trHeight w:val="585"/>
        </w:trPr>
        <w:tc>
          <w:tcPr>
            <w:tcW w:w="2272" w:type="dxa"/>
            <w:vMerge/>
            <w:tcBorders>
              <w:left w:val="single" w:sz="4" w:space="0" w:color="auto"/>
              <w:right w:val="single" w:sz="4" w:space="0" w:color="auto"/>
            </w:tcBorders>
            <w:vAlign w:val="center"/>
            <w:hideMark/>
          </w:tcPr>
          <w:p w:rsidR="00951C02" w:rsidRPr="00EE6CA8" w:rsidRDefault="00951C02" w:rsidP="00951C02">
            <w:pPr>
              <w:rPr>
                <w:sz w:val="20"/>
                <w:szCs w:val="20"/>
              </w:rPr>
            </w:pPr>
          </w:p>
        </w:tc>
        <w:tc>
          <w:tcPr>
            <w:tcW w:w="1709" w:type="dxa"/>
            <w:tcBorders>
              <w:top w:val="single" w:sz="4" w:space="0" w:color="000000"/>
              <w:left w:val="single" w:sz="4" w:space="0" w:color="auto"/>
              <w:bottom w:val="single" w:sz="4" w:space="0" w:color="000000"/>
              <w:right w:val="single" w:sz="4" w:space="0" w:color="000000"/>
            </w:tcBorders>
            <w:hideMark/>
          </w:tcPr>
          <w:p w:rsidR="00951C02" w:rsidRPr="00EE6CA8" w:rsidRDefault="00951C02" w:rsidP="00951C02">
            <w:pPr>
              <w:pStyle w:val="TableParagraph"/>
              <w:ind w:left="105"/>
              <w:jc w:val="both"/>
              <w:rPr>
                <w:sz w:val="20"/>
                <w:szCs w:val="20"/>
              </w:rPr>
            </w:pPr>
            <w:r w:rsidRPr="00EE6CA8">
              <w:rPr>
                <w:sz w:val="20"/>
                <w:szCs w:val="20"/>
              </w:rPr>
              <w:t>федеральный бюджет (по</w:t>
            </w:r>
            <w:r w:rsidRPr="00EE6CA8">
              <w:rPr>
                <w:spacing w:val="-52"/>
                <w:sz w:val="20"/>
                <w:szCs w:val="20"/>
              </w:rPr>
              <w:t xml:space="preserve"> </w:t>
            </w:r>
            <w:r w:rsidRPr="00EE6CA8">
              <w:rPr>
                <w:sz w:val="20"/>
                <w:szCs w:val="20"/>
              </w:rPr>
              <w:t>согласованию)</w:t>
            </w:r>
            <w:r w:rsidRPr="00EE6CA8">
              <w:rPr>
                <w:spacing w:val="-3"/>
                <w:sz w:val="20"/>
                <w:szCs w:val="20"/>
              </w:rPr>
              <w:t xml:space="preserve"> </w:t>
            </w:r>
            <w:r w:rsidRPr="00EE6CA8">
              <w:rPr>
                <w:sz w:val="20"/>
                <w:szCs w:val="20"/>
              </w:rPr>
              <w:t>(прогноз)</w:t>
            </w:r>
          </w:p>
        </w:tc>
        <w:tc>
          <w:tcPr>
            <w:tcW w:w="1988"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4 053,8</w:t>
            </w:r>
          </w:p>
        </w:tc>
        <w:tc>
          <w:tcPr>
            <w:tcW w:w="1276" w:type="dxa"/>
            <w:gridSpan w:val="2"/>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1 285,8</w:t>
            </w:r>
          </w:p>
        </w:tc>
        <w:tc>
          <w:tcPr>
            <w:tcW w:w="1275"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2 768,0</w:t>
            </w:r>
          </w:p>
        </w:tc>
        <w:tc>
          <w:tcPr>
            <w:tcW w:w="1276"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852"/>
        </w:trPr>
        <w:tc>
          <w:tcPr>
            <w:tcW w:w="2272" w:type="dxa"/>
            <w:vMerge/>
            <w:tcBorders>
              <w:left w:val="single" w:sz="4" w:space="0" w:color="auto"/>
              <w:right w:val="single" w:sz="4" w:space="0" w:color="auto"/>
            </w:tcBorders>
          </w:tcPr>
          <w:p w:rsidR="00951C02" w:rsidRPr="00EE6CA8" w:rsidRDefault="00951C02" w:rsidP="00951C02">
            <w:pPr>
              <w:pStyle w:val="TableParagraph"/>
              <w:rPr>
                <w:sz w:val="20"/>
                <w:szCs w:val="20"/>
              </w:rPr>
            </w:pPr>
          </w:p>
        </w:tc>
        <w:tc>
          <w:tcPr>
            <w:tcW w:w="1709" w:type="dxa"/>
            <w:tcBorders>
              <w:top w:val="single" w:sz="4" w:space="0" w:color="000000"/>
              <w:left w:val="single" w:sz="4" w:space="0" w:color="auto"/>
              <w:bottom w:val="single" w:sz="4" w:space="0" w:color="000000"/>
              <w:right w:val="single" w:sz="4" w:space="0" w:color="000000"/>
            </w:tcBorders>
            <w:hideMark/>
          </w:tcPr>
          <w:p w:rsidR="00951C02" w:rsidRPr="00EE6CA8" w:rsidRDefault="00951C02" w:rsidP="00951C02">
            <w:pPr>
              <w:pStyle w:val="TableParagraph"/>
              <w:ind w:left="105"/>
              <w:rPr>
                <w:sz w:val="20"/>
                <w:szCs w:val="20"/>
              </w:rPr>
            </w:pPr>
            <w:r w:rsidRPr="00EE6CA8">
              <w:rPr>
                <w:sz w:val="20"/>
                <w:szCs w:val="20"/>
              </w:rPr>
              <w:t>в</w:t>
            </w:r>
            <w:r w:rsidRPr="00EE6CA8">
              <w:rPr>
                <w:spacing w:val="-1"/>
                <w:sz w:val="20"/>
                <w:szCs w:val="20"/>
              </w:rPr>
              <w:t xml:space="preserve"> </w:t>
            </w:r>
            <w:r w:rsidRPr="00EE6CA8">
              <w:rPr>
                <w:sz w:val="20"/>
                <w:szCs w:val="20"/>
              </w:rPr>
              <w:t>т.ч. средства</w:t>
            </w:r>
          </w:p>
          <w:p w:rsidR="00951C02" w:rsidRPr="00EE6CA8" w:rsidRDefault="00951C02" w:rsidP="00951C02">
            <w:pPr>
              <w:pStyle w:val="TableParagraph"/>
              <w:ind w:left="105" w:right="391"/>
              <w:rPr>
                <w:sz w:val="20"/>
                <w:szCs w:val="20"/>
              </w:rPr>
            </w:pPr>
            <w:r w:rsidRPr="00EE6CA8">
              <w:rPr>
                <w:sz w:val="20"/>
                <w:szCs w:val="20"/>
              </w:rPr>
              <w:t>федерального бюджета,</w:t>
            </w:r>
            <w:r w:rsidRPr="00EE6CA8">
              <w:rPr>
                <w:spacing w:val="1"/>
                <w:sz w:val="20"/>
                <w:szCs w:val="20"/>
              </w:rPr>
              <w:t xml:space="preserve"> </w:t>
            </w:r>
            <w:r w:rsidRPr="00EE6CA8">
              <w:rPr>
                <w:sz w:val="20"/>
                <w:szCs w:val="20"/>
              </w:rPr>
              <w:t>поступающие напрямую</w:t>
            </w:r>
            <w:r w:rsidRPr="00EE6CA8">
              <w:rPr>
                <w:spacing w:val="-52"/>
                <w:sz w:val="20"/>
                <w:szCs w:val="20"/>
              </w:rPr>
              <w:t xml:space="preserve"> </w:t>
            </w:r>
            <w:r w:rsidRPr="00EE6CA8">
              <w:rPr>
                <w:sz w:val="20"/>
                <w:szCs w:val="20"/>
              </w:rPr>
              <w:t>получателям на счета,</w:t>
            </w:r>
            <w:r w:rsidRPr="00EE6CA8">
              <w:rPr>
                <w:spacing w:val="1"/>
                <w:sz w:val="20"/>
                <w:szCs w:val="20"/>
              </w:rPr>
              <w:t xml:space="preserve"> </w:t>
            </w:r>
            <w:r w:rsidRPr="00EE6CA8">
              <w:rPr>
                <w:sz w:val="20"/>
                <w:szCs w:val="20"/>
              </w:rPr>
              <w:t>открытые в кредитных</w:t>
            </w:r>
            <w:r w:rsidRPr="00EE6CA8">
              <w:rPr>
                <w:spacing w:val="1"/>
                <w:sz w:val="20"/>
                <w:szCs w:val="20"/>
              </w:rPr>
              <w:t xml:space="preserve"> </w:t>
            </w:r>
            <w:r w:rsidRPr="00EE6CA8">
              <w:rPr>
                <w:sz w:val="20"/>
                <w:szCs w:val="20"/>
              </w:rPr>
              <w:t>организациях или</w:t>
            </w:r>
            <w:r w:rsidRPr="00EE6CA8">
              <w:rPr>
                <w:spacing w:val="-1"/>
                <w:sz w:val="20"/>
                <w:szCs w:val="20"/>
              </w:rPr>
              <w:t xml:space="preserve"> </w:t>
            </w:r>
            <w:proofErr w:type="gramStart"/>
            <w:r w:rsidRPr="00EE6CA8">
              <w:rPr>
                <w:sz w:val="20"/>
                <w:szCs w:val="20"/>
              </w:rPr>
              <w:t>в</w:t>
            </w:r>
            <w:proofErr w:type="gramEnd"/>
          </w:p>
          <w:p w:rsidR="00951C02" w:rsidRPr="00EE6CA8" w:rsidRDefault="00951C02" w:rsidP="00951C02">
            <w:pPr>
              <w:pStyle w:val="TableParagraph"/>
              <w:ind w:left="105"/>
              <w:rPr>
                <w:sz w:val="20"/>
                <w:szCs w:val="20"/>
              </w:rPr>
            </w:pPr>
            <w:r w:rsidRPr="00EE6CA8">
              <w:rPr>
                <w:sz w:val="20"/>
                <w:szCs w:val="20"/>
              </w:rPr>
              <w:t xml:space="preserve">Федеральном </w:t>
            </w:r>
            <w:proofErr w:type="gramStart"/>
            <w:r w:rsidRPr="00EE6CA8">
              <w:rPr>
                <w:sz w:val="20"/>
                <w:szCs w:val="20"/>
              </w:rPr>
              <w:t>казначействе</w:t>
            </w:r>
            <w:proofErr w:type="gramEnd"/>
            <w:r w:rsidRPr="00EE6CA8">
              <w:rPr>
                <w:spacing w:val="-53"/>
                <w:sz w:val="20"/>
                <w:szCs w:val="20"/>
              </w:rPr>
              <w:t xml:space="preserve"> </w:t>
            </w:r>
            <w:r w:rsidRPr="00EE6CA8">
              <w:rPr>
                <w:sz w:val="20"/>
                <w:szCs w:val="20"/>
              </w:rPr>
              <w:t>Российской</w:t>
            </w:r>
            <w:r w:rsidRPr="00EE6CA8">
              <w:rPr>
                <w:spacing w:val="-1"/>
                <w:sz w:val="20"/>
                <w:szCs w:val="20"/>
              </w:rPr>
              <w:t xml:space="preserve"> </w:t>
            </w:r>
            <w:r w:rsidRPr="00EE6CA8">
              <w:rPr>
                <w:sz w:val="20"/>
                <w:szCs w:val="20"/>
              </w:rPr>
              <w:lastRenderedPageBreak/>
              <w:t>Федерации</w:t>
            </w:r>
          </w:p>
          <w:p w:rsidR="00951C02" w:rsidRPr="00EE6CA8" w:rsidRDefault="00951C02" w:rsidP="00951C02">
            <w:pPr>
              <w:pStyle w:val="TableParagraph"/>
              <w:ind w:left="105"/>
              <w:rPr>
                <w:sz w:val="20"/>
                <w:szCs w:val="20"/>
              </w:rPr>
            </w:pPr>
            <w:r w:rsidRPr="00EE6CA8">
              <w:rPr>
                <w:sz w:val="20"/>
                <w:szCs w:val="20"/>
              </w:rPr>
              <w:t>(прогноз)</w:t>
            </w:r>
          </w:p>
        </w:tc>
        <w:tc>
          <w:tcPr>
            <w:tcW w:w="1988"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lastRenderedPageBreak/>
              <w:t>0,0</w:t>
            </w:r>
          </w:p>
        </w:tc>
        <w:tc>
          <w:tcPr>
            <w:tcW w:w="1276" w:type="dxa"/>
            <w:gridSpan w:val="2"/>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0,0</w:t>
            </w:r>
          </w:p>
        </w:tc>
      </w:tr>
      <w:tr w:rsidR="00951C02" w:rsidRPr="00EE6CA8" w:rsidTr="00951C02">
        <w:trPr>
          <w:trHeight w:val="436"/>
        </w:trPr>
        <w:tc>
          <w:tcPr>
            <w:tcW w:w="2272" w:type="dxa"/>
            <w:vMerge/>
            <w:tcBorders>
              <w:left w:val="single" w:sz="4" w:space="0" w:color="auto"/>
              <w:right w:val="single" w:sz="4" w:space="0" w:color="auto"/>
            </w:tcBorders>
            <w:vAlign w:val="center"/>
            <w:hideMark/>
          </w:tcPr>
          <w:p w:rsidR="00951C02" w:rsidRPr="00EE6CA8" w:rsidRDefault="00951C02" w:rsidP="00951C02">
            <w:pPr>
              <w:rPr>
                <w:sz w:val="20"/>
                <w:szCs w:val="20"/>
              </w:rPr>
            </w:pPr>
          </w:p>
        </w:tc>
        <w:tc>
          <w:tcPr>
            <w:tcW w:w="1709" w:type="dxa"/>
            <w:tcBorders>
              <w:top w:val="single" w:sz="4" w:space="0" w:color="000000"/>
              <w:left w:val="single" w:sz="4" w:space="0" w:color="auto"/>
              <w:bottom w:val="single" w:sz="4" w:space="0" w:color="000000"/>
              <w:right w:val="single" w:sz="4" w:space="0" w:color="000000"/>
            </w:tcBorders>
            <w:hideMark/>
          </w:tcPr>
          <w:p w:rsidR="00951C02" w:rsidRPr="00EE6CA8" w:rsidRDefault="00951C02" w:rsidP="00951C02">
            <w:pPr>
              <w:pStyle w:val="TableParagraph"/>
              <w:ind w:left="108"/>
              <w:rPr>
                <w:sz w:val="20"/>
                <w:szCs w:val="20"/>
              </w:rPr>
            </w:pPr>
            <w:r w:rsidRPr="00EE6CA8">
              <w:rPr>
                <w:sz w:val="20"/>
                <w:szCs w:val="20"/>
              </w:rPr>
              <w:t>областной</w:t>
            </w:r>
            <w:r w:rsidRPr="00EE6CA8">
              <w:rPr>
                <w:spacing w:val="-3"/>
                <w:sz w:val="20"/>
                <w:szCs w:val="20"/>
              </w:rPr>
              <w:t xml:space="preserve"> </w:t>
            </w:r>
            <w:r w:rsidRPr="00EE6CA8">
              <w:rPr>
                <w:sz w:val="20"/>
                <w:szCs w:val="20"/>
              </w:rPr>
              <w:t>бюджет (по</w:t>
            </w:r>
            <w:r w:rsidRPr="00EE6CA8">
              <w:rPr>
                <w:spacing w:val="-52"/>
                <w:sz w:val="20"/>
                <w:szCs w:val="20"/>
              </w:rPr>
              <w:t xml:space="preserve"> </w:t>
            </w:r>
            <w:r w:rsidRPr="00EE6CA8">
              <w:rPr>
                <w:sz w:val="20"/>
                <w:szCs w:val="20"/>
              </w:rPr>
              <w:t>согласованию)</w:t>
            </w:r>
            <w:r w:rsidRPr="00EE6CA8">
              <w:rPr>
                <w:spacing w:val="-3"/>
                <w:sz w:val="20"/>
                <w:szCs w:val="20"/>
              </w:rPr>
              <w:t xml:space="preserve"> </w:t>
            </w:r>
            <w:r w:rsidRPr="00EE6CA8">
              <w:rPr>
                <w:sz w:val="20"/>
                <w:szCs w:val="20"/>
              </w:rPr>
              <w:t>(прогноз)</w:t>
            </w:r>
          </w:p>
        </w:tc>
        <w:tc>
          <w:tcPr>
            <w:tcW w:w="1988"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49 415,1</w:t>
            </w:r>
          </w:p>
        </w:tc>
        <w:tc>
          <w:tcPr>
            <w:tcW w:w="1276" w:type="dxa"/>
            <w:gridSpan w:val="2"/>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16 660,9</w:t>
            </w:r>
          </w:p>
        </w:tc>
        <w:tc>
          <w:tcPr>
            <w:tcW w:w="1275"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14 563,4</w:t>
            </w:r>
          </w:p>
        </w:tc>
        <w:tc>
          <w:tcPr>
            <w:tcW w:w="1276"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9 095,4</w:t>
            </w:r>
          </w:p>
        </w:tc>
        <w:tc>
          <w:tcPr>
            <w:tcW w:w="1418"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9 095,4</w:t>
            </w: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599"/>
        </w:trPr>
        <w:tc>
          <w:tcPr>
            <w:tcW w:w="2272" w:type="dxa"/>
            <w:vMerge/>
            <w:tcBorders>
              <w:left w:val="single" w:sz="4" w:space="0" w:color="auto"/>
              <w:right w:val="single" w:sz="4" w:space="0" w:color="auto"/>
            </w:tcBorders>
            <w:vAlign w:val="center"/>
            <w:hideMark/>
          </w:tcPr>
          <w:p w:rsidR="00951C02" w:rsidRPr="00EE6CA8" w:rsidRDefault="00951C02" w:rsidP="00951C02">
            <w:pPr>
              <w:rPr>
                <w:sz w:val="20"/>
                <w:szCs w:val="20"/>
              </w:rPr>
            </w:pPr>
          </w:p>
        </w:tc>
        <w:tc>
          <w:tcPr>
            <w:tcW w:w="1709" w:type="dxa"/>
            <w:tcBorders>
              <w:top w:val="single" w:sz="4" w:space="0" w:color="000000"/>
              <w:left w:val="single" w:sz="4" w:space="0" w:color="auto"/>
              <w:bottom w:val="single" w:sz="4" w:space="0" w:color="000000"/>
              <w:right w:val="single" w:sz="4" w:space="0" w:color="000000"/>
            </w:tcBorders>
            <w:hideMark/>
          </w:tcPr>
          <w:p w:rsidR="00951C02" w:rsidRPr="00EE6CA8" w:rsidRDefault="00951C02" w:rsidP="00951C02">
            <w:pPr>
              <w:pStyle w:val="TableParagraph"/>
              <w:ind w:left="105"/>
              <w:rPr>
                <w:sz w:val="20"/>
                <w:szCs w:val="20"/>
              </w:rPr>
            </w:pPr>
            <w:r w:rsidRPr="00EE6CA8">
              <w:rPr>
                <w:sz w:val="20"/>
                <w:szCs w:val="20"/>
              </w:rPr>
              <w:t>местный</w:t>
            </w:r>
            <w:r w:rsidRPr="00EE6CA8">
              <w:rPr>
                <w:spacing w:val="-2"/>
                <w:sz w:val="20"/>
                <w:szCs w:val="20"/>
              </w:rPr>
              <w:t xml:space="preserve"> </w:t>
            </w:r>
            <w:r w:rsidRPr="00EE6CA8">
              <w:rPr>
                <w:sz w:val="20"/>
                <w:szCs w:val="20"/>
              </w:rPr>
              <w:t>бюджет</w:t>
            </w:r>
          </w:p>
        </w:tc>
        <w:tc>
          <w:tcPr>
            <w:tcW w:w="1988"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23 936,4</w:t>
            </w:r>
          </w:p>
        </w:tc>
        <w:tc>
          <w:tcPr>
            <w:tcW w:w="1276" w:type="dxa"/>
            <w:gridSpan w:val="2"/>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5 501,4</w:t>
            </w:r>
          </w:p>
        </w:tc>
        <w:tc>
          <w:tcPr>
            <w:tcW w:w="1275"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6 345,0</w:t>
            </w:r>
          </w:p>
        </w:tc>
        <w:tc>
          <w:tcPr>
            <w:tcW w:w="1276"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6 045,0</w:t>
            </w:r>
          </w:p>
        </w:tc>
        <w:tc>
          <w:tcPr>
            <w:tcW w:w="1418"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6 045,0</w:t>
            </w: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825"/>
        </w:trPr>
        <w:tc>
          <w:tcPr>
            <w:tcW w:w="2272" w:type="dxa"/>
            <w:vMerge/>
            <w:tcBorders>
              <w:left w:val="single" w:sz="4" w:space="0" w:color="auto"/>
              <w:right w:val="single" w:sz="4" w:space="0" w:color="auto"/>
            </w:tcBorders>
            <w:vAlign w:val="center"/>
          </w:tcPr>
          <w:p w:rsidR="00951C02" w:rsidRPr="00EE6CA8" w:rsidRDefault="00951C02" w:rsidP="00951C02">
            <w:pPr>
              <w:rPr>
                <w:sz w:val="20"/>
                <w:szCs w:val="20"/>
              </w:rPr>
            </w:pPr>
          </w:p>
        </w:tc>
        <w:tc>
          <w:tcPr>
            <w:tcW w:w="1709" w:type="dxa"/>
            <w:tcBorders>
              <w:top w:val="single" w:sz="4" w:space="0" w:color="000000"/>
              <w:left w:val="single" w:sz="4" w:space="0" w:color="auto"/>
              <w:bottom w:val="single" w:sz="4" w:space="0" w:color="000000"/>
              <w:right w:val="single" w:sz="4" w:space="0" w:color="000000"/>
            </w:tcBorders>
          </w:tcPr>
          <w:p w:rsidR="00951C02" w:rsidRPr="00EE6CA8" w:rsidRDefault="00951C02" w:rsidP="00951C02">
            <w:pPr>
              <w:pStyle w:val="TableParagraph"/>
              <w:ind w:left="105"/>
              <w:rPr>
                <w:sz w:val="20"/>
                <w:szCs w:val="20"/>
              </w:rPr>
            </w:pPr>
            <w:r w:rsidRPr="00EE6CA8">
              <w:rPr>
                <w:sz w:val="20"/>
                <w:szCs w:val="20"/>
              </w:rPr>
              <w:t>бюджеты сельских поселений (по согласованию) (прогноз)</w:t>
            </w:r>
          </w:p>
        </w:tc>
        <w:tc>
          <w:tcPr>
            <w:tcW w:w="1988"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839,2</w:t>
            </w:r>
          </w:p>
        </w:tc>
        <w:tc>
          <w:tcPr>
            <w:tcW w:w="1276" w:type="dxa"/>
            <w:gridSpan w:val="2"/>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839,2</w:t>
            </w:r>
          </w:p>
        </w:tc>
        <w:tc>
          <w:tcPr>
            <w:tcW w:w="1275"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0,0</w:t>
            </w:r>
          </w:p>
        </w:tc>
      </w:tr>
      <w:tr w:rsidR="00951C02" w:rsidRPr="00EE6CA8" w:rsidTr="00951C02">
        <w:trPr>
          <w:trHeight w:val="825"/>
        </w:trPr>
        <w:tc>
          <w:tcPr>
            <w:tcW w:w="2272" w:type="dxa"/>
            <w:vMerge/>
            <w:tcBorders>
              <w:left w:val="single" w:sz="4" w:space="0" w:color="auto"/>
              <w:right w:val="single" w:sz="4" w:space="0" w:color="auto"/>
            </w:tcBorders>
            <w:vAlign w:val="center"/>
            <w:hideMark/>
          </w:tcPr>
          <w:p w:rsidR="00951C02" w:rsidRPr="00EE6CA8" w:rsidRDefault="00951C02" w:rsidP="00951C02">
            <w:pPr>
              <w:rPr>
                <w:sz w:val="20"/>
                <w:szCs w:val="20"/>
              </w:rPr>
            </w:pPr>
          </w:p>
        </w:tc>
        <w:tc>
          <w:tcPr>
            <w:tcW w:w="1709" w:type="dxa"/>
            <w:tcBorders>
              <w:top w:val="single" w:sz="4" w:space="0" w:color="000000"/>
              <w:left w:val="single" w:sz="4" w:space="0" w:color="auto"/>
              <w:bottom w:val="single" w:sz="4" w:space="0" w:color="000000"/>
              <w:right w:val="single" w:sz="4" w:space="0" w:color="000000"/>
            </w:tcBorders>
            <w:hideMark/>
          </w:tcPr>
          <w:p w:rsidR="00951C02" w:rsidRPr="00EE6CA8" w:rsidRDefault="00951C02" w:rsidP="00951C02">
            <w:pPr>
              <w:pStyle w:val="TableParagraph"/>
              <w:ind w:left="105"/>
              <w:rPr>
                <w:sz w:val="20"/>
                <w:szCs w:val="20"/>
              </w:rPr>
            </w:pPr>
            <w:r w:rsidRPr="00EE6CA8">
              <w:rPr>
                <w:sz w:val="20"/>
                <w:szCs w:val="20"/>
              </w:rPr>
              <w:t xml:space="preserve">внебюджетные источники </w:t>
            </w:r>
            <w:proofErr w:type="gramStart"/>
            <w:r w:rsidRPr="00EE6CA8">
              <w:rPr>
                <w:sz w:val="20"/>
                <w:szCs w:val="20"/>
              </w:rPr>
              <w:t>(</w:t>
            </w:r>
            <w:r w:rsidRPr="00EE6CA8">
              <w:rPr>
                <w:spacing w:val="-52"/>
                <w:sz w:val="20"/>
                <w:szCs w:val="20"/>
              </w:rPr>
              <w:t xml:space="preserve"> </w:t>
            </w:r>
            <w:proofErr w:type="gramEnd"/>
            <w:r w:rsidRPr="00EE6CA8">
              <w:rPr>
                <w:sz w:val="20"/>
                <w:szCs w:val="20"/>
              </w:rPr>
              <w:t>по согласованию)</w:t>
            </w:r>
            <w:r w:rsidRPr="00EE6CA8">
              <w:rPr>
                <w:spacing w:val="1"/>
                <w:sz w:val="20"/>
                <w:szCs w:val="20"/>
              </w:rPr>
              <w:t xml:space="preserve"> </w:t>
            </w:r>
            <w:r w:rsidRPr="00EE6CA8">
              <w:rPr>
                <w:sz w:val="20"/>
                <w:szCs w:val="20"/>
              </w:rPr>
              <w:t>(прогноз)</w:t>
            </w:r>
          </w:p>
        </w:tc>
        <w:tc>
          <w:tcPr>
            <w:tcW w:w="1988"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0,0</w:t>
            </w:r>
          </w:p>
        </w:tc>
        <w:tc>
          <w:tcPr>
            <w:tcW w:w="1276" w:type="dxa"/>
            <w:gridSpan w:val="2"/>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0,0</w:t>
            </w:r>
          </w:p>
        </w:tc>
      </w:tr>
      <w:tr w:rsidR="00951C02" w:rsidRPr="00EE6CA8" w:rsidTr="00951C02">
        <w:trPr>
          <w:trHeight w:val="299"/>
        </w:trPr>
        <w:tc>
          <w:tcPr>
            <w:tcW w:w="2272" w:type="dxa"/>
            <w:vMerge/>
            <w:tcBorders>
              <w:left w:val="single" w:sz="4" w:space="0" w:color="auto"/>
              <w:bottom w:val="single" w:sz="4" w:space="0" w:color="000000"/>
              <w:right w:val="single" w:sz="4" w:space="0" w:color="auto"/>
            </w:tcBorders>
            <w:vAlign w:val="center"/>
            <w:hideMark/>
          </w:tcPr>
          <w:p w:rsidR="00951C02" w:rsidRPr="00EE6CA8" w:rsidRDefault="00951C02" w:rsidP="00951C02">
            <w:pPr>
              <w:rPr>
                <w:sz w:val="20"/>
                <w:szCs w:val="20"/>
              </w:rPr>
            </w:pPr>
          </w:p>
        </w:tc>
        <w:tc>
          <w:tcPr>
            <w:tcW w:w="1709" w:type="dxa"/>
            <w:tcBorders>
              <w:top w:val="single" w:sz="4" w:space="0" w:color="000000"/>
              <w:left w:val="single" w:sz="4" w:space="0" w:color="auto"/>
              <w:bottom w:val="single" w:sz="4" w:space="0" w:color="000000"/>
              <w:right w:val="single" w:sz="4" w:space="0" w:color="000000"/>
            </w:tcBorders>
            <w:hideMark/>
          </w:tcPr>
          <w:p w:rsidR="00951C02" w:rsidRPr="00EE6CA8" w:rsidRDefault="00951C02" w:rsidP="00951C02">
            <w:pPr>
              <w:pStyle w:val="TableParagraph"/>
              <w:ind w:left="105"/>
              <w:rPr>
                <w:sz w:val="20"/>
                <w:szCs w:val="20"/>
              </w:rPr>
            </w:pPr>
            <w:r w:rsidRPr="00EE6CA8">
              <w:rPr>
                <w:sz w:val="20"/>
                <w:szCs w:val="20"/>
              </w:rPr>
              <w:t>всего</w:t>
            </w:r>
            <w:r w:rsidRPr="00EE6CA8">
              <w:rPr>
                <w:spacing w:val="-2"/>
                <w:sz w:val="20"/>
                <w:szCs w:val="20"/>
              </w:rPr>
              <w:t xml:space="preserve"> </w:t>
            </w:r>
            <w:r w:rsidRPr="00EE6CA8">
              <w:rPr>
                <w:sz w:val="20"/>
                <w:szCs w:val="20"/>
              </w:rPr>
              <w:t>по</w:t>
            </w:r>
            <w:r w:rsidRPr="00EE6CA8">
              <w:rPr>
                <w:spacing w:val="-2"/>
                <w:sz w:val="20"/>
                <w:szCs w:val="20"/>
              </w:rPr>
              <w:t xml:space="preserve"> </w:t>
            </w:r>
            <w:r w:rsidRPr="00EE6CA8">
              <w:rPr>
                <w:sz w:val="20"/>
                <w:szCs w:val="20"/>
              </w:rPr>
              <w:t>источникам</w:t>
            </w:r>
          </w:p>
        </w:tc>
        <w:tc>
          <w:tcPr>
            <w:tcW w:w="1988"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78 244,5</w:t>
            </w:r>
          </w:p>
        </w:tc>
        <w:tc>
          <w:tcPr>
            <w:tcW w:w="1276" w:type="dxa"/>
            <w:gridSpan w:val="2"/>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24 287,3</w:t>
            </w:r>
          </w:p>
        </w:tc>
        <w:tc>
          <w:tcPr>
            <w:tcW w:w="1275"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23 676,4</w:t>
            </w:r>
          </w:p>
        </w:tc>
        <w:tc>
          <w:tcPr>
            <w:tcW w:w="1276"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15 140,4</w:t>
            </w:r>
          </w:p>
        </w:tc>
        <w:tc>
          <w:tcPr>
            <w:tcW w:w="1418"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15 140,4</w:t>
            </w: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bl>
    <w:p w:rsidR="00951C02" w:rsidRPr="00EE6CA8" w:rsidRDefault="00951C02" w:rsidP="00951C02">
      <w:pPr>
        <w:jc w:val="center"/>
        <w:rPr>
          <w:sz w:val="20"/>
          <w:szCs w:val="20"/>
        </w:rPr>
      </w:pPr>
    </w:p>
    <w:p w:rsidR="00951C02" w:rsidRPr="00EE6CA8" w:rsidRDefault="00951C02" w:rsidP="00951C02">
      <w:pPr>
        <w:jc w:val="center"/>
        <w:rPr>
          <w:sz w:val="20"/>
          <w:szCs w:val="20"/>
        </w:rPr>
      </w:pPr>
    </w:p>
    <w:p w:rsidR="00951C02" w:rsidRPr="00EE6CA8" w:rsidRDefault="00951C02" w:rsidP="00951C02">
      <w:pPr>
        <w:jc w:val="center"/>
        <w:rPr>
          <w:sz w:val="20"/>
          <w:szCs w:val="20"/>
        </w:rPr>
      </w:pPr>
    </w:p>
    <w:p w:rsidR="00951C02" w:rsidRPr="00EE6CA8" w:rsidRDefault="00951C02" w:rsidP="00951C02">
      <w:pPr>
        <w:jc w:val="cente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ind w:left="360" w:right="612"/>
        <w:jc w:val="center"/>
        <w:rPr>
          <w:sz w:val="20"/>
          <w:szCs w:val="20"/>
        </w:rPr>
      </w:pPr>
      <w:r w:rsidRPr="00EE6CA8">
        <w:rPr>
          <w:sz w:val="20"/>
          <w:szCs w:val="20"/>
        </w:rPr>
        <w:t>2.Структура</w:t>
      </w:r>
      <w:r w:rsidRPr="00EE6CA8">
        <w:rPr>
          <w:spacing w:val="-3"/>
          <w:sz w:val="20"/>
          <w:szCs w:val="20"/>
        </w:rPr>
        <w:t xml:space="preserve"> </w:t>
      </w:r>
      <w:r w:rsidRPr="00EE6CA8">
        <w:rPr>
          <w:sz w:val="20"/>
          <w:szCs w:val="20"/>
        </w:rPr>
        <w:t>муниципальной программы</w:t>
      </w:r>
    </w:p>
    <w:p w:rsidR="00951C02" w:rsidRPr="00EE6CA8" w:rsidRDefault="00951C02" w:rsidP="00951C02">
      <w:pPr>
        <w:pStyle w:val="a9"/>
        <w:ind w:right="612"/>
        <w:rPr>
          <w:sz w:val="20"/>
          <w:szCs w:val="20"/>
        </w:rPr>
      </w:pPr>
    </w:p>
    <w:tbl>
      <w:tblPr>
        <w:tblStyle w:val="ListParagraph1"/>
        <w:tblW w:w="14777"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8"/>
        <w:gridCol w:w="5529"/>
        <w:gridCol w:w="20"/>
        <w:gridCol w:w="4110"/>
      </w:tblGrid>
      <w:tr w:rsidR="00951C02" w:rsidRPr="00EE6CA8" w:rsidTr="00951C02">
        <w:trPr>
          <w:trHeight w:val="770"/>
        </w:trPr>
        <w:tc>
          <w:tcPr>
            <w:tcW w:w="5118" w:type="dxa"/>
            <w:tcBorders>
              <w:top w:val="single" w:sz="4" w:space="0" w:color="000000"/>
              <w:left w:val="single" w:sz="4" w:space="0" w:color="000000"/>
              <w:bottom w:val="single" w:sz="6" w:space="0" w:color="000000"/>
              <w:right w:val="single" w:sz="4" w:space="0" w:color="000000"/>
            </w:tcBorders>
            <w:hideMark/>
          </w:tcPr>
          <w:p w:rsidR="00951C02" w:rsidRPr="00EE6CA8" w:rsidRDefault="00951C02" w:rsidP="00951C02">
            <w:pPr>
              <w:pStyle w:val="TableParagraph"/>
              <w:spacing w:before="133"/>
              <w:ind w:left="854" w:right="344"/>
              <w:jc w:val="center"/>
              <w:rPr>
                <w:sz w:val="20"/>
                <w:szCs w:val="20"/>
              </w:rPr>
            </w:pPr>
            <w:r w:rsidRPr="00EE6CA8">
              <w:rPr>
                <w:sz w:val="20"/>
                <w:szCs w:val="20"/>
              </w:rPr>
              <w:t>Структурный элемент</w:t>
            </w:r>
          </w:p>
        </w:tc>
        <w:tc>
          <w:tcPr>
            <w:tcW w:w="5549" w:type="dxa"/>
            <w:gridSpan w:val="2"/>
            <w:tcBorders>
              <w:top w:val="single" w:sz="4" w:space="0" w:color="000000"/>
              <w:left w:val="single" w:sz="4" w:space="0" w:color="000000"/>
              <w:bottom w:val="single" w:sz="6" w:space="0" w:color="000000"/>
              <w:right w:val="single" w:sz="4" w:space="0" w:color="000000"/>
            </w:tcBorders>
            <w:hideMark/>
          </w:tcPr>
          <w:p w:rsidR="00951C02" w:rsidRPr="00EE6CA8" w:rsidRDefault="00951C02" w:rsidP="00951C02">
            <w:pPr>
              <w:pStyle w:val="TableParagraph"/>
              <w:spacing w:before="1" w:line="238" w:lineRule="exact"/>
              <w:ind w:left="241"/>
              <w:jc w:val="center"/>
              <w:rPr>
                <w:sz w:val="20"/>
                <w:szCs w:val="20"/>
              </w:rPr>
            </w:pPr>
            <w:r w:rsidRPr="00EE6CA8">
              <w:rPr>
                <w:sz w:val="20"/>
                <w:szCs w:val="20"/>
              </w:rPr>
              <w:t>Краткое описание ожидаемых эффектов от реализации задачи структурного элемента</w:t>
            </w:r>
          </w:p>
        </w:tc>
        <w:tc>
          <w:tcPr>
            <w:tcW w:w="4110" w:type="dxa"/>
            <w:tcBorders>
              <w:top w:val="single" w:sz="4" w:space="0" w:color="000000"/>
              <w:left w:val="single" w:sz="4" w:space="0" w:color="000000"/>
              <w:bottom w:val="single" w:sz="6" w:space="0" w:color="000000"/>
              <w:right w:val="single" w:sz="4" w:space="0" w:color="000000"/>
            </w:tcBorders>
            <w:hideMark/>
          </w:tcPr>
          <w:p w:rsidR="00951C02" w:rsidRPr="00EE6CA8" w:rsidRDefault="00951C02" w:rsidP="00951C02">
            <w:pPr>
              <w:pStyle w:val="Default"/>
              <w:jc w:val="center"/>
              <w:rPr>
                <w:rFonts w:ascii="Times New Roman" w:hAnsi="Times New Roman" w:cs="Times New Roman"/>
                <w:sz w:val="20"/>
                <w:szCs w:val="20"/>
              </w:rPr>
            </w:pPr>
            <w:r w:rsidRPr="00EE6CA8">
              <w:rPr>
                <w:rFonts w:ascii="Times New Roman" w:hAnsi="Times New Roman" w:cs="Times New Roman"/>
                <w:bCs/>
                <w:sz w:val="20"/>
                <w:szCs w:val="20"/>
              </w:rPr>
              <w:t>Связь с показателями (указывается наименование показателя муниципальной программы, на достижение которого направлена задача)</w:t>
            </w:r>
          </w:p>
        </w:tc>
      </w:tr>
      <w:tr w:rsidR="00951C02" w:rsidRPr="00EE6CA8" w:rsidTr="00951C02">
        <w:trPr>
          <w:trHeight w:val="522"/>
        </w:trPr>
        <w:tc>
          <w:tcPr>
            <w:tcW w:w="14777" w:type="dxa"/>
            <w:gridSpan w:val="4"/>
            <w:tcBorders>
              <w:top w:val="single" w:sz="6" w:space="0" w:color="000000"/>
              <w:left w:val="single" w:sz="4" w:space="0" w:color="000000"/>
              <w:bottom w:val="single" w:sz="4" w:space="0" w:color="000000"/>
              <w:right w:val="single" w:sz="4" w:space="0" w:color="000000"/>
            </w:tcBorders>
            <w:hideMark/>
          </w:tcPr>
          <w:p w:rsidR="00951C02" w:rsidRPr="00EE6CA8" w:rsidRDefault="00951C02" w:rsidP="00951C02">
            <w:pPr>
              <w:pStyle w:val="TableParagraph"/>
              <w:jc w:val="center"/>
              <w:rPr>
                <w:sz w:val="20"/>
                <w:szCs w:val="20"/>
              </w:rPr>
            </w:pPr>
            <w:r w:rsidRPr="00EE6CA8">
              <w:rPr>
                <w:sz w:val="20"/>
                <w:szCs w:val="20"/>
              </w:rPr>
              <w:t>Подпрограмма (направление) 1</w:t>
            </w:r>
            <w:r w:rsidRPr="00EE6CA8">
              <w:rPr>
                <w:i/>
                <w:sz w:val="20"/>
                <w:szCs w:val="20"/>
              </w:rPr>
              <w:t xml:space="preserve"> </w:t>
            </w:r>
            <w:r w:rsidRPr="00EE6CA8">
              <w:rPr>
                <w:sz w:val="20"/>
                <w:szCs w:val="20"/>
                <w:lang w:eastAsia="ru-RU"/>
              </w:rPr>
              <w:t>«Развитие сельскохозяйственного производства на территории Молчановского района»</w:t>
            </w:r>
          </w:p>
        </w:tc>
      </w:tr>
      <w:tr w:rsidR="00951C02" w:rsidRPr="00EE6CA8" w:rsidTr="00951C02">
        <w:trPr>
          <w:trHeight w:val="522"/>
        </w:trPr>
        <w:tc>
          <w:tcPr>
            <w:tcW w:w="14777" w:type="dxa"/>
            <w:gridSpan w:val="4"/>
            <w:tcBorders>
              <w:top w:val="single" w:sz="6"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Ведомственный проект «Поддержка малых форм хозяйствования»</w:t>
            </w:r>
          </w:p>
        </w:tc>
      </w:tr>
      <w:tr w:rsidR="00951C02" w:rsidRPr="00EE6CA8" w:rsidTr="00951C02">
        <w:trPr>
          <w:trHeight w:val="522"/>
        </w:trPr>
        <w:tc>
          <w:tcPr>
            <w:tcW w:w="14777" w:type="dxa"/>
            <w:gridSpan w:val="4"/>
            <w:tcBorders>
              <w:top w:val="single" w:sz="6" w:space="0" w:color="000000"/>
              <w:left w:val="single" w:sz="4" w:space="0" w:color="000000"/>
              <w:bottom w:val="single" w:sz="4" w:space="0" w:color="000000"/>
              <w:right w:val="single" w:sz="4" w:space="0" w:color="000000"/>
            </w:tcBorders>
          </w:tcPr>
          <w:p w:rsidR="00951C02" w:rsidRPr="00EE6CA8" w:rsidRDefault="00951C02" w:rsidP="00951C02">
            <w:pPr>
              <w:pStyle w:val="Default"/>
              <w:jc w:val="center"/>
              <w:rPr>
                <w:rFonts w:ascii="Times New Roman" w:hAnsi="Times New Roman" w:cs="Times New Roman"/>
                <w:sz w:val="20"/>
                <w:szCs w:val="20"/>
              </w:rPr>
            </w:pPr>
            <w:proofErr w:type="gramStart"/>
            <w:r w:rsidRPr="00EE6CA8">
              <w:rPr>
                <w:rFonts w:ascii="Times New Roman" w:hAnsi="Times New Roman" w:cs="Times New Roman"/>
                <w:sz w:val="20"/>
                <w:szCs w:val="20"/>
              </w:rPr>
              <w:t>Ответственный</w:t>
            </w:r>
            <w:proofErr w:type="gramEnd"/>
            <w:r w:rsidRPr="00EE6CA8">
              <w:rPr>
                <w:rFonts w:ascii="Times New Roman" w:hAnsi="Times New Roman" w:cs="Times New Roman"/>
                <w:sz w:val="20"/>
                <w:szCs w:val="20"/>
              </w:rPr>
              <w:t xml:space="preserve"> за реализацию ведомственного проекта: </w:t>
            </w:r>
            <w:r w:rsidRPr="00EE6CA8">
              <w:rPr>
                <w:sz w:val="20"/>
                <w:szCs w:val="20"/>
              </w:rPr>
              <w:t>Администрация Молчановского района (отдел экономического анализа и прогнозирования)</w:t>
            </w:r>
          </w:p>
        </w:tc>
      </w:tr>
      <w:tr w:rsidR="00951C02" w:rsidRPr="00EE6CA8" w:rsidTr="00951C02">
        <w:trPr>
          <w:trHeight w:val="436"/>
        </w:trPr>
        <w:tc>
          <w:tcPr>
            <w:tcW w:w="5118" w:type="dxa"/>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jc w:val="both"/>
              <w:rPr>
                <w:sz w:val="20"/>
                <w:szCs w:val="20"/>
              </w:rPr>
            </w:pPr>
            <w:r w:rsidRPr="00EE6CA8">
              <w:rPr>
                <w:sz w:val="20"/>
                <w:szCs w:val="20"/>
              </w:rPr>
              <w:t xml:space="preserve">Задача 1  </w:t>
            </w:r>
          </w:p>
        </w:tc>
        <w:tc>
          <w:tcPr>
            <w:tcW w:w="5549" w:type="dxa"/>
            <w:gridSpan w:val="2"/>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ind w:right="162"/>
              <w:jc w:val="both"/>
              <w:rPr>
                <w:sz w:val="20"/>
                <w:szCs w:val="20"/>
              </w:rPr>
            </w:pPr>
            <w:r w:rsidRPr="00EE6CA8">
              <w:rPr>
                <w:sz w:val="20"/>
                <w:szCs w:val="20"/>
              </w:rPr>
              <w:t>Поддержка малых форм хозяйствования</w:t>
            </w:r>
          </w:p>
        </w:tc>
        <w:tc>
          <w:tcPr>
            <w:tcW w:w="4110"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both"/>
              <w:rPr>
                <w:sz w:val="20"/>
                <w:szCs w:val="20"/>
              </w:rPr>
            </w:pPr>
            <w:r w:rsidRPr="00EE6CA8">
              <w:rPr>
                <w:sz w:val="20"/>
                <w:szCs w:val="20"/>
              </w:rPr>
              <w:t>Количество сельскохозяйственных животных в малых формах хозяйствования, усл. голов</w:t>
            </w:r>
          </w:p>
        </w:tc>
      </w:tr>
      <w:tr w:rsidR="00951C02" w:rsidRPr="00EE6CA8" w:rsidTr="00951C02">
        <w:trPr>
          <w:trHeight w:val="436"/>
        </w:trPr>
        <w:tc>
          <w:tcPr>
            <w:tcW w:w="14777" w:type="dxa"/>
            <w:gridSpan w:val="4"/>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Комплекс процессных мероприятий «Повышение эффективности промышленного рыболовства и рыбопереработки на территории Томской области»</w:t>
            </w:r>
          </w:p>
        </w:tc>
      </w:tr>
      <w:tr w:rsidR="00951C02" w:rsidRPr="00EE6CA8" w:rsidTr="00951C02">
        <w:trPr>
          <w:trHeight w:val="436"/>
        </w:trPr>
        <w:tc>
          <w:tcPr>
            <w:tcW w:w="14777" w:type="dxa"/>
            <w:gridSpan w:val="4"/>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Default"/>
              <w:jc w:val="center"/>
              <w:rPr>
                <w:rFonts w:ascii="Times New Roman" w:hAnsi="Times New Roman" w:cs="Times New Roman"/>
                <w:sz w:val="20"/>
                <w:szCs w:val="20"/>
              </w:rPr>
            </w:pPr>
            <w:proofErr w:type="gramStart"/>
            <w:r w:rsidRPr="00EE6CA8">
              <w:rPr>
                <w:rFonts w:ascii="Times New Roman" w:hAnsi="Times New Roman" w:cs="Times New Roman"/>
                <w:sz w:val="20"/>
                <w:szCs w:val="20"/>
              </w:rPr>
              <w:t>Ответственный</w:t>
            </w:r>
            <w:proofErr w:type="gramEnd"/>
            <w:r w:rsidRPr="00EE6CA8">
              <w:rPr>
                <w:rFonts w:ascii="Times New Roman" w:hAnsi="Times New Roman" w:cs="Times New Roman"/>
                <w:sz w:val="20"/>
                <w:szCs w:val="20"/>
              </w:rPr>
              <w:t xml:space="preserve"> за реализацию комплекса процессных мероприятий: </w:t>
            </w:r>
            <w:r w:rsidRPr="00EE6CA8">
              <w:rPr>
                <w:sz w:val="20"/>
                <w:szCs w:val="20"/>
              </w:rPr>
              <w:t>Администрация Молчановского района (отдел экономического анализа и прогнозирования)</w:t>
            </w:r>
          </w:p>
        </w:tc>
      </w:tr>
      <w:tr w:rsidR="00951C02" w:rsidRPr="00EE6CA8" w:rsidTr="00951C02">
        <w:trPr>
          <w:trHeight w:val="436"/>
        </w:trPr>
        <w:tc>
          <w:tcPr>
            <w:tcW w:w="5118"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jc w:val="both"/>
              <w:rPr>
                <w:sz w:val="20"/>
                <w:szCs w:val="20"/>
              </w:rPr>
            </w:pPr>
            <w:r w:rsidRPr="00EE6CA8">
              <w:rPr>
                <w:sz w:val="20"/>
                <w:szCs w:val="20"/>
              </w:rPr>
              <w:t>Задача 1</w:t>
            </w:r>
          </w:p>
        </w:tc>
        <w:tc>
          <w:tcPr>
            <w:tcW w:w="5549" w:type="dxa"/>
            <w:gridSpan w:val="2"/>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ind w:right="162"/>
              <w:jc w:val="both"/>
              <w:rPr>
                <w:sz w:val="20"/>
                <w:szCs w:val="20"/>
              </w:rPr>
            </w:pPr>
            <w:r w:rsidRPr="00EE6CA8">
              <w:rPr>
                <w:sz w:val="20"/>
                <w:szCs w:val="20"/>
              </w:rPr>
              <w:t>Повышение эффективности промышленного рыболовства и рыбопереработки на территории Томской области</w:t>
            </w:r>
          </w:p>
        </w:tc>
        <w:tc>
          <w:tcPr>
            <w:tcW w:w="4110"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both"/>
              <w:rPr>
                <w:sz w:val="20"/>
                <w:szCs w:val="20"/>
              </w:rPr>
            </w:pPr>
            <w:r w:rsidRPr="00EE6CA8">
              <w:rPr>
                <w:sz w:val="20"/>
                <w:szCs w:val="20"/>
              </w:rPr>
              <w:t>Количество субъектов малого и среднего предпринимательства, получивших субсидию на развитие рыбохозяйственного комплекса, единиц</w:t>
            </w:r>
          </w:p>
        </w:tc>
      </w:tr>
      <w:tr w:rsidR="00951C02" w:rsidRPr="00EE6CA8" w:rsidTr="00951C02">
        <w:trPr>
          <w:trHeight w:val="436"/>
        </w:trPr>
        <w:tc>
          <w:tcPr>
            <w:tcW w:w="14777" w:type="dxa"/>
            <w:gridSpan w:val="4"/>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hyperlink w:anchor="P6209" w:history="1">
              <w:r w:rsidRPr="00EE6CA8">
                <w:rPr>
                  <w:rStyle w:val="ab"/>
                  <w:sz w:val="20"/>
                  <w:szCs w:val="20"/>
                  <w:lang w:eastAsia="ru-RU"/>
                </w:rPr>
                <w:t>Подпрограмма (направление) 2</w:t>
              </w:r>
            </w:hyperlink>
            <w:r w:rsidRPr="00EE6CA8">
              <w:rPr>
                <w:sz w:val="20"/>
                <w:szCs w:val="20"/>
                <w:lang w:eastAsia="ru-RU"/>
              </w:rPr>
              <w:t xml:space="preserve"> «Комплексное развитие сельских территорий Молчановского района»</w:t>
            </w:r>
          </w:p>
        </w:tc>
      </w:tr>
      <w:tr w:rsidR="00951C02" w:rsidRPr="00EE6CA8" w:rsidTr="00951C02">
        <w:trPr>
          <w:trHeight w:val="539"/>
        </w:trPr>
        <w:tc>
          <w:tcPr>
            <w:tcW w:w="14777" w:type="dxa"/>
            <w:gridSpan w:val="4"/>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lang w:eastAsia="ru-RU"/>
              </w:rPr>
            </w:pPr>
            <w:r w:rsidRPr="00EE6CA8">
              <w:rPr>
                <w:sz w:val="20"/>
                <w:szCs w:val="20"/>
              </w:rPr>
              <w:t>Ведомственный проект  «Развитие жилищного строительства на сельских территориях и повышение уровня благоустройства домовладений»</w:t>
            </w:r>
          </w:p>
        </w:tc>
      </w:tr>
      <w:tr w:rsidR="00951C02" w:rsidRPr="00EE6CA8" w:rsidTr="00951C02">
        <w:trPr>
          <w:trHeight w:val="539"/>
        </w:trPr>
        <w:tc>
          <w:tcPr>
            <w:tcW w:w="14777" w:type="dxa"/>
            <w:gridSpan w:val="4"/>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lang w:eastAsia="ru-RU"/>
              </w:rPr>
            </w:pPr>
            <w:proofErr w:type="gramStart"/>
            <w:r w:rsidRPr="00EE6CA8">
              <w:rPr>
                <w:sz w:val="20"/>
                <w:szCs w:val="20"/>
              </w:rPr>
              <w:t>Ответственный</w:t>
            </w:r>
            <w:proofErr w:type="gramEnd"/>
            <w:r w:rsidRPr="00EE6CA8">
              <w:rPr>
                <w:sz w:val="20"/>
                <w:szCs w:val="20"/>
              </w:rPr>
              <w:t xml:space="preserve"> за реализацию комплекса процессных мероприятий: </w:t>
            </w:r>
            <w:r w:rsidRPr="00EE6CA8">
              <w:rPr>
                <w:sz w:val="20"/>
                <w:szCs w:val="20"/>
                <w:lang w:eastAsia="ru-RU"/>
              </w:rPr>
              <w:t>Администрация Молчановского района (отдел экономического анализа и прогнозирования)</w:t>
            </w:r>
          </w:p>
        </w:tc>
      </w:tr>
      <w:tr w:rsidR="00951C02" w:rsidRPr="00EE6CA8" w:rsidTr="00951C02">
        <w:trPr>
          <w:trHeight w:val="539"/>
        </w:trPr>
        <w:tc>
          <w:tcPr>
            <w:tcW w:w="5118" w:type="dxa"/>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jc w:val="both"/>
              <w:rPr>
                <w:sz w:val="20"/>
                <w:szCs w:val="20"/>
              </w:rPr>
            </w:pPr>
            <w:r w:rsidRPr="00EE6CA8">
              <w:rPr>
                <w:sz w:val="20"/>
                <w:szCs w:val="20"/>
              </w:rPr>
              <w:t>Задача 1</w:t>
            </w:r>
          </w:p>
        </w:tc>
        <w:tc>
          <w:tcPr>
            <w:tcW w:w="5549" w:type="dxa"/>
            <w:gridSpan w:val="2"/>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ind w:right="162"/>
              <w:jc w:val="both"/>
              <w:rPr>
                <w:sz w:val="20"/>
                <w:szCs w:val="20"/>
              </w:rPr>
            </w:pPr>
            <w:r w:rsidRPr="00EE6CA8">
              <w:rPr>
                <w:sz w:val="20"/>
                <w:szCs w:val="20"/>
                <w:lang w:eastAsia="ru-RU"/>
              </w:rPr>
              <w:t>Улучшение жилищных условий граждан, проживающих на сельских территориях</w:t>
            </w:r>
          </w:p>
        </w:tc>
        <w:tc>
          <w:tcPr>
            <w:tcW w:w="4110"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both"/>
              <w:rPr>
                <w:sz w:val="20"/>
                <w:szCs w:val="20"/>
              </w:rPr>
            </w:pPr>
            <w:r w:rsidRPr="00EE6CA8">
              <w:rPr>
                <w:sz w:val="20"/>
                <w:szCs w:val="20"/>
              </w:rPr>
              <w:t>Ввод (приобретение) жилья для граждан, проживающих на сельских территориях, кв. м</w:t>
            </w:r>
          </w:p>
        </w:tc>
      </w:tr>
      <w:tr w:rsidR="00951C02" w:rsidRPr="00EE6CA8" w:rsidTr="00951C02">
        <w:trPr>
          <w:trHeight w:val="539"/>
        </w:trPr>
        <w:tc>
          <w:tcPr>
            <w:tcW w:w="14777" w:type="dxa"/>
            <w:gridSpan w:val="4"/>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both"/>
              <w:rPr>
                <w:sz w:val="20"/>
                <w:szCs w:val="20"/>
              </w:rPr>
            </w:pPr>
            <w:r w:rsidRPr="00EE6CA8">
              <w:rPr>
                <w:sz w:val="20"/>
                <w:szCs w:val="20"/>
              </w:rPr>
              <w:t>Ведомственный проект «Благоустройство сельских территорий»</w:t>
            </w:r>
          </w:p>
        </w:tc>
      </w:tr>
      <w:tr w:rsidR="00951C02" w:rsidRPr="00EE6CA8" w:rsidTr="00951C02">
        <w:trPr>
          <w:trHeight w:val="539"/>
        </w:trPr>
        <w:tc>
          <w:tcPr>
            <w:tcW w:w="14777" w:type="dxa"/>
            <w:gridSpan w:val="4"/>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both"/>
              <w:rPr>
                <w:sz w:val="20"/>
                <w:szCs w:val="20"/>
              </w:rPr>
            </w:pPr>
            <w:proofErr w:type="gramStart"/>
            <w:r w:rsidRPr="00EE6CA8">
              <w:rPr>
                <w:sz w:val="20"/>
                <w:szCs w:val="20"/>
              </w:rPr>
              <w:lastRenderedPageBreak/>
              <w:t>Ответственный</w:t>
            </w:r>
            <w:proofErr w:type="gramEnd"/>
            <w:r w:rsidRPr="00EE6CA8">
              <w:rPr>
                <w:sz w:val="20"/>
                <w:szCs w:val="20"/>
              </w:rPr>
              <w:t xml:space="preserve"> за реализацию комплекса процессных мероприятий: </w:t>
            </w:r>
            <w:r w:rsidRPr="00EE6CA8">
              <w:rPr>
                <w:sz w:val="20"/>
                <w:szCs w:val="20"/>
                <w:lang w:eastAsia="ru-RU"/>
              </w:rPr>
              <w:t>Администрация Молчановского района (отдел экономического анализа и прогнозирования)</w:t>
            </w:r>
          </w:p>
        </w:tc>
      </w:tr>
      <w:tr w:rsidR="00951C02" w:rsidRPr="00EE6CA8" w:rsidTr="00951C02">
        <w:trPr>
          <w:trHeight w:val="539"/>
        </w:trPr>
        <w:tc>
          <w:tcPr>
            <w:tcW w:w="5118"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jc w:val="both"/>
              <w:rPr>
                <w:sz w:val="20"/>
                <w:szCs w:val="20"/>
              </w:rPr>
            </w:pPr>
            <w:r w:rsidRPr="00EE6CA8">
              <w:rPr>
                <w:sz w:val="20"/>
                <w:szCs w:val="20"/>
              </w:rPr>
              <w:t>Задача 2</w:t>
            </w:r>
          </w:p>
        </w:tc>
        <w:tc>
          <w:tcPr>
            <w:tcW w:w="5549" w:type="dxa"/>
            <w:gridSpan w:val="2"/>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ind w:right="162"/>
              <w:jc w:val="both"/>
              <w:rPr>
                <w:sz w:val="20"/>
                <w:szCs w:val="20"/>
                <w:lang w:eastAsia="ru-RU"/>
              </w:rPr>
            </w:pPr>
            <w:r w:rsidRPr="00EE6CA8">
              <w:rPr>
                <w:sz w:val="20"/>
                <w:szCs w:val="20"/>
                <w:lang w:eastAsia="ru-RU"/>
              </w:rPr>
              <w:t>Развитие благоустройства сельских территорий</w:t>
            </w:r>
          </w:p>
        </w:tc>
        <w:tc>
          <w:tcPr>
            <w:tcW w:w="4110"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both"/>
              <w:rPr>
                <w:sz w:val="20"/>
                <w:szCs w:val="20"/>
              </w:rPr>
            </w:pPr>
            <w:r w:rsidRPr="00EE6CA8">
              <w:rPr>
                <w:sz w:val="20"/>
                <w:szCs w:val="20"/>
              </w:rPr>
              <w:t>Количество реализованных проектов благоустройства сельских территорий, единиц</w:t>
            </w:r>
          </w:p>
        </w:tc>
      </w:tr>
      <w:tr w:rsidR="00951C02" w:rsidRPr="00EE6CA8" w:rsidTr="00951C02">
        <w:trPr>
          <w:trHeight w:val="539"/>
        </w:trPr>
        <w:tc>
          <w:tcPr>
            <w:tcW w:w="14777" w:type="dxa"/>
            <w:gridSpan w:val="4"/>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lang w:eastAsia="ru-RU"/>
              </w:rPr>
            </w:pPr>
            <w:hyperlink w:anchor="P9789" w:history="1">
              <w:r w:rsidRPr="00EE6CA8">
                <w:rPr>
                  <w:rStyle w:val="ab"/>
                  <w:sz w:val="20"/>
                  <w:szCs w:val="20"/>
                  <w:lang w:eastAsia="ru-RU"/>
                </w:rPr>
                <w:t xml:space="preserve">Подпрограмма </w:t>
              </w:r>
              <w:r w:rsidRPr="00EE6CA8">
                <w:rPr>
                  <w:sz w:val="20"/>
                  <w:szCs w:val="20"/>
                  <w:lang w:eastAsia="ru-RU"/>
                </w:rPr>
                <w:t xml:space="preserve">(направление) </w:t>
              </w:r>
              <w:r w:rsidRPr="00EE6CA8">
                <w:rPr>
                  <w:rStyle w:val="ab"/>
                  <w:sz w:val="20"/>
                  <w:szCs w:val="20"/>
                  <w:lang w:eastAsia="ru-RU"/>
                </w:rPr>
                <w:t>3</w:t>
              </w:r>
            </w:hyperlink>
            <w:r w:rsidRPr="00EE6CA8">
              <w:rPr>
                <w:sz w:val="20"/>
                <w:szCs w:val="20"/>
                <w:lang w:eastAsia="ru-RU"/>
              </w:rPr>
              <w:t xml:space="preserve"> «Обеспечение жильем молодых семей в Молчановском районе»</w:t>
            </w:r>
          </w:p>
        </w:tc>
      </w:tr>
      <w:tr w:rsidR="00951C02" w:rsidRPr="00EE6CA8" w:rsidTr="00951C02">
        <w:trPr>
          <w:trHeight w:val="539"/>
        </w:trPr>
        <w:tc>
          <w:tcPr>
            <w:tcW w:w="14777" w:type="dxa"/>
            <w:gridSpan w:val="4"/>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lang w:eastAsia="ru-RU"/>
              </w:rPr>
            </w:pPr>
            <w:r w:rsidRPr="00EE6CA8">
              <w:rPr>
                <w:sz w:val="20"/>
                <w:szCs w:val="20"/>
              </w:rPr>
              <w:t>Комплекс процессных мероприятий «Улучшение жилищных условий молодых семей Томской области»</w:t>
            </w:r>
          </w:p>
        </w:tc>
      </w:tr>
      <w:tr w:rsidR="00951C02" w:rsidRPr="00EE6CA8" w:rsidTr="00951C02">
        <w:trPr>
          <w:trHeight w:val="539"/>
        </w:trPr>
        <w:tc>
          <w:tcPr>
            <w:tcW w:w="14777" w:type="dxa"/>
            <w:gridSpan w:val="4"/>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lang w:eastAsia="ru-RU"/>
              </w:rPr>
            </w:pPr>
            <w:proofErr w:type="gramStart"/>
            <w:r w:rsidRPr="00EE6CA8">
              <w:rPr>
                <w:sz w:val="20"/>
                <w:szCs w:val="20"/>
              </w:rPr>
              <w:t>Ответственный</w:t>
            </w:r>
            <w:proofErr w:type="gramEnd"/>
            <w:r w:rsidRPr="00EE6CA8">
              <w:rPr>
                <w:sz w:val="20"/>
                <w:szCs w:val="20"/>
              </w:rPr>
              <w:t xml:space="preserve"> за реализацию комплекса процессных мероприятий: </w:t>
            </w:r>
            <w:r w:rsidRPr="00EE6CA8">
              <w:rPr>
                <w:sz w:val="20"/>
                <w:szCs w:val="20"/>
                <w:lang w:eastAsia="ru-RU"/>
              </w:rPr>
              <w:t>Администрация Молчановского района (отдел экономического анализа и прогнозирования)</w:t>
            </w:r>
          </w:p>
        </w:tc>
      </w:tr>
      <w:tr w:rsidR="00951C02" w:rsidRPr="00EE6CA8" w:rsidTr="00951C02">
        <w:trPr>
          <w:trHeight w:val="539"/>
        </w:trPr>
        <w:tc>
          <w:tcPr>
            <w:tcW w:w="5118" w:type="dxa"/>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jc w:val="both"/>
              <w:rPr>
                <w:sz w:val="20"/>
                <w:szCs w:val="20"/>
              </w:rPr>
            </w:pPr>
            <w:r w:rsidRPr="00EE6CA8">
              <w:rPr>
                <w:sz w:val="20"/>
                <w:szCs w:val="20"/>
              </w:rPr>
              <w:t>Задача 1</w:t>
            </w:r>
          </w:p>
        </w:tc>
        <w:tc>
          <w:tcPr>
            <w:tcW w:w="5549" w:type="dxa"/>
            <w:gridSpan w:val="2"/>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ind w:right="162"/>
              <w:jc w:val="both"/>
              <w:rPr>
                <w:sz w:val="20"/>
                <w:szCs w:val="20"/>
              </w:rPr>
            </w:pPr>
            <w:r w:rsidRPr="00EE6CA8">
              <w:rPr>
                <w:sz w:val="20"/>
                <w:szCs w:val="20"/>
                <w:lang w:eastAsia="ru-RU"/>
              </w:rPr>
              <w:t>Улучшение жилищных условий молодых семей Молчановского района</w:t>
            </w:r>
          </w:p>
        </w:tc>
        <w:tc>
          <w:tcPr>
            <w:tcW w:w="4110"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both"/>
              <w:rPr>
                <w:sz w:val="20"/>
                <w:szCs w:val="20"/>
              </w:rPr>
            </w:pPr>
            <w:r w:rsidRPr="00EE6CA8">
              <w:rPr>
                <w:sz w:val="20"/>
                <w:szCs w:val="20"/>
              </w:rPr>
              <w:t>Доля молодых семей, улучшивших жилищные условия от общего количества молодых семей в сводном списке участников подпрограммы (направления</w:t>
            </w:r>
            <w:proofErr w:type="gramStart"/>
            <w:r w:rsidRPr="00EE6CA8">
              <w:rPr>
                <w:sz w:val="20"/>
                <w:szCs w:val="20"/>
              </w:rPr>
              <w:t>), %;</w:t>
            </w:r>
            <w:proofErr w:type="gramEnd"/>
          </w:p>
          <w:p w:rsidR="00951C02" w:rsidRPr="00EE6CA8" w:rsidRDefault="00951C02" w:rsidP="00951C02">
            <w:pPr>
              <w:pStyle w:val="TableParagraph"/>
              <w:jc w:val="both"/>
              <w:rPr>
                <w:sz w:val="20"/>
                <w:szCs w:val="20"/>
              </w:rPr>
            </w:pPr>
            <w:r w:rsidRPr="00EE6CA8">
              <w:rPr>
                <w:sz w:val="20"/>
                <w:szCs w:val="20"/>
              </w:rPr>
              <w:t>доля оплаченных свидетельств на приобретение (строительство) жилья в общем количестве свидетельств на приобретение (строительство) жилья, выданных молодым семьям, %</w:t>
            </w:r>
          </w:p>
        </w:tc>
      </w:tr>
      <w:tr w:rsidR="00951C02" w:rsidRPr="00EE6CA8" w:rsidTr="00951C02">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lang w:eastAsia="ru-RU"/>
              </w:rPr>
            </w:pPr>
            <w:hyperlink w:anchor="P14235" w:history="1">
              <w:r w:rsidRPr="00EE6CA8">
                <w:rPr>
                  <w:rStyle w:val="ab"/>
                  <w:sz w:val="20"/>
                  <w:szCs w:val="20"/>
                  <w:lang w:eastAsia="ru-RU"/>
                </w:rPr>
                <w:t xml:space="preserve">Подпрограмма </w:t>
              </w:r>
              <w:r w:rsidRPr="00EE6CA8">
                <w:rPr>
                  <w:sz w:val="20"/>
                  <w:szCs w:val="20"/>
                  <w:lang w:eastAsia="ru-RU"/>
                </w:rPr>
                <w:t xml:space="preserve">(направление) </w:t>
              </w:r>
              <w:r w:rsidRPr="00EE6CA8">
                <w:rPr>
                  <w:rStyle w:val="ab"/>
                  <w:sz w:val="20"/>
                  <w:szCs w:val="20"/>
                  <w:lang w:eastAsia="ru-RU"/>
                </w:rPr>
                <w:t>4</w:t>
              </w:r>
            </w:hyperlink>
            <w:r w:rsidRPr="00EE6CA8">
              <w:rPr>
                <w:sz w:val="20"/>
                <w:szCs w:val="20"/>
                <w:lang w:eastAsia="ru-RU"/>
              </w:rPr>
              <w:t xml:space="preserve"> «Развитие малого и среднего предпринимательства на территории Молчановского района»</w:t>
            </w:r>
          </w:p>
        </w:tc>
      </w:tr>
      <w:tr w:rsidR="00951C02" w:rsidRPr="00EE6CA8" w:rsidTr="00951C02">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lang w:eastAsia="ru-RU"/>
              </w:rPr>
            </w:pPr>
            <w:r w:rsidRPr="00EE6CA8">
              <w:rPr>
                <w:sz w:val="20"/>
                <w:szCs w:val="20"/>
              </w:rPr>
              <w:t>Комплекс процессных мероприятий 1 «Организация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w:t>
            </w:r>
          </w:p>
        </w:tc>
      </w:tr>
      <w:tr w:rsidR="00951C02" w:rsidRPr="00EE6CA8" w:rsidTr="00951C02">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lang w:eastAsia="ru-RU"/>
              </w:rPr>
            </w:pPr>
            <w:proofErr w:type="gramStart"/>
            <w:r w:rsidRPr="00EE6CA8">
              <w:rPr>
                <w:sz w:val="20"/>
                <w:szCs w:val="20"/>
              </w:rPr>
              <w:t>Ответственный</w:t>
            </w:r>
            <w:proofErr w:type="gramEnd"/>
            <w:r w:rsidRPr="00EE6CA8">
              <w:rPr>
                <w:sz w:val="20"/>
                <w:szCs w:val="20"/>
              </w:rPr>
              <w:t xml:space="preserve"> за реализацию комплекса процессных мероприятий: </w:t>
            </w:r>
            <w:r w:rsidRPr="00EE6CA8">
              <w:rPr>
                <w:sz w:val="20"/>
                <w:szCs w:val="20"/>
                <w:lang w:eastAsia="ru-RU"/>
              </w:rPr>
              <w:t>Администрация Молчановского района (Управление по вопросам жизнеобеспечения и безопасности Администрации Молчановского района)</w:t>
            </w:r>
          </w:p>
        </w:tc>
      </w:tr>
      <w:tr w:rsidR="00951C02" w:rsidRPr="00EE6CA8" w:rsidTr="00951C02">
        <w:trPr>
          <w:trHeight w:val="480"/>
        </w:trPr>
        <w:tc>
          <w:tcPr>
            <w:tcW w:w="5118"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jc w:val="both"/>
              <w:rPr>
                <w:sz w:val="20"/>
                <w:szCs w:val="20"/>
              </w:rPr>
            </w:pPr>
            <w:r w:rsidRPr="00EE6CA8">
              <w:rPr>
                <w:sz w:val="20"/>
                <w:szCs w:val="20"/>
              </w:rPr>
              <w:t>Задача 1</w:t>
            </w:r>
          </w:p>
        </w:tc>
        <w:tc>
          <w:tcPr>
            <w:tcW w:w="5549" w:type="dxa"/>
            <w:gridSpan w:val="2"/>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ind w:right="162"/>
              <w:jc w:val="both"/>
              <w:rPr>
                <w:sz w:val="20"/>
                <w:szCs w:val="20"/>
              </w:rPr>
            </w:pPr>
            <w:r w:rsidRPr="00EE6CA8">
              <w:rPr>
                <w:sz w:val="20"/>
                <w:szCs w:val="20"/>
              </w:rPr>
              <w:t>Организация регулярных перевозок пассажиров и багажа автомобильным транспортом по муниципальной маршрутной сети муниципального образования «Молчановский район»</w:t>
            </w:r>
          </w:p>
        </w:tc>
        <w:tc>
          <w:tcPr>
            <w:tcW w:w="4110"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rPr>
                <w:rFonts w:ascii="Times New Roman" w:hAnsi="Times New Roman"/>
              </w:rPr>
            </w:pPr>
            <w:r w:rsidRPr="00EE6CA8">
              <w:rPr>
                <w:rFonts w:ascii="Times New Roman" w:hAnsi="Times New Roman"/>
              </w:rPr>
              <w:t>Количество перевезенных пассажиров,</w:t>
            </w:r>
          </w:p>
          <w:p w:rsidR="00951C02" w:rsidRPr="00EE6CA8" w:rsidRDefault="00951C02" w:rsidP="00951C02">
            <w:pPr>
              <w:pStyle w:val="TableParagraph"/>
              <w:jc w:val="both"/>
              <w:rPr>
                <w:sz w:val="20"/>
                <w:szCs w:val="20"/>
              </w:rPr>
            </w:pPr>
            <w:r w:rsidRPr="00EE6CA8">
              <w:rPr>
                <w:sz w:val="20"/>
                <w:szCs w:val="20"/>
              </w:rPr>
              <w:t>человек</w:t>
            </w:r>
          </w:p>
        </w:tc>
      </w:tr>
      <w:tr w:rsidR="00951C02" w:rsidRPr="00EE6CA8" w:rsidTr="00951C02">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rPr>
                <w:rFonts w:ascii="Times New Roman" w:hAnsi="Times New Roman" w:cs="Times New Roman"/>
              </w:rPr>
            </w:pPr>
            <w:r w:rsidRPr="00EE6CA8">
              <w:rPr>
                <w:rFonts w:ascii="Times New Roman" w:hAnsi="Times New Roman" w:cs="Times New Roman"/>
              </w:rPr>
              <w:t>Комплекс процессных мероприятий 2 «Поддержка муниципальных программ, направленных на развитие малого и среднего предпринимательства»</w:t>
            </w:r>
          </w:p>
        </w:tc>
      </w:tr>
      <w:tr w:rsidR="00951C02" w:rsidRPr="00EE6CA8" w:rsidTr="00951C02">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proofErr w:type="gramStart"/>
            <w:r w:rsidRPr="00EE6CA8">
              <w:rPr>
                <w:rFonts w:ascii="Times New Roman" w:hAnsi="Times New Roman" w:cs="Times New Roman"/>
              </w:rPr>
              <w:t>Ответственный</w:t>
            </w:r>
            <w:proofErr w:type="gramEnd"/>
            <w:r w:rsidRPr="00EE6CA8">
              <w:rPr>
                <w:rFonts w:ascii="Times New Roman" w:hAnsi="Times New Roman" w:cs="Times New Roman"/>
              </w:rPr>
              <w:t xml:space="preserve"> за реализацию комплекса процессных мероприятий:  Администрация Молчановского района (отдел экономического анализа и прогнозирования)</w:t>
            </w:r>
          </w:p>
        </w:tc>
      </w:tr>
      <w:tr w:rsidR="00951C02" w:rsidRPr="00EE6CA8" w:rsidTr="00951C02">
        <w:trPr>
          <w:trHeight w:val="480"/>
        </w:trPr>
        <w:tc>
          <w:tcPr>
            <w:tcW w:w="5118"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jc w:val="both"/>
              <w:rPr>
                <w:sz w:val="20"/>
                <w:szCs w:val="20"/>
              </w:rPr>
            </w:pPr>
            <w:r w:rsidRPr="00EE6CA8">
              <w:rPr>
                <w:sz w:val="20"/>
                <w:szCs w:val="20"/>
              </w:rPr>
              <w:t>Задача 2</w:t>
            </w:r>
          </w:p>
        </w:tc>
        <w:tc>
          <w:tcPr>
            <w:tcW w:w="5549" w:type="dxa"/>
            <w:gridSpan w:val="2"/>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ind w:right="162"/>
              <w:jc w:val="both"/>
              <w:rPr>
                <w:sz w:val="20"/>
                <w:szCs w:val="20"/>
              </w:rPr>
            </w:pPr>
            <w:r w:rsidRPr="00EE6CA8">
              <w:rPr>
                <w:sz w:val="20"/>
                <w:szCs w:val="20"/>
              </w:rPr>
              <w:t>Поддержка муниципальных программ, направленных на развитие малого и среднего предпринимательства</w:t>
            </w:r>
          </w:p>
        </w:tc>
        <w:tc>
          <w:tcPr>
            <w:tcW w:w="4110"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rPr>
                <w:rFonts w:ascii="Times New Roman" w:hAnsi="Times New Roman"/>
              </w:rPr>
            </w:pPr>
            <w:proofErr w:type="gramStart"/>
            <w:r w:rsidRPr="00EE6CA8">
              <w:rPr>
                <w:rFonts w:ascii="Times New Roman" w:hAnsi="Times New Roman"/>
              </w:rPr>
              <w:t xml:space="preserve">Количество муниципальных программ (подпрограмм (направлений), получивших </w:t>
            </w:r>
            <w:r w:rsidRPr="00EE6CA8">
              <w:rPr>
                <w:rFonts w:ascii="Times New Roman" w:hAnsi="Times New Roman"/>
              </w:rPr>
              <w:lastRenderedPageBreak/>
              <w:t>поддержку по мероприятиям, направленным на развитие малого и среднего предпринимательства, единиц</w:t>
            </w:r>
            <w:proofErr w:type="gramEnd"/>
          </w:p>
        </w:tc>
      </w:tr>
      <w:tr w:rsidR="00951C02" w:rsidRPr="00EE6CA8" w:rsidTr="00951C02">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rPr>
                <w:rFonts w:ascii="Times New Roman" w:hAnsi="Times New Roman" w:cs="Times New Roman"/>
              </w:rPr>
            </w:pPr>
            <w:r w:rsidRPr="00EE6CA8">
              <w:rPr>
                <w:rFonts w:ascii="Times New Roman" w:hAnsi="Times New Roman" w:cs="Times New Roman"/>
              </w:rPr>
              <w:lastRenderedPageBreak/>
              <w:t>Комплекс процессных мероприятий 3 «Развитие межрегиональных и межмуниципальных перевозок, оптимизация маршрутной сети»</w:t>
            </w:r>
          </w:p>
        </w:tc>
      </w:tr>
      <w:tr w:rsidR="00951C02" w:rsidRPr="00EE6CA8" w:rsidTr="00951C02">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proofErr w:type="gramStart"/>
            <w:r w:rsidRPr="00EE6CA8">
              <w:rPr>
                <w:rFonts w:ascii="Times New Roman" w:hAnsi="Times New Roman" w:cs="Times New Roman"/>
              </w:rPr>
              <w:t>Ответственный</w:t>
            </w:r>
            <w:proofErr w:type="gramEnd"/>
            <w:r w:rsidRPr="00EE6CA8">
              <w:rPr>
                <w:rFonts w:ascii="Times New Roman" w:hAnsi="Times New Roman" w:cs="Times New Roman"/>
              </w:rPr>
              <w:t xml:space="preserve">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951C02" w:rsidRPr="00EE6CA8" w:rsidTr="00951C02">
        <w:trPr>
          <w:trHeight w:val="480"/>
        </w:trPr>
        <w:tc>
          <w:tcPr>
            <w:tcW w:w="5118"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jc w:val="both"/>
              <w:rPr>
                <w:sz w:val="20"/>
                <w:szCs w:val="20"/>
              </w:rPr>
            </w:pPr>
            <w:r w:rsidRPr="00EE6CA8">
              <w:rPr>
                <w:sz w:val="20"/>
                <w:szCs w:val="20"/>
              </w:rPr>
              <w:t xml:space="preserve">Задача 3 </w:t>
            </w:r>
          </w:p>
        </w:tc>
        <w:tc>
          <w:tcPr>
            <w:tcW w:w="5549" w:type="dxa"/>
            <w:gridSpan w:val="2"/>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ind w:right="162"/>
              <w:jc w:val="both"/>
              <w:rPr>
                <w:sz w:val="20"/>
                <w:szCs w:val="20"/>
              </w:rPr>
            </w:pPr>
            <w:r w:rsidRPr="00EE6CA8">
              <w:rPr>
                <w:sz w:val="20"/>
                <w:szCs w:val="20"/>
              </w:rPr>
              <w:t>Организация перевозок пассажиров и их багажа, грузов (транспортных средств) внутренним водным транспортом в границах муниципального образования «Молчановский район»</w:t>
            </w:r>
          </w:p>
        </w:tc>
        <w:tc>
          <w:tcPr>
            <w:tcW w:w="4110"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both"/>
              <w:rPr>
                <w:rFonts w:ascii="Times New Roman" w:hAnsi="Times New Roman"/>
              </w:rPr>
            </w:pPr>
            <w:r w:rsidRPr="00EE6CA8">
              <w:rPr>
                <w:rFonts w:ascii="Times New Roman" w:hAnsi="Times New Roman"/>
              </w:rPr>
              <w:t xml:space="preserve">Количество выполненных рейсокилометров, </w:t>
            </w:r>
            <w:proofErr w:type="gramStart"/>
            <w:r w:rsidRPr="00EE6CA8">
              <w:rPr>
                <w:rFonts w:ascii="Times New Roman" w:hAnsi="Times New Roman"/>
              </w:rPr>
              <w:t>р</w:t>
            </w:r>
            <w:proofErr w:type="gramEnd"/>
            <w:r w:rsidRPr="00EE6CA8">
              <w:rPr>
                <w:rFonts w:ascii="Times New Roman" w:hAnsi="Times New Roman"/>
              </w:rPr>
              <w:t>/км</w:t>
            </w:r>
          </w:p>
        </w:tc>
      </w:tr>
      <w:tr w:rsidR="00951C02" w:rsidRPr="00EE6CA8" w:rsidTr="00951C02">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r w:rsidRPr="00EE6CA8">
              <w:rPr>
                <w:rFonts w:ascii="Times New Roman" w:hAnsi="Times New Roman" w:cs="Times New Roman"/>
              </w:rPr>
              <w:t>Комплекс процессных мероприятий 4 «Развитие внутреннего и въездного туризма в Томской области»</w:t>
            </w:r>
          </w:p>
        </w:tc>
      </w:tr>
      <w:tr w:rsidR="00951C02" w:rsidRPr="00EE6CA8" w:rsidTr="00951C02">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both"/>
              <w:rPr>
                <w:rFonts w:ascii="Times New Roman" w:hAnsi="Times New Roman"/>
              </w:rPr>
            </w:pPr>
            <w:proofErr w:type="gramStart"/>
            <w:r w:rsidRPr="00EE6CA8">
              <w:rPr>
                <w:rFonts w:ascii="Times New Roman" w:hAnsi="Times New Roman" w:cs="Times New Roman"/>
              </w:rPr>
              <w:t>Ответственный</w:t>
            </w:r>
            <w:proofErr w:type="gramEnd"/>
            <w:r w:rsidRPr="00EE6CA8">
              <w:rPr>
                <w:rFonts w:ascii="Times New Roman" w:hAnsi="Times New Roman" w:cs="Times New Roman"/>
              </w:rPr>
              <w:t xml:space="preserve"> за реализацию комплекса процессных мероприятий: Администрация Молчановского района (отдел экономического анализа и прогнозирования)</w:t>
            </w:r>
          </w:p>
        </w:tc>
      </w:tr>
      <w:tr w:rsidR="00951C02" w:rsidRPr="00EE6CA8" w:rsidTr="00951C02">
        <w:trPr>
          <w:trHeight w:val="480"/>
        </w:trPr>
        <w:tc>
          <w:tcPr>
            <w:tcW w:w="5118"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jc w:val="both"/>
              <w:rPr>
                <w:sz w:val="20"/>
                <w:szCs w:val="20"/>
              </w:rPr>
            </w:pPr>
            <w:r w:rsidRPr="00EE6CA8">
              <w:rPr>
                <w:sz w:val="20"/>
                <w:szCs w:val="20"/>
              </w:rPr>
              <w:t xml:space="preserve">Задача 4 </w:t>
            </w:r>
          </w:p>
        </w:tc>
        <w:tc>
          <w:tcPr>
            <w:tcW w:w="5549" w:type="dxa"/>
            <w:gridSpan w:val="2"/>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ind w:right="162"/>
              <w:jc w:val="both"/>
              <w:rPr>
                <w:sz w:val="20"/>
                <w:szCs w:val="20"/>
              </w:rPr>
            </w:pPr>
            <w:r w:rsidRPr="00EE6CA8">
              <w:rPr>
                <w:sz w:val="20"/>
                <w:szCs w:val="20"/>
              </w:rPr>
              <w:t>Развитие внутреннего и въездного туризма в Томской области</w:t>
            </w:r>
          </w:p>
        </w:tc>
        <w:tc>
          <w:tcPr>
            <w:tcW w:w="4110"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both"/>
              <w:rPr>
                <w:rFonts w:ascii="Times New Roman" w:hAnsi="Times New Roman"/>
              </w:rPr>
            </w:pPr>
            <w:r w:rsidRPr="00EE6CA8">
              <w:rPr>
                <w:rFonts w:ascii="Times New Roman" w:hAnsi="Times New Roman"/>
              </w:rPr>
              <w:t>Количество реализованных проектов, единиц</w:t>
            </w:r>
          </w:p>
        </w:tc>
      </w:tr>
      <w:tr w:rsidR="00951C02" w:rsidRPr="00EE6CA8" w:rsidTr="00951C02">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lang w:eastAsia="ru-RU"/>
              </w:rPr>
            </w:pPr>
            <w:r w:rsidRPr="00EE6CA8">
              <w:rPr>
                <w:sz w:val="20"/>
                <w:szCs w:val="20"/>
                <w:lang w:eastAsia="ru-RU"/>
              </w:rPr>
              <w:t>Подпрограмма (направление) 5 «Реализация проекта «Инициативное бюджетирование на территории Молчановского района»</w:t>
            </w:r>
          </w:p>
        </w:tc>
      </w:tr>
      <w:tr w:rsidR="00951C02" w:rsidRPr="00EE6CA8" w:rsidTr="00951C02">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adjustRightInd w:val="0"/>
              <w:jc w:val="center"/>
              <w:rPr>
                <w:rFonts w:eastAsia="Calibri"/>
                <w:sz w:val="20"/>
                <w:szCs w:val="20"/>
              </w:rPr>
            </w:pPr>
            <w:r w:rsidRPr="00EE6CA8">
              <w:rPr>
                <w:rFonts w:eastAsia="Calibri"/>
                <w:sz w:val="20"/>
                <w:szCs w:val="20"/>
              </w:rPr>
              <w:t>Ведомственный проект «Содействие в реализации в муниципальных образованиях Томской области инициативных проектов, предложенных населением Томской области»</w:t>
            </w:r>
          </w:p>
        </w:tc>
      </w:tr>
      <w:tr w:rsidR="00951C02" w:rsidRPr="00EE6CA8" w:rsidTr="00951C02">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both"/>
              <w:rPr>
                <w:sz w:val="20"/>
                <w:szCs w:val="20"/>
              </w:rPr>
            </w:pPr>
            <w:r w:rsidRPr="00EE6CA8">
              <w:rPr>
                <w:sz w:val="20"/>
                <w:szCs w:val="20"/>
                <w:lang w:eastAsia="ru-RU"/>
              </w:rPr>
              <w:t>Администрация Молчановского района (отдел экономического анализа и прогнозирования,</w:t>
            </w:r>
            <w:r w:rsidRPr="00EE6CA8">
              <w:rPr>
                <w:sz w:val="20"/>
                <w:szCs w:val="20"/>
              </w:rPr>
              <w:t xml:space="preserve"> Управление делами Администрации Молчановского района, Управление по вопросам жизнеобеспечения и безопасности Администрации Молчановского района, Управление по социальной политике Администрации Молчановского района), </w:t>
            </w:r>
            <w:r w:rsidRPr="00EE6CA8">
              <w:rPr>
                <w:sz w:val="20"/>
                <w:szCs w:val="20"/>
                <w:lang w:eastAsia="ru-RU"/>
              </w:rPr>
              <w:t>Администрации сельских поселений Молчановского района</w:t>
            </w:r>
          </w:p>
        </w:tc>
      </w:tr>
      <w:tr w:rsidR="00951C02" w:rsidRPr="00EE6CA8" w:rsidTr="00951C02">
        <w:trPr>
          <w:trHeight w:val="480"/>
        </w:trPr>
        <w:tc>
          <w:tcPr>
            <w:tcW w:w="5118"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lang w:eastAsia="ru-RU"/>
              </w:rPr>
            </w:pPr>
            <w:r w:rsidRPr="00EE6CA8">
              <w:rPr>
                <w:sz w:val="20"/>
                <w:szCs w:val="20"/>
                <w:lang w:eastAsia="ru-RU"/>
              </w:rPr>
              <w:t xml:space="preserve">Задача 1 </w:t>
            </w:r>
          </w:p>
        </w:tc>
        <w:tc>
          <w:tcPr>
            <w:tcW w:w="5529"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both"/>
              <w:rPr>
                <w:sz w:val="20"/>
                <w:szCs w:val="20"/>
                <w:lang w:eastAsia="ru-RU"/>
              </w:rPr>
            </w:pPr>
            <w:r w:rsidRPr="00EE6CA8">
              <w:rPr>
                <w:sz w:val="20"/>
                <w:szCs w:val="20"/>
                <w:lang w:eastAsia="ru-RU"/>
              </w:rPr>
              <w:t>Реализация социально значимых проектов на территории Молчановского района, предложенных непосредственно населением</w:t>
            </w:r>
          </w:p>
        </w:tc>
        <w:tc>
          <w:tcPr>
            <w:tcW w:w="4130" w:type="dxa"/>
            <w:gridSpan w:val="2"/>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both"/>
              <w:rPr>
                <w:sz w:val="20"/>
                <w:szCs w:val="20"/>
                <w:lang w:eastAsia="ru-RU"/>
              </w:rPr>
            </w:pPr>
            <w:r w:rsidRPr="00EE6CA8">
              <w:rPr>
                <w:sz w:val="20"/>
                <w:szCs w:val="20"/>
              </w:rPr>
              <w:t>Количество реализованных социально значимых проектов, предложенных непосредственно населением, реализованных на территории Молчановского района, единиц</w:t>
            </w:r>
          </w:p>
        </w:tc>
      </w:tr>
      <w:tr w:rsidR="00951C02" w:rsidRPr="00EE6CA8" w:rsidTr="00951C02">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lang w:eastAsia="ru-RU"/>
              </w:rPr>
            </w:pPr>
            <w:r w:rsidRPr="00EE6CA8">
              <w:rPr>
                <w:sz w:val="20"/>
                <w:szCs w:val="20"/>
                <w:lang w:eastAsia="ru-RU"/>
              </w:rPr>
              <w:t>Подпрограмма (направление) 6 «Развитие информационного общества на территории Молчановского района»</w:t>
            </w:r>
          </w:p>
        </w:tc>
      </w:tr>
      <w:tr w:rsidR="00951C02" w:rsidRPr="00EE6CA8" w:rsidTr="00951C02">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lang w:eastAsia="ru-RU"/>
              </w:rPr>
            </w:pPr>
            <w:r w:rsidRPr="00EE6CA8">
              <w:rPr>
                <w:sz w:val="20"/>
                <w:szCs w:val="20"/>
              </w:rPr>
              <w:t>Комплекс процессных мероприятий 1 «Повышение качества и доступности предоставления муниципальных услуг с использованием информационно-телекоммуникационных технологий»</w:t>
            </w:r>
          </w:p>
        </w:tc>
      </w:tr>
      <w:tr w:rsidR="00951C02" w:rsidRPr="00EE6CA8" w:rsidTr="00951C02">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lang w:eastAsia="ru-RU"/>
              </w:rPr>
            </w:pPr>
            <w:proofErr w:type="gramStart"/>
            <w:r w:rsidRPr="00EE6CA8">
              <w:rPr>
                <w:sz w:val="20"/>
                <w:szCs w:val="20"/>
              </w:rPr>
              <w:t>Ответственный</w:t>
            </w:r>
            <w:proofErr w:type="gramEnd"/>
            <w:r w:rsidRPr="00EE6CA8">
              <w:rPr>
                <w:sz w:val="20"/>
                <w:szCs w:val="20"/>
              </w:rPr>
              <w:t xml:space="preserve"> за реализацию комплекса процессных мероприятий: Администрация Молчановского района (Управление делами Администрации Молчановского района)</w:t>
            </w:r>
          </w:p>
        </w:tc>
      </w:tr>
      <w:tr w:rsidR="00951C02" w:rsidRPr="00EE6CA8" w:rsidTr="00951C02">
        <w:trPr>
          <w:trHeight w:val="480"/>
        </w:trPr>
        <w:tc>
          <w:tcPr>
            <w:tcW w:w="5118" w:type="dxa"/>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pStyle w:val="TableParagraph"/>
              <w:rPr>
                <w:i/>
                <w:sz w:val="20"/>
                <w:szCs w:val="20"/>
              </w:rPr>
            </w:pPr>
            <w:r w:rsidRPr="00EE6CA8">
              <w:rPr>
                <w:sz w:val="20"/>
                <w:szCs w:val="20"/>
                <w:lang w:eastAsia="ru-RU"/>
              </w:rPr>
              <w:t>Задача 1</w:t>
            </w:r>
          </w:p>
        </w:tc>
        <w:tc>
          <w:tcPr>
            <w:tcW w:w="5549" w:type="dxa"/>
            <w:gridSpan w:val="2"/>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both"/>
              <w:rPr>
                <w:sz w:val="20"/>
                <w:szCs w:val="20"/>
              </w:rPr>
            </w:pPr>
            <w:r w:rsidRPr="00EE6CA8">
              <w:rPr>
                <w:sz w:val="20"/>
                <w:szCs w:val="20"/>
              </w:rPr>
              <w:t>Повышение качества и доступности предоставления муниципальных услуг с использованием информационно-телекоммуникационных технологий</w:t>
            </w:r>
          </w:p>
        </w:tc>
        <w:tc>
          <w:tcPr>
            <w:tcW w:w="4110"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both"/>
              <w:rPr>
                <w:sz w:val="20"/>
                <w:szCs w:val="20"/>
              </w:rPr>
            </w:pPr>
            <w:r w:rsidRPr="00EE6CA8">
              <w:rPr>
                <w:sz w:val="20"/>
                <w:szCs w:val="20"/>
              </w:rPr>
              <w:t xml:space="preserve">Доля жителей Молчановского района, использующих механизм получения муниципальных услуг в </w:t>
            </w:r>
            <w:r w:rsidRPr="00EE6CA8">
              <w:rPr>
                <w:sz w:val="20"/>
                <w:szCs w:val="20"/>
              </w:rPr>
              <w:lastRenderedPageBreak/>
              <w:t>электронной форме, %</w:t>
            </w:r>
          </w:p>
        </w:tc>
      </w:tr>
      <w:tr w:rsidR="00951C02" w:rsidRPr="00EE6CA8" w:rsidTr="00951C02">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lastRenderedPageBreak/>
              <w:t>Комплекс процессных мероприятий 2 «Информирование населения Молчановского района о деятельности органов местного самоуправления, о социально-экономическом развитии района»</w:t>
            </w:r>
          </w:p>
        </w:tc>
      </w:tr>
      <w:tr w:rsidR="00951C02" w:rsidRPr="00EE6CA8" w:rsidTr="00951C02">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proofErr w:type="gramStart"/>
            <w:r w:rsidRPr="00EE6CA8">
              <w:rPr>
                <w:sz w:val="20"/>
                <w:szCs w:val="20"/>
              </w:rPr>
              <w:t>Ответственный</w:t>
            </w:r>
            <w:proofErr w:type="gramEnd"/>
            <w:r w:rsidRPr="00EE6CA8">
              <w:rPr>
                <w:sz w:val="20"/>
                <w:szCs w:val="20"/>
              </w:rPr>
              <w:t xml:space="preserve"> за реализацию комплекса процессных мероприятий: Администрация Молчановского района (Управление делами Администрации Молчановского района)</w:t>
            </w:r>
          </w:p>
        </w:tc>
      </w:tr>
      <w:tr w:rsidR="00951C02" w:rsidRPr="00EE6CA8" w:rsidTr="00951C02">
        <w:trPr>
          <w:trHeight w:val="480"/>
        </w:trPr>
        <w:tc>
          <w:tcPr>
            <w:tcW w:w="5118"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rPr>
                <w:sz w:val="20"/>
                <w:szCs w:val="20"/>
                <w:lang w:eastAsia="ru-RU"/>
              </w:rPr>
            </w:pPr>
            <w:r w:rsidRPr="00EE6CA8">
              <w:rPr>
                <w:sz w:val="20"/>
                <w:szCs w:val="20"/>
                <w:lang w:eastAsia="ru-RU"/>
              </w:rPr>
              <w:t>Задача 2</w:t>
            </w:r>
          </w:p>
        </w:tc>
        <w:tc>
          <w:tcPr>
            <w:tcW w:w="5549" w:type="dxa"/>
            <w:gridSpan w:val="2"/>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both"/>
              <w:rPr>
                <w:sz w:val="20"/>
                <w:szCs w:val="20"/>
                <w:lang w:eastAsia="ru-RU"/>
              </w:rPr>
            </w:pPr>
            <w:r w:rsidRPr="00EE6CA8">
              <w:rPr>
                <w:sz w:val="20"/>
                <w:szCs w:val="20"/>
              </w:rPr>
              <w:t>Информирование населения Молчановского района о деятельности органов местного самоуправления, о социально-экономическом развитии района</w:t>
            </w:r>
          </w:p>
        </w:tc>
        <w:tc>
          <w:tcPr>
            <w:tcW w:w="4110"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both"/>
              <w:rPr>
                <w:sz w:val="20"/>
                <w:szCs w:val="20"/>
              </w:rPr>
            </w:pPr>
            <w:r w:rsidRPr="00EE6CA8">
              <w:rPr>
                <w:sz w:val="20"/>
                <w:szCs w:val="20"/>
              </w:rPr>
              <w:t>Удовлетворенность населения Молчановского района информированностью о деятельности органов местного самоуправления, %</w:t>
            </w:r>
          </w:p>
        </w:tc>
      </w:tr>
      <w:tr w:rsidR="00951C02" w:rsidRPr="00EE6CA8" w:rsidTr="00951C02">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both"/>
              <w:rPr>
                <w:sz w:val="20"/>
                <w:szCs w:val="20"/>
              </w:rPr>
            </w:pPr>
            <w:r w:rsidRPr="00EE6CA8">
              <w:rPr>
                <w:sz w:val="20"/>
                <w:szCs w:val="20"/>
              </w:rPr>
              <w:t>Комплекс процессных мероприятий «Обеспечение доступа населения Томской области к современным услугам связи»</w:t>
            </w:r>
          </w:p>
        </w:tc>
      </w:tr>
      <w:tr w:rsidR="00951C02" w:rsidRPr="00EE6CA8" w:rsidTr="00951C02">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proofErr w:type="gramStart"/>
            <w:r w:rsidRPr="00EE6CA8">
              <w:rPr>
                <w:sz w:val="20"/>
                <w:szCs w:val="20"/>
              </w:rPr>
              <w:t>Ответственный</w:t>
            </w:r>
            <w:proofErr w:type="gramEnd"/>
            <w:r w:rsidRPr="00EE6CA8">
              <w:rPr>
                <w:sz w:val="20"/>
                <w:szCs w:val="20"/>
              </w:rPr>
              <w:t xml:space="preserve"> за реализацию комплекса процессных мероприятий: Администрация Молчановского района</w:t>
            </w:r>
            <w:r w:rsidRPr="00EE6CA8">
              <w:rPr>
                <w:sz w:val="20"/>
                <w:szCs w:val="20"/>
                <w:lang w:eastAsia="ru-RU"/>
              </w:rPr>
              <w:t xml:space="preserve"> (</w:t>
            </w:r>
            <w:r w:rsidRPr="00EE6CA8">
              <w:rPr>
                <w:sz w:val="20"/>
                <w:szCs w:val="20"/>
              </w:rPr>
              <w:t>Управление вопросам жизнеобеспечения и безопасности Администрации Молчановского района)</w:t>
            </w:r>
          </w:p>
        </w:tc>
      </w:tr>
      <w:tr w:rsidR="00951C02" w:rsidRPr="00EE6CA8" w:rsidTr="00951C02">
        <w:trPr>
          <w:trHeight w:val="480"/>
        </w:trPr>
        <w:tc>
          <w:tcPr>
            <w:tcW w:w="5118"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rPr>
                <w:sz w:val="20"/>
                <w:szCs w:val="20"/>
                <w:lang w:eastAsia="ru-RU"/>
              </w:rPr>
            </w:pPr>
            <w:r w:rsidRPr="00EE6CA8">
              <w:rPr>
                <w:sz w:val="20"/>
                <w:szCs w:val="20"/>
                <w:lang w:eastAsia="ru-RU"/>
              </w:rPr>
              <w:t xml:space="preserve">Задача 3 </w:t>
            </w:r>
          </w:p>
        </w:tc>
        <w:tc>
          <w:tcPr>
            <w:tcW w:w="5549" w:type="dxa"/>
            <w:gridSpan w:val="2"/>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both"/>
              <w:rPr>
                <w:sz w:val="20"/>
                <w:szCs w:val="20"/>
              </w:rPr>
            </w:pPr>
            <w:r w:rsidRPr="00EE6CA8">
              <w:rPr>
                <w:rFonts w:eastAsia="Calibri"/>
                <w:sz w:val="20"/>
                <w:szCs w:val="20"/>
                <w:lang w:eastAsia="ru-RU"/>
              </w:rPr>
              <w:t>Обеспечение современными услугами связи населения Томской области</w:t>
            </w:r>
          </w:p>
        </w:tc>
        <w:tc>
          <w:tcPr>
            <w:tcW w:w="4110"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both"/>
              <w:rPr>
                <w:sz w:val="20"/>
                <w:szCs w:val="20"/>
              </w:rPr>
            </w:pPr>
            <w:r w:rsidRPr="00EE6CA8">
              <w:rPr>
                <w:rFonts w:eastAsia="Calibri"/>
                <w:sz w:val="20"/>
                <w:szCs w:val="20"/>
                <w:lang w:eastAsia="ru-RU"/>
              </w:rPr>
              <w:t>Доля населения Молчановского района, обеспеченного современными услугами связи, %</w:t>
            </w:r>
          </w:p>
        </w:tc>
      </w:tr>
      <w:tr w:rsidR="00951C02" w:rsidRPr="00EE6CA8" w:rsidTr="00951C02">
        <w:trPr>
          <w:trHeight w:val="785"/>
        </w:trPr>
        <w:tc>
          <w:tcPr>
            <w:tcW w:w="14777" w:type="dxa"/>
            <w:gridSpan w:val="4"/>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highlight w:val="yellow"/>
              </w:rPr>
            </w:pPr>
            <w:r w:rsidRPr="00EE6CA8">
              <w:rPr>
                <w:sz w:val="20"/>
                <w:szCs w:val="20"/>
              </w:rPr>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tc>
      </w:tr>
      <w:tr w:rsidR="00951C02" w:rsidRPr="00EE6CA8" w:rsidTr="00951C02">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highlight w:val="yellow"/>
              </w:rPr>
            </w:pPr>
            <w:proofErr w:type="gramStart"/>
            <w:r w:rsidRPr="00EE6CA8">
              <w:rPr>
                <w:sz w:val="20"/>
                <w:szCs w:val="20"/>
              </w:rPr>
              <w:t>Ответственный</w:t>
            </w:r>
            <w:proofErr w:type="gramEnd"/>
            <w:r w:rsidRPr="00EE6CA8">
              <w:rPr>
                <w:sz w:val="20"/>
                <w:szCs w:val="20"/>
              </w:rPr>
              <w:t xml:space="preserve"> за реализацию комплекса процессных мероприятий: </w:t>
            </w:r>
            <w:r w:rsidRPr="00EE6CA8">
              <w:rPr>
                <w:sz w:val="20"/>
                <w:szCs w:val="20"/>
                <w:lang w:eastAsia="ru-RU"/>
              </w:rPr>
              <w:t xml:space="preserve"> Администрация Молчановского района (отдел экономического анализа и прогнозирования)</w:t>
            </w:r>
          </w:p>
        </w:tc>
      </w:tr>
    </w:tbl>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sectPr w:rsidR="00951C02" w:rsidRPr="00EE6CA8" w:rsidSect="00951C02">
          <w:pgSz w:w="16840" w:h="11907" w:orient="landscape"/>
          <w:pgMar w:top="1134" w:right="567" w:bottom="1134" w:left="1134" w:header="0" w:footer="0" w:gutter="0"/>
          <w:cols w:space="720"/>
          <w:titlePg/>
          <w:docGrid w:linePitch="299"/>
        </w:sectPr>
      </w:pPr>
    </w:p>
    <w:p w:rsidR="00951C02" w:rsidRPr="00EE6CA8" w:rsidRDefault="00951C02" w:rsidP="00F160DC">
      <w:pPr>
        <w:pStyle w:val="a9"/>
        <w:numPr>
          <w:ilvl w:val="0"/>
          <w:numId w:val="6"/>
        </w:numPr>
        <w:suppressAutoHyphens/>
        <w:jc w:val="center"/>
        <w:rPr>
          <w:sz w:val="20"/>
          <w:szCs w:val="20"/>
        </w:rPr>
      </w:pPr>
      <w:r w:rsidRPr="00EE6CA8">
        <w:rPr>
          <w:sz w:val="20"/>
          <w:szCs w:val="20"/>
        </w:rPr>
        <w:lastRenderedPageBreak/>
        <w:t>Характеристика текущего состояния сферы реализации муниципальной программы</w:t>
      </w:r>
    </w:p>
    <w:p w:rsidR="00951C02" w:rsidRPr="00EE6CA8" w:rsidRDefault="00951C02" w:rsidP="00951C02">
      <w:pPr>
        <w:jc w:val="center"/>
        <w:rPr>
          <w:sz w:val="20"/>
          <w:szCs w:val="20"/>
        </w:rPr>
      </w:pP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Муниципальная программа «Создание условий для устойчивого экономического развития Молчановского района на 2022-2029 годы» разработана для реализации Стратегии социально-экономического развития муниципального образования «Молчановский район» до 2030 года в части достижения цели социально-экономического развития муниципального образования «Молчановский район» - развитие экономики муниципального образования.</w:t>
      </w:r>
    </w:p>
    <w:p w:rsidR="00951C02" w:rsidRPr="00EE6CA8" w:rsidRDefault="00951C02" w:rsidP="00951C02">
      <w:pPr>
        <w:pStyle w:val="ConsPlusNormal"/>
        <w:tabs>
          <w:tab w:val="left" w:pos="360"/>
        </w:tabs>
        <w:ind w:firstLine="709"/>
        <w:jc w:val="both"/>
        <w:rPr>
          <w:rFonts w:ascii="Times New Roman" w:hAnsi="Times New Roman" w:cs="Times New Roman"/>
          <w:szCs w:val="20"/>
        </w:rPr>
      </w:pPr>
      <w:proofErr w:type="gramStart"/>
      <w:r w:rsidRPr="00EE6CA8">
        <w:rPr>
          <w:rFonts w:ascii="Times New Roman" w:hAnsi="Times New Roman" w:cs="Times New Roman"/>
          <w:szCs w:val="20"/>
        </w:rPr>
        <w:t>Подготовка, принятие и предстоящая реализация настоящей программы вызвана необходимостью обеспечить системную, целенаправленную деятельность муниципального образования «Молчановский район» для создания благоприятных условий жизнедеятельности в сельской местности, сохранения и дальнейшего развития малого и среднего предпринимательства на территории Молчановского района, увеличения экономически активного населения путем создания благоприятных условий для развития малых форм хозяйствования, расширения приложения сферы труда сельского населения.</w:t>
      </w:r>
      <w:proofErr w:type="gramEnd"/>
    </w:p>
    <w:p w:rsidR="00951C02" w:rsidRPr="00EE6CA8" w:rsidRDefault="00951C02" w:rsidP="00951C02">
      <w:pPr>
        <w:ind w:firstLine="709"/>
        <w:jc w:val="both"/>
        <w:rPr>
          <w:sz w:val="20"/>
          <w:szCs w:val="20"/>
        </w:rPr>
      </w:pPr>
      <w:r w:rsidRPr="00EE6CA8">
        <w:rPr>
          <w:sz w:val="20"/>
          <w:szCs w:val="20"/>
        </w:rPr>
        <w:t>Основные направления, способствующие реализации цели  муниципальной программы:</w:t>
      </w:r>
    </w:p>
    <w:p w:rsidR="00951C02" w:rsidRPr="00EE6CA8" w:rsidRDefault="00951C02" w:rsidP="00951C02">
      <w:pPr>
        <w:ind w:firstLine="709"/>
        <w:jc w:val="both"/>
        <w:rPr>
          <w:b/>
          <w:sz w:val="20"/>
          <w:szCs w:val="20"/>
        </w:rPr>
      </w:pPr>
      <w:r w:rsidRPr="00EE6CA8">
        <w:rPr>
          <w:b/>
          <w:sz w:val="20"/>
          <w:szCs w:val="20"/>
        </w:rPr>
        <w:t>1. Создание благоприятных условий для развития сельскохозяйственного производства в Молчановском районе.</w:t>
      </w:r>
    </w:p>
    <w:p w:rsidR="00951C02" w:rsidRPr="00EE6CA8" w:rsidRDefault="00951C02" w:rsidP="00951C02">
      <w:pPr>
        <w:pStyle w:val="ConsPlusNormal"/>
        <w:widowControl/>
        <w:ind w:firstLine="709"/>
        <w:jc w:val="both"/>
        <w:rPr>
          <w:rFonts w:ascii="Times New Roman" w:hAnsi="Times New Roman" w:cs="Times New Roman"/>
          <w:szCs w:val="20"/>
        </w:rPr>
      </w:pPr>
      <w:r w:rsidRPr="00EE6CA8">
        <w:rPr>
          <w:rFonts w:ascii="Times New Roman" w:hAnsi="Times New Roman" w:cs="Times New Roman"/>
          <w:szCs w:val="20"/>
        </w:rPr>
        <w:t xml:space="preserve">Агропромышленный комплекс является важным фактором стабильности социально-экономического положения Молчановского района. </w:t>
      </w:r>
    </w:p>
    <w:p w:rsidR="00951C02" w:rsidRPr="00EE6CA8" w:rsidRDefault="00951C02" w:rsidP="00951C02">
      <w:pPr>
        <w:ind w:firstLine="709"/>
        <w:jc w:val="both"/>
        <w:rPr>
          <w:sz w:val="20"/>
          <w:szCs w:val="20"/>
        </w:rPr>
      </w:pPr>
      <w:r w:rsidRPr="00EE6CA8">
        <w:rPr>
          <w:sz w:val="20"/>
          <w:szCs w:val="20"/>
        </w:rPr>
        <w:t>Сельское хозяйство Молчановского района представляют, в основном, крестьянско-фермерские хозяйства, личные подсобные хозяйства граждан. Зарегистрировано в сельском хозяйстве (по данным Томскстата на 1 января 2023 года) 12 индивидуальных предпринимателей Глав крестьянских (фермерских) хозяйств, 1 сельскохозяйственный перерабатывающий кооператив и 6405 личных подсобных хозяйств. В объеме сельскохозяйственного производства Молчановского района личные подсобные хозяйства (далее – ЛПХ) занимают значительную часть – около 90%.</w:t>
      </w:r>
    </w:p>
    <w:p w:rsidR="00951C02" w:rsidRPr="00EE6CA8" w:rsidRDefault="00951C02" w:rsidP="00951C02">
      <w:pPr>
        <w:ind w:firstLine="709"/>
        <w:jc w:val="both"/>
        <w:rPr>
          <w:sz w:val="20"/>
          <w:szCs w:val="20"/>
        </w:rPr>
      </w:pPr>
      <w:r w:rsidRPr="00EE6CA8">
        <w:rPr>
          <w:sz w:val="20"/>
          <w:szCs w:val="20"/>
        </w:rPr>
        <w:t xml:space="preserve">В малых формах хозяйствования района (ЛПХ и </w:t>
      </w:r>
      <w:proofErr w:type="gramStart"/>
      <w:r w:rsidRPr="00EE6CA8">
        <w:rPr>
          <w:sz w:val="20"/>
          <w:szCs w:val="20"/>
        </w:rPr>
        <w:t>К(</w:t>
      </w:r>
      <w:proofErr w:type="gramEnd"/>
      <w:r w:rsidRPr="00EE6CA8">
        <w:rPr>
          <w:sz w:val="20"/>
          <w:szCs w:val="20"/>
        </w:rPr>
        <w:t>Ф)Х) насчитывается 1668 голов крупного рогатого скота, из них 833 головы коров, а также 401 голова свиней, 428 - овец и коз, 3695 штук птиц.</w:t>
      </w:r>
    </w:p>
    <w:p w:rsidR="00951C02" w:rsidRPr="00EE6CA8" w:rsidRDefault="00951C02" w:rsidP="00951C02">
      <w:pPr>
        <w:pStyle w:val="af"/>
        <w:tabs>
          <w:tab w:val="left" w:pos="540"/>
        </w:tabs>
        <w:spacing w:after="0"/>
        <w:ind w:firstLine="709"/>
        <w:jc w:val="both"/>
        <w:rPr>
          <w:rFonts w:ascii="Times New Roman" w:hAnsi="Times New Roman"/>
          <w:sz w:val="20"/>
          <w:lang w:eastAsia="en-US"/>
        </w:rPr>
      </w:pPr>
      <w:r w:rsidRPr="00EE6CA8">
        <w:rPr>
          <w:rFonts w:ascii="Times New Roman" w:hAnsi="Times New Roman"/>
          <w:sz w:val="20"/>
          <w:lang w:eastAsia="en-US"/>
        </w:rPr>
        <w:t>Личные подсобные хозяйства и крестьянские (фермерские) хозяйства – это основа аграрного хозяйства Молчановского района, в котором выращивается 100% всего поголовья крупного рогатого скота.</w:t>
      </w:r>
    </w:p>
    <w:p w:rsidR="00951C02" w:rsidRPr="00EE6CA8" w:rsidRDefault="00951C02" w:rsidP="00951C02">
      <w:pPr>
        <w:ind w:firstLine="709"/>
        <w:jc w:val="both"/>
        <w:rPr>
          <w:sz w:val="20"/>
          <w:szCs w:val="20"/>
        </w:rPr>
      </w:pPr>
      <w:r w:rsidRPr="00EE6CA8">
        <w:rPr>
          <w:sz w:val="20"/>
          <w:szCs w:val="20"/>
        </w:rPr>
        <w:t xml:space="preserve">Необходимо отметить, что доходы от ведения личного подсобного хозяйства в последние годы растут, экономическая </w:t>
      </w:r>
      <w:proofErr w:type="gramStart"/>
      <w:r w:rsidRPr="00EE6CA8">
        <w:rPr>
          <w:sz w:val="20"/>
          <w:szCs w:val="20"/>
        </w:rPr>
        <w:t>роль</w:t>
      </w:r>
      <w:proofErr w:type="gramEnd"/>
      <w:r w:rsidRPr="00EE6CA8">
        <w:rPr>
          <w:sz w:val="20"/>
          <w:szCs w:val="20"/>
        </w:rPr>
        <w:t xml:space="preserve"> и значение домашнего хозяйства возрастают. Повышение роли ведения ЛПХ в получении дохода, с одной стороны, отражает снижение уровня жизни сельского населения и является важным фактором (и вынужденной мерой) экономической защиты сельских жителей, так как сфера приложения их труда по другим направлениям существенно ограничена, но, с другой стороны, содействует самоорганизации в самозанятости населения.</w:t>
      </w:r>
    </w:p>
    <w:p w:rsidR="00951C02" w:rsidRPr="00EE6CA8" w:rsidRDefault="00951C02" w:rsidP="00951C02">
      <w:pPr>
        <w:ind w:firstLine="709"/>
        <w:jc w:val="both"/>
        <w:rPr>
          <w:sz w:val="20"/>
          <w:szCs w:val="20"/>
        </w:rPr>
      </w:pPr>
      <w:r w:rsidRPr="00EE6CA8">
        <w:rPr>
          <w:sz w:val="20"/>
          <w:szCs w:val="20"/>
        </w:rPr>
        <w:t>Для повышения не только уровня занятости, но и в целом уровня жизни населения на селе необходимо решить задачу по стимулированию и поддержке развития малых форм хозяйствования.</w:t>
      </w:r>
    </w:p>
    <w:p w:rsidR="00951C02" w:rsidRPr="00EE6CA8" w:rsidRDefault="00951C02" w:rsidP="00951C02">
      <w:pPr>
        <w:widowControl w:val="0"/>
        <w:autoSpaceDE w:val="0"/>
        <w:autoSpaceDN w:val="0"/>
        <w:adjustRightInd w:val="0"/>
        <w:ind w:firstLine="709"/>
        <w:jc w:val="both"/>
        <w:rPr>
          <w:sz w:val="20"/>
          <w:szCs w:val="20"/>
        </w:rPr>
      </w:pPr>
      <w:r w:rsidRPr="00EE6CA8">
        <w:rPr>
          <w:sz w:val="20"/>
          <w:szCs w:val="20"/>
        </w:rPr>
        <w:t>По разным подсчетам, примерно 30-35 процентов произведенной в личных подсобных хозяйствах продукции в стоимостном выражении направляется на реализацию.</w:t>
      </w:r>
    </w:p>
    <w:p w:rsidR="00951C02" w:rsidRPr="00EE6CA8" w:rsidRDefault="00951C02" w:rsidP="00951C02">
      <w:pPr>
        <w:widowControl w:val="0"/>
        <w:autoSpaceDE w:val="0"/>
        <w:autoSpaceDN w:val="0"/>
        <w:adjustRightInd w:val="0"/>
        <w:ind w:firstLine="709"/>
        <w:jc w:val="both"/>
        <w:rPr>
          <w:sz w:val="20"/>
          <w:szCs w:val="20"/>
        </w:rPr>
      </w:pPr>
      <w:r w:rsidRPr="00EE6CA8">
        <w:rPr>
          <w:sz w:val="20"/>
          <w:szCs w:val="20"/>
        </w:rPr>
        <w:t>Однако в настоящее время личные подсобные и крестьянские (фермерские) хозяйства Молчановского района, особенно занимающиеся животноводством, сталкиваются с целым рядом проблем, сдерживающих их развитие, в частности:</w:t>
      </w:r>
    </w:p>
    <w:p w:rsidR="00951C02" w:rsidRPr="00EE6CA8" w:rsidRDefault="00951C02" w:rsidP="00951C02">
      <w:pPr>
        <w:widowControl w:val="0"/>
        <w:autoSpaceDE w:val="0"/>
        <w:autoSpaceDN w:val="0"/>
        <w:adjustRightInd w:val="0"/>
        <w:ind w:firstLine="709"/>
        <w:jc w:val="both"/>
        <w:rPr>
          <w:sz w:val="20"/>
          <w:szCs w:val="20"/>
        </w:rPr>
      </w:pPr>
      <w:r w:rsidRPr="00EE6CA8">
        <w:rPr>
          <w:sz w:val="20"/>
          <w:szCs w:val="20"/>
        </w:rPr>
        <w:t>1) постоянно повышающиеся затраты на производство продукции, которые опережают темпы роста цен на саму продукцию хозяйств;</w:t>
      </w:r>
    </w:p>
    <w:p w:rsidR="00951C02" w:rsidRPr="00EE6CA8" w:rsidRDefault="00951C02" w:rsidP="00951C02">
      <w:pPr>
        <w:widowControl w:val="0"/>
        <w:autoSpaceDE w:val="0"/>
        <w:autoSpaceDN w:val="0"/>
        <w:adjustRightInd w:val="0"/>
        <w:ind w:firstLine="709"/>
        <w:jc w:val="both"/>
        <w:rPr>
          <w:sz w:val="20"/>
          <w:szCs w:val="20"/>
        </w:rPr>
      </w:pPr>
      <w:r w:rsidRPr="00EE6CA8">
        <w:rPr>
          <w:sz w:val="20"/>
          <w:szCs w:val="20"/>
        </w:rPr>
        <w:t>2) высокие цены на энергоносители, ГСМ, воду, сельскохозяйственную технику, средства малой механизации, минеральные удобрения, комбикорма и т.д.;</w:t>
      </w:r>
    </w:p>
    <w:p w:rsidR="00951C02" w:rsidRPr="00EE6CA8" w:rsidRDefault="00951C02" w:rsidP="00951C02">
      <w:pPr>
        <w:widowControl w:val="0"/>
        <w:autoSpaceDE w:val="0"/>
        <w:autoSpaceDN w:val="0"/>
        <w:adjustRightInd w:val="0"/>
        <w:ind w:firstLine="709"/>
        <w:jc w:val="both"/>
        <w:rPr>
          <w:sz w:val="20"/>
          <w:szCs w:val="20"/>
        </w:rPr>
      </w:pPr>
      <w:r w:rsidRPr="00EE6CA8">
        <w:rPr>
          <w:sz w:val="20"/>
          <w:szCs w:val="20"/>
        </w:rPr>
        <w:t>3) низкая экономическая эффективность производства животноводческой продукции в хозяйствах, в связи с низкой племенной ценностью всех видов скота;</w:t>
      </w:r>
    </w:p>
    <w:p w:rsidR="00951C02" w:rsidRPr="00EE6CA8" w:rsidRDefault="00951C02" w:rsidP="00951C02">
      <w:pPr>
        <w:widowControl w:val="0"/>
        <w:autoSpaceDE w:val="0"/>
        <w:autoSpaceDN w:val="0"/>
        <w:adjustRightInd w:val="0"/>
        <w:ind w:firstLine="709"/>
        <w:jc w:val="both"/>
        <w:rPr>
          <w:sz w:val="20"/>
          <w:szCs w:val="20"/>
        </w:rPr>
      </w:pPr>
      <w:r w:rsidRPr="00EE6CA8">
        <w:rPr>
          <w:sz w:val="20"/>
          <w:szCs w:val="20"/>
        </w:rPr>
        <w:t>4) дефицит финансово-кредитных ресурсов в силу недостаточной государственной поддержки этого сектора экономики;</w:t>
      </w:r>
    </w:p>
    <w:p w:rsidR="00951C02" w:rsidRPr="00EE6CA8" w:rsidRDefault="00951C02" w:rsidP="00951C02">
      <w:pPr>
        <w:widowControl w:val="0"/>
        <w:autoSpaceDE w:val="0"/>
        <w:autoSpaceDN w:val="0"/>
        <w:adjustRightInd w:val="0"/>
        <w:ind w:firstLine="709"/>
        <w:jc w:val="both"/>
        <w:rPr>
          <w:sz w:val="20"/>
          <w:szCs w:val="20"/>
        </w:rPr>
      </w:pPr>
      <w:r w:rsidRPr="00EE6CA8">
        <w:rPr>
          <w:sz w:val="20"/>
          <w:szCs w:val="20"/>
        </w:rPr>
        <w:t>5) не налажена эффективная система сбыта продукции малых форм хозяйствования;</w:t>
      </w:r>
    </w:p>
    <w:p w:rsidR="00951C02" w:rsidRPr="00EE6CA8" w:rsidRDefault="00951C02" w:rsidP="00951C02">
      <w:pPr>
        <w:widowControl w:val="0"/>
        <w:autoSpaceDE w:val="0"/>
        <w:autoSpaceDN w:val="0"/>
        <w:adjustRightInd w:val="0"/>
        <w:ind w:firstLine="709"/>
        <w:jc w:val="both"/>
        <w:rPr>
          <w:sz w:val="20"/>
          <w:szCs w:val="20"/>
        </w:rPr>
      </w:pPr>
      <w:r w:rsidRPr="00EE6CA8">
        <w:rPr>
          <w:sz w:val="20"/>
          <w:szCs w:val="20"/>
        </w:rPr>
        <w:t>6) недостаточная государственная поддержка по закреплению молодежи на селе и старение сельского населения традиционно занимающегося сельскохозяйственным производством.</w:t>
      </w:r>
    </w:p>
    <w:p w:rsidR="00951C02" w:rsidRPr="00EE6CA8" w:rsidRDefault="00951C02" w:rsidP="00951C02">
      <w:pPr>
        <w:widowControl w:val="0"/>
        <w:autoSpaceDE w:val="0"/>
        <w:autoSpaceDN w:val="0"/>
        <w:adjustRightInd w:val="0"/>
        <w:ind w:firstLine="709"/>
        <w:jc w:val="both"/>
        <w:rPr>
          <w:sz w:val="20"/>
          <w:szCs w:val="20"/>
        </w:rPr>
      </w:pPr>
      <w:r w:rsidRPr="00EE6CA8">
        <w:rPr>
          <w:sz w:val="20"/>
          <w:szCs w:val="20"/>
        </w:rPr>
        <w:t>Эффективная государственная поддержка решения указанных проблем позволит не только сконцентрировать необходимые средства на цели развития малых форм хозяйствования, но и обеспечить повышение значимости в структуре агропромышленного комплекса Молчановского района.</w:t>
      </w:r>
    </w:p>
    <w:p w:rsidR="00951C02" w:rsidRPr="00EE6CA8" w:rsidRDefault="00951C02" w:rsidP="00951C02">
      <w:pPr>
        <w:widowControl w:val="0"/>
        <w:autoSpaceDE w:val="0"/>
        <w:autoSpaceDN w:val="0"/>
        <w:adjustRightInd w:val="0"/>
        <w:ind w:firstLine="709"/>
        <w:jc w:val="both"/>
        <w:rPr>
          <w:sz w:val="20"/>
          <w:szCs w:val="20"/>
        </w:rPr>
      </w:pPr>
    </w:p>
    <w:p w:rsidR="00951C02" w:rsidRPr="00EE6CA8" w:rsidRDefault="00951C02" w:rsidP="00951C02">
      <w:pPr>
        <w:ind w:firstLine="709"/>
        <w:jc w:val="both"/>
        <w:rPr>
          <w:b/>
          <w:sz w:val="20"/>
          <w:szCs w:val="20"/>
        </w:rPr>
      </w:pPr>
      <w:r w:rsidRPr="00EE6CA8">
        <w:rPr>
          <w:b/>
          <w:sz w:val="20"/>
          <w:szCs w:val="20"/>
        </w:rPr>
        <w:t>2. Повышение уровня и качества жизни сельского населения, создание комфортных условий жизнедеятельности в сельской местности.</w:t>
      </w:r>
    </w:p>
    <w:p w:rsidR="00951C02" w:rsidRPr="00EE6CA8" w:rsidRDefault="00951C02" w:rsidP="00951C02">
      <w:pPr>
        <w:ind w:firstLine="709"/>
        <w:jc w:val="both"/>
        <w:rPr>
          <w:sz w:val="20"/>
          <w:szCs w:val="20"/>
        </w:rPr>
      </w:pPr>
      <w:r w:rsidRPr="00EE6CA8">
        <w:rPr>
          <w:sz w:val="20"/>
          <w:szCs w:val="20"/>
        </w:rPr>
        <w:t xml:space="preserve">Эффективное развитие производственного потенциала во многом зависит от стабильности комплексного развития сельских территорий, активизации человеческого фактора экономического роста. </w:t>
      </w:r>
    </w:p>
    <w:p w:rsidR="00951C02" w:rsidRPr="00EE6CA8" w:rsidRDefault="00951C02" w:rsidP="00951C02">
      <w:pPr>
        <w:ind w:firstLine="709"/>
        <w:jc w:val="both"/>
        <w:rPr>
          <w:sz w:val="20"/>
          <w:szCs w:val="20"/>
        </w:rPr>
      </w:pPr>
      <w:proofErr w:type="gramStart"/>
      <w:r w:rsidRPr="00EE6CA8">
        <w:rPr>
          <w:sz w:val="20"/>
          <w:szCs w:val="20"/>
        </w:rPr>
        <w:t>Основными причинами сложившейся в течение нескольких десятилетий неблагоприятной ситуации в комплексном развитии села являются недостаточное финансирование развития социальной и инженерной инфраструктуры, преобладание дотационности бюджетов Молчановского района и сельских поселений, высокий уровень затратности комплексного развития сельских территорий в связи с рассредоточением населенных пунктов по территории муниципального образования «Молчановский район» и их низкой заселенностью.</w:t>
      </w:r>
      <w:proofErr w:type="gramEnd"/>
    </w:p>
    <w:p w:rsidR="00951C02" w:rsidRPr="00EE6CA8" w:rsidRDefault="00951C02" w:rsidP="00951C02">
      <w:pPr>
        <w:ind w:firstLine="709"/>
        <w:jc w:val="both"/>
        <w:rPr>
          <w:sz w:val="20"/>
          <w:szCs w:val="20"/>
        </w:rPr>
      </w:pPr>
      <w:r w:rsidRPr="00EE6CA8">
        <w:rPr>
          <w:sz w:val="20"/>
          <w:szCs w:val="20"/>
        </w:rPr>
        <w:lastRenderedPageBreak/>
        <w:t xml:space="preserve">В результате сложилась неблагоприятная демографическая ситуация, прогрессирует запустение малых населенных пунктов, преобладает низкий уровень развития инженерной и социальной инфраструктуры и, как следствие, низкий уровень комфортности проживания в сельских населенных пунктах. На сегодняшний день 58% населенных пунктов района включают численность населения до 200 человек. Населенные пункты с населением до 50 человек составляют 26 %. </w:t>
      </w:r>
    </w:p>
    <w:p w:rsidR="00951C02" w:rsidRPr="00EE6CA8" w:rsidRDefault="00951C02" w:rsidP="00951C02">
      <w:pPr>
        <w:ind w:firstLine="709"/>
        <w:jc w:val="both"/>
        <w:rPr>
          <w:sz w:val="20"/>
          <w:szCs w:val="20"/>
        </w:rPr>
      </w:pPr>
      <w:r w:rsidRPr="00EE6CA8">
        <w:rPr>
          <w:sz w:val="20"/>
          <w:szCs w:val="20"/>
        </w:rPr>
        <w:t xml:space="preserve">Низкий уровень комфортности проживания в сельской местности влияет на миграционные настроения сельского населения, особенно молодежи. </w:t>
      </w:r>
    </w:p>
    <w:p w:rsidR="00951C02" w:rsidRPr="00EE6CA8" w:rsidRDefault="00951C02" w:rsidP="00951C02">
      <w:pPr>
        <w:ind w:firstLine="709"/>
        <w:jc w:val="both"/>
        <w:rPr>
          <w:sz w:val="20"/>
          <w:szCs w:val="20"/>
        </w:rPr>
      </w:pPr>
      <w:proofErr w:type="gramStart"/>
      <w:r w:rsidRPr="00EE6CA8">
        <w:rPr>
          <w:sz w:val="20"/>
          <w:szCs w:val="20"/>
        </w:rPr>
        <w:t>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государственной и муниципальной поддержки.</w:t>
      </w:r>
      <w:proofErr w:type="gramEnd"/>
    </w:p>
    <w:p w:rsidR="00951C02" w:rsidRPr="00EE6CA8" w:rsidRDefault="00951C02" w:rsidP="00951C02">
      <w:pPr>
        <w:autoSpaceDE w:val="0"/>
        <w:autoSpaceDN w:val="0"/>
        <w:adjustRightInd w:val="0"/>
        <w:ind w:firstLine="709"/>
        <w:jc w:val="both"/>
        <w:rPr>
          <w:color w:val="000000"/>
          <w:sz w:val="20"/>
          <w:szCs w:val="20"/>
        </w:rPr>
      </w:pPr>
      <w:r w:rsidRPr="00EE6CA8">
        <w:rPr>
          <w:sz w:val="20"/>
          <w:szCs w:val="20"/>
        </w:rPr>
        <w:t>Содействие решению задачи притока молодых специалистов в сельскую местность и закрепления их в социальной сфере и аграрном секторе экономики предполагает необходимость формирования в сельской местности базовых условий социального комфорта, в том числе удовлетворение их первоочередной потребности в жилье.</w:t>
      </w:r>
    </w:p>
    <w:p w:rsidR="00951C02" w:rsidRPr="00EE6CA8" w:rsidRDefault="00951C02" w:rsidP="00951C02">
      <w:pPr>
        <w:tabs>
          <w:tab w:val="left" w:pos="9432"/>
        </w:tabs>
        <w:ind w:firstLine="709"/>
        <w:jc w:val="both"/>
        <w:rPr>
          <w:sz w:val="20"/>
          <w:szCs w:val="20"/>
        </w:rPr>
      </w:pPr>
      <w:r w:rsidRPr="00EE6CA8">
        <w:rPr>
          <w:color w:val="000000"/>
          <w:sz w:val="20"/>
          <w:szCs w:val="20"/>
        </w:rPr>
        <w:t>Поддержка граждан</w:t>
      </w:r>
      <w:r w:rsidRPr="00EE6CA8">
        <w:rPr>
          <w:sz w:val="20"/>
          <w:szCs w:val="20"/>
        </w:rPr>
        <w:t xml:space="preserve">, проживающих на сельских территориях, </w:t>
      </w:r>
      <w:r w:rsidRPr="00EE6CA8">
        <w:rPr>
          <w:color w:val="000000"/>
          <w:sz w:val="20"/>
          <w:szCs w:val="20"/>
        </w:rPr>
        <w:t xml:space="preserve">в улучшении жилищных условий должна </w:t>
      </w:r>
      <w:r w:rsidRPr="00EE6CA8">
        <w:rPr>
          <w:sz w:val="20"/>
          <w:szCs w:val="20"/>
        </w:rPr>
        <w:t>обеспечить привлечение денежных ресурсов в индивидуальное жилищное строительство, а также повлиять на улучшение демографической ситуации в Молчановском районе.</w:t>
      </w:r>
    </w:p>
    <w:p w:rsidR="00951C02" w:rsidRPr="00EE6CA8" w:rsidRDefault="00951C02" w:rsidP="00951C02">
      <w:pPr>
        <w:widowControl w:val="0"/>
        <w:autoSpaceDE w:val="0"/>
        <w:autoSpaceDN w:val="0"/>
        <w:adjustRightInd w:val="0"/>
        <w:ind w:firstLine="709"/>
        <w:jc w:val="both"/>
        <w:rPr>
          <w:sz w:val="20"/>
          <w:szCs w:val="20"/>
        </w:rPr>
      </w:pPr>
      <w:r w:rsidRPr="00EE6CA8">
        <w:rPr>
          <w:sz w:val="20"/>
          <w:szCs w:val="20"/>
        </w:rPr>
        <w:t xml:space="preserve">Помимо решения жилищной проблемы населения для обеспечения комплексного социально-экономического развития Молчановского района и эффективного функционирования агропромышленного производства, необходимо усилить развитие социального и инженерного обустройства населенных пунктов Молчановского района, ускорить развитие несельскохозяйственных видов деятельности в сельской местности и на этой основе повысить качество и активизацию человеческого потенциала. </w:t>
      </w: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Приоритетными задачами данного направления являются:</w:t>
      </w:r>
    </w:p>
    <w:p w:rsidR="00951C02" w:rsidRPr="00EE6CA8" w:rsidRDefault="00951C02" w:rsidP="00F160DC">
      <w:pPr>
        <w:pStyle w:val="ConsPlusNormal"/>
        <w:numPr>
          <w:ilvl w:val="0"/>
          <w:numId w:val="3"/>
        </w:numPr>
        <w:jc w:val="both"/>
        <w:rPr>
          <w:rFonts w:ascii="Times New Roman" w:hAnsi="Times New Roman" w:cs="Times New Roman"/>
          <w:szCs w:val="20"/>
        </w:rPr>
      </w:pPr>
      <w:r w:rsidRPr="00EE6CA8">
        <w:rPr>
          <w:rFonts w:ascii="Times New Roman" w:hAnsi="Times New Roman" w:cs="Times New Roman"/>
          <w:szCs w:val="20"/>
        </w:rPr>
        <w:t>улучшение жилищных условий граждан, проживающих на сельских территориях;</w:t>
      </w:r>
    </w:p>
    <w:p w:rsidR="00951C02" w:rsidRPr="00EE6CA8" w:rsidRDefault="00951C02" w:rsidP="00F160DC">
      <w:pPr>
        <w:pStyle w:val="ConsPlusNormal"/>
        <w:numPr>
          <w:ilvl w:val="0"/>
          <w:numId w:val="3"/>
        </w:numPr>
        <w:jc w:val="both"/>
        <w:rPr>
          <w:rFonts w:ascii="Times New Roman" w:hAnsi="Times New Roman" w:cs="Times New Roman"/>
          <w:szCs w:val="20"/>
        </w:rPr>
      </w:pPr>
      <w:r w:rsidRPr="00EE6CA8">
        <w:rPr>
          <w:rFonts w:ascii="Times New Roman" w:hAnsi="Times New Roman" w:cs="Times New Roman"/>
          <w:szCs w:val="20"/>
        </w:rPr>
        <w:t>строительство жилья, предоставляемого по договору найма жилого помещения;</w:t>
      </w:r>
    </w:p>
    <w:p w:rsidR="00951C02" w:rsidRPr="00EE6CA8" w:rsidRDefault="00951C02" w:rsidP="00F160DC">
      <w:pPr>
        <w:pStyle w:val="a9"/>
        <w:numPr>
          <w:ilvl w:val="0"/>
          <w:numId w:val="3"/>
        </w:numPr>
        <w:suppressAutoHyphens/>
        <w:autoSpaceDE w:val="0"/>
        <w:autoSpaceDN w:val="0"/>
        <w:adjustRightInd w:val="0"/>
        <w:ind w:left="0" w:firstLine="709"/>
        <w:jc w:val="both"/>
        <w:rPr>
          <w:rFonts w:eastAsia="Calibri"/>
          <w:sz w:val="20"/>
          <w:szCs w:val="20"/>
        </w:rPr>
      </w:pPr>
      <w:r w:rsidRPr="00EE6CA8">
        <w:rPr>
          <w:rFonts w:eastAsia="Calibri"/>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951C02" w:rsidRPr="00EE6CA8" w:rsidRDefault="00951C02" w:rsidP="00F160DC">
      <w:pPr>
        <w:pStyle w:val="a9"/>
        <w:numPr>
          <w:ilvl w:val="0"/>
          <w:numId w:val="3"/>
        </w:numPr>
        <w:suppressAutoHyphens/>
        <w:autoSpaceDE w:val="0"/>
        <w:autoSpaceDN w:val="0"/>
        <w:adjustRightInd w:val="0"/>
        <w:ind w:left="0" w:firstLine="709"/>
        <w:jc w:val="both"/>
        <w:rPr>
          <w:rFonts w:eastAsia="Calibri"/>
          <w:sz w:val="20"/>
          <w:szCs w:val="20"/>
        </w:rPr>
      </w:pPr>
      <w:r w:rsidRPr="00EE6CA8">
        <w:rPr>
          <w:rFonts w:eastAsia="Calibri"/>
          <w:sz w:val="20"/>
          <w:szCs w:val="20"/>
        </w:rPr>
        <w:t>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p>
    <w:p w:rsidR="00951C02" w:rsidRPr="00EE6CA8" w:rsidRDefault="00951C02" w:rsidP="00F160DC">
      <w:pPr>
        <w:pStyle w:val="a9"/>
        <w:numPr>
          <w:ilvl w:val="0"/>
          <w:numId w:val="3"/>
        </w:numPr>
        <w:suppressAutoHyphens/>
        <w:autoSpaceDE w:val="0"/>
        <w:autoSpaceDN w:val="0"/>
        <w:adjustRightInd w:val="0"/>
        <w:rPr>
          <w:rFonts w:eastAsia="Calibri"/>
          <w:sz w:val="20"/>
          <w:szCs w:val="20"/>
        </w:rPr>
      </w:pPr>
      <w:r w:rsidRPr="00EE6CA8">
        <w:rPr>
          <w:rFonts w:eastAsia="Calibri"/>
          <w:sz w:val="20"/>
          <w:szCs w:val="20"/>
        </w:rPr>
        <w:t>реализация мероприятий по благоустройству сельских территорий;</w:t>
      </w:r>
    </w:p>
    <w:p w:rsidR="00951C02" w:rsidRPr="00EE6CA8" w:rsidRDefault="00951C02" w:rsidP="00F160DC">
      <w:pPr>
        <w:pStyle w:val="a9"/>
        <w:numPr>
          <w:ilvl w:val="0"/>
          <w:numId w:val="3"/>
        </w:numPr>
        <w:suppressAutoHyphens/>
        <w:autoSpaceDE w:val="0"/>
        <w:autoSpaceDN w:val="0"/>
        <w:adjustRightInd w:val="0"/>
        <w:rPr>
          <w:rFonts w:eastAsia="Calibri"/>
          <w:sz w:val="20"/>
          <w:szCs w:val="20"/>
        </w:rPr>
      </w:pPr>
      <w:r w:rsidRPr="00EE6CA8">
        <w:rPr>
          <w:rFonts w:eastAsia="Calibri"/>
          <w:sz w:val="20"/>
          <w:szCs w:val="20"/>
        </w:rPr>
        <w:t>развитие инженерной инфраструктуры на сельских территориях;</w:t>
      </w:r>
    </w:p>
    <w:p w:rsidR="00951C02" w:rsidRPr="00EE6CA8" w:rsidRDefault="00951C02" w:rsidP="00F160DC">
      <w:pPr>
        <w:pStyle w:val="a9"/>
        <w:numPr>
          <w:ilvl w:val="0"/>
          <w:numId w:val="3"/>
        </w:numPr>
        <w:suppressAutoHyphens/>
        <w:autoSpaceDE w:val="0"/>
        <w:autoSpaceDN w:val="0"/>
        <w:adjustRightInd w:val="0"/>
        <w:rPr>
          <w:rFonts w:eastAsia="Calibri"/>
          <w:sz w:val="20"/>
          <w:szCs w:val="20"/>
        </w:rPr>
      </w:pPr>
      <w:r w:rsidRPr="00EE6CA8">
        <w:rPr>
          <w:rFonts w:eastAsia="Calibri"/>
          <w:sz w:val="20"/>
          <w:szCs w:val="20"/>
        </w:rPr>
        <w:t>развитие транспортной инфраструктуры на сельских территориях;</w:t>
      </w:r>
    </w:p>
    <w:p w:rsidR="00951C02" w:rsidRPr="00EE6CA8" w:rsidRDefault="00951C02" w:rsidP="00F160DC">
      <w:pPr>
        <w:pStyle w:val="a9"/>
        <w:numPr>
          <w:ilvl w:val="0"/>
          <w:numId w:val="3"/>
        </w:numPr>
        <w:suppressAutoHyphens/>
        <w:autoSpaceDE w:val="0"/>
        <w:autoSpaceDN w:val="0"/>
        <w:adjustRightInd w:val="0"/>
        <w:jc w:val="both"/>
        <w:rPr>
          <w:rFonts w:eastAsia="Calibri"/>
          <w:sz w:val="20"/>
          <w:szCs w:val="20"/>
        </w:rPr>
      </w:pPr>
      <w:r w:rsidRPr="00EE6CA8">
        <w:rPr>
          <w:rFonts w:eastAsia="Calibri"/>
          <w:sz w:val="20"/>
          <w:szCs w:val="20"/>
        </w:rPr>
        <w:t>реализация проектов комплексного развития сельских территорий.</w:t>
      </w: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 xml:space="preserve">Для успешного решения приоритетных задач требуется системный подход, важнейшей частью которого является осуществление мер по повышению уровня и качества жизни на селе, преодолению дефицита специалистов и квалифицированных рабочих в сельском хозяйстве и других отраслях экономики села, в </w:t>
      </w:r>
      <w:proofErr w:type="gramStart"/>
      <w:r w:rsidRPr="00EE6CA8">
        <w:rPr>
          <w:rFonts w:ascii="Times New Roman" w:hAnsi="Times New Roman" w:cs="Times New Roman"/>
          <w:szCs w:val="20"/>
        </w:rPr>
        <w:t>связи</w:t>
      </w:r>
      <w:proofErr w:type="gramEnd"/>
      <w:r w:rsidRPr="00EE6CA8">
        <w:rPr>
          <w:rFonts w:ascii="Times New Roman" w:hAnsi="Times New Roman" w:cs="Times New Roman"/>
          <w:szCs w:val="20"/>
        </w:rPr>
        <w:t xml:space="preserve"> с чем необходимо принять ряд мер по созданию предпосылок для комплексного развития сельских территорий путем:</w:t>
      </w: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а) повышения уровня комфортности условий жизнедеятельности;</w:t>
      </w: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б) повышения доступности улучшения жилищных условий для сельского населения;</w:t>
      </w: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в) повышения престижности сельскохозяйственного труда и формирования в обществе позитивного отношения к сельскому образу жизни;</w:t>
      </w: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г) улучшения демографической ситуации.</w:t>
      </w:r>
    </w:p>
    <w:p w:rsidR="00951C02" w:rsidRPr="00EE6CA8" w:rsidRDefault="00951C02" w:rsidP="00951C02">
      <w:pPr>
        <w:pStyle w:val="ConsPlusNormal"/>
        <w:ind w:firstLine="709"/>
        <w:jc w:val="both"/>
        <w:rPr>
          <w:rFonts w:ascii="Times New Roman" w:hAnsi="Times New Roman" w:cs="Times New Roman"/>
          <w:szCs w:val="20"/>
        </w:rPr>
      </w:pPr>
    </w:p>
    <w:p w:rsidR="00951C02" w:rsidRPr="00EE6CA8" w:rsidRDefault="00951C02" w:rsidP="00951C02">
      <w:pPr>
        <w:ind w:firstLine="709"/>
        <w:jc w:val="both"/>
        <w:rPr>
          <w:b/>
          <w:sz w:val="20"/>
          <w:szCs w:val="20"/>
        </w:rPr>
      </w:pPr>
      <w:r w:rsidRPr="00EE6CA8">
        <w:rPr>
          <w:b/>
          <w:sz w:val="20"/>
          <w:szCs w:val="20"/>
        </w:rPr>
        <w:t>3. Обеспечение жильем молодых семей в Молчановском районе.</w:t>
      </w:r>
    </w:p>
    <w:p w:rsidR="00951C02" w:rsidRPr="00EE6CA8" w:rsidRDefault="00951C02" w:rsidP="00951C02">
      <w:pPr>
        <w:ind w:firstLine="709"/>
        <w:jc w:val="both"/>
        <w:rPr>
          <w:sz w:val="20"/>
          <w:szCs w:val="20"/>
        </w:rPr>
      </w:pPr>
      <w:r w:rsidRPr="00EE6CA8">
        <w:rPr>
          <w:color w:val="000000"/>
          <w:sz w:val="20"/>
          <w:szCs w:val="20"/>
        </w:rPr>
        <w:t>Включение данного направления в муниципальную программу вызвано необходимостью поддержки органами местного самоуправления Молчановского района решения жилищной проблемы молодых семей, поскольку в</w:t>
      </w:r>
      <w:r w:rsidRPr="00EE6CA8">
        <w:rPr>
          <w:sz w:val="20"/>
          <w:szCs w:val="20"/>
        </w:rPr>
        <w:t xml:space="preserve"> настоящее время существует низкая доступность жилья и схем ипотечного жилищного кредитования в связи с отсутствием у молодых семей накоплений на оплату первоначального взноса.</w:t>
      </w:r>
    </w:p>
    <w:p w:rsidR="00951C02" w:rsidRPr="00EE6CA8" w:rsidRDefault="00951C02" w:rsidP="00951C02">
      <w:pPr>
        <w:pStyle w:val="ConsPlusNormal"/>
        <w:widowControl/>
        <w:ind w:firstLine="709"/>
        <w:jc w:val="both"/>
        <w:rPr>
          <w:rFonts w:ascii="Times New Roman" w:hAnsi="Times New Roman" w:cs="Times New Roman"/>
          <w:szCs w:val="20"/>
        </w:rPr>
      </w:pPr>
      <w:r w:rsidRPr="00EE6CA8">
        <w:rPr>
          <w:rFonts w:ascii="Times New Roman" w:hAnsi="Times New Roman" w:cs="Times New Roman"/>
          <w:szCs w:val="20"/>
        </w:rPr>
        <w:t>Поддержка молодых семей в улучшении жилищных условий является важнейшим направлением жилищной и демографической политики Молчановского района. Такая поддержка со стороны органов местного самоуправления станет основой стабильных условий жизни для наиболее инициативной части населения, обеспечит привлечение денежных ресурсов в жилищное строительство, а также повлияет на улучшение демографической ситуации.</w:t>
      </w:r>
    </w:p>
    <w:p w:rsidR="00951C02" w:rsidRPr="00EE6CA8" w:rsidRDefault="00951C02" w:rsidP="00951C02">
      <w:pPr>
        <w:pStyle w:val="af"/>
        <w:spacing w:after="0"/>
        <w:ind w:firstLine="709"/>
        <w:jc w:val="both"/>
        <w:rPr>
          <w:rFonts w:ascii="Times New Roman" w:hAnsi="Times New Roman"/>
          <w:sz w:val="20"/>
        </w:rPr>
      </w:pPr>
      <w:r w:rsidRPr="00EE6CA8">
        <w:rPr>
          <w:rFonts w:ascii="Times New Roman" w:hAnsi="Times New Roman"/>
          <w:sz w:val="20"/>
        </w:rPr>
        <w:t>Успешное выполнение мероприятий программы позволит в 2022 – 2029 годах обеспечить:</w:t>
      </w:r>
    </w:p>
    <w:p w:rsidR="00951C02" w:rsidRPr="00EE6CA8" w:rsidRDefault="00951C02" w:rsidP="00951C02">
      <w:pPr>
        <w:tabs>
          <w:tab w:val="left" w:pos="330"/>
        </w:tabs>
        <w:ind w:firstLine="709"/>
        <w:jc w:val="both"/>
        <w:rPr>
          <w:sz w:val="20"/>
          <w:szCs w:val="20"/>
        </w:rPr>
      </w:pPr>
      <w:r w:rsidRPr="00EE6CA8">
        <w:rPr>
          <w:sz w:val="20"/>
          <w:szCs w:val="20"/>
        </w:rPr>
        <w:t>создание условий для повышения уровня обеспеченности жильем молодых семей;</w:t>
      </w:r>
    </w:p>
    <w:p w:rsidR="00951C02" w:rsidRPr="00EE6CA8" w:rsidRDefault="00951C02" w:rsidP="00951C02">
      <w:pPr>
        <w:tabs>
          <w:tab w:val="left" w:pos="330"/>
        </w:tabs>
        <w:ind w:firstLine="709"/>
        <w:jc w:val="both"/>
        <w:rPr>
          <w:sz w:val="20"/>
          <w:szCs w:val="20"/>
        </w:rPr>
      </w:pPr>
      <w:r w:rsidRPr="00EE6CA8">
        <w:rPr>
          <w:sz w:val="20"/>
          <w:szCs w:val="20"/>
        </w:rPr>
        <w:t>привлечение в жилищную сферу собственных средств молодых семей, дополнительных финансовых средств, кредитных и других организаций, предоставляющих ипотечные жилищные кредиты и займы;</w:t>
      </w:r>
    </w:p>
    <w:p w:rsidR="00951C02" w:rsidRPr="00EE6CA8" w:rsidRDefault="00951C02" w:rsidP="00951C02">
      <w:pPr>
        <w:pStyle w:val="af"/>
        <w:spacing w:after="0"/>
        <w:ind w:firstLine="709"/>
        <w:jc w:val="both"/>
        <w:rPr>
          <w:rFonts w:ascii="Times New Roman" w:hAnsi="Times New Roman"/>
          <w:sz w:val="20"/>
        </w:rPr>
      </w:pPr>
      <w:r w:rsidRPr="00EE6CA8">
        <w:rPr>
          <w:rFonts w:ascii="Times New Roman" w:hAnsi="Times New Roman"/>
          <w:sz w:val="20"/>
        </w:rPr>
        <w:t>развитие жилищного строительства;</w:t>
      </w:r>
    </w:p>
    <w:p w:rsidR="00951C02" w:rsidRPr="00EE6CA8" w:rsidRDefault="00951C02" w:rsidP="00951C02">
      <w:pPr>
        <w:tabs>
          <w:tab w:val="left" w:pos="900"/>
        </w:tabs>
        <w:ind w:firstLine="709"/>
        <w:jc w:val="both"/>
        <w:rPr>
          <w:sz w:val="20"/>
          <w:szCs w:val="20"/>
        </w:rPr>
      </w:pPr>
      <w:r w:rsidRPr="00EE6CA8">
        <w:rPr>
          <w:sz w:val="20"/>
          <w:szCs w:val="20"/>
        </w:rPr>
        <w:t>развитие системы ипотечного жилищного кредитования;</w:t>
      </w:r>
    </w:p>
    <w:p w:rsidR="00951C02" w:rsidRPr="00EE6CA8" w:rsidRDefault="00951C02" w:rsidP="00951C02">
      <w:pPr>
        <w:tabs>
          <w:tab w:val="left" w:pos="330"/>
        </w:tabs>
        <w:ind w:firstLine="709"/>
        <w:jc w:val="both"/>
        <w:rPr>
          <w:sz w:val="20"/>
          <w:szCs w:val="20"/>
        </w:rPr>
      </w:pPr>
      <w:r w:rsidRPr="00EE6CA8">
        <w:rPr>
          <w:sz w:val="20"/>
          <w:szCs w:val="20"/>
        </w:rPr>
        <w:t>создание условий для формирования активной жизненной позиции молодежи;</w:t>
      </w:r>
    </w:p>
    <w:p w:rsidR="00951C02" w:rsidRPr="00EE6CA8" w:rsidRDefault="00951C02" w:rsidP="00951C02">
      <w:pPr>
        <w:tabs>
          <w:tab w:val="left" w:pos="330"/>
        </w:tabs>
        <w:ind w:firstLine="709"/>
        <w:jc w:val="both"/>
        <w:rPr>
          <w:sz w:val="20"/>
          <w:szCs w:val="20"/>
        </w:rPr>
      </w:pPr>
      <w:r w:rsidRPr="00EE6CA8">
        <w:rPr>
          <w:sz w:val="20"/>
          <w:szCs w:val="20"/>
        </w:rPr>
        <w:t>укрепление семейных отношений и снижение социальной напряженности в обществе;</w:t>
      </w:r>
    </w:p>
    <w:p w:rsidR="00951C02" w:rsidRPr="00EE6CA8" w:rsidRDefault="00951C02" w:rsidP="00951C02">
      <w:pPr>
        <w:pStyle w:val="af"/>
        <w:spacing w:after="0"/>
        <w:ind w:firstLine="709"/>
        <w:jc w:val="both"/>
        <w:rPr>
          <w:rFonts w:ascii="Times New Roman" w:hAnsi="Times New Roman"/>
          <w:sz w:val="20"/>
        </w:rPr>
      </w:pPr>
      <w:r w:rsidRPr="00EE6CA8">
        <w:rPr>
          <w:rFonts w:ascii="Times New Roman" w:hAnsi="Times New Roman"/>
          <w:sz w:val="20"/>
        </w:rPr>
        <w:t>развитие и закрепление положительных демографических тенденций в Молчановском районе;</w:t>
      </w:r>
    </w:p>
    <w:p w:rsidR="00951C02" w:rsidRPr="00EE6CA8" w:rsidRDefault="00951C02" w:rsidP="00951C02">
      <w:pPr>
        <w:ind w:firstLine="709"/>
        <w:jc w:val="both"/>
        <w:rPr>
          <w:sz w:val="20"/>
          <w:szCs w:val="20"/>
        </w:rPr>
      </w:pPr>
      <w:r w:rsidRPr="00EE6CA8">
        <w:rPr>
          <w:sz w:val="20"/>
          <w:szCs w:val="20"/>
        </w:rPr>
        <w:lastRenderedPageBreak/>
        <w:t>улучшение социально-экономического положения молодых семей.</w:t>
      </w:r>
    </w:p>
    <w:p w:rsidR="00951C02" w:rsidRPr="00EE6CA8" w:rsidRDefault="00951C02" w:rsidP="00951C02">
      <w:pPr>
        <w:ind w:firstLine="709"/>
        <w:jc w:val="both"/>
        <w:rPr>
          <w:sz w:val="20"/>
          <w:szCs w:val="20"/>
        </w:rPr>
      </w:pPr>
    </w:p>
    <w:p w:rsidR="00951C02" w:rsidRPr="00EE6CA8" w:rsidRDefault="00951C02" w:rsidP="00951C02">
      <w:pPr>
        <w:ind w:firstLine="709"/>
        <w:jc w:val="both"/>
        <w:rPr>
          <w:b/>
          <w:sz w:val="20"/>
          <w:szCs w:val="20"/>
        </w:rPr>
      </w:pPr>
      <w:r w:rsidRPr="00EE6CA8">
        <w:rPr>
          <w:b/>
          <w:sz w:val="20"/>
          <w:szCs w:val="20"/>
        </w:rPr>
        <w:t>4. Сохранение, укрепление и дальнейшее развитие малого и среднего предпринимательства на территории Молчановского района.</w:t>
      </w:r>
    </w:p>
    <w:p w:rsidR="00951C02" w:rsidRPr="00EE6CA8" w:rsidRDefault="00951C02" w:rsidP="00951C02">
      <w:pPr>
        <w:widowControl w:val="0"/>
        <w:autoSpaceDE w:val="0"/>
        <w:autoSpaceDN w:val="0"/>
        <w:adjustRightInd w:val="0"/>
        <w:ind w:firstLine="709"/>
        <w:jc w:val="both"/>
        <w:rPr>
          <w:sz w:val="20"/>
          <w:szCs w:val="20"/>
        </w:rPr>
      </w:pPr>
      <w:r w:rsidRPr="00EE6CA8">
        <w:rPr>
          <w:sz w:val="20"/>
          <w:szCs w:val="20"/>
        </w:rPr>
        <w:t xml:space="preserve">Основу экономики Молчановского района составляет малое и среднее предпринимательство. Развитие малого и среднего предпринимательства имеет </w:t>
      </w:r>
      <w:proofErr w:type="gramStart"/>
      <w:r w:rsidRPr="00EE6CA8">
        <w:rPr>
          <w:sz w:val="20"/>
          <w:szCs w:val="20"/>
        </w:rPr>
        <w:t>важное значение</w:t>
      </w:r>
      <w:proofErr w:type="gramEnd"/>
      <w:r w:rsidRPr="00EE6CA8">
        <w:rPr>
          <w:sz w:val="20"/>
          <w:szCs w:val="20"/>
        </w:rPr>
        <w:t xml:space="preserve"> для социально-экономического развития Молчановского района в части создания новых рабочих мест, выпуска необходимой для местных нужд продукции, оказания различных видов услуг населению, обеспечения налоговых поступлений в бюджет, а также самозанятости населения района.</w:t>
      </w:r>
    </w:p>
    <w:p w:rsidR="00951C02" w:rsidRPr="00EE6CA8" w:rsidRDefault="00951C02" w:rsidP="00951C02">
      <w:pPr>
        <w:widowControl w:val="0"/>
        <w:autoSpaceDE w:val="0"/>
        <w:autoSpaceDN w:val="0"/>
        <w:adjustRightInd w:val="0"/>
        <w:ind w:firstLine="709"/>
        <w:jc w:val="both"/>
        <w:rPr>
          <w:sz w:val="20"/>
          <w:szCs w:val="20"/>
        </w:rPr>
      </w:pPr>
      <w:proofErr w:type="gramStart"/>
      <w:r w:rsidRPr="00EE6CA8">
        <w:rPr>
          <w:sz w:val="20"/>
          <w:szCs w:val="20"/>
        </w:rPr>
        <w:t>Выполнить свою социально-экономическую роль</w:t>
      </w:r>
      <w:proofErr w:type="gramEnd"/>
      <w:r w:rsidRPr="00EE6CA8">
        <w:rPr>
          <w:sz w:val="20"/>
          <w:szCs w:val="20"/>
        </w:rPr>
        <w:t xml:space="preserve"> малое и среднее предпринимательство сможет только при наличии благоприятных условий для его деятельности. Именно поэтому развитие предпринимательства является одним из приоритетов деятельности органов местного самоуправления.</w:t>
      </w:r>
    </w:p>
    <w:p w:rsidR="00951C02" w:rsidRPr="00EE6CA8" w:rsidRDefault="00951C02" w:rsidP="00951C02">
      <w:pPr>
        <w:widowControl w:val="0"/>
        <w:tabs>
          <w:tab w:val="left" w:pos="1080"/>
        </w:tabs>
        <w:autoSpaceDE w:val="0"/>
        <w:autoSpaceDN w:val="0"/>
        <w:adjustRightInd w:val="0"/>
        <w:ind w:firstLine="709"/>
        <w:jc w:val="both"/>
        <w:textAlignment w:val="baseline"/>
        <w:rPr>
          <w:sz w:val="20"/>
          <w:szCs w:val="20"/>
        </w:rPr>
      </w:pPr>
      <w:r w:rsidRPr="00EE6CA8">
        <w:rPr>
          <w:sz w:val="20"/>
          <w:szCs w:val="20"/>
        </w:rPr>
        <w:t>Проведя анализ ситуации в сфере малого предпринимательства можно выделить следующие особенности:</w:t>
      </w:r>
    </w:p>
    <w:p w:rsidR="00951C02" w:rsidRPr="00EE6CA8" w:rsidRDefault="00951C02" w:rsidP="00951C02">
      <w:pPr>
        <w:widowControl w:val="0"/>
        <w:tabs>
          <w:tab w:val="left" w:pos="1080"/>
        </w:tabs>
        <w:autoSpaceDE w:val="0"/>
        <w:autoSpaceDN w:val="0"/>
        <w:adjustRightInd w:val="0"/>
        <w:ind w:firstLine="709"/>
        <w:jc w:val="both"/>
        <w:textAlignment w:val="baseline"/>
        <w:rPr>
          <w:sz w:val="20"/>
          <w:szCs w:val="20"/>
        </w:rPr>
      </w:pPr>
      <w:r w:rsidRPr="00EE6CA8">
        <w:rPr>
          <w:sz w:val="20"/>
          <w:szCs w:val="20"/>
        </w:rPr>
        <w:t xml:space="preserve"> - структура малого предпринимательства в большей степени ориентирована на сферу торговли, сфера услуг и промышленного производства развита слабее;</w:t>
      </w:r>
    </w:p>
    <w:p w:rsidR="00951C02" w:rsidRPr="00EE6CA8" w:rsidRDefault="00951C02" w:rsidP="00951C02">
      <w:pPr>
        <w:widowControl w:val="0"/>
        <w:tabs>
          <w:tab w:val="left" w:pos="993"/>
        </w:tabs>
        <w:autoSpaceDE w:val="0"/>
        <w:autoSpaceDN w:val="0"/>
        <w:adjustRightInd w:val="0"/>
        <w:ind w:firstLine="709"/>
        <w:jc w:val="both"/>
        <w:textAlignment w:val="baseline"/>
        <w:rPr>
          <w:sz w:val="20"/>
          <w:szCs w:val="20"/>
        </w:rPr>
      </w:pPr>
      <w:r w:rsidRPr="00EE6CA8">
        <w:rPr>
          <w:sz w:val="20"/>
          <w:szCs w:val="20"/>
        </w:rPr>
        <w:t>- недостаточен уровень вовлечения трудовых ресурсов в сферу малого и среднего предпринимательства;</w:t>
      </w:r>
    </w:p>
    <w:p w:rsidR="00951C02" w:rsidRPr="00EE6CA8" w:rsidRDefault="00951C02" w:rsidP="00951C02">
      <w:pPr>
        <w:widowControl w:val="0"/>
        <w:tabs>
          <w:tab w:val="left" w:pos="993"/>
        </w:tabs>
        <w:autoSpaceDE w:val="0"/>
        <w:autoSpaceDN w:val="0"/>
        <w:adjustRightInd w:val="0"/>
        <w:ind w:firstLine="709"/>
        <w:jc w:val="both"/>
        <w:textAlignment w:val="baseline"/>
        <w:rPr>
          <w:sz w:val="20"/>
          <w:szCs w:val="20"/>
        </w:rPr>
      </w:pPr>
      <w:r w:rsidRPr="00EE6CA8">
        <w:rPr>
          <w:sz w:val="20"/>
          <w:szCs w:val="20"/>
        </w:rPr>
        <w:t>- отсутствует отраслевая специализация в сфере малого и среднего предпринимательства. Необходимо развитие приоритетных отраслей экономики (сельскохозяйственной, лесной, строительной, туристической);</w:t>
      </w:r>
    </w:p>
    <w:p w:rsidR="00951C02" w:rsidRPr="00EE6CA8" w:rsidRDefault="00951C02" w:rsidP="00951C02">
      <w:pPr>
        <w:widowControl w:val="0"/>
        <w:tabs>
          <w:tab w:val="left" w:pos="993"/>
        </w:tabs>
        <w:autoSpaceDE w:val="0"/>
        <w:autoSpaceDN w:val="0"/>
        <w:adjustRightInd w:val="0"/>
        <w:ind w:firstLine="709"/>
        <w:jc w:val="both"/>
        <w:textAlignment w:val="baseline"/>
        <w:rPr>
          <w:sz w:val="20"/>
          <w:szCs w:val="20"/>
        </w:rPr>
      </w:pPr>
      <w:r w:rsidRPr="00EE6CA8">
        <w:rPr>
          <w:sz w:val="20"/>
          <w:szCs w:val="20"/>
        </w:rPr>
        <w:t>- слабое использование экономического потенциала территории (незадействованность минерально-сырьевых, сельскохозяйственных ресурсов);</w:t>
      </w:r>
    </w:p>
    <w:p w:rsidR="00951C02" w:rsidRPr="00EE6CA8" w:rsidRDefault="00951C02" w:rsidP="00951C02">
      <w:pPr>
        <w:widowControl w:val="0"/>
        <w:tabs>
          <w:tab w:val="left" w:pos="993"/>
        </w:tabs>
        <w:autoSpaceDE w:val="0"/>
        <w:autoSpaceDN w:val="0"/>
        <w:adjustRightInd w:val="0"/>
        <w:ind w:firstLine="709"/>
        <w:jc w:val="both"/>
        <w:textAlignment w:val="baseline"/>
        <w:rPr>
          <w:sz w:val="20"/>
          <w:szCs w:val="20"/>
        </w:rPr>
      </w:pPr>
      <w:r w:rsidRPr="00EE6CA8">
        <w:rPr>
          <w:sz w:val="20"/>
          <w:szCs w:val="20"/>
        </w:rPr>
        <w:t>- недостаток привлечения инвестиций;</w:t>
      </w:r>
    </w:p>
    <w:p w:rsidR="00951C02" w:rsidRPr="00EE6CA8" w:rsidRDefault="00951C02" w:rsidP="00951C02">
      <w:pPr>
        <w:widowControl w:val="0"/>
        <w:tabs>
          <w:tab w:val="left" w:pos="993"/>
        </w:tabs>
        <w:autoSpaceDE w:val="0"/>
        <w:autoSpaceDN w:val="0"/>
        <w:adjustRightInd w:val="0"/>
        <w:ind w:firstLine="709"/>
        <w:jc w:val="both"/>
        <w:textAlignment w:val="baseline"/>
        <w:rPr>
          <w:sz w:val="20"/>
          <w:szCs w:val="20"/>
        </w:rPr>
      </w:pPr>
      <w:r w:rsidRPr="00EE6CA8">
        <w:rPr>
          <w:sz w:val="20"/>
          <w:szCs w:val="20"/>
        </w:rPr>
        <w:t>- низкая конкурентоспособность и «выживаемость» малых предприятий;</w:t>
      </w:r>
    </w:p>
    <w:p w:rsidR="00951C02" w:rsidRPr="00EE6CA8" w:rsidRDefault="00951C02" w:rsidP="00951C02">
      <w:pPr>
        <w:widowControl w:val="0"/>
        <w:tabs>
          <w:tab w:val="left" w:pos="360"/>
          <w:tab w:val="left" w:pos="540"/>
          <w:tab w:val="left" w:pos="993"/>
        </w:tabs>
        <w:autoSpaceDE w:val="0"/>
        <w:autoSpaceDN w:val="0"/>
        <w:adjustRightInd w:val="0"/>
        <w:ind w:firstLine="709"/>
        <w:jc w:val="both"/>
        <w:textAlignment w:val="baseline"/>
        <w:rPr>
          <w:sz w:val="20"/>
          <w:szCs w:val="20"/>
        </w:rPr>
      </w:pPr>
      <w:r w:rsidRPr="00EE6CA8">
        <w:rPr>
          <w:sz w:val="20"/>
          <w:szCs w:val="20"/>
        </w:rPr>
        <w:t>- небольшой удельный вес доходов от деятельности малого предпринимательства в доходах бюджета Молчановского района.</w:t>
      </w:r>
    </w:p>
    <w:p w:rsidR="00951C02" w:rsidRPr="00EE6CA8" w:rsidRDefault="00951C02" w:rsidP="00951C02">
      <w:pPr>
        <w:ind w:firstLine="709"/>
        <w:jc w:val="both"/>
        <w:rPr>
          <w:sz w:val="20"/>
          <w:szCs w:val="20"/>
        </w:rPr>
      </w:pPr>
      <w:r w:rsidRPr="00EE6CA8">
        <w:rPr>
          <w:sz w:val="20"/>
          <w:szCs w:val="20"/>
        </w:rPr>
        <w:t>Такие особенности связаны с наличием в развитии малого и среднего предпринимательства проблем, которые также сдерживают создание новых субъектов малого и среднего предпринимательства:</w:t>
      </w:r>
    </w:p>
    <w:p w:rsidR="00951C02" w:rsidRPr="00EE6CA8" w:rsidRDefault="00951C02" w:rsidP="00951C02">
      <w:pPr>
        <w:ind w:firstLine="709"/>
        <w:jc w:val="both"/>
        <w:rPr>
          <w:sz w:val="20"/>
          <w:szCs w:val="20"/>
        </w:rPr>
      </w:pPr>
      <w:r w:rsidRPr="00EE6CA8">
        <w:rPr>
          <w:sz w:val="20"/>
          <w:szCs w:val="20"/>
        </w:rPr>
        <w:t>- недостаток собственных финансовых ресурсов и ограниченный доступ к заемным денежным средствам;</w:t>
      </w:r>
    </w:p>
    <w:p w:rsidR="00951C02" w:rsidRPr="00EE6CA8" w:rsidRDefault="00951C02" w:rsidP="00951C02">
      <w:pPr>
        <w:ind w:firstLine="709"/>
        <w:jc w:val="both"/>
        <w:rPr>
          <w:sz w:val="20"/>
          <w:szCs w:val="20"/>
        </w:rPr>
      </w:pPr>
      <w:r w:rsidRPr="00EE6CA8">
        <w:rPr>
          <w:sz w:val="20"/>
          <w:szCs w:val="20"/>
        </w:rPr>
        <w:t>-низкая конкурентоспособность продукции местных товаропроизводителей препятствует присутствию на региональном рынке;</w:t>
      </w:r>
    </w:p>
    <w:p w:rsidR="00951C02" w:rsidRPr="00EE6CA8" w:rsidRDefault="00951C02" w:rsidP="00951C02">
      <w:pPr>
        <w:tabs>
          <w:tab w:val="left" w:pos="540"/>
          <w:tab w:val="left" w:pos="720"/>
        </w:tabs>
        <w:ind w:firstLine="709"/>
        <w:jc w:val="both"/>
        <w:rPr>
          <w:sz w:val="20"/>
          <w:szCs w:val="20"/>
        </w:rPr>
      </w:pPr>
      <w:r w:rsidRPr="00EE6CA8">
        <w:rPr>
          <w:sz w:val="20"/>
          <w:szCs w:val="20"/>
        </w:rPr>
        <w:t>- недостаточный уровень поддержки субъектов малого и среднего предпринимательства на местном уровне.</w:t>
      </w:r>
    </w:p>
    <w:p w:rsidR="00951C02" w:rsidRPr="00EE6CA8" w:rsidRDefault="00951C02" w:rsidP="00951C02">
      <w:pPr>
        <w:widowControl w:val="0"/>
        <w:autoSpaceDE w:val="0"/>
        <w:autoSpaceDN w:val="0"/>
        <w:adjustRightInd w:val="0"/>
        <w:ind w:firstLine="709"/>
        <w:jc w:val="both"/>
        <w:rPr>
          <w:sz w:val="20"/>
          <w:szCs w:val="20"/>
        </w:rPr>
      </w:pPr>
      <w:r w:rsidRPr="00EE6CA8">
        <w:rPr>
          <w:sz w:val="20"/>
          <w:szCs w:val="20"/>
        </w:rPr>
        <w:t>Создание условий развития предпринимательства, развитие механизмов саморегулирования предпринимательского сообщества, работа по повышению общественного статуса и значимости предпринимательства выступают приоритетными целями государственной и муниципальной политики.</w:t>
      </w:r>
    </w:p>
    <w:p w:rsidR="00951C02" w:rsidRPr="00EE6CA8" w:rsidRDefault="00951C02" w:rsidP="00951C02">
      <w:pPr>
        <w:ind w:firstLine="709"/>
        <w:jc w:val="both"/>
        <w:rPr>
          <w:color w:val="000000"/>
          <w:sz w:val="20"/>
          <w:szCs w:val="20"/>
        </w:rPr>
      </w:pPr>
      <w:r w:rsidRPr="00EE6CA8">
        <w:rPr>
          <w:sz w:val="20"/>
          <w:szCs w:val="20"/>
        </w:rPr>
        <w:t>Преодоление существующих препятствий и дальнейшее поступательное развитие малого и среднего предпринимательства в Молчановском районе возможно только на основе целенаправленной работы по созданию благоприятных условий для развития и роста конкурентоспособности малого и среднего предпринимательства путем оказания как</w:t>
      </w:r>
      <w:r w:rsidRPr="00EE6CA8">
        <w:rPr>
          <w:color w:val="000000"/>
          <w:sz w:val="20"/>
          <w:szCs w:val="20"/>
        </w:rPr>
        <w:t xml:space="preserve"> комплексной, так и адресной поддержки субъектов малого и среднего предпринимательства по различным направлениям.</w:t>
      </w:r>
    </w:p>
    <w:p w:rsidR="00951C02" w:rsidRPr="00EE6CA8" w:rsidRDefault="00951C02" w:rsidP="00951C02">
      <w:pPr>
        <w:widowControl w:val="0"/>
        <w:autoSpaceDE w:val="0"/>
        <w:autoSpaceDN w:val="0"/>
        <w:adjustRightInd w:val="0"/>
        <w:ind w:firstLine="709"/>
        <w:jc w:val="both"/>
        <w:rPr>
          <w:color w:val="000000"/>
          <w:sz w:val="20"/>
          <w:szCs w:val="20"/>
        </w:rPr>
      </w:pPr>
      <w:r w:rsidRPr="00EE6CA8">
        <w:rPr>
          <w:color w:val="000000"/>
          <w:sz w:val="20"/>
          <w:szCs w:val="20"/>
        </w:rPr>
        <w:t>Основные мероприятия данного направления представляют комплекс взаимосвязанных мер, направленных на решение текущих и перспективных целей и задач, обеспечивающих развитие предпринимательства в Молчановском районе.</w:t>
      </w:r>
    </w:p>
    <w:p w:rsidR="00951C02" w:rsidRPr="00EE6CA8" w:rsidRDefault="00951C02" w:rsidP="00951C02">
      <w:pPr>
        <w:widowControl w:val="0"/>
        <w:autoSpaceDE w:val="0"/>
        <w:autoSpaceDN w:val="0"/>
        <w:adjustRightInd w:val="0"/>
        <w:ind w:firstLine="709"/>
        <w:jc w:val="both"/>
        <w:rPr>
          <w:color w:val="000000"/>
          <w:sz w:val="20"/>
          <w:szCs w:val="20"/>
        </w:rPr>
      </w:pPr>
    </w:p>
    <w:p w:rsidR="00951C02" w:rsidRPr="00EE6CA8" w:rsidRDefault="00951C02" w:rsidP="00951C02">
      <w:pPr>
        <w:autoSpaceDE w:val="0"/>
        <w:autoSpaceDN w:val="0"/>
        <w:adjustRightInd w:val="0"/>
        <w:ind w:firstLine="709"/>
        <w:jc w:val="both"/>
        <w:rPr>
          <w:b/>
          <w:sz w:val="20"/>
          <w:szCs w:val="20"/>
        </w:rPr>
      </w:pPr>
      <w:r w:rsidRPr="00EE6CA8">
        <w:rPr>
          <w:b/>
          <w:sz w:val="20"/>
          <w:szCs w:val="20"/>
        </w:rPr>
        <w:t>5. Реализация социально значимых проектов на территории Молчановского района, предложенных непосредственно населением.</w:t>
      </w:r>
    </w:p>
    <w:p w:rsidR="00951C02" w:rsidRPr="00EE6CA8" w:rsidRDefault="00951C02" w:rsidP="00951C02">
      <w:pPr>
        <w:autoSpaceDE w:val="0"/>
        <w:autoSpaceDN w:val="0"/>
        <w:adjustRightInd w:val="0"/>
        <w:ind w:firstLine="709"/>
        <w:jc w:val="both"/>
        <w:rPr>
          <w:sz w:val="20"/>
          <w:szCs w:val="20"/>
        </w:rPr>
      </w:pPr>
      <w:r w:rsidRPr="00EE6CA8">
        <w:rPr>
          <w:sz w:val="20"/>
          <w:szCs w:val="20"/>
        </w:rPr>
        <w:t>Одним из приоритетов государственной политики, определенных в Концепции развития и регулирования инициативного бюджетирования в Российской Федерации, является развитие существующих практик инициативного бюджетирования и появление новых, основанных на участии граждан в бюджетных инициативах.</w:t>
      </w:r>
    </w:p>
    <w:p w:rsidR="00951C02" w:rsidRPr="00EE6CA8" w:rsidRDefault="00951C02" w:rsidP="00951C02">
      <w:pPr>
        <w:autoSpaceDE w:val="0"/>
        <w:autoSpaceDN w:val="0"/>
        <w:adjustRightInd w:val="0"/>
        <w:ind w:firstLine="709"/>
        <w:jc w:val="both"/>
        <w:rPr>
          <w:sz w:val="20"/>
          <w:szCs w:val="20"/>
        </w:rPr>
      </w:pPr>
      <w:proofErr w:type="gramStart"/>
      <w:r w:rsidRPr="00EE6CA8">
        <w:rPr>
          <w:sz w:val="20"/>
          <w:szCs w:val="20"/>
        </w:rPr>
        <w:t>Инициативное</w:t>
      </w:r>
      <w:proofErr w:type="gramEnd"/>
      <w:r w:rsidRPr="00EE6CA8">
        <w:rPr>
          <w:sz w:val="20"/>
          <w:szCs w:val="20"/>
        </w:rPr>
        <w:t xml:space="preserve"> бюджетирование создает возможности для более эффективного управления местными бюджетами с участием граждан. Формируются условия для проявления гражданами инициативы на всех этапах решения вопросов местного значения: жители получают возможность формулировать актуальную повестку, участвовать в проектировании решений, контролировать ход практической реализации проектов. Таким образом, обеспечивается выбор приоритетов расходования бюджетных сре</w:t>
      </w:r>
      <w:proofErr w:type="gramStart"/>
      <w:r w:rsidRPr="00EE6CA8">
        <w:rPr>
          <w:sz w:val="20"/>
          <w:szCs w:val="20"/>
        </w:rPr>
        <w:t>дств дл</w:t>
      </w:r>
      <w:proofErr w:type="gramEnd"/>
      <w:r w:rsidRPr="00EE6CA8">
        <w:rPr>
          <w:sz w:val="20"/>
          <w:szCs w:val="20"/>
        </w:rPr>
        <w:t>я решения проблем местного значения. Софинансирование проектов инициативного бюджетирования гражданами - следующий шаг в привлечении сре</w:t>
      </w:r>
      <w:proofErr w:type="gramStart"/>
      <w:r w:rsidRPr="00EE6CA8">
        <w:rPr>
          <w:sz w:val="20"/>
          <w:szCs w:val="20"/>
        </w:rPr>
        <w:t>дств гр</w:t>
      </w:r>
      <w:proofErr w:type="gramEnd"/>
      <w:r w:rsidRPr="00EE6CA8">
        <w:rPr>
          <w:sz w:val="20"/>
          <w:szCs w:val="20"/>
        </w:rPr>
        <w:t>аждан на решение вопросов местного значения.</w:t>
      </w:r>
    </w:p>
    <w:p w:rsidR="00951C02" w:rsidRPr="00EE6CA8" w:rsidRDefault="00951C02" w:rsidP="00951C02">
      <w:pPr>
        <w:autoSpaceDE w:val="0"/>
        <w:autoSpaceDN w:val="0"/>
        <w:adjustRightInd w:val="0"/>
        <w:ind w:firstLine="709"/>
        <w:jc w:val="both"/>
        <w:rPr>
          <w:sz w:val="20"/>
          <w:szCs w:val="20"/>
        </w:rPr>
      </w:pPr>
      <w:r w:rsidRPr="00EE6CA8">
        <w:rPr>
          <w:sz w:val="20"/>
          <w:szCs w:val="20"/>
        </w:rPr>
        <w:t>Реализация данного направления дает возможность привлечь население Молчановского района к активному участию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подпрограммы, а также в последующем содержании и обеспечении сохранности объектов.</w:t>
      </w:r>
    </w:p>
    <w:p w:rsidR="00951C02" w:rsidRPr="00EE6CA8" w:rsidRDefault="00951C02" w:rsidP="00951C02">
      <w:pPr>
        <w:autoSpaceDE w:val="0"/>
        <w:autoSpaceDN w:val="0"/>
        <w:adjustRightInd w:val="0"/>
        <w:ind w:firstLine="709"/>
        <w:jc w:val="both"/>
        <w:rPr>
          <w:sz w:val="20"/>
          <w:szCs w:val="20"/>
        </w:rPr>
      </w:pPr>
    </w:p>
    <w:p w:rsidR="00951C02" w:rsidRPr="00EE6CA8" w:rsidRDefault="00951C02" w:rsidP="00951C02">
      <w:pPr>
        <w:autoSpaceDE w:val="0"/>
        <w:autoSpaceDN w:val="0"/>
        <w:adjustRightInd w:val="0"/>
        <w:ind w:firstLine="540"/>
        <w:jc w:val="both"/>
        <w:rPr>
          <w:b/>
          <w:sz w:val="20"/>
          <w:szCs w:val="20"/>
        </w:rPr>
      </w:pPr>
      <w:r w:rsidRPr="00EE6CA8">
        <w:rPr>
          <w:b/>
          <w:sz w:val="20"/>
          <w:szCs w:val="20"/>
        </w:rPr>
        <w:t>6. Формирование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p w:rsidR="00951C02" w:rsidRPr="00EE6CA8" w:rsidRDefault="00951C02" w:rsidP="00951C02">
      <w:pPr>
        <w:autoSpaceDE w:val="0"/>
        <w:autoSpaceDN w:val="0"/>
        <w:adjustRightInd w:val="0"/>
        <w:ind w:firstLine="540"/>
        <w:jc w:val="both"/>
        <w:rPr>
          <w:sz w:val="20"/>
          <w:szCs w:val="20"/>
        </w:rPr>
      </w:pPr>
      <w:proofErr w:type="gramStart"/>
      <w:r w:rsidRPr="00EE6CA8">
        <w:rPr>
          <w:sz w:val="20"/>
          <w:szCs w:val="20"/>
        </w:rPr>
        <w:t xml:space="preserve">Приоритеты государственной </w:t>
      </w:r>
      <w:hyperlink r:id="rId21" w:history="1">
        <w:r w:rsidRPr="00EE6CA8">
          <w:rPr>
            <w:sz w:val="20"/>
            <w:szCs w:val="20"/>
          </w:rPr>
          <w:t>программы</w:t>
        </w:r>
      </w:hyperlink>
      <w:r w:rsidRPr="00EE6CA8">
        <w:rPr>
          <w:sz w:val="20"/>
          <w:szCs w:val="20"/>
        </w:rPr>
        <w:t xml:space="preserve"> Российской Федерации «Информационное общество» определены указами Президента Российской Федерации от 9 мая 2017 г. </w:t>
      </w:r>
      <w:hyperlink r:id="rId22" w:history="1">
        <w:r w:rsidRPr="00EE6CA8">
          <w:rPr>
            <w:sz w:val="20"/>
            <w:szCs w:val="20"/>
          </w:rPr>
          <w:t>№ 203</w:t>
        </w:r>
      </w:hyperlink>
      <w:r w:rsidRPr="00EE6CA8">
        <w:rPr>
          <w:sz w:val="20"/>
          <w:szCs w:val="20"/>
        </w:rPr>
        <w:t xml:space="preserve"> «О Стратегии развития информационного общества в Российской Федерации на 2017 - 2030 годы», от 7 мая 2018 г. </w:t>
      </w:r>
      <w:hyperlink r:id="rId23" w:history="1">
        <w:r w:rsidRPr="00EE6CA8">
          <w:rPr>
            <w:sz w:val="20"/>
            <w:szCs w:val="20"/>
          </w:rPr>
          <w:t>№ 204</w:t>
        </w:r>
      </w:hyperlink>
      <w:r w:rsidRPr="00EE6CA8">
        <w:rPr>
          <w:sz w:val="20"/>
          <w:szCs w:val="20"/>
        </w:rPr>
        <w:t xml:space="preserve"> «О национальных целях и стратегических задачах </w:t>
      </w:r>
      <w:r w:rsidRPr="00EE6CA8">
        <w:rPr>
          <w:sz w:val="20"/>
          <w:szCs w:val="20"/>
        </w:rPr>
        <w:lastRenderedPageBreak/>
        <w:t xml:space="preserve">развития Российской Федерации на период до 2024 года», </w:t>
      </w:r>
      <w:hyperlink r:id="rId24" w:history="1">
        <w:r w:rsidRPr="00EE6CA8">
          <w:rPr>
            <w:sz w:val="20"/>
            <w:szCs w:val="20"/>
          </w:rPr>
          <w:t>Концепцией</w:t>
        </w:r>
      </w:hyperlink>
      <w:r w:rsidRPr="00EE6CA8">
        <w:rPr>
          <w:sz w:val="20"/>
          <w:szCs w:val="20"/>
        </w:rPr>
        <w:t xml:space="preserve"> развития механизмов предоставления государственных и муниципальных услуг в электронном</w:t>
      </w:r>
      <w:proofErr w:type="gramEnd"/>
      <w:r w:rsidRPr="00EE6CA8">
        <w:rPr>
          <w:sz w:val="20"/>
          <w:szCs w:val="20"/>
        </w:rPr>
        <w:t xml:space="preserve"> </w:t>
      </w:r>
      <w:proofErr w:type="gramStart"/>
      <w:r w:rsidRPr="00EE6CA8">
        <w:rPr>
          <w:sz w:val="20"/>
          <w:szCs w:val="20"/>
        </w:rPr>
        <w:t>виде</w:t>
      </w:r>
      <w:proofErr w:type="gramEnd"/>
      <w:r w:rsidRPr="00EE6CA8">
        <w:rPr>
          <w:sz w:val="20"/>
          <w:szCs w:val="20"/>
        </w:rPr>
        <w:t>, утвержденной Распоряжением Правительства Российской Федерации от 25.12.2013 № 2516-р. В соответствии с указанными документами повышение благосостояния, качества жизни и работы граждан, улучшение доступности и качества государственных услуг, повышение степени информированности и цифровой грамотности, развитие экономического потенциала страны с использованием современных информационных, телекоммуникационных и цифровых технологий являются приоритетными направлениями развития информационного общества в Российской Федерации.</w:t>
      </w:r>
    </w:p>
    <w:p w:rsidR="00951C02" w:rsidRPr="00EE6CA8" w:rsidRDefault="00951C02" w:rsidP="00951C02">
      <w:pPr>
        <w:autoSpaceDE w:val="0"/>
        <w:autoSpaceDN w:val="0"/>
        <w:adjustRightInd w:val="0"/>
        <w:ind w:firstLine="709"/>
        <w:contextualSpacing/>
        <w:jc w:val="both"/>
        <w:rPr>
          <w:sz w:val="20"/>
          <w:szCs w:val="20"/>
        </w:rPr>
      </w:pPr>
      <w:r w:rsidRPr="00EE6CA8">
        <w:rPr>
          <w:sz w:val="20"/>
          <w:szCs w:val="20"/>
        </w:rPr>
        <w:t>Согласно Стратегии развития информационного общества в Российской Федерации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951C02" w:rsidRPr="00EE6CA8" w:rsidRDefault="00951C02" w:rsidP="00951C02">
      <w:pPr>
        <w:autoSpaceDE w:val="0"/>
        <w:autoSpaceDN w:val="0"/>
        <w:adjustRightInd w:val="0"/>
        <w:ind w:firstLine="709"/>
        <w:contextualSpacing/>
        <w:jc w:val="both"/>
        <w:rPr>
          <w:sz w:val="20"/>
          <w:szCs w:val="20"/>
        </w:rPr>
      </w:pPr>
      <w:r w:rsidRPr="00EE6CA8">
        <w:rPr>
          <w:sz w:val="20"/>
          <w:szCs w:val="20"/>
        </w:rPr>
        <w:t>В сфере формирования электронного правительства органами местного самоуправления муниципального образования «Молчановский район» достигнуты заметные результаты. На портале государственных и муниципальных услуг Томской области размещена информация о 13 муниципальных услугах, предоставляемых органами местного самоуправления района.</w:t>
      </w:r>
    </w:p>
    <w:p w:rsidR="00951C02" w:rsidRPr="00EE6CA8" w:rsidRDefault="00951C02" w:rsidP="00951C02">
      <w:pPr>
        <w:autoSpaceDE w:val="0"/>
        <w:autoSpaceDN w:val="0"/>
        <w:adjustRightInd w:val="0"/>
        <w:ind w:firstLine="709"/>
        <w:contextualSpacing/>
        <w:jc w:val="both"/>
        <w:rPr>
          <w:sz w:val="20"/>
          <w:szCs w:val="20"/>
        </w:rPr>
      </w:pPr>
      <w:r w:rsidRPr="00EE6CA8">
        <w:rPr>
          <w:sz w:val="20"/>
          <w:szCs w:val="20"/>
        </w:rPr>
        <w:t>Необходимым условием качества предоставления муниципальных услуг, исполнения муниципальных функций является надежное функционирование элементов электронного правительства, к которым относятся инфраструктурные технологии электронного правительства и специализированные ведомственные информационно-коммуникационные технологии (далее – ИКТ), поддерживающие отдельные административные действия и/или административные процедуры процессов предоставления муниципальных услуг, исполнения муниципальных функций.</w:t>
      </w:r>
    </w:p>
    <w:p w:rsidR="00951C02" w:rsidRPr="00EE6CA8" w:rsidRDefault="00951C02" w:rsidP="00951C02">
      <w:pPr>
        <w:autoSpaceDE w:val="0"/>
        <w:autoSpaceDN w:val="0"/>
        <w:adjustRightInd w:val="0"/>
        <w:ind w:firstLine="709"/>
        <w:contextualSpacing/>
        <w:jc w:val="both"/>
        <w:rPr>
          <w:sz w:val="20"/>
          <w:szCs w:val="20"/>
        </w:rPr>
      </w:pPr>
      <w:r w:rsidRPr="00EE6CA8">
        <w:rPr>
          <w:sz w:val="20"/>
          <w:szCs w:val="20"/>
        </w:rPr>
        <w:t>Элементы электронного правительства являются функциональными аналогами различных служб государственного (муниципального) администрирования при традиционном «бумажном» способе поддержки исполнения государственных (муниципальных) функций и предоставления государственных и муниципальных услуг.</w:t>
      </w:r>
    </w:p>
    <w:p w:rsidR="00951C02" w:rsidRPr="00EE6CA8" w:rsidRDefault="00951C02" w:rsidP="00951C02">
      <w:pPr>
        <w:autoSpaceDE w:val="0"/>
        <w:autoSpaceDN w:val="0"/>
        <w:adjustRightInd w:val="0"/>
        <w:ind w:firstLine="709"/>
        <w:contextualSpacing/>
        <w:jc w:val="both"/>
        <w:rPr>
          <w:sz w:val="20"/>
          <w:szCs w:val="20"/>
        </w:rPr>
      </w:pPr>
      <w:r w:rsidRPr="00EE6CA8">
        <w:rPr>
          <w:sz w:val="20"/>
          <w:szCs w:val="20"/>
        </w:rPr>
        <w:t>Таким образом, электронный способ предоставления муниципальных услуг, исполнения муниципальных функций является законодательно определенным и регламентированным способом деятельности органов местного самоуправления в технологически новой электронной форме. В связи с этим требования обеспечения надежности, безопасности, непрерывности функционирования ИКТ являются одними из ключевых требований исполнения соответствующих полномочий органами местного самоуправления.</w:t>
      </w:r>
    </w:p>
    <w:p w:rsidR="00951C02" w:rsidRPr="00EE6CA8" w:rsidRDefault="00951C02" w:rsidP="00951C02">
      <w:pPr>
        <w:autoSpaceDE w:val="0"/>
        <w:autoSpaceDN w:val="0"/>
        <w:adjustRightInd w:val="0"/>
        <w:ind w:firstLine="709"/>
        <w:contextualSpacing/>
        <w:jc w:val="both"/>
        <w:rPr>
          <w:sz w:val="20"/>
          <w:szCs w:val="20"/>
        </w:rPr>
      </w:pPr>
      <w:r w:rsidRPr="00EE6CA8">
        <w:rPr>
          <w:sz w:val="20"/>
          <w:szCs w:val="20"/>
        </w:rPr>
        <w:t>Важным условием создания эффективной системы предоставления муниципальных услуг в электронной форме является бесперебойность и непрерывность функционирования взаимосвязанных и глубоко интегрированных информационных систем электронного правительства.</w:t>
      </w:r>
    </w:p>
    <w:p w:rsidR="00951C02" w:rsidRPr="00EE6CA8" w:rsidRDefault="00951C02" w:rsidP="00951C02">
      <w:pPr>
        <w:autoSpaceDE w:val="0"/>
        <w:autoSpaceDN w:val="0"/>
        <w:adjustRightInd w:val="0"/>
        <w:ind w:firstLine="709"/>
        <w:contextualSpacing/>
        <w:jc w:val="both"/>
        <w:rPr>
          <w:sz w:val="20"/>
          <w:szCs w:val="20"/>
        </w:rPr>
      </w:pPr>
      <w:r w:rsidRPr="00EE6CA8">
        <w:rPr>
          <w:sz w:val="20"/>
          <w:szCs w:val="20"/>
        </w:rPr>
        <w:t>Социально-экономическое развитие Молчановского района невозможно без активного участия со стороны населения, что предполагает целенаправленную работу по информированию жителей района о деятельности органов местного самоуправления, о социально-экономическом развитии района, ведению работы по информационному сопровождению социально значимых проектов, реализуемых на территории района.</w:t>
      </w:r>
    </w:p>
    <w:p w:rsidR="00951C02" w:rsidRPr="00EE6CA8" w:rsidRDefault="00951C02" w:rsidP="00951C02">
      <w:pPr>
        <w:widowControl w:val="0"/>
        <w:autoSpaceDE w:val="0"/>
        <w:autoSpaceDN w:val="0"/>
        <w:adjustRightInd w:val="0"/>
        <w:ind w:firstLine="709"/>
        <w:contextualSpacing/>
        <w:jc w:val="both"/>
        <w:rPr>
          <w:sz w:val="20"/>
          <w:szCs w:val="20"/>
        </w:rPr>
      </w:pPr>
      <w:r w:rsidRPr="00EE6CA8">
        <w:rPr>
          <w:sz w:val="20"/>
          <w:szCs w:val="20"/>
        </w:rPr>
        <w:t xml:space="preserve">Обеспечение эффективности и открытости деятельности органов местного самоуправления входит в число задач развития Молчановского района определенных Стратегией социально-экономического развития муниципального образования «Молчановский район» до 2030 года, утвержденной решением Думы Молчановского района от 29.01.2016 № 2. Решение данной задачи предполагает обеспечение доступа граждан и организаций к нормативным правовым актам органов местного самоуправления и другой официальной информации, а также создание условий для получения гражданами своевременной и объективной социально значимой информации через печатные средства массовой информации, информационные интернет-порталы в целях </w:t>
      </w:r>
      <w:proofErr w:type="gramStart"/>
      <w:r w:rsidRPr="00EE6CA8">
        <w:rPr>
          <w:sz w:val="20"/>
          <w:szCs w:val="20"/>
        </w:rPr>
        <w:t>обеспечения принципа прозрачности деятельности органов местного самоуправления</w:t>
      </w:r>
      <w:proofErr w:type="gramEnd"/>
      <w:r w:rsidRPr="00EE6CA8">
        <w:rPr>
          <w:sz w:val="20"/>
          <w:szCs w:val="20"/>
        </w:rPr>
        <w:t xml:space="preserve">. </w:t>
      </w:r>
    </w:p>
    <w:p w:rsidR="00951C02" w:rsidRPr="00EE6CA8" w:rsidRDefault="00951C02" w:rsidP="00951C02">
      <w:pPr>
        <w:widowControl w:val="0"/>
        <w:autoSpaceDE w:val="0"/>
        <w:autoSpaceDN w:val="0"/>
        <w:adjustRightInd w:val="0"/>
        <w:ind w:firstLine="709"/>
        <w:contextualSpacing/>
        <w:jc w:val="both"/>
        <w:rPr>
          <w:sz w:val="20"/>
          <w:szCs w:val="20"/>
        </w:rPr>
      </w:pPr>
      <w:r w:rsidRPr="00EE6CA8">
        <w:rPr>
          <w:sz w:val="20"/>
          <w:szCs w:val="20"/>
        </w:rPr>
        <w:t>Решение задачи по информированию населения Молчановского района о деятельности органов местного самоуправления, о социально-экономическом развитии района реализуется посредством следующих мероприятий:</w:t>
      </w:r>
    </w:p>
    <w:p w:rsidR="00951C02" w:rsidRPr="00EE6CA8" w:rsidRDefault="00951C02" w:rsidP="00951C02">
      <w:pPr>
        <w:widowControl w:val="0"/>
        <w:autoSpaceDE w:val="0"/>
        <w:autoSpaceDN w:val="0"/>
        <w:adjustRightInd w:val="0"/>
        <w:ind w:firstLine="709"/>
        <w:contextualSpacing/>
        <w:jc w:val="both"/>
        <w:rPr>
          <w:sz w:val="20"/>
          <w:szCs w:val="20"/>
        </w:rPr>
      </w:pPr>
      <w:r w:rsidRPr="00EE6CA8">
        <w:rPr>
          <w:sz w:val="20"/>
          <w:szCs w:val="20"/>
        </w:rPr>
        <w:t>1. Сопровождение и поддержка сайта муниципального образования «Молчановский район», размещение на постоянной основе на сайте информации о социально-экономическом развитии района;</w:t>
      </w:r>
    </w:p>
    <w:p w:rsidR="00951C02" w:rsidRPr="00EE6CA8" w:rsidRDefault="00951C02" w:rsidP="00951C02">
      <w:pPr>
        <w:widowControl w:val="0"/>
        <w:autoSpaceDE w:val="0"/>
        <w:autoSpaceDN w:val="0"/>
        <w:adjustRightInd w:val="0"/>
        <w:ind w:firstLine="709"/>
        <w:contextualSpacing/>
        <w:jc w:val="both"/>
        <w:rPr>
          <w:sz w:val="20"/>
          <w:szCs w:val="20"/>
        </w:rPr>
      </w:pPr>
      <w:r w:rsidRPr="00EE6CA8">
        <w:rPr>
          <w:sz w:val="20"/>
          <w:szCs w:val="20"/>
        </w:rPr>
        <w:t>2. Размещение материалов о деятельности органов местного самоуправления, о социально-экономическом развитии района в средствах массовой информации.</w:t>
      </w:r>
    </w:p>
    <w:p w:rsidR="00951C02" w:rsidRPr="00EE6CA8" w:rsidRDefault="00951C02" w:rsidP="00951C02">
      <w:pPr>
        <w:pStyle w:val="1"/>
        <w:spacing w:before="0" w:after="0"/>
        <w:ind w:firstLine="709"/>
        <w:jc w:val="left"/>
        <w:rPr>
          <w:rFonts w:ascii="Times New Roman" w:hAnsi="Times New Roman"/>
          <w:b w:val="0"/>
          <w:sz w:val="20"/>
          <w:szCs w:val="20"/>
        </w:rPr>
      </w:pPr>
    </w:p>
    <w:p w:rsidR="00951C02" w:rsidRPr="00EE6CA8" w:rsidRDefault="00951C02" w:rsidP="00951C02">
      <w:pPr>
        <w:pStyle w:val="1"/>
        <w:spacing w:before="0" w:after="0"/>
        <w:ind w:firstLine="709"/>
        <w:jc w:val="left"/>
        <w:rPr>
          <w:rFonts w:ascii="Times New Roman" w:hAnsi="Times New Roman"/>
          <w:b w:val="0"/>
          <w:sz w:val="20"/>
          <w:szCs w:val="20"/>
        </w:rPr>
      </w:pPr>
    </w:p>
    <w:p w:rsidR="00951C02" w:rsidRPr="00EE6CA8" w:rsidRDefault="00951C02" w:rsidP="00951C02">
      <w:pPr>
        <w:pStyle w:val="1"/>
        <w:spacing w:before="0" w:after="0"/>
        <w:ind w:firstLine="709"/>
        <w:jc w:val="left"/>
        <w:rPr>
          <w:rFonts w:ascii="Times New Roman" w:hAnsi="Times New Roman"/>
          <w:b w:val="0"/>
          <w:sz w:val="20"/>
          <w:szCs w:val="20"/>
        </w:rPr>
      </w:pPr>
    </w:p>
    <w:p w:rsidR="00951C02" w:rsidRPr="00EE6CA8" w:rsidRDefault="00951C02" w:rsidP="00951C02">
      <w:pPr>
        <w:pStyle w:val="1"/>
        <w:spacing w:before="0" w:after="0"/>
        <w:ind w:firstLine="709"/>
        <w:jc w:val="left"/>
        <w:rPr>
          <w:rFonts w:ascii="Times New Roman" w:hAnsi="Times New Roman"/>
          <w:b w:val="0"/>
          <w:sz w:val="20"/>
          <w:szCs w:val="20"/>
        </w:rPr>
      </w:pPr>
    </w:p>
    <w:p w:rsidR="00951C02" w:rsidRPr="00EE6CA8" w:rsidRDefault="00951C02" w:rsidP="00951C02">
      <w:pPr>
        <w:pStyle w:val="1"/>
        <w:spacing w:before="0" w:after="0"/>
        <w:ind w:firstLine="709"/>
        <w:jc w:val="left"/>
        <w:rPr>
          <w:rFonts w:ascii="Times New Roman" w:hAnsi="Times New Roman"/>
          <w:b w:val="0"/>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sectPr w:rsidR="00951C02" w:rsidRPr="00EE6CA8" w:rsidSect="00951C02">
          <w:headerReference w:type="even" r:id="rId25"/>
          <w:headerReference w:type="default" r:id="rId26"/>
          <w:pgSz w:w="11906" w:h="16838"/>
          <w:pgMar w:top="395" w:right="567" w:bottom="1134" w:left="851" w:header="709" w:footer="709" w:gutter="0"/>
          <w:cols w:space="708"/>
          <w:docGrid w:linePitch="360"/>
        </w:sectPr>
      </w:pPr>
      <w:r w:rsidRPr="00EE6CA8">
        <w:rPr>
          <w:sz w:val="20"/>
          <w:szCs w:val="20"/>
        </w:rPr>
        <w:br w:type="page"/>
      </w:r>
    </w:p>
    <w:p w:rsidR="00951C02" w:rsidRPr="00EE6CA8" w:rsidRDefault="00951C02" w:rsidP="00951C02">
      <w:pPr>
        <w:rPr>
          <w:sz w:val="20"/>
          <w:szCs w:val="20"/>
        </w:rPr>
      </w:pPr>
    </w:p>
    <w:p w:rsidR="00951C02" w:rsidRPr="00EE6CA8" w:rsidRDefault="00951C02" w:rsidP="00951C02">
      <w:pPr>
        <w:autoSpaceDE w:val="0"/>
        <w:autoSpaceDN w:val="0"/>
        <w:adjustRightInd w:val="0"/>
        <w:ind w:firstLine="709"/>
        <w:jc w:val="center"/>
        <w:rPr>
          <w:sz w:val="20"/>
          <w:szCs w:val="20"/>
        </w:rPr>
      </w:pPr>
      <w:r w:rsidRPr="00EE6CA8">
        <w:rPr>
          <w:sz w:val="20"/>
          <w:szCs w:val="20"/>
        </w:rPr>
        <w:t>4. Перечень показателей цели муниципальной программы, сведения о порядке сбора информации по показателям и методике их расчета</w:t>
      </w:r>
    </w:p>
    <w:p w:rsidR="00951C02" w:rsidRPr="00EE6CA8" w:rsidRDefault="00951C02" w:rsidP="00951C02">
      <w:pPr>
        <w:autoSpaceDE w:val="0"/>
        <w:autoSpaceDN w:val="0"/>
        <w:adjustRightInd w:val="0"/>
        <w:rPr>
          <w:sz w:val="20"/>
          <w:szCs w:val="20"/>
        </w:rPr>
      </w:pPr>
    </w:p>
    <w:p w:rsidR="00951C02" w:rsidRPr="00EE6CA8" w:rsidRDefault="00951C02" w:rsidP="00951C02">
      <w:pPr>
        <w:autoSpaceDE w:val="0"/>
        <w:autoSpaceDN w:val="0"/>
        <w:adjustRightInd w:val="0"/>
        <w:ind w:firstLine="709"/>
        <w:jc w:val="center"/>
        <w:rPr>
          <w:sz w:val="20"/>
          <w:szCs w:val="20"/>
        </w:rPr>
      </w:pPr>
    </w:p>
    <w:tbl>
      <w:tblPr>
        <w:tblStyle w:val="ListParagraph1"/>
        <w:tblW w:w="14636"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388"/>
        <w:gridCol w:w="1134"/>
        <w:gridCol w:w="1134"/>
        <w:gridCol w:w="1134"/>
        <w:gridCol w:w="1418"/>
        <w:gridCol w:w="3280"/>
        <w:gridCol w:w="1797"/>
        <w:gridCol w:w="1794"/>
        <w:gridCol w:w="1087"/>
      </w:tblGrid>
      <w:tr w:rsidR="00951C02" w:rsidRPr="00EE6CA8" w:rsidTr="00951C02">
        <w:trPr>
          <w:trHeight w:val="1785"/>
        </w:trPr>
        <w:tc>
          <w:tcPr>
            <w:tcW w:w="470"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ind w:left="107" w:right="79" w:firstLine="16"/>
              <w:jc w:val="center"/>
              <w:rPr>
                <w:sz w:val="20"/>
                <w:szCs w:val="20"/>
              </w:rPr>
            </w:pPr>
            <w:r w:rsidRPr="00EE6CA8">
              <w:rPr>
                <w:sz w:val="20"/>
                <w:szCs w:val="20"/>
              </w:rPr>
              <w:t>№</w:t>
            </w:r>
            <w:r w:rsidRPr="00EE6CA8">
              <w:rPr>
                <w:spacing w:val="-52"/>
                <w:sz w:val="20"/>
                <w:szCs w:val="20"/>
              </w:rPr>
              <w:t xml:space="preserve"> </w:t>
            </w:r>
            <w:r w:rsidRPr="00EE6CA8">
              <w:rPr>
                <w:sz w:val="20"/>
                <w:szCs w:val="20"/>
              </w:rPr>
              <w:t>пп</w:t>
            </w:r>
          </w:p>
        </w:tc>
        <w:tc>
          <w:tcPr>
            <w:tcW w:w="1388"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ind w:right="83" w:firstLine="104"/>
              <w:jc w:val="center"/>
              <w:rPr>
                <w:sz w:val="20"/>
                <w:szCs w:val="20"/>
              </w:rPr>
            </w:pPr>
            <w:r w:rsidRPr="00EE6CA8">
              <w:rPr>
                <w:sz w:val="20"/>
                <w:szCs w:val="20"/>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ind w:left="105" w:right="81"/>
              <w:jc w:val="center"/>
              <w:rPr>
                <w:sz w:val="20"/>
                <w:szCs w:val="20"/>
              </w:rPr>
            </w:pPr>
            <w:r w:rsidRPr="00EE6CA8">
              <w:rPr>
                <w:sz w:val="20"/>
                <w:szCs w:val="20"/>
              </w:rPr>
              <w:t>Единица</w:t>
            </w:r>
            <w:r w:rsidRPr="00EE6CA8">
              <w:rPr>
                <w:spacing w:val="1"/>
                <w:sz w:val="20"/>
                <w:szCs w:val="20"/>
              </w:rPr>
              <w:t xml:space="preserve"> </w:t>
            </w:r>
            <w:r w:rsidRPr="00EE6CA8">
              <w:rPr>
                <w:sz w:val="20"/>
                <w:szCs w:val="20"/>
              </w:rPr>
              <w:t>измерения</w:t>
            </w:r>
          </w:p>
        </w:tc>
        <w:tc>
          <w:tcPr>
            <w:tcW w:w="1134"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ind w:left="115" w:right="111"/>
              <w:jc w:val="center"/>
              <w:rPr>
                <w:sz w:val="20"/>
                <w:szCs w:val="20"/>
              </w:rPr>
            </w:pPr>
            <w:r w:rsidRPr="00EE6CA8">
              <w:rPr>
                <w:sz w:val="20"/>
                <w:szCs w:val="20"/>
              </w:rPr>
              <w:t>Пункт</w:t>
            </w:r>
          </w:p>
          <w:p w:rsidR="00951C02" w:rsidRPr="00EE6CA8" w:rsidRDefault="00951C02" w:rsidP="00951C02">
            <w:pPr>
              <w:pStyle w:val="TableParagraph"/>
              <w:ind w:left="120" w:right="111"/>
              <w:jc w:val="center"/>
              <w:rPr>
                <w:sz w:val="20"/>
                <w:szCs w:val="20"/>
              </w:rPr>
            </w:pPr>
            <w:r w:rsidRPr="00EE6CA8">
              <w:rPr>
                <w:sz w:val="20"/>
                <w:szCs w:val="20"/>
              </w:rPr>
              <w:t>Федерального</w:t>
            </w:r>
            <w:r w:rsidRPr="00EE6CA8">
              <w:rPr>
                <w:spacing w:val="-52"/>
                <w:sz w:val="20"/>
                <w:szCs w:val="20"/>
              </w:rPr>
              <w:t xml:space="preserve"> </w:t>
            </w:r>
            <w:r w:rsidRPr="00EE6CA8">
              <w:rPr>
                <w:sz w:val="20"/>
                <w:szCs w:val="20"/>
              </w:rPr>
              <w:t>плана</w:t>
            </w:r>
          </w:p>
          <w:p w:rsidR="00951C02" w:rsidRPr="00EE6CA8" w:rsidRDefault="00951C02" w:rsidP="00951C02">
            <w:pPr>
              <w:pStyle w:val="TableParagraph"/>
              <w:ind w:left="120" w:right="111"/>
              <w:jc w:val="center"/>
              <w:rPr>
                <w:sz w:val="20"/>
                <w:szCs w:val="20"/>
              </w:rPr>
            </w:pPr>
            <w:r w:rsidRPr="00EE6CA8">
              <w:rPr>
                <w:sz w:val="20"/>
                <w:szCs w:val="20"/>
              </w:rPr>
              <w:t>статистических</w:t>
            </w:r>
            <w:r w:rsidRPr="00EE6CA8">
              <w:rPr>
                <w:spacing w:val="-52"/>
                <w:sz w:val="20"/>
                <w:szCs w:val="20"/>
              </w:rPr>
              <w:t xml:space="preserve"> </w:t>
            </w:r>
            <w:r w:rsidRPr="00EE6CA8">
              <w:rPr>
                <w:sz w:val="20"/>
                <w:szCs w:val="20"/>
              </w:rPr>
              <w:t>работ</w:t>
            </w:r>
          </w:p>
        </w:tc>
        <w:tc>
          <w:tcPr>
            <w:tcW w:w="1134"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ind w:left="122" w:right="112"/>
              <w:jc w:val="center"/>
              <w:rPr>
                <w:sz w:val="20"/>
                <w:szCs w:val="20"/>
              </w:rPr>
            </w:pPr>
            <w:r w:rsidRPr="00EE6CA8">
              <w:rPr>
                <w:sz w:val="20"/>
                <w:szCs w:val="20"/>
              </w:rPr>
              <w:t>Периодичность сбора</w:t>
            </w:r>
            <w:r w:rsidRPr="00EE6CA8">
              <w:rPr>
                <w:spacing w:val="1"/>
                <w:sz w:val="20"/>
                <w:szCs w:val="20"/>
              </w:rPr>
              <w:t xml:space="preserve"> </w:t>
            </w:r>
            <w:r w:rsidRPr="00EE6CA8">
              <w:rPr>
                <w:sz w:val="20"/>
                <w:szCs w:val="20"/>
              </w:rPr>
              <w:t>данных</w:t>
            </w:r>
          </w:p>
        </w:tc>
        <w:tc>
          <w:tcPr>
            <w:tcW w:w="1418"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ind w:left="107" w:right="94" w:hanging="4"/>
              <w:jc w:val="center"/>
              <w:rPr>
                <w:sz w:val="20"/>
                <w:szCs w:val="20"/>
              </w:rPr>
            </w:pPr>
            <w:r w:rsidRPr="00EE6CA8">
              <w:rPr>
                <w:sz w:val="20"/>
                <w:szCs w:val="20"/>
              </w:rPr>
              <w:t>Временные</w:t>
            </w:r>
            <w:r w:rsidRPr="00EE6CA8">
              <w:rPr>
                <w:spacing w:val="1"/>
                <w:sz w:val="20"/>
                <w:szCs w:val="20"/>
              </w:rPr>
              <w:t xml:space="preserve"> </w:t>
            </w:r>
            <w:r w:rsidRPr="00EE6CA8">
              <w:rPr>
                <w:sz w:val="20"/>
                <w:szCs w:val="20"/>
              </w:rPr>
              <w:t>характеристики</w:t>
            </w:r>
            <w:r w:rsidRPr="00EE6CA8">
              <w:rPr>
                <w:spacing w:val="-52"/>
                <w:sz w:val="20"/>
                <w:szCs w:val="20"/>
              </w:rPr>
              <w:t xml:space="preserve"> </w:t>
            </w:r>
            <w:r w:rsidRPr="00EE6CA8">
              <w:rPr>
                <w:sz w:val="20"/>
                <w:szCs w:val="20"/>
              </w:rPr>
              <w:t>показателя</w:t>
            </w:r>
          </w:p>
        </w:tc>
        <w:tc>
          <w:tcPr>
            <w:tcW w:w="3280" w:type="dxa"/>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pStyle w:val="TableParagraph"/>
              <w:ind w:left="106" w:right="96" w:hanging="3"/>
              <w:jc w:val="center"/>
              <w:rPr>
                <w:sz w:val="20"/>
                <w:szCs w:val="20"/>
              </w:rPr>
            </w:pPr>
            <w:r w:rsidRPr="00EE6CA8">
              <w:rPr>
                <w:sz w:val="20"/>
                <w:szCs w:val="20"/>
              </w:rPr>
              <w:t>Алгоритм</w:t>
            </w:r>
            <w:r w:rsidRPr="00EE6CA8">
              <w:rPr>
                <w:spacing w:val="1"/>
                <w:sz w:val="20"/>
                <w:szCs w:val="20"/>
              </w:rPr>
              <w:t xml:space="preserve"> </w:t>
            </w:r>
            <w:r w:rsidRPr="00EE6CA8">
              <w:rPr>
                <w:sz w:val="20"/>
                <w:szCs w:val="20"/>
              </w:rPr>
              <w:t>формирования</w:t>
            </w:r>
            <w:r w:rsidRPr="00EE6CA8">
              <w:rPr>
                <w:spacing w:val="-52"/>
                <w:sz w:val="20"/>
                <w:szCs w:val="20"/>
              </w:rPr>
              <w:t xml:space="preserve"> </w:t>
            </w:r>
            <w:r w:rsidRPr="00EE6CA8">
              <w:rPr>
                <w:sz w:val="20"/>
                <w:szCs w:val="20"/>
              </w:rPr>
              <w:t>(формула)</w:t>
            </w:r>
            <w:r w:rsidRPr="00EE6CA8">
              <w:rPr>
                <w:spacing w:val="1"/>
                <w:sz w:val="20"/>
                <w:szCs w:val="20"/>
              </w:rPr>
              <w:t xml:space="preserve"> </w:t>
            </w:r>
            <w:r w:rsidRPr="00EE6CA8">
              <w:rPr>
                <w:sz w:val="20"/>
                <w:szCs w:val="20"/>
              </w:rPr>
              <w:t>расчета</w:t>
            </w:r>
            <w:r w:rsidRPr="00EE6CA8">
              <w:rPr>
                <w:spacing w:val="1"/>
                <w:sz w:val="20"/>
                <w:szCs w:val="20"/>
              </w:rPr>
              <w:t xml:space="preserve"> </w:t>
            </w:r>
            <w:r w:rsidRPr="00EE6CA8">
              <w:rPr>
                <w:sz w:val="20"/>
                <w:szCs w:val="20"/>
              </w:rPr>
              <w:t>показателя</w:t>
            </w:r>
          </w:p>
          <w:p w:rsidR="00951C02" w:rsidRPr="00EE6CA8" w:rsidRDefault="00951C02" w:rsidP="00951C02">
            <w:pPr>
              <w:pStyle w:val="TableParagraph"/>
              <w:ind w:left="652" w:right="648"/>
              <w:jc w:val="center"/>
              <w:rPr>
                <w:sz w:val="20"/>
                <w:szCs w:val="20"/>
              </w:rPr>
            </w:pPr>
          </w:p>
        </w:tc>
        <w:tc>
          <w:tcPr>
            <w:tcW w:w="1797"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ind w:left="117" w:right="113" w:firstLine="2"/>
              <w:jc w:val="center"/>
              <w:rPr>
                <w:sz w:val="20"/>
                <w:szCs w:val="20"/>
              </w:rPr>
            </w:pPr>
            <w:r w:rsidRPr="00EE6CA8">
              <w:rPr>
                <w:sz w:val="20"/>
                <w:szCs w:val="20"/>
              </w:rPr>
              <w:t>Метод</w:t>
            </w:r>
            <w:r w:rsidRPr="00EE6CA8">
              <w:rPr>
                <w:spacing w:val="1"/>
                <w:sz w:val="20"/>
                <w:szCs w:val="20"/>
              </w:rPr>
              <w:t xml:space="preserve"> </w:t>
            </w:r>
            <w:r w:rsidRPr="00EE6CA8">
              <w:rPr>
                <w:sz w:val="20"/>
                <w:szCs w:val="20"/>
              </w:rPr>
              <w:t>сбора</w:t>
            </w:r>
            <w:r w:rsidRPr="00EE6CA8">
              <w:rPr>
                <w:spacing w:val="-52"/>
                <w:sz w:val="20"/>
                <w:szCs w:val="20"/>
              </w:rPr>
              <w:t xml:space="preserve"> </w:t>
            </w:r>
            <w:r w:rsidRPr="00EE6CA8">
              <w:rPr>
                <w:sz w:val="20"/>
                <w:szCs w:val="20"/>
              </w:rPr>
              <w:t>информации</w:t>
            </w:r>
          </w:p>
          <w:p w:rsidR="00951C02" w:rsidRPr="00EE6CA8" w:rsidRDefault="00951C02" w:rsidP="00951C02">
            <w:pPr>
              <w:pStyle w:val="TableParagraph"/>
              <w:ind w:right="555"/>
              <w:jc w:val="center"/>
              <w:rPr>
                <w:sz w:val="20"/>
                <w:szCs w:val="20"/>
              </w:rPr>
            </w:pPr>
          </w:p>
        </w:tc>
        <w:tc>
          <w:tcPr>
            <w:tcW w:w="1794"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ind w:left="138" w:right="100" w:hanging="36"/>
              <w:jc w:val="center"/>
              <w:rPr>
                <w:sz w:val="20"/>
                <w:szCs w:val="20"/>
              </w:rPr>
            </w:pPr>
            <w:proofErr w:type="gramStart"/>
            <w:r w:rsidRPr="00EE6CA8">
              <w:rPr>
                <w:sz w:val="20"/>
                <w:szCs w:val="20"/>
              </w:rPr>
              <w:t>Ответственный</w:t>
            </w:r>
            <w:r w:rsidRPr="00EE6CA8">
              <w:rPr>
                <w:spacing w:val="-53"/>
                <w:sz w:val="20"/>
                <w:szCs w:val="20"/>
              </w:rPr>
              <w:t xml:space="preserve"> </w:t>
            </w:r>
            <w:r w:rsidRPr="00EE6CA8">
              <w:rPr>
                <w:sz w:val="20"/>
                <w:szCs w:val="20"/>
              </w:rPr>
              <w:t>за сбор данных</w:t>
            </w:r>
            <w:r w:rsidRPr="00EE6CA8">
              <w:rPr>
                <w:spacing w:val="-52"/>
                <w:sz w:val="20"/>
                <w:szCs w:val="20"/>
              </w:rPr>
              <w:t xml:space="preserve"> </w:t>
            </w:r>
            <w:r w:rsidRPr="00EE6CA8">
              <w:rPr>
                <w:sz w:val="20"/>
                <w:szCs w:val="20"/>
              </w:rPr>
              <w:t>по</w:t>
            </w:r>
            <w:r w:rsidRPr="00EE6CA8">
              <w:rPr>
                <w:spacing w:val="-2"/>
                <w:sz w:val="20"/>
                <w:szCs w:val="20"/>
              </w:rPr>
              <w:t xml:space="preserve"> </w:t>
            </w:r>
            <w:r w:rsidRPr="00EE6CA8">
              <w:rPr>
                <w:sz w:val="20"/>
                <w:szCs w:val="20"/>
              </w:rPr>
              <w:t>показателю</w:t>
            </w:r>
            <w:proofErr w:type="gramEnd"/>
          </w:p>
          <w:p w:rsidR="00951C02" w:rsidRPr="00EE6CA8" w:rsidRDefault="00951C02" w:rsidP="00951C02">
            <w:pPr>
              <w:pStyle w:val="TableParagraph"/>
              <w:ind w:left="691" w:right="692"/>
              <w:jc w:val="center"/>
              <w:rPr>
                <w:sz w:val="20"/>
                <w:szCs w:val="20"/>
              </w:rPr>
            </w:pPr>
          </w:p>
        </w:tc>
        <w:tc>
          <w:tcPr>
            <w:tcW w:w="1087"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ind w:left="160"/>
              <w:jc w:val="center"/>
              <w:rPr>
                <w:sz w:val="20"/>
                <w:szCs w:val="20"/>
              </w:rPr>
            </w:pPr>
            <w:r w:rsidRPr="00EE6CA8">
              <w:rPr>
                <w:sz w:val="20"/>
                <w:szCs w:val="20"/>
              </w:rPr>
              <w:t>Дата получения</w:t>
            </w:r>
            <w:r w:rsidRPr="00EE6CA8">
              <w:rPr>
                <w:spacing w:val="-52"/>
                <w:sz w:val="20"/>
                <w:szCs w:val="20"/>
              </w:rPr>
              <w:t xml:space="preserve"> </w:t>
            </w:r>
            <w:r w:rsidRPr="00EE6CA8">
              <w:rPr>
                <w:sz w:val="20"/>
                <w:szCs w:val="20"/>
              </w:rPr>
              <w:t>фактического</w:t>
            </w:r>
          </w:p>
          <w:p w:rsidR="00951C02" w:rsidRPr="00EE6CA8" w:rsidRDefault="00951C02" w:rsidP="00951C02">
            <w:pPr>
              <w:pStyle w:val="TableParagraph"/>
              <w:ind w:left="191" w:right="185" w:hanging="5"/>
              <w:jc w:val="center"/>
              <w:rPr>
                <w:sz w:val="20"/>
                <w:szCs w:val="20"/>
              </w:rPr>
            </w:pPr>
            <w:r w:rsidRPr="00EE6CA8">
              <w:rPr>
                <w:sz w:val="20"/>
                <w:szCs w:val="20"/>
              </w:rPr>
              <w:t>значения</w:t>
            </w:r>
            <w:r w:rsidRPr="00EE6CA8">
              <w:rPr>
                <w:spacing w:val="1"/>
                <w:sz w:val="20"/>
                <w:szCs w:val="20"/>
              </w:rPr>
              <w:t xml:space="preserve"> </w:t>
            </w:r>
            <w:r w:rsidRPr="00EE6CA8">
              <w:rPr>
                <w:sz w:val="20"/>
                <w:szCs w:val="20"/>
              </w:rPr>
              <w:t>показателя</w:t>
            </w:r>
          </w:p>
        </w:tc>
      </w:tr>
      <w:tr w:rsidR="00951C02" w:rsidRPr="00EE6CA8" w:rsidTr="00951C02">
        <w:trPr>
          <w:trHeight w:val="299"/>
        </w:trPr>
        <w:tc>
          <w:tcPr>
            <w:tcW w:w="470" w:type="dxa"/>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pStyle w:val="TableParagraph"/>
              <w:ind w:left="10"/>
              <w:jc w:val="center"/>
              <w:rPr>
                <w:sz w:val="20"/>
                <w:szCs w:val="20"/>
              </w:rPr>
            </w:pPr>
            <w:r w:rsidRPr="00EE6CA8">
              <w:rPr>
                <w:sz w:val="20"/>
                <w:szCs w:val="20"/>
              </w:rPr>
              <w:t>1</w:t>
            </w:r>
          </w:p>
        </w:tc>
        <w:tc>
          <w:tcPr>
            <w:tcW w:w="1388" w:type="dxa"/>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pStyle w:val="TableParagraph"/>
              <w:ind w:left="6"/>
              <w:jc w:val="center"/>
              <w:rPr>
                <w:sz w:val="20"/>
                <w:szCs w:val="20"/>
              </w:rPr>
            </w:pPr>
            <w:r w:rsidRPr="00EE6CA8">
              <w:rPr>
                <w:sz w:val="20"/>
                <w:szCs w:val="20"/>
              </w:rPr>
              <w:t>2</w:t>
            </w:r>
          </w:p>
        </w:tc>
        <w:tc>
          <w:tcPr>
            <w:tcW w:w="1134" w:type="dxa"/>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pStyle w:val="TableParagraph"/>
              <w:ind w:left="5"/>
              <w:jc w:val="center"/>
              <w:rPr>
                <w:sz w:val="20"/>
                <w:szCs w:val="20"/>
              </w:rPr>
            </w:pPr>
            <w:r w:rsidRPr="00EE6CA8">
              <w:rPr>
                <w:sz w:val="20"/>
                <w:szCs w:val="20"/>
              </w:rPr>
              <w:t>3</w:t>
            </w:r>
          </w:p>
        </w:tc>
        <w:tc>
          <w:tcPr>
            <w:tcW w:w="1134" w:type="dxa"/>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pStyle w:val="TableParagraph"/>
              <w:ind w:left="7"/>
              <w:jc w:val="center"/>
              <w:rPr>
                <w:sz w:val="20"/>
                <w:szCs w:val="20"/>
              </w:rPr>
            </w:pPr>
            <w:r w:rsidRPr="00EE6CA8">
              <w:rPr>
                <w:sz w:val="20"/>
                <w:szCs w:val="20"/>
              </w:rPr>
              <w:t>4</w:t>
            </w:r>
          </w:p>
        </w:tc>
        <w:tc>
          <w:tcPr>
            <w:tcW w:w="1134" w:type="dxa"/>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pStyle w:val="TableParagraph"/>
              <w:ind w:left="6"/>
              <w:jc w:val="center"/>
              <w:rPr>
                <w:sz w:val="20"/>
                <w:szCs w:val="20"/>
              </w:rPr>
            </w:pPr>
            <w:r w:rsidRPr="00EE6CA8">
              <w:rPr>
                <w:sz w:val="20"/>
                <w:szCs w:val="20"/>
              </w:rPr>
              <w:t>5</w:t>
            </w:r>
          </w:p>
        </w:tc>
        <w:tc>
          <w:tcPr>
            <w:tcW w:w="1418" w:type="dxa"/>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pStyle w:val="TableParagraph"/>
              <w:ind w:left="5"/>
              <w:jc w:val="center"/>
              <w:rPr>
                <w:sz w:val="20"/>
                <w:szCs w:val="20"/>
              </w:rPr>
            </w:pPr>
            <w:r w:rsidRPr="00EE6CA8">
              <w:rPr>
                <w:sz w:val="20"/>
                <w:szCs w:val="20"/>
              </w:rPr>
              <w:t>6</w:t>
            </w:r>
          </w:p>
        </w:tc>
        <w:tc>
          <w:tcPr>
            <w:tcW w:w="3280" w:type="dxa"/>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pStyle w:val="TableParagraph"/>
              <w:ind w:left="4"/>
              <w:jc w:val="center"/>
              <w:rPr>
                <w:sz w:val="20"/>
                <w:szCs w:val="20"/>
              </w:rPr>
            </w:pPr>
            <w:r w:rsidRPr="00EE6CA8">
              <w:rPr>
                <w:sz w:val="20"/>
                <w:szCs w:val="20"/>
              </w:rPr>
              <w:t>7</w:t>
            </w:r>
          </w:p>
        </w:tc>
        <w:tc>
          <w:tcPr>
            <w:tcW w:w="1797" w:type="dxa"/>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pStyle w:val="TableParagraph"/>
              <w:jc w:val="center"/>
              <w:rPr>
                <w:sz w:val="20"/>
                <w:szCs w:val="20"/>
              </w:rPr>
            </w:pPr>
            <w:r w:rsidRPr="00EE6CA8">
              <w:rPr>
                <w:sz w:val="20"/>
                <w:szCs w:val="20"/>
              </w:rPr>
              <w:t>8</w:t>
            </w:r>
          </w:p>
        </w:tc>
        <w:tc>
          <w:tcPr>
            <w:tcW w:w="1794" w:type="dxa"/>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pStyle w:val="TableParagraph"/>
              <w:jc w:val="center"/>
              <w:rPr>
                <w:sz w:val="20"/>
                <w:szCs w:val="20"/>
              </w:rPr>
            </w:pPr>
            <w:r w:rsidRPr="00EE6CA8">
              <w:rPr>
                <w:sz w:val="20"/>
                <w:szCs w:val="20"/>
              </w:rPr>
              <w:t>9</w:t>
            </w:r>
          </w:p>
        </w:tc>
        <w:tc>
          <w:tcPr>
            <w:tcW w:w="1087" w:type="dxa"/>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pStyle w:val="TableParagraph"/>
              <w:ind w:left="155" w:right="155"/>
              <w:jc w:val="center"/>
              <w:rPr>
                <w:sz w:val="20"/>
                <w:szCs w:val="20"/>
              </w:rPr>
            </w:pPr>
            <w:r w:rsidRPr="00EE6CA8">
              <w:rPr>
                <w:sz w:val="20"/>
                <w:szCs w:val="20"/>
              </w:rPr>
              <w:t>10</w:t>
            </w:r>
          </w:p>
        </w:tc>
      </w:tr>
      <w:tr w:rsidR="00951C02" w:rsidRPr="00EE6CA8" w:rsidTr="00951C02">
        <w:trPr>
          <w:trHeight w:val="240"/>
        </w:trPr>
        <w:tc>
          <w:tcPr>
            <w:tcW w:w="14636" w:type="dxa"/>
            <w:gridSpan w:val="10"/>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pStyle w:val="TableParagraph"/>
              <w:ind w:left="107"/>
              <w:rPr>
                <w:sz w:val="20"/>
                <w:szCs w:val="20"/>
              </w:rPr>
            </w:pPr>
            <w:r w:rsidRPr="00EE6CA8">
              <w:rPr>
                <w:sz w:val="20"/>
                <w:szCs w:val="20"/>
              </w:rPr>
              <w:t>Показатели</w:t>
            </w:r>
            <w:r w:rsidRPr="00EE6CA8">
              <w:rPr>
                <w:spacing w:val="-2"/>
                <w:sz w:val="20"/>
                <w:szCs w:val="20"/>
              </w:rPr>
              <w:t xml:space="preserve"> </w:t>
            </w:r>
            <w:r w:rsidRPr="00EE6CA8">
              <w:rPr>
                <w:sz w:val="20"/>
                <w:szCs w:val="20"/>
              </w:rPr>
              <w:t>цели</w:t>
            </w:r>
            <w:r w:rsidRPr="00EE6CA8">
              <w:rPr>
                <w:spacing w:val="-2"/>
                <w:sz w:val="20"/>
                <w:szCs w:val="20"/>
              </w:rPr>
              <w:t xml:space="preserve"> </w:t>
            </w:r>
            <w:r w:rsidRPr="00EE6CA8">
              <w:rPr>
                <w:sz w:val="20"/>
                <w:szCs w:val="20"/>
              </w:rPr>
              <w:t>муниципальной</w:t>
            </w:r>
            <w:r w:rsidRPr="00EE6CA8">
              <w:rPr>
                <w:spacing w:val="-2"/>
                <w:sz w:val="20"/>
                <w:szCs w:val="20"/>
              </w:rPr>
              <w:t xml:space="preserve"> </w:t>
            </w:r>
            <w:r w:rsidRPr="00EE6CA8">
              <w:rPr>
                <w:sz w:val="20"/>
                <w:szCs w:val="20"/>
              </w:rPr>
              <w:t>программы</w:t>
            </w:r>
          </w:p>
        </w:tc>
      </w:tr>
      <w:tr w:rsidR="00951C02" w:rsidRPr="00EE6CA8" w:rsidTr="00951C02">
        <w:trPr>
          <w:trHeight w:val="494"/>
        </w:trPr>
        <w:tc>
          <w:tcPr>
            <w:tcW w:w="470"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both"/>
              <w:rPr>
                <w:sz w:val="20"/>
                <w:szCs w:val="20"/>
              </w:rPr>
            </w:pPr>
            <w:r w:rsidRPr="00EE6CA8">
              <w:rPr>
                <w:sz w:val="20"/>
                <w:szCs w:val="20"/>
              </w:rPr>
              <w:t>1</w:t>
            </w:r>
          </w:p>
        </w:tc>
        <w:tc>
          <w:tcPr>
            <w:tcW w:w="1388" w:type="dxa"/>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pStyle w:val="TableParagraph"/>
              <w:ind w:left="105" w:right="142"/>
              <w:jc w:val="both"/>
              <w:rPr>
                <w:sz w:val="20"/>
                <w:szCs w:val="20"/>
              </w:rPr>
            </w:pPr>
            <w:r w:rsidRPr="00EE6CA8">
              <w:rPr>
                <w:sz w:val="20"/>
                <w:szCs w:val="20"/>
              </w:rPr>
              <w:t>Объем привлеченных инвестиций на территорию Молчановского района</w:t>
            </w:r>
          </w:p>
        </w:tc>
        <w:tc>
          <w:tcPr>
            <w:tcW w:w="1134"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proofErr w:type="gramStart"/>
            <w:r w:rsidRPr="00EE6CA8">
              <w:rPr>
                <w:rFonts w:ascii="Times New Roman" w:hAnsi="Times New Roman" w:cs="Times New Roman"/>
              </w:rPr>
              <w:t>млн</w:t>
            </w:r>
            <w:proofErr w:type="gramEnd"/>
            <w:r w:rsidRPr="00EE6CA8">
              <w:rPr>
                <w:rFonts w:ascii="Times New Roman" w:hAnsi="Times New Roman" w:cs="Times New Roman"/>
              </w:rPr>
              <w:t>.</w:t>
            </w:r>
          </w:p>
          <w:p w:rsidR="00951C02" w:rsidRPr="00EE6CA8" w:rsidRDefault="00951C02" w:rsidP="00951C02">
            <w:pPr>
              <w:pStyle w:val="TableParagraph"/>
              <w:jc w:val="center"/>
              <w:rPr>
                <w:sz w:val="20"/>
                <w:szCs w:val="20"/>
              </w:rPr>
            </w:pPr>
            <w:r w:rsidRPr="00EE6CA8">
              <w:rPr>
                <w:sz w:val="20"/>
                <w:szCs w:val="20"/>
              </w:rPr>
              <w:t>рублей</w:t>
            </w:r>
          </w:p>
        </w:tc>
        <w:tc>
          <w:tcPr>
            <w:tcW w:w="1134"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both"/>
              <w:rPr>
                <w:sz w:val="20"/>
                <w:szCs w:val="20"/>
              </w:rPr>
            </w:pPr>
            <w:r w:rsidRPr="00EE6CA8">
              <w:rPr>
                <w:sz w:val="20"/>
                <w:szCs w:val="20"/>
              </w:rPr>
              <w:t>1 раз в год</w:t>
            </w:r>
          </w:p>
        </w:tc>
        <w:tc>
          <w:tcPr>
            <w:tcW w:w="1418"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both"/>
              <w:rPr>
                <w:sz w:val="20"/>
                <w:szCs w:val="20"/>
              </w:rPr>
            </w:pPr>
            <w:r w:rsidRPr="00EE6CA8">
              <w:rPr>
                <w:sz w:val="20"/>
                <w:szCs w:val="20"/>
              </w:rPr>
              <w:t>Календарный год</w:t>
            </w:r>
          </w:p>
        </w:tc>
        <w:tc>
          <w:tcPr>
            <w:tcW w:w="3280"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ind w:right="162"/>
              <w:jc w:val="both"/>
              <w:rPr>
                <w:rFonts w:ascii="Times New Roman" w:hAnsi="Times New Roman" w:cs="Times New Roman"/>
              </w:rPr>
            </w:pPr>
            <w:r w:rsidRPr="00EE6CA8">
              <w:rPr>
                <w:rFonts w:ascii="Times New Roman" w:hAnsi="Times New Roman" w:cs="Times New Roman"/>
              </w:rPr>
              <w:t>К=К1+К2+…, где</w:t>
            </w:r>
            <w:proofErr w:type="gramStart"/>
            <w:r w:rsidRPr="00EE6CA8">
              <w:rPr>
                <w:rFonts w:ascii="Times New Roman" w:hAnsi="Times New Roman" w:cs="Times New Roman"/>
              </w:rPr>
              <w:t xml:space="preserve"> К</w:t>
            </w:r>
            <w:proofErr w:type="gramEnd"/>
            <w:r w:rsidRPr="00EE6CA8">
              <w:rPr>
                <w:rFonts w:ascii="Times New Roman" w:hAnsi="Times New Roman" w:cs="Times New Roman"/>
              </w:rPr>
              <w:t xml:space="preserve"> - объем привлеченных инвестиций на территорию Молчановского района;</w:t>
            </w:r>
          </w:p>
          <w:p w:rsidR="00951C02" w:rsidRPr="00EE6CA8" w:rsidRDefault="00951C02" w:rsidP="00951C02">
            <w:pPr>
              <w:pStyle w:val="TableParagraph"/>
              <w:ind w:right="162"/>
              <w:jc w:val="both"/>
              <w:rPr>
                <w:sz w:val="20"/>
                <w:szCs w:val="20"/>
              </w:rPr>
            </w:pPr>
            <w:r w:rsidRPr="00EE6CA8">
              <w:rPr>
                <w:sz w:val="20"/>
                <w:szCs w:val="20"/>
              </w:rPr>
              <w:t>К</w:t>
            </w:r>
            <w:proofErr w:type="gramStart"/>
            <w:r w:rsidRPr="00EE6CA8">
              <w:rPr>
                <w:sz w:val="20"/>
                <w:szCs w:val="20"/>
              </w:rPr>
              <w:t>1</w:t>
            </w:r>
            <w:proofErr w:type="gramEnd"/>
            <w:r w:rsidRPr="00EE6CA8">
              <w:rPr>
                <w:sz w:val="20"/>
                <w:szCs w:val="20"/>
              </w:rPr>
              <w:t>, К2… - инвестиции в отрасли экономики на территорию района</w:t>
            </w:r>
          </w:p>
        </w:tc>
        <w:tc>
          <w:tcPr>
            <w:tcW w:w="1797"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ind w:left="142" w:right="96"/>
              <w:jc w:val="both"/>
              <w:rPr>
                <w:rFonts w:ascii="Times New Roman" w:hAnsi="Times New Roman" w:cs="Times New Roman"/>
              </w:rPr>
            </w:pPr>
            <w:r w:rsidRPr="00EE6CA8">
              <w:rPr>
                <w:rFonts w:ascii="Times New Roman" w:hAnsi="Times New Roman" w:cs="Times New Roman"/>
              </w:rPr>
              <w:t>информация из официальной статистики Томскстата по Молчановскому району, подсчет,</w:t>
            </w:r>
          </w:p>
          <w:p w:rsidR="00951C02" w:rsidRPr="00EE6CA8" w:rsidRDefault="00951C02" w:rsidP="00951C02">
            <w:pPr>
              <w:pStyle w:val="TableParagraph"/>
              <w:ind w:left="142"/>
              <w:jc w:val="both"/>
              <w:rPr>
                <w:sz w:val="20"/>
                <w:szCs w:val="20"/>
              </w:rPr>
            </w:pPr>
            <w:r w:rsidRPr="00EE6CA8">
              <w:rPr>
                <w:sz w:val="20"/>
                <w:szCs w:val="20"/>
              </w:rPr>
              <w:t>анализ</w:t>
            </w:r>
          </w:p>
        </w:tc>
        <w:tc>
          <w:tcPr>
            <w:tcW w:w="1794"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ind w:left="46"/>
              <w:jc w:val="both"/>
              <w:rPr>
                <w:sz w:val="20"/>
                <w:szCs w:val="20"/>
              </w:rPr>
            </w:pPr>
            <w:r w:rsidRPr="00EE6CA8">
              <w:rPr>
                <w:sz w:val="20"/>
                <w:szCs w:val="20"/>
              </w:rPr>
              <w:t>Отдел экономического анализа и прогнозирования Администрации Молчановского района</w:t>
            </w:r>
          </w:p>
        </w:tc>
        <w:tc>
          <w:tcPr>
            <w:tcW w:w="1087"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both"/>
              <w:rPr>
                <w:sz w:val="20"/>
                <w:szCs w:val="20"/>
              </w:rPr>
            </w:pPr>
            <w:r w:rsidRPr="00EE6CA8">
              <w:rPr>
                <w:sz w:val="20"/>
                <w:szCs w:val="20"/>
              </w:rPr>
              <w:t>февраль очередного года, следу</w:t>
            </w:r>
            <w:r w:rsidRPr="00EE6CA8">
              <w:rPr>
                <w:sz w:val="20"/>
                <w:szCs w:val="20"/>
              </w:rPr>
              <w:lastRenderedPageBreak/>
              <w:t xml:space="preserve">ющего за </w:t>
            </w:r>
            <w:proofErr w:type="gramStart"/>
            <w:r w:rsidRPr="00EE6CA8">
              <w:rPr>
                <w:sz w:val="20"/>
                <w:szCs w:val="20"/>
              </w:rPr>
              <w:t>отчетным</w:t>
            </w:r>
            <w:proofErr w:type="gramEnd"/>
          </w:p>
        </w:tc>
      </w:tr>
    </w:tbl>
    <w:p w:rsidR="00951C02" w:rsidRPr="00EE6CA8" w:rsidRDefault="00951C02" w:rsidP="00951C02">
      <w:pPr>
        <w:autoSpaceDE w:val="0"/>
        <w:autoSpaceDN w:val="0"/>
        <w:adjustRightInd w:val="0"/>
        <w:ind w:firstLine="709"/>
        <w:jc w:val="center"/>
        <w:rPr>
          <w:sz w:val="20"/>
          <w:szCs w:val="20"/>
        </w:rPr>
      </w:pPr>
    </w:p>
    <w:p w:rsidR="00951C02" w:rsidRPr="00EE6CA8" w:rsidRDefault="00951C02" w:rsidP="00951C02">
      <w:pPr>
        <w:autoSpaceDE w:val="0"/>
        <w:autoSpaceDN w:val="0"/>
        <w:adjustRightInd w:val="0"/>
        <w:ind w:firstLine="709"/>
        <w:jc w:val="center"/>
        <w:rPr>
          <w:sz w:val="20"/>
          <w:szCs w:val="20"/>
        </w:rPr>
      </w:pPr>
    </w:p>
    <w:p w:rsidR="00951C02" w:rsidRPr="00EE6CA8" w:rsidRDefault="00951C02" w:rsidP="00951C02">
      <w:pPr>
        <w:autoSpaceDE w:val="0"/>
        <w:autoSpaceDN w:val="0"/>
        <w:adjustRightInd w:val="0"/>
        <w:ind w:firstLine="709"/>
        <w:jc w:val="center"/>
        <w:rPr>
          <w:sz w:val="20"/>
          <w:szCs w:val="20"/>
        </w:rPr>
      </w:pPr>
    </w:p>
    <w:p w:rsidR="00951C02" w:rsidRPr="00EE6CA8" w:rsidRDefault="00951C02" w:rsidP="00951C02">
      <w:pPr>
        <w:autoSpaceDE w:val="0"/>
        <w:autoSpaceDN w:val="0"/>
        <w:adjustRightInd w:val="0"/>
        <w:ind w:firstLine="709"/>
        <w:jc w:val="center"/>
        <w:rPr>
          <w:sz w:val="20"/>
          <w:szCs w:val="20"/>
        </w:rPr>
      </w:pPr>
    </w:p>
    <w:p w:rsidR="00951C02" w:rsidRPr="00EE6CA8" w:rsidRDefault="00951C02" w:rsidP="00951C02">
      <w:pPr>
        <w:autoSpaceDE w:val="0"/>
        <w:autoSpaceDN w:val="0"/>
        <w:adjustRightInd w:val="0"/>
        <w:ind w:firstLine="709"/>
        <w:jc w:val="center"/>
        <w:rPr>
          <w:sz w:val="20"/>
          <w:szCs w:val="20"/>
        </w:rPr>
      </w:pPr>
    </w:p>
    <w:p w:rsidR="00951C02" w:rsidRPr="00EE6CA8" w:rsidRDefault="00951C02" w:rsidP="00951C02">
      <w:pPr>
        <w:autoSpaceDE w:val="0"/>
        <w:autoSpaceDN w:val="0"/>
        <w:adjustRightInd w:val="0"/>
        <w:ind w:firstLine="709"/>
        <w:jc w:val="center"/>
        <w:rPr>
          <w:sz w:val="20"/>
          <w:szCs w:val="20"/>
        </w:rPr>
      </w:pPr>
    </w:p>
    <w:p w:rsidR="00951C02" w:rsidRPr="00EE6CA8" w:rsidRDefault="00951C02" w:rsidP="00951C02">
      <w:pPr>
        <w:autoSpaceDE w:val="0"/>
        <w:autoSpaceDN w:val="0"/>
        <w:adjustRightInd w:val="0"/>
        <w:ind w:firstLine="709"/>
        <w:jc w:val="center"/>
        <w:rPr>
          <w:sz w:val="20"/>
          <w:szCs w:val="20"/>
        </w:rPr>
      </w:pPr>
    </w:p>
    <w:p w:rsidR="00951C02" w:rsidRPr="00EE6CA8" w:rsidRDefault="00951C02" w:rsidP="00951C02">
      <w:pPr>
        <w:autoSpaceDE w:val="0"/>
        <w:autoSpaceDN w:val="0"/>
        <w:adjustRightInd w:val="0"/>
        <w:ind w:firstLine="709"/>
        <w:jc w:val="center"/>
        <w:rPr>
          <w:sz w:val="20"/>
          <w:szCs w:val="20"/>
        </w:rPr>
      </w:pPr>
    </w:p>
    <w:p w:rsidR="00951C02" w:rsidRPr="00EE6CA8" w:rsidRDefault="00951C02" w:rsidP="00951C02">
      <w:pPr>
        <w:autoSpaceDE w:val="0"/>
        <w:autoSpaceDN w:val="0"/>
        <w:adjustRightInd w:val="0"/>
        <w:ind w:firstLine="709"/>
        <w:jc w:val="center"/>
        <w:rPr>
          <w:sz w:val="20"/>
          <w:szCs w:val="20"/>
        </w:rPr>
      </w:pPr>
    </w:p>
    <w:p w:rsidR="00951C02" w:rsidRPr="00EE6CA8" w:rsidRDefault="00951C02" w:rsidP="00951C02">
      <w:pPr>
        <w:autoSpaceDE w:val="0"/>
        <w:autoSpaceDN w:val="0"/>
        <w:adjustRightInd w:val="0"/>
        <w:ind w:firstLine="709"/>
        <w:jc w:val="center"/>
        <w:rPr>
          <w:sz w:val="20"/>
          <w:szCs w:val="20"/>
        </w:rPr>
      </w:pPr>
    </w:p>
    <w:p w:rsidR="00951C02" w:rsidRPr="00EE6CA8" w:rsidRDefault="00951C02" w:rsidP="00951C02">
      <w:pPr>
        <w:autoSpaceDE w:val="0"/>
        <w:autoSpaceDN w:val="0"/>
        <w:adjustRightInd w:val="0"/>
        <w:ind w:firstLine="709"/>
        <w:jc w:val="center"/>
        <w:rPr>
          <w:sz w:val="20"/>
          <w:szCs w:val="20"/>
        </w:rPr>
      </w:pPr>
    </w:p>
    <w:p w:rsidR="00951C02" w:rsidRPr="00EE6CA8" w:rsidRDefault="00951C02" w:rsidP="00951C02">
      <w:pPr>
        <w:autoSpaceDE w:val="0"/>
        <w:autoSpaceDN w:val="0"/>
        <w:adjustRightInd w:val="0"/>
        <w:ind w:firstLine="709"/>
        <w:jc w:val="center"/>
        <w:rPr>
          <w:sz w:val="20"/>
          <w:szCs w:val="20"/>
        </w:rPr>
        <w:sectPr w:rsidR="00951C02" w:rsidRPr="00EE6CA8" w:rsidSect="00951C02">
          <w:pgSz w:w="16838" w:h="11906" w:orient="landscape"/>
          <w:pgMar w:top="851" w:right="395" w:bottom="567" w:left="1134" w:header="709" w:footer="709" w:gutter="0"/>
          <w:cols w:space="708"/>
          <w:docGrid w:linePitch="360"/>
        </w:sectPr>
      </w:pPr>
    </w:p>
    <w:p w:rsidR="00951C02" w:rsidRPr="00EE6CA8" w:rsidRDefault="00951C02" w:rsidP="00951C02">
      <w:pPr>
        <w:autoSpaceDE w:val="0"/>
        <w:autoSpaceDN w:val="0"/>
        <w:adjustRightInd w:val="0"/>
        <w:ind w:firstLine="540"/>
        <w:jc w:val="center"/>
        <w:rPr>
          <w:sz w:val="20"/>
          <w:szCs w:val="20"/>
        </w:rPr>
      </w:pPr>
      <w:r w:rsidRPr="00EE6CA8">
        <w:rPr>
          <w:sz w:val="20"/>
          <w:szCs w:val="20"/>
        </w:rPr>
        <w:lastRenderedPageBreak/>
        <w:t>5. Цели муниципальной программы, показатели цели и задач муниципальной программы</w:t>
      </w:r>
    </w:p>
    <w:p w:rsidR="00951C02" w:rsidRPr="00EE6CA8" w:rsidRDefault="00951C02" w:rsidP="00951C02">
      <w:pPr>
        <w:pStyle w:val="ConsPlusNormal"/>
        <w:ind w:firstLine="540"/>
        <w:jc w:val="both"/>
        <w:rPr>
          <w:rFonts w:ascii="Times New Roman" w:hAnsi="Times New Roman" w:cs="Times New Roman"/>
          <w:szCs w:val="20"/>
        </w:rPr>
      </w:pP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Цель муниципальной программы - развитие экономики муниципального образования.</w:t>
      </w: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Для достижения цели необходимо решение следующих задач:</w:t>
      </w:r>
    </w:p>
    <w:p w:rsidR="00951C02" w:rsidRPr="00EE6CA8" w:rsidRDefault="00951C02" w:rsidP="00F160DC">
      <w:pPr>
        <w:pStyle w:val="ConsPlusNormal"/>
        <w:numPr>
          <w:ilvl w:val="0"/>
          <w:numId w:val="2"/>
        </w:numPr>
        <w:tabs>
          <w:tab w:val="left" w:pos="1134"/>
        </w:tabs>
        <w:ind w:left="0" w:firstLine="709"/>
        <w:jc w:val="both"/>
        <w:rPr>
          <w:rFonts w:ascii="Times New Roman" w:hAnsi="Times New Roman" w:cs="Times New Roman"/>
          <w:szCs w:val="20"/>
        </w:rPr>
      </w:pPr>
      <w:r w:rsidRPr="00EE6CA8">
        <w:rPr>
          <w:rFonts w:ascii="Times New Roman" w:hAnsi="Times New Roman" w:cs="Times New Roman"/>
          <w:szCs w:val="20"/>
        </w:rPr>
        <w:t>Создание благоприятных условий для развития сельскохозяйственного производства в Молчановском районе;</w:t>
      </w:r>
    </w:p>
    <w:p w:rsidR="00951C02" w:rsidRPr="00EE6CA8" w:rsidRDefault="00951C02" w:rsidP="00F160DC">
      <w:pPr>
        <w:pStyle w:val="ConsPlusNormal"/>
        <w:numPr>
          <w:ilvl w:val="0"/>
          <w:numId w:val="2"/>
        </w:numPr>
        <w:tabs>
          <w:tab w:val="left" w:pos="1134"/>
          <w:tab w:val="left" w:pos="1418"/>
        </w:tabs>
        <w:ind w:left="0" w:firstLine="710"/>
        <w:jc w:val="both"/>
        <w:rPr>
          <w:rFonts w:ascii="Times New Roman" w:hAnsi="Times New Roman" w:cs="Times New Roman"/>
          <w:szCs w:val="20"/>
        </w:rPr>
      </w:pPr>
      <w:r w:rsidRPr="00EE6CA8">
        <w:rPr>
          <w:rFonts w:ascii="Times New Roman" w:hAnsi="Times New Roman" w:cs="Times New Roman"/>
          <w:szCs w:val="20"/>
        </w:rPr>
        <w:t>Повышение уровня и качества жизни сельского населения, создание комфортных условий жизнедеятельности в сельской местности;</w:t>
      </w:r>
    </w:p>
    <w:p w:rsidR="00951C02" w:rsidRPr="00EE6CA8" w:rsidRDefault="00951C02" w:rsidP="00F160DC">
      <w:pPr>
        <w:pStyle w:val="ConsPlusNormal"/>
        <w:numPr>
          <w:ilvl w:val="0"/>
          <w:numId w:val="2"/>
        </w:numPr>
        <w:jc w:val="both"/>
        <w:rPr>
          <w:rFonts w:ascii="Times New Roman" w:hAnsi="Times New Roman" w:cs="Times New Roman"/>
          <w:szCs w:val="20"/>
        </w:rPr>
      </w:pPr>
      <w:r w:rsidRPr="00EE6CA8">
        <w:rPr>
          <w:rFonts w:ascii="Times New Roman" w:hAnsi="Times New Roman" w:cs="Times New Roman"/>
          <w:szCs w:val="20"/>
        </w:rPr>
        <w:t>Обеспечение жильем молодых семей в Молчановском районе;</w:t>
      </w:r>
    </w:p>
    <w:p w:rsidR="00951C02" w:rsidRPr="00EE6CA8" w:rsidRDefault="00951C02" w:rsidP="00F160DC">
      <w:pPr>
        <w:pStyle w:val="ConsPlusNormal"/>
        <w:numPr>
          <w:ilvl w:val="0"/>
          <w:numId w:val="2"/>
        </w:numPr>
        <w:tabs>
          <w:tab w:val="left" w:pos="1134"/>
        </w:tabs>
        <w:ind w:left="0" w:firstLine="709"/>
        <w:jc w:val="both"/>
        <w:rPr>
          <w:rFonts w:ascii="Times New Roman" w:hAnsi="Times New Roman" w:cs="Times New Roman"/>
          <w:szCs w:val="20"/>
        </w:rPr>
      </w:pPr>
      <w:r w:rsidRPr="00EE6CA8">
        <w:rPr>
          <w:rFonts w:ascii="Times New Roman" w:hAnsi="Times New Roman" w:cs="Times New Roman"/>
          <w:szCs w:val="20"/>
        </w:rPr>
        <w:t>Сохранение, укрепление и дальнейшее развитие малого и среднего предпринимательства на территории Молчановского района;</w:t>
      </w:r>
    </w:p>
    <w:p w:rsidR="00951C02" w:rsidRPr="00EE6CA8" w:rsidRDefault="00951C02" w:rsidP="00951C02">
      <w:pPr>
        <w:pStyle w:val="ConsPlusNormal"/>
        <w:tabs>
          <w:tab w:val="left" w:pos="1134"/>
        </w:tabs>
        <w:ind w:firstLine="709"/>
        <w:jc w:val="both"/>
        <w:rPr>
          <w:rFonts w:ascii="Times New Roman" w:hAnsi="Times New Roman" w:cs="Times New Roman"/>
          <w:szCs w:val="20"/>
        </w:rPr>
      </w:pPr>
      <w:r w:rsidRPr="00EE6CA8">
        <w:rPr>
          <w:rFonts w:ascii="Times New Roman" w:hAnsi="Times New Roman" w:cs="Times New Roman"/>
          <w:szCs w:val="20"/>
        </w:rPr>
        <w:t>5.</w:t>
      </w:r>
      <w:r w:rsidRPr="00EE6CA8">
        <w:rPr>
          <w:rFonts w:ascii="Times New Roman" w:hAnsi="Times New Roman" w:cs="Times New Roman"/>
          <w:szCs w:val="20"/>
        </w:rPr>
        <w:tab/>
        <w:t>Реализация социально значимых проектов на территории Молчановского района, предложенных непосредственно населением;</w:t>
      </w:r>
    </w:p>
    <w:p w:rsidR="00951C02" w:rsidRPr="00EE6CA8" w:rsidRDefault="00951C02" w:rsidP="00951C02">
      <w:pPr>
        <w:pStyle w:val="ConsPlusNormal"/>
        <w:tabs>
          <w:tab w:val="left" w:pos="1134"/>
        </w:tabs>
        <w:ind w:firstLine="709"/>
        <w:jc w:val="both"/>
        <w:rPr>
          <w:rFonts w:ascii="Times New Roman" w:hAnsi="Times New Roman" w:cs="Times New Roman"/>
          <w:szCs w:val="20"/>
        </w:rPr>
      </w:pPr>
      <w:r w:rsidRPr="00EE6CA8">
        <w:rPr>
          <w:rFonts w:ascii="Times New Roman" w:hAnsi="Times New Roman" w:cs="Times New Roman"/>
          <w:szCs w:val="20"/>
        </w:rPr>
        <w:t>6.</w:t>
      </w:r>
      <w:r w:rsidRPr="00EE6CA8">
        <w:rPr>
          <w:rFonts w:ascii="Times New Roman" w:hAnsi="Times New Roman" w:cs="Times New Roman"/>
          <w:szCs w:val="20"/>
        </w:rPr>
        <w:tab/>
        <w:t>Формирование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p w:rsidR="00951C02" w:rsidRPr="00EE6CA8" w:rsidRDefault="00951C02" w:rsidP="00951C02">
      <w:pPr>
        <w:rPr>
          <w:sz w:val="20"/>
          <w:szCs w:val="20"/>
        </w:rPr>
      </w:pPr>
    </w:p>
    <w:p w:rsidR="00951C02" w:rsidRPr="00EE6CA8" w:rsidRDefault="00951C02" w:rsidP="00F160DC">
      <w:pPr>
        <w:pStyle w:val="1"/>
        <w:numPr>
          <w:ilvl w:val="0"/>
          <w:numId w:val="4"/>
        </w:numPr>
        <w:spacing w:before="0" w:after="0"/>
        <w:ind w:right="-1"/>
        <w:rPr>
          <w:rFonts w:ascii="Times New Roman" w:hAnsi="Times New Roman"/>
          <w:b w:val="0"/>
          <w:sz w:val="20"/>
          <w:szCs w:val="20"/>
        </w:rPr>
      </w:pPr>
      <w:r w:rsidRPr="00EE6CA8">
        <w:rPr>
          <w:rFonts w:ascii="Times New Roman" w:hAnsi="Times New Roman"/>
          <w:b w:val="0"/>
          <w:sz w:val="20"/>
          <w:szCs w:val="20"/>
        </w:rPr>
        <w:t>Ресурсное</w:t>
      </w:r>
      <w:r w:rsidRPr="00EE6CA8">
        <w:rPr>
          <w:rFonts w:ascii="Times New Roman" w:hAnsi="Times New Roman"/>
          <w:b w:val="0"/>
          <w:spacing w:val="-5"/>
          <w:sz w:val="20"/>
          <w:szCs w:val="20"/>
        </w:rPr>
        <w:t xml:space="preserve"> </w:t>
      </w:r>
      <w:r w:rsidRPr="00EE6CA8">
        <w:rPr>
          <w:rFonts w:ascii="Times New Roman" w:hAnsi="Times New Roman"/>
          <w:b w:val="0"/>
          <w:sz w:val="20"/>
          <w:szCs w:val="20"/>
        </w:rPr>
        <w:t>обеспечение</w:t>
      </w:r>
      <w:r w:rsidRPr="00EE6CA8">
        <w:rPr>
          <w:rFonts w:ascii="Times New Roman" w:hAnsi="Times New Roman"/>
          <w:b w:val="0"/>
          <w:spacing w:val="-5"/>
          <w:sz w:val="20"/>
          <w:szCs w:val="20"/>
        </w:rPr>
        <w:t xml:space="preserve"> </w:t>
      </w:r>
      <w:r w:rsidRPr="00EE6CA8">
        <w:rPr>
          <w:rFonts w:ascii="Times New Roman" w:hAnsi="Times New Roman"/>
          <w:b w:val="0"/>
          <w:sz w:val="20"/>
          <w:szCs w:val="20"/>
        </w:rPr>
        <w:t>реализации</w:t>
      </w:r>
      <w:r w:rsidRPr="00EE6CA8">
        <w:rPr>
          <w:rFonts w:ascii="Times New Roman" w:hAnsi="Times New Roman"/>
          <w:b w:val="0"/>
          <w:spacing w:val="-4"/>
          <w:sz w:val="20"/>
          <w:szCs w:val="20"/>
        </w:rPr>
        <w:t xml:space="preserve"> </w:t>
      </w:r>
      <w:r w:rsidRPr="00EE6CA8">
        <w:rPr>
          <w:rFonts w:ascii="Times New Roman" w:hAnsi="Times New Roman"/>
          <w:b w:val="0"/>
          <w:sz w:val="20"/>
          <w:szCs w:val="20"/>
        </w:rPr>
        <w:t>муниципальной</w:t>
      </w:r>
      <w:r w:rsidRPr="00EE6CA8">
        <w:rPr>
          <w:rFonts w:ascii="Times New Roman" w:hAnsi="Times New Roman"/>
          <w:b w:val="0"/>
          <w:spacing w:val="-5"/>
          <w:sz w:val="20"/>
          <w:szCs w:val="20"/>
        </w:rPr>
        <w:t xml:space="preserve"> </w:t>
      </w:r>
      <w:r w:rsidRPr="00EE6CA8">
        <w:rPr>
          <w:rFonts w:ascii="Times New Roman" w:hAnsi="Times New Roman"/>
          <w:b w:val="0"/>
          <w:sz w:val="20"/>
          <w:szCs w:val="20"/>
        </w:rPr>
        <w:t>программы</w:t>
      </w:r>
      <w:r w:rsidRPr="00EE6CA8">
        <w:rPr>
          <w:rFonts w:ascii="Times New Roman" w:hAnsi="Times New Roman"/>
          <w:b w:val="0"/>
          <w:spacing w:val="-5"/>
          <w:sz w:val="20"/>
          <w:szCs w:val="20"/>
        </w:rPr>
        <w:t xml:space="preserve"> </w:t>
      </w:r>
      <w:r w:rsidRPr="00EE6CA8">
        <w:rPr>
          <w:rFonts w:ascii="Times New Roman" w:hAnsi="Times New Roman"/>
          <w:b w:val="0"/>
          <w:sz w:val="20"/>
          <w:szCs w:val="20"/>
        </w:rPr>
        <w:t>за</w:t>
      </w:r>
      <w:r w:rsidRPr="00EE6CA8">
        <w:rPr>
          <w:rFonts w:ascii="Times New Roman" w:hAnsi="Times New Roman"/>
          <w:b w:val="0"/>
          <w:spacing w:val="-5"/>
          <w:sz w:val="20"/>
          <w:szCs w:val="20"/>
        </w:rPr>
        <w:t xml:space="preserve"> </w:t>
      </w:r>
      <w:r w:rsidRPr="00EE6CA8">
        <w:rPr>
          <w:rFonts w:ascii="Times New Roman" w:hAnsi="Times New Roman"/>
          <w:b w:val="0"/>
          <w:sz w:val="20"/>
          <w:szCs w:val="20"/>
        </w:rPr>
        <w:t>счет</w:t>
      </w:r>
      <w:r w:rsidRPr="00EE6CA8">
        <w:rPr>
          <w:rFonts w:ascii="Times New Roman" w:hAnsi="Times New Roman"/>
          <w:b w:val="0"/>
          <w:spacing w:val="-5"/>
          <w:sz w:val="20"/>
          <w:szCs w:val="20"/>
        </w:rPr>
        <w:t xml:space="preserve"> </w:t>
      </w:r>
      <w:r w:rsidRPr="00EE6CA8">
        <w:rPr>
          <w:rFonts w:ascii="Times New Roman" w:hAnsi="Times New Roman"/>
          <w:b w:val="0"/>
          <w:sz w:val="20"/>
          <w:szCs w:val="20"/>
        </w:rPr>
        <w:t>средств местного</w:t>
      </w:r>
      <w:r w:rsidRPr="00EE6CA8">
        <w:rPr>
          <w:rFonts w:ascii="Times New Roman" w:hAnsi="Times New Roman"/>
          <w:b w:val="0"/>
          <w:spacing w:val="-3"/>
          <w:sz w:val="20"/>
          <w:szCs w:val="20"/>
        </w:rPr>
        <w:t xml:space="preserve"> </w:t>
      </w:r>
      <w:r w:rsidRPr="00EE6CA8">
        <w:rPr>
          <w:rFonts w:ascii="Times New Roman" w:hAnsi="Times New Roman"/>
          <w:b w:val="0"/>
          <w:sz w:val="20"/>
          <w:szCs w:val="20"/>
        </w:rPr>
        <w:t>бюджета</w:t>
      </w:r>
      <w:r w:rsidRPr="00EE6CA8">
        <w:rPr>
          <w:rFonts w:ascii="Times New Roman" w:hAnsi="Times New Roman"/>
          <w:b w:val="0"/>
          <w:spacing w:val="-3"/>
          <w:sz w:val="20"/>
          <w:szCs w:val="20"/>
        </w:rPr>
        <w:t xml:space="preserve"> </w:t>
      </w:r>
      <w:r w:rsidRPr="00EE6CA8">
        <w:rPr>
          <w:rFonts w:ascii="Times New Roman" w:hAnsi="Times New Roman"/>
          <w:b w:val="0"/>
          <w:sz w:val="20"/>
          <w:szCs w:val="20"/>
        </w:rPr>
        <w:t>и</w:t>
      </w:r>
      <w:r w:rsidRPr="00EE6CA8">
        <w:rPr>
          <w:rFonts w:ascii="Times New Roman" w:hAnsi="Times New Roman"/>
          <w:b w:val="0"/>
          <w:spacing w:val="-5"/>
          <w:sz w:val="20"/>
          <w:szCs w:val="20"/>
        </w:rPr>
        <w:t xml:space="preserve"> </w:t>
      </w:r>
      <w:r w:rsidRPr="00EE6CA8">
        <w:rPr>
          <w:rFonts w:ascii="Times New Roman" w:hAnsi="Times New Roman"/>
          <w:b w:val="0"/>
          <w:sz w:val="20"/>
          <w:szCs w:val="20"/>
        </w:rPr>
        <w:t xml:space="preserve">целевых </w:t>
      </w:r>
      <w:r w:rsidRPr="00EE6CA8">
        <w:rPr>
          <w:rFonts w:ascii="Times New Roman" w:hAnsi="Times New Roman"/>
          <w:b w:val="0"/>
          <w:spacing w:val="-62"/>
          <w:sz w:val="20"/>
          <w:szCs w:val="20"/>
        </w:rPr>
        <w:t xml:space="preserve"> </w:t>
      </w:r>
      <w:r w:rsidRPr="00EE6CA8">
        <w:rPr>
          <w:rFonts w:ascii="Times New Roman" w:hAnsi="Times New Roman"/>
          <w:b w:val="0"/>
          <w:sz w:val="20"/>
          <w:szCs w:val="20"/>
        </w:rPr>
        <w:t>межбюджетных</w:t>
      </w:r>
      <w:r w:rsidRPr="00EE6CA8">
        <w:rPr>
          <w:rFonts w:ascii="Times New Roman" w:hAnsi="Times New Roman"/>
          <w:b w:val="0"/>
          <w:spacing w:val="-3"/>
          <w:sz w:val="20"/>
          <w:szCs w:val="20"/>
        </w:rPr>
        <w:t xml:space="preserve"> </w:t>
      </w:r>
      <w:r w:rsidRPr="00EE6CA8">
        <w:rPr>
          <w:rFonts w:ascii="Times New Roman" w:hAnsi="Times New Roman"/>
          <w:b w:val="0"/>
          <w:sz w:val="20"/>
          <w:szCs w:val="20"/>
        </w:rPr>
        <w:t>трансфертов</w:t>
      </w:r>
      <w:r w:rsidRPr="00EE6CA8">
        <w:rPr>
          <w:rFonts w:ascii="Times New Roman" w:hAnsi="Times New Roman"/>
          <w:b w:val="0"/>
          <w:spacing w:val="-4"/>
          <w:sz w:val="20"/>
          <w:szCs w:val="20"/>
        </w:rPr>
        <w:t xml:space="preserve"> </w:t>
      </w:r>
      <w:r w:rsidRPr="00EE6CA8">
        <w:rPr>
          <w:rFonts w:ascii="Times New Roman" w:hAnsi="Times New Roman"/>
          <w:b w:val="0"/>
          <w:sz w:val="20"/>
          <w:szCs w:val="20"/>
        </w:rPr>
        <w:t>из</w:t>
      </w:r>
      <w:r w:rsidRPr="00EE6CA8">
        <w:rPr>
          <w:rFonts w:ascii="Times New Roman" w:hAnsi="Times New Roman"/>
          <w:b w:val="0"/>
          <w:spacing w:val="-3"/>
          <w:sz w:val="20"/>
          <w:szCs w:val="20"/>
        </w:rPr>
        <w:t xml:space="preserve"> </w:t>
      </w:r>
      <w:r w:rsidRPr="00EE6CA8">
        <w:rPr>
          <w:rFonts w:ascii="Times New Roman" w:hAnsi="Times New Roman"/>
          <w:b w:val="0"/>
          <w:sz w:val="20"/>
          <w:szCs w:val="20"/>
        </w:rPr>
        <w:t>областного</w:t>
      </w:r>
      <w:r w:rsidRPr="00EE6CA8">
        <w:rPr>
          <w:rFonts w:ascii="Times New Roman" w:hAnsi="Times New Roman"/>
          <w:b w:val="0"/>
          <w:spacing w:val="-5"/>
          <w:sz w:val="20"/>
          <w:szCs w:val="20"/>
        </w:rPr>
        <w:t xml:space="preserve"> </w:t>
      </w:r>
      <w:r w:rsidRPr="00EE6CA8">
        <w:rPr>
          <w:rFonts w:ascii="Times New Roman" w:hAnsi="Times New Roman"/>
          <w:b w:val="0"/>
          <w:sz w:val="20"/>
          <w:szCs w:val="20"/>
        </w:rPr>
        <w:t>бюджета</w:t>
      </w:r>
      <w:r w:rsidRPr="00EE6CA8">
        <w:rPr>
          <w:rFonts w:ascii="Times New Roman" w:hAnsi="Times New Roman"/>
          <w:b w:val="0"/>
          <w:spacing w:val="-2"/>
          <w:sz w:val="20"/>
          <w:szCs w:val="20"/>
        </w:rPr>
        <w:t xml:space="preserve"> </w:t>
      </w:r>
      <w:r w:rsidRPr="00EE6CA8">
        <w:rPr>
          <w:rFonts w:ascii="Times New Roman" w:hAnsi="Times New Roman"/>
          <w:b w:val="0"/>
          <w:sz w:val="20"/>
          <w:szCs w:val="20"/>
        </w:rPr>
        <w:t>по</w:t>
      </w:r>
      <w:r w:rsidRPr="00EE6CA8">
        <w:rPr>
          <w:rFonts w:ascii="Times New Roman" w:hAnsi="Times New Roman"/>
          <w:b w:val="0"/>
          <w:spacing w:val="-4"/>
          <w:sz w:val="20"/>
          <w:szCs w:val="20"/>
        </w:rPr>
        <w:t xml:space="preserve"> </w:t>
      </w:r>
      <w:r w:rsidRPr="00EE6CA8">
        <w:rPr>
          <w:rFonts w:ascii="Times New Roman" w:hAnsi="Times New Roman"/>
          <w:b w:val="0"/>
          <w:sz w:val="20"/>
          <w:szCs w:val="20"/>
        </w:rPr>
        <w:t>главным</w:t>
      </w:r>
      <w:r w:rsidRPr="00EE6CA8">
        <w:rPr>
          <w:rFonts w:ascii="Times New Roman" w:hAnsi="Times New Roman"/>
          <w:b w:val="0"/>
          <w:spacing w:val="-4"/>
          <w:sz w:val="20"/>
          <w:szCs w:val="20"/>
        </w:rPr>
        <w:t xml:space="preserve"> </w:t>
      </w:r>
      <w:r w:rsidRPr="00EE6CA8">
        <w:rPr>
          <w:rFonts w:ascii="Times New Roman" w:hAnsi="Times New Roman"/>
          <w:b w:val="0"/>
          <w:sz w:val="20"/>
          <w:szCs w:val="20"/>
        </w:rPr>
        <w:t>распорядителям</w:t>
      </w:r>
      <w:r w:rsidRPr="00EE6CA8">
        <w:rPr>
          <w:rFonts w:ascii="Times New Roman" w:hAnsi="Times New Roman"/>
          <w:b w:val="0"/>
          <w:spacing w:val="-3"/>
          <w:sz w:val="20"/>
          <w:szCs w:val="20"/>
        </w:rPr>
        <w:t xml:space="preserve"> </w:t>
      </w:r>
      <w:r w:rsidRPr="00EE6CA8">
        <w:rPr>
          <w:rFonts w:ascii="Times New Roman" w:hAnsi="Times New Roman"/>
          <w:b w:val="0"/>
          <w:sz w:val="20"/>
          <w:szCs w:val="20"/>
        </w:rPr>
        <w:t xml:space="preserve">средств </w:t>
      </w:r>
      <w:r w:rsidRPr="00EE6CA8">
        <w:rPr>
          <w:rFonts w:ascii="Times New Roman" w:hAnsi="Times New Roman"/>
          <w:b w:val="0"/>
          <w:spacing w:val="-2"/>
          <w:sz w:val="20"/>
          <w:szCs w:val="20"/>
        </w:rPr>
        <w:t>местного</w:t>
      </w:r>
      <w:r w:rsidRPr="00EE6CA8">
        <w:rPr>
          <w:rFonts w:ascii="Times New Roman" w:hAnsi="Times New Roman"/>
          <w:b w:val="0"/>
          <w:spacing w:val="-4"/>
          <w:sz w:val="20"/>
          <w:szCs w:val="20"/>
        </w:rPr>
        <w:t xml:space="preserve"> </w:t>
      </w:r>
      <w:r w:rsidRPr="00EE6CA8">
        <w:rPr>
          <w:rFonts w:ascii="Times New Roman" w:hAnsi="Times New Roman"/>
          <w:b w:val="0"/>
          <w:sz w:val="20"/>
          <w:szCs w:val="20"/>
        </w:rPr>
        <w:t>бюджета</w:t>
      </w:r>
    </w:p>
    <w:p w:rsidR="00951C02" w:rsidRPr="00EE6CA8" w:rsidRDefault="00951C02" w:rsidP="00951C02">
      <w:pPr>
        <w:pStyle w:val="af8"/>
        <w:spacing w:after="0" w:line="240" w:lineRule="auto"/>
        <w:rPr>
          <w:b/>
          <w:sz w:val="20"/>
          <w:szCs w:val="20"/>
        </w:rPr>
      </w:pPr>
    </w:p>
    <w:tbl>
      <w:tblPr>
        <w:tblStyle w:val="ListParagraph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552"/>
        <w:gridCol w:w="1701"/>
        <w:gridCol w:w="2551"/>
        <w:gridCol w:w="2693"/>
      </w:tblGrid>
      <w:tr w:rsidR="00951C02" w:rsidRPr="00EE6CA8" w:rsidTr="00951C02">
        <w:trPr>
          <w:trHeight w:val="631"/>
        </w:trPr>
        <w:tc>
          <w:tcPr>
            <w:tcW w:w="709" w:type="dxa"/>
            <w:vMerge w:val="restart"/>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rPr>
                <w:b/>
                <w:sz w:val="20"/>
                <w:szCs w:val="20"/>
              </w:rPr>
            </w:pPr>
          </w:p>
          <w:p w:rsidR="00951C02" w:rsidRPr="00EE6CA8" w:rsidRDefault="00951C02" w:rsidP="00951C02">
            <w:pPr>
              <w:pStyle w:val="TableParagraph"/>
              <w:ind w:left="199"/>
              <w:rPr>
                <w:sz w:val="20"/>
                <w:szCs w:val="20"/>
              </w:rPr>
            </w:pPr>
            <w:r w:rsidRPr="00EE6CA8">
              <w:rPr>
                <w:sz w:val="20"/>
                <w:szCs w:val="20"/>
              </w:rPr>
              <w:t>№ п/п</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pStyle w:val="TableParagraph"/>
              <w:ind w:left="379" w:right="367"/>
              <w:jc w:val="center"/>
              <w:rPr>
                <w:sz w:val="20"/>
                <w:szCs w:val="20"/>
              </w:rPr>
            </w:pPr>
            <w:r w:rsidRPr="00EE6CA8">
              <w:rPr>
                <w:sz w:val="20"/>
                <w:szCs w:val="20"/>
              </w:rPr>
              <w:t>Наименование задачи,</w:t>
            </w:r>
            <w:r w:rsidRPr="00EE6CA8">
              <w:rPr>
                <w:spacing w:val="-52"/>
                <w:sz w:val="20"/>
                <w:szCs w:val="20"/>
              </w:rPr>
              <w:t xml:space="preserve"> </w:t>
            </w:r>
            <w:r w:rsidRPr="00EE6CA8">
              <w:rPr>
                <w:sz w:val="20"/>
                <w:szCs w:val="20"/>
              </w:rPr>
              <w:t>мероприятия</w:t>
            </w:r>
          </w:p>
          <w:p w:rsidR="00951C02" w:rsidRPr="00EE6CA8" w:rsidRDefault="00951C02" w:rsidP="00951C02">
            <w:pPr>
              <w:pStyle w:val="TableParagraph"/>
              <w:ind w:left="378" w:right="367"/>
              <w:jc w:val="center"/>
              <w:rPr>
                <w:sz w:val="20"/>
                <w:szCs w:val="20"/>
              </w:rPr>
            </w:pPr>
            <w:r w:rsidRPr="00EE6CA8">
              <w:rPr>
                <w:sz w:val="20"/>
                <w:szCs w:val="20"/>
              </w:rPr>
              <w:t>муниципальной программы</w:t>
            </w:r>
          </w:p>
        </w:tc>
        <w:tc>
          <w:tcPr>
            <w:tcW w:w="1701" w:type="dxa"/>
            <w:vMerge w:val="restart"/>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jc w:val="center"/>
              <w:rPr>
                <w:sz w:val="20"/>
                <w:szCs w:val="20"/>
              </w:rPr>
            </w:pPr>
            <w:r w:rsidRPr="00EE6CA8">
              <w:rPr>
                <w:sz w:val="20"/>
                <w:szCs w:val="20"/>
              </w:rPr>
              <w:t>Срок</w:t>
            </w:r>
            <w:r w:rsidRPr="00EE6CA8">
              <w:rPr>
                <w:spacing w:val="-1"/>
                <w:sz w:val="20"/>
                <w:szCs w:val="20"/>
              </w:rPr>
              <w:t xml:space="preserve"> </w:t>
            </w:r>
            <w:r w:rsidRPr="00EE6CA8">
              <w:rPr>
                <w:sz w:val="20"/>
                <w:szCs w:val="20"/>
              </w:rPr>
              <w:t>исполнения</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pStyle w:val="TableParagraph"/>
              <w:ind w:left="143" w:right="128"/>
              <w:jc w:val="center"/>
              <w:rPr>
                <w:sz w:val="20"/>
                <w:szCs w:val="20"/>
              </w:rPr>
            </w:pPr>
            <w:r w:rsidRPr="00EE6CA8">
              <w:rPr>
                <w:sz w:val="20"/>
                <w:szCs w:val="20"/>
              </w:rPr>
              <w:t>Объем финансирования за счет средств</w:t>
            </w:r>
            <w:r w:rsidRPr="00EE6CA8">
              <w:rPr>
                <w:spacing w:val="-52"/>
                <w:sz w:val="20"/>
                <w:szCs w:val="20"/>
              </w:rPr>
              <w:t xml:space="preserve"> </w:t>
            </w:r>
            <w:r w:rsidRPr="00EE6CA8">
              <w:rPr>
                <w:sz w:val="20"/>
                <w:szCs w:val="20"/>
              </w:rPr>
              <w:t>местного</w:t>
            </w:r>
            <w:r w:rsidRPr="00EE6CA8">
              <w:rPr>
                <w:spacing w:val="-1"/>
                <w:sz w:val="20"/>
                <w:szCs w:val="20"/>
              </w:rPr>
              <w:t xml:space="preserve"> </w:t>
            </w:r>
            <w:r w:rsidRPr="00EE6CA8">
              <w:rPr>
                <w:sz w:val="20"/>
                <w:szCs w:val="20"/>
              </w:rPr>
              <w:t>бюджета,</w:t>
            </w:r>
            <w:r w:rsidRPr="00EE6CA8">
              <w:rPr>
                <w:spacing w:val="-1"/>
                <w:sz w:val="20"/>
                <w:szCs w:val="20"/>
              </w:rPr>
              <w:t xml:space="preserve"> </w:t>
            </w:r>
            <w:r w:rsidRPr="00EE6CA8">
              <w:rPr>
                <w:sz w:val="20"/>
                <w:szCs w:val="20"/>
              </w:rPr>
              <w:t>в</w:t>
            </w:r>
            <w:r w:rsidRPr="00EE6CA8">
              <w:rPr>
                <w:spacing w:val="-1"/>
                <w:sz w:val="20"/>
                <w:szCs w:val="20"/>
              </w:rPr>
              <w:t xml:space="preserve"> </w:t>
            </w:r>
            <w:r w:rsidRPr="00EE6CA8">
              <w:rPr>
                <w:sz w:val="20"/>
                <w:szCs w:val="20"/>
              </w:rPr>
              <w:t>том</w:t>
            </w:r>
            <w:r w:rsidRPr="00EE6CA8">
              <w:rPr>
                <w:spacing w:val="-1"/>
                <w:sz w:val="20"/>
                <w:szCs w:val="20"/>
              </w:rPr>
              <w:t xml:space="preserve"> </w:t>
            </w:r>
            <w:r w:rsidRPr="00EE6CA8">
              <w:rPr>
                <w:sz w:val="20"/>
                <w:szCs w:val="20"/>
              </w:rPr>
              <w:t>числе</w:t>
            </w:r>
            <w:r w:rsidRPr="00EE6CA8">
              <w:rPr>
                <w:spacing w:val="-1"/>
                <w:sz w:val="20"/>
                <w:szCs w:val="20"/>
              </w:rPr>
              <w:t xml:space="preserve"> </w:t>
            </w:r>
            <w:proofErr w:type="gramStart"/>
            <w:r w:rsidRPr="00EE6CA8">
              <w:rPr>
                <w:sz w:val="20"/>
                <w:szCs w:val="20"/>
              </w:rPr>
              <w:t>за</w:t>
            </w:r>
            <w:proofErr w:type="gramEnd"/>
          </w:p>
          <w:p w:rsidR="00951C02" w:rsidRPr="00EE6CA8" w:rsidRDefault="00951C02" w:rsidP="00951C02">
            <w:pPr>
              <w:pStyle w:val="TableParagraph"/>
              <w:ind w:left="143" w:right="125"/>
              <w:jc w:val="center"/>
              <w:rPr>
                <w:sz w:val="20"/>
                <w:szCs w:val="20"/>
              </w:rPr>
            </w:pPr>
            <w:r w:rsidRPr="00EE6CA8">
              <w:rPr>
                <w:sz w:val="20"/>
                <w:szCs w:val="20"/>
              </w:rPr>
              <w:t>счет межбюджетных трансфертов из</w:t>
            </w:r>
            <w:r w:rsidRPr="00EE6CA8">
              <w:rPr>
                <w:spacing w:val="-52"/>
                <w:sz w:val="20"/>
                <w:szCs w:val="20"/>
              </w:rPr>
              <w:t xml:space="preserve"> </w:t>
            </w:r>
            <w:r w:rsidRPr="00EE6CA8">
              <w:rPr>
                <w:sz w:val="20"/>
                <w:szCs w:val="20"/>
              </w:rPr>
              <w:t>областного</w:t>
            </w:r>
            <w:r w:rsidRPr="00EE6CA8">
              <w:rPr>
                <w:spacing w:val="-4"/>
                <w:sz w:val="20"/>
                <w:szCs w:val="20"/>
              </w:rPr>
              <w:t xml:space="preserve"> </w:t>
            </w:r>
            <w:r w:rsidRPr="00EE6CA8">
              <w:rPr>
                <w:sz w:val="20"/>
                <w:szCs w:val="20"/>
              </w:rPr>
              <w:t>бюджета</w:t>
            </w:r>
          </w:p>
        </w:tc>
        <w:tc>
          <w:tcPr>
            <w:tcW w:w="2693" w:type="dxa"/>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pStyle w:val="TableParagraph"/>
              <w:ind w:left="142" w:right="199"/>
              <w:jc w:val="center"/>
              <w:rPr>
                <w:sz w:val="20"/>
                <w:szCs w:val="20"/>
              </w:rPr>
            </w:pPr>
            <w:r w:rsidRPr="00EE6CA8">
              <w:rPr>
                <w:sz w:val="20"/>
                <w:szCs w:val="20"/>
              </w:rPr>
              <w:t>Главные распорядители средств местного бюджета</w:t>
            </w:r>
            <w:r w:rsidRPr="00EE6CA8">
              <w:rPr>
                <w:spacing w:val="-3"/>
                <w:sz w:val="20"/>
                <w:szCs w:val="20"/>
              </w:rPr>
              <w:t xml:space="preserve"> </w:t>
            </w:r>
            <w:r w:rsidRPr="00EE6CA8">
              <w:rPr>
                <w:sz w:val="20"/>
                <w:szCs w:val="20"/>
              </w:rPr>
              <w:t>(ГРБС)</w:t>
            </w:r>
          </w:p>
        </w:tc>
      </w:tr>
      <w:tr w:rsidR="00951C02" w:rsidRPr="00EE6CA8" w:rsidTr="00951C02">
        <w:trPr>
          <w:trHeight w:val="554"/>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951C02" w:rsidRPr="00EE6CA8" w:rsidRDefault="00951C02" w:rsidP="00951C02">
            <w:pPr>
              <w:rPr>
                <w:sz w:val="20"/>
                <w:szCs w:val="20"/>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951C02" w:rsidRPr="00EE6CA8" w:rsidRDefault="00951C02" w:rsidP="00951C02">
            <w:pPr>
              <w:rPr>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951C02" w:rsidRPr="00EE6CA8" w:rsidRDefault="00951C02" w:rsidP="00951C02">
            <w:pPr>
              <w:rPr>
                <w:sz w:val="20"/>
                <w:szCs w:val="20"/>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951C02" w:rsidRPr="00EE6CA8" w:rsidRDefault="00951C02" w:rsidP="00951C02">
            <w:pPr>
              <w:rPr>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ind w:left="330" w:right="316"/>
              <w:jc w:val="center"/>
              <w:rPr>
                <w:sz w:val="20"/>
                <w:szCs w:val="20"/>
              </w:rPr>
            </w:pPr>
            <w:r w:rsidRPr="00EE6CA8">
              <w:rPr>
                <w:sz w:val="20"/>
                <w:szCs w:val="20"/>
              </w:rPr>
              <w:t>Администрация Молчановского района</w:t>
            </w:r>
          </w:p>
        </w:tc>
      </w:tr>
      <w:tr w:rsidR="00951C02" w:rsidRPr="00EE6CA8" w:rsidTr="00951C02">
        <w:trPr>
          <w:trHeight w:val="302"/>
        </w:trPr>
        <w:tc>
          <w:tcPr>
            <w:tcW w:w="709" w:type="dxa"/>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pStyle w:val="TableParagraph"/>
              <w:ind w:left="424"/>
              <w:rPr>
                <w:sz w:val="20"/>
                <w:szCs w:val="20"/>
              </w:rPr>
            </w:pPr>
            <w:r w:rsidRPr="00EE6CA8">
              <w:rPr>
                <w:sz w:val="20"/>
                <w:szCs w:val="20"/>
              </w:rPr>
              <w:t>1</w:t>
            </w:r>
          </w:p>
        </w:tc>
        <w:tc>
          <w:tcPr>
            <w:tcW w:w="2552" w:type="dxa"/>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pStyle w:val="TableParagraph"/>
              <w:ind w:left="9"/>
              <w:jc w:val="center"/>
              <w:rPr>
                <w:sz w:val="20"/>
                <w:szCs w:val="20"/>
              </w:rPr>
            </w:pPr>
            <w:r w:rsidRPr="00EE6CA8">
              <w:rPr>
                <w:sz w:val="20"/>
                <w:szCs w:val="20"/>
              </w:rPr>
              <w:t>2</w:t>
            </w:r>
          </w:p>
        </w:tc>
        <w:tc>
          <w:tcPr>
            <w:tcW w:w="1701" w:type="dxa"/>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pStyle w:val="TableParagraph"/>
              <w:ind w:left="11"/>
              <w:jc w:val="center"/>
              <w:rPr>
                <w:sz w:val="20"/>
                <w:szCs w:val="20"/>
              </w:rPr>
            </w:pPr>
            <w:r w:rsidRPr="00EE6CA8">
              <w:rPr>
                <w:sz w:val="20"/>
                <w:szCs w:val="20"/>
              </w:rPr>
              <w:t>3</w:t>
            </w:r>
          </w:p>
        </w:tc>
        <w:tc>
          <w:tcPr>
            <w:tcW w:w="2551" w:type="dxa"/>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pStyle w:val="TableParagraph"/>
              <w:ind w:left="15"/>
              <w:jc w:val="center"/>
              <w:rPr>
                <w:sz w:val="20"/>
                <w:szCs w:val="20"/>
              </w:rPr>
            </w:pPr>
            <w:r w:rsidRPr="00EE6CA8">
              <w:rPr>
                <w:sz w:val="20"/>
                <w:szCs w:val="20"/>
              </w:rPr>
              <w:t>4</w:t>
            </w:r>
          </w:p>
        </w:tc>
        <w:tc>
          <w:tcPr>
            <w:tcW w:w="2693" w:type="dxa"/>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pStyle w:val="TableParagraph"/>
              <w:ind w:left="16"/>
              <w:jc w:val="center"/>
              <w:rPr>
                <w:sz w:val="20"/>
                <w:szCs w:val="20"/>
              </w:rPr>
            </w:pPr>
            <w:r w:rsidRPr="00EE6CA8">
              <w:rPr>
                <w:sz w:val="20"/>
                <w:szCs w:val="20"/>
              </w:rPr>
              <w:t>5</w:t>
            </w:r>
          </w:p>
          <w:p w:rsidR="00951C02" w:rsidRPr="00EE6CA8" w:rsidRDefault="00951C02" w:rsidP="00951C02">
            <w:pPr>
              <w:pStyle w:val="TableParagraph"/>
              <w:ind w:left="18"/>
              <w:rPr>
                <w:sz w:val="20"/>
                <w:szCs w:val="20"/>
              </w:rPr>
            </w:pPr>
          </w:p>
        </w:tc>
      </w:tr>
      <w:tr w:rsidR="00951C02" w:rsidRPr="00EE6CA8" w:rsidTr="00951C02">
        <w:trPr>
          <w:trHeight w:val="419"/>
        </w:trPr>
        <w:tc>
          <w:tcPr>
            <w:tcW w:w="709"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rPr>
                <w:sz w:val="20"/>
                <w:szCs w:val="20"/>
              </w:rPr>
            </w:pPr>
          </w:p>
        </w:tc>
        <w:tc>
          <w:tcPr>
            <w:tcW w:w="9497" w:type="dxa"/>
            <w:gridSpan w:val="4"/>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pStyle w:val="TableParagraph"/>
              <w:rPr>
                <w:sz w:val="20"/>
                <w:szCs w:val="20"/>
              </w:rPr>
            </w:pPr>
            <w:r w:rsidRPr="00EE6CA8">
              <w:rPr>
                <w:sz w:val="20"/>
                <w:szCs w:val="20"/>
              </w:rPr>
              <w:t>Подпрограмма</w:t>
            </w:r>
            <w:r w:rsidRPr="00EE6CA8">
              <w:rPr>
                <w:spacing w:val="-1"/>
                <w:sz w:val="20"/>
                <w:szCs w:val="20"/>
              </w:rPr>
              <w:t xml:space="preserve"> (направление) </w:t>
            </w:r>
            <w:r w:rsidRPr="00EE6CA8">
              <w:rPr>
                <w:sz w:val="20"/>
                <w:szCs w:val="20"/>
              </w:rPr>
              <w:t>1. «Развитие сельскохозяйственного производства на территории Молчановского района»</w:t>
            </w:r>
          </w:p>
        </w:tc>
      </w:tr>
      <w:tr w:rsidR="00951C02" w:rsidRPr="00EE6CA8" w:rsidTr="00951C02">
        <w:trPr>
          <w:trHeight w:val="299"/>
        </w:trPr>
        <w:tc>
          <w:tcPr>
            <w:tcW w:w="709" w:type="dxa"/>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pStyle w:val="TableParagraph"/>
              <w:rPr>
                <w:sz w:val="20"/>
                <w:szCs w:val="20"/>
              </w:rPr>
            </w:pPr>
            <w:r w:rsidRPr="00EE6CA8">
              <w:rPr>
                <w:sz w:val="20"/>
                <w:szCs w:val="20"/>
              </w:rPr>
              <w:t>1.</w:t>
            </w:r>
          </w:p>
        </w:tc>
        <w:tc>
          <w:tcPr>
            <w:tcW w:w="9497" w:type="dxa"/>
            <w:gridSpan w:val="4"/>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pStyle w:val="TableParagraph"/>
              <w:ind w:right="141"/>
              <w:jc w:val="both"/>
              <w:rPr>
                <w:sz w:val="20"/>
                <w:szCs w:val="20"/>
              </w:rPr>
            </w:pPr>
            <w:r w:rsidRPr="00EE6CA8">
              <w:rPr>
                <w:sz w:val="20"/>
                <w:szCs w:val="20"/>
              </w:rPr>
              <w:t>Задача</w:t>
            </w:r>
            <w:r w:rsidRPr="00EE6CA8">
              <w:rPr>
                <w:spacing w:val="-2"/>
                <w:sz w:val="20"/>
                <w:szCs w:val="20"/>
              </w:rPr>
              <w:t xml:space="preserve"> </w:t>
            </w:r>
            <w:r w:rsidRPr="00EE6CA8">
              <w:rPr>
                <w:sz w:val="20"/>
                <w:szCs w:val="20"/>
              </w:rPr>
              <w:t>1 подпрограммы (направления) 1. Поддержка малых форм хозяйствования</w:t>
            </w:r>
          </w:p>
        </w:tc>
      </w:tr>
      <w:tr w:rsidR="00951C02" w:rsidRPr="00EE6CA8" w:rsidTr="00951C02">
        <w:trPr>
          <w:trHeight w:val="299"/>
        </w:trPr>
        <w:tc>
          <w:tcPr>
            <w:tcW w:w="709" w:type="dxa"/>
            <w:vMerge w:val="restart"/>
            <w:tcBorders>
              <w:top w:val="single" w:sz="4" w:space="0" w:color="000000"/>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1.1.</w:t>
            </w:r>
          </w:p>
        </w:tc>
        <w:tc>
          <w:tcPr>
            <w:tcW w:w="2552" w:type="dxa"/>
            <w:vMerge w:val="restart"/>
            <w:tcBorders>
              <w:top w:val="single" w:sz="4" w:space="0" w:color="000000"/>
              <w:left w:val="single" w:sz="4" w:space="0" w:color="000000"/>
              <w:right w:val="single" w:sz="4" w:space="0" w:color="000000"/>
            </w:tcBorders>
            <w:hideMark/>
          </w:tcPr>
          <w:p w:rsidR="00951C02" w:rsidRPr="00EE6CA8" w:rsidRDefault="00951C02" w:rsidP="00951C02">
            <w:pPr>
              <w:pStyle w:val="TableParagraph"/>
              <w:ind w:left="108"/>
              <w:rPr>
                <w:sz w:val="20"/>
                <w:szCs w:val="20"/>
              </w:rPr>
            </w:pPr>
            <w:r w:rsidRPr="00EE6CA8">
              <w:rPr>
                <w:sz w:val="20"/>
                <w:szCs w:val="20"/>
              </w:rPr>
              <w:t>Ведомственный проект «Поддержка малых форм хозяйствования»</w:t>
            </w:r>
          </w:p>
        </w:tc>
        <w:tc>
          <w:tcPr>
            <w:tcW w:w="1701" w:type="dxa"/>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rPr>
                <w:sz w:val="20"/>
                <w:szCs w:val="20"/>
              </w:rPr>
            </w:pPr>
            <w:r w:rsidRPr="00EE6CA8">
              <w:rPr>
                <w:sz w:val="20"/>
                <w:szCs w:val="20"/>
              </w:rPr>
              <w:t>всего</w:t>
            </w:r>
          </w:p>
        </w:tc>
        <w:tc>
          <w:tcPr>
            <w:tcW w:w="255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16 096,9</w:t>
            </w:r>
          </w:p>
        </w:tc>
        <w:tc>
          <w:tcPr>
            <w:tcW w:w="2693"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16 096,9</w:t>
            </w:r>
          </w:p>
        </w:tc>
      </w:tr>
      <w:tr w:rsidR="00951C02" w:rsidRPr="00EE6CA8" w:rsidTr="00951C02">
        <w:trPr>
          <w:trHeight w:val="549"/>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rPr>
                <w:sz w:val="20"/>
                <w:szCs w:val="20"/>
              </w:rPr>
            </w:pPr>
            <w:r w:rsidRPr="00EE6CA8">
              <w:rPr>
                <w:sz w:val="20"/>
                <w:szCs w:val="20"/>
              </w:rPr>
              <w:t>2024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4 310,2</w:t>
            </w:r>
          </w:p>
        </w:tc>
        <w:tc>
          <w:tcPr>
            <w:tcW w:w="2693"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4 310,2</w:t>
            </w:r>
          </w:p>
        </w:tc>
      </w:tr>
      <w:tr w:rsidR="00951C02" w:rsidRPr="00EE6CA8" w:rsidTr="00951C02">
        <w:trPr>
          <w:trHeight w:val="539"/>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rPr>
                <w:sz w:val="20"/>
                <w:szCs w:val="20"/>
              </w:rPr>
            </w:pPr>
            <w:r w:rsidRPr="00EE6CA8">
              <w:rPr>
                <w:sz w:val="20"/>
                <w:szCs w:val="20"/>
              </w:rPr>
              <w:t>2025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4 129,3</w:t>
            </w:r>
          </w:p>
        </w:tc>
        <w:tc>
          <w:tcPr>
            <w:tcW w:w="2693"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4 129,3</w:t>
            </w:r>
          </w:p>
        </w:tc>
      </w:tr>
      <w:tr w:rsidR="00951C02" w:rsidRPr="00EE6CA8" w:rsidTr="00951C02">
        <w:trPr>
          <w:trHeight w:val="437"/>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rPr>
                <w:sz w:val="20"/>
                <w:szCs w:val="20"/>
              </w:rPr>
            </w:pPr>
            <w:r w:rsidRPr="00EE6CA8">
              <w:rPr>
                <w:sz w:val="20"/>
                <w:szCs w:val="20"/>
              </w:rPr>
              <w:t>2026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3 828,7</w:t>
            </w:r>
          </w:p>
        </w:tc>
        <w:tc>
          <w:tcPr>
            <w:tcW w:w="2693"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3 828,7</w:t>
            </w:r>
          </w:p>
        </w:tc>
      </w:tr>
      <w:tr w:rsidR="00951C02" w:rsidRPr="00EE6CA8" w:rsidTr="00951C02">
        <w:trPr>
          <w:trHeight w:val="539"/>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2027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3 828,7</w:t>
            </w:r>
          </w:p>
        </w:tc>
        <w:tc>
          <w:tcPr>
            <w:tcW w:w="2693"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3 828,7</w:t>
            </w:r>
          </w:p>
        </w:tc>
      </w:tr>
      <w:tr w:rsidR="00951C02" w:rsidRPr="00EE6CA8" w:rsidTr="00951C02">
        <w:trPr>
          <w:trHeight w:val="661"/>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2028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0,0</w:t>
            </w:r>
          </w:p>
        </w:tc>
        <w:tc>
          <w:tcPr>
            <w:tcW w:w="2693"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0,0</w:t>
            </w:r>
          </w:p>
        </w:tc>
      </w:tr>
      <w:tr w:rsidR="00951C02" w:rsidRPr="00EE6CA8" w:rsidTr="00951C02">
        <w:trPr>
          <w:trHeight w:val="661"/>
        </w:trPr>
        <w:tc>
          <w:tcPr>
            <w:tcW w:w="709" w:type="dxa"/>
            <w:vMerge/>
            <w:tcBorders>
              <w:left w:val="single" w:sz="4" w:space="0" w:color="000000"/>
              <w:bottom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bottom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2029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0,0</w:t>
            </w:r>
          </w:p>
        </w:tc>
        <w:tc>
          <w:tcPr>
            <w:tcW w:w="2693"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0,0</w:t>
            </w:r>
          </w:p>
        </w:tc>
      </w:tr>
      <w:tr w:rsidR="00951C02" w:rsidRPr="00EE6CA8" w:rsidTr="00951C02">
        <w:trPr>
          <w:trHeight w:val="421"/>
        </w:trPr>
        <w:tc>
          <w:tcPr>
            <w:tcW w:w="709" w:type="dxa"/>
            <w:tcBorders>
              <w:left w:val="single" w:sz="4" w:space="0" w:color="000000"/>
              <w:bottom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2.</w:t>
            </w:r>
          </w:p>
        </w:tc>
        <w:tc>
          <w:tcPr>
            <w:tcW w:w="9497" w:type="dxa"/>
            <w:gridSpan w:val="4"/>
            <w:tcBorders>
              <w:left w:val="single" w:sz="4" w:space="0" w:color="000000"/>
              <w:bottom w:val="single" w:sz="4" w:space="0" w:color="000000"/>
              <w:right w:val="single" w:sz="4" w:space="0" w:color="000000"/>
            </w:tcBorders>
          </w:tcPr>
          <w:p w:rsidR="00951C02" w:rsidRPr="00EE6CA8" w:rsidRDefault="00951C02" w:rsidP="00951C02">
            <w:pPr>
              <w:pStyle w:val="ConsPlusNormal"/>
              <w:jc w:val="both"/>
              <w:rPr>
                <w:rFonts w:ascii="Times New Roman" w:hAnsi="Times New Roman"/>
                <w:color w:val="000000" w:themeColor="text1"/>
              </w:rPr>
            </w:pPr>
            <w:r w:rsidRPr="00EE6CA8">
              <w:rPr>
                <w:rFonts w:ascii="Times New Roman" w:hAnsi="Times New Roman"/>
              </w:rPr>
              <w:t>Задача 2 подпрограммы 1. Повышение эффективности промышленного рыболовства и рыбопереработки на территории Томской области</w:t>
            </w:r>
          </w:p>
        </w:tc>
      </w:tr>
      <w:tr w:rsidR="00951C02" w:rsidRPr="00EE6CA8" w:rsidTr="00951C02">
        <w:trPr>
          <w:trHeight w:val="661"/>
        </w:trPr>
        <w:tc>
          <w:tcPr>
            <w:tcW w:w="709" w:type="dxa"/>
            <w:vMerge w:val="restart"/>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2.1.</w:t>
            </w:r>
          </w:p>
        </w:tc>
        <w:tc>
          <w:tcPr>
            <w:tcW w:w="2552" w:type="dxa"/>
            <w:vMerge w:val="restart"/>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 xml:space="preserve">Комплекс процессных мероприятий «Повышение эффективности </w:t>
            </w:r>
            <w:r w:rsidRPr="00EE6CA8">
              <w:rPr>
                <w:sz w:val="20"/>
                <w:szCs w:val="20"/>
              </w:rPr>
              <w:lastRenderedPageBreak/>
              <w:t>промышленного рыболовства и рыбопереработки на территории Томской области»</w:t>
            </w: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rPr>
                <w:sz w:val="20"/>
                <w:szCs w:val="20"/>
              </w:rPr>
            </w:pPr>
            <w:r w:rsidRPr="00EE6CA8">
              <w:rPr>
                <w:sz w:val="20"/>
                <w:szCs w:val="20"/>
              </w:rPr>
              <w:lastRenderedPageBreak/>
              <w:t>всего</w:t>
            </w:r>
          </w:p>
        </w:tc>
        <w:tc>
          <w:tcPr>
            <w:tcW w:w="255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180,0</w:t>
            </w:r>
          </w:p>
        </w:tc>
        <w:tc>
          <w:tcPr>
            <w:tcW w:w="2693"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180,0</w:t>
            </w:r>
          </w:p>
        </w:tc>
      </w:tr>
      <w:tr w:rsidR="00951C02" w:rsidRPr="00EE6CA8" w:rsidTr="00951C02">
        <w:trPr>
          <w:trHeight w:val="661"/>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rPr>
                <w:sz w:val="20"/>
                <w:szCs w:val="20"/>
              </w:rPr>
            </w:pPr>
            <w:r w:rsidRPr="00EE6CA8">
              <w:rPr>
                <w:sz w:val="20"/>
                <w:szCs w:val="20"/>
              </w:rPr>
              <w:t>2024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0,0</w:t>
            </w:r>
          </w:p>
        </w:tc>
        <w:tc>
          <w:tcPr>
            <w:tcW w:w="2693"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0,0</w:t>
            </w:r>
          </w:p>
        </w:tc>
      </w:tr>
      <w:tr w:rsidR="00951C02" w:rsidRPr="00EE6CA8" w:rsidTr="00951C02">
        <w:trPr>
          <w:trHeight w:val="661"/>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rPr>
                <w:sz w:val="20"/>
                <w:szCs w:val="20"/>
              </w:rPr>
            </w:pPr>
            <w:r w:rsidRPr="00EE6CA8">
              <w:rPr>
                <w:sz w:val="20"/>
                <w:szCs w:val="20"/>
              </w:rPr>
              <w:t>2025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60,0</w:t>
            </w:r>
          </w:p>
        </w:tc>
        <w:tc>
          <w:tcPr>
            <w:tcW w:w="2693"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60,0</w:t>
            </w:r>
          </w:p>
        </w:tc>
      </w:tr>
      <w:tr w:rsidR="00951C02" w:rsidRPr="00EE6CA8" w:rsidTr="00951C02">
        <w:trPr>
          <w:trHeight w:val="661"/>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rPr>
                <w:sz w:val="20"/>
                <w:szCs w:val="20"/>
              </w:rPr>
            </w:pPr>
            <w:r w:rsidRPr="00EE6CA8">
              <w:rPr>
                <w:sz w:val="20"/>
                <w:szCs w:val="20"/>
              </w:rPr>
              <w:t>2026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60,0</w:t>
            </w:r>
          </w:p>
        </w:tc>
        <w:tc>
          <w:tcPr>
            <w:tcW w:w="2693"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60,0</w:t>
            </w:r>
          </w:p>
        </w:tc>
      </w:tr>
      <w:tr w:rsidR="00951C02" w:rsidRPr="00EE6CA8" w:rsidTr="00951C02">
        <w:trPr>
          <w:trHeight w:val="661"/>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2027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60,0</w:t>
            </w:r>
          </w:p>
        </w:tc>
        <w:tc>
          <w:tcPr>
            <w:tcW w:w="2693"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60,0</w:t>
            </w:r>
          </w:p>
        </w:tc>
      </w:tr>
      <w:tr w:rsidR="00951C02" w:rsidRPr="00EE6CA8" w:rsidTr="00951C02">
        <w:trPr>
          <w:trHeight w:val="661"/>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2028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0,0</w:t>
            </w:r>
          </w:p>
        </w:tc>
        <w:tc>
          <w:tcPr>
            <w:tcW w:w="2693"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0,0</w:t>
            </w:r>
          </w:p>
        </w:tc>
      </w:tr>
      <w:tr w:rsidR="00951C02" w:rsidRPr="00EE6CA8" w:rsidTr="00951C02">
        <w:trPr>
          <w:trHeight w:val="661"/>
        </w:trPr>
        <w:tc>
          <w:tcPr>
            <w:tcW w:w="709" w:type="dxa"/>
            <w:vMerge/>
            <w:tcBorders>
              <w:left w:val="single" w:sz="4" w:space="0" w:color="000000"/>
              <w:bottom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bottom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2029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0,0</w:t>
            </w:r>
          </w:p>
        </w:tc>
        <w:tc>
          <w:tcPr>
            <w:tcW w:w="2693"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0,0</w:t>
            </w:r>
          </w:p>
        </w:tc>
      </w:tr>
      <w:tr w:rsidR="00951C02" w:rsidRPr="00EE6CA8" w:rsidTr="00951C02">
        <w:trPr>
          <w:trHeight w:val="299"/>
        </w:trPr>
        <w:tc>
          <w:tcPr>
            <w:tcW w:w="709" w:type="dxa"/>
            <w:vMerge w:val="restart"/>
            <w:tcBorders>
              <w:top w:val="single" w:sz="4" w:space="0" w:color="000000"/>
              <w:left w:val="single" w:sz="4" w:space="0" w:color="000000"/>
              <w:right w:val="single" w:sz="4" w:space="0" w:color="000000"/>
            </w:tcBorders>
          </w:tcPr>
          <w:p w:rsidR="00951C02" w:rsidRPr="00EE6CA8" w:rsidRDefault="00951C02" w:rsidP="00951C02">
            <w:pPr>
              <w:pStyle w:val="TableParagraph"/>
              <w:ind w:left="162"/>
              <w:rPr>
                <w:sz w:val="20"/>
                <w:szCs w:val="20"/>
              </w:rPr>
            </w:pPr>
          </w:p>
        </w:tc>
        <w:tc>
          <w:tcPr>
            <w:tcW w:w="2552" w:type="dxa"/>
            <w:vMerge w:val="restart"/>
            <w:tcBorders>
              <w:top w:val="single" w:sz="4" w:space="0" w:color="000000"/>
              <w:left w:val="single" w:sz="4" w:space="0" w:color="000000"/>
              <w:right w:val="single" w:sz="4" w:space="0" w:color="000000"/>
            </w:tcBorders>
          </w:tcPr>
          <w:p w:rsidR="00951C02" w:rsidRPr="00EE6CA8" w:rsidRDefault="00951C02" w:rsidP="00951C02">
            <w:pPr>
              <w:pStyle w:val="TableParagraph"/>
              <w:ind w:left="108"/>
              <w:rPr>
                <w:sz w:val="20"/>
                <w:szCs w:val="20"/>
              </w:rPr>
            </w:pPr>
            <w:r w:rsidRPr="00EE6CA8">
              <w:rPr>
                <w:sz w:val="20"/>
                <w:szCs w:val="20"/>
              </w:rPr>
              <w:t>Итого</w:t>
            </w:r>
            <w:r w:rsidRPr="00EE6CA8">
              <w:rPr>
                <w:spacing w:val="-1"/>
                <w:sz w:val="20"/>
                <w:szCs w:val="20"/>
              </w:rPr>
              <w:t xml:space="preserve"> </w:t>
            </w:r>
            <w:r w:rsidRPr="00EE6CA8">
              <w:rPr>
                <w:sz w:val="20"/>
                <w:szCs w:val="20"/>
              </w:rPr>
              <w:t>по подпрограмме (направлению) 1</w:t>
            </w: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rPr>
                <w:sz w:val="20"/>
                <w:szCs w:val="20"/>
              </w:rPr>
            </w:pPr>
            <w:r w:rsidRPr="00EE6CA8">
              <w:rPr>
                <w:sz w:val="20"/>
                <w:szCs w:val="20"/>
              </w:rPr>
              <w:t>всего</w:t>
            </w:r>
          </w:p>
        </w:tc>
        <w:tc>
          <w:tcPr>
            <w:tcW w:w="255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16 276,9</w:t>
            </w:r>
          </w:p>
        </w:tc>
        <w:tc>
          <w:tcPr>
            <w:tcW w:w="2693"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16 276,9</w:t>
            </w:r>
          </w:p>
        </w:tc>
      </w:tr>
      <w:tr w:rsidR="00951C02" w:rsidRPr="00EE6CA8" w:rsidTr="00951C02">
        <w:trPr>
          <w:trHeight w:val="299"/>
        </w:trPr>
        <w:tc>
          <w:tcPr>
            <w:tcW w:w="709" w:type="dxa"/>
            <w:vMerge/>
            <w:tcBorders>
              <w:left w:val="single" w:sz="4" w:space="0" w:color="000000"/>
              <w:right w:val="single" w:sz="4" w:space="0" w:color="000000"/>
            </w:tcBorders>
          </w:tcPr>
          <w:p w:rsidR="00951C02" w:rsidRPr="00EE6CA8" w:rsidRDefault="00951C02" w:rsidP="00951C02">
            <w:pPr>
              <w:pStyle w:val="TableParagraph"/>
              <w:ind w:left="162"/>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ind w:left="10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rPr>
                <w:sz w:val="20"/>
                <w:szCs w:val="20"/>
              </w:rPr>
            </w:pPr>
            <w:r w:rsidRPr="00EE6CA8">
              <w:rPr>
                <w:sz w:val="20"/>
                <w:szCs w:val="20"/>
              </w:rPr>
              <w:t>2024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4 310,2</w:t>
            </w:r>
          </w:p>
        </w:tc>
        <w:tc>
          <w:tcPr>
            <w:tcW w:w="2693"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4 310,2</w:t>
            </w:r>
          </w:p>
        </w:tc>
      </w:tr>
      <w:tr w:rsidR="00951C02" w:rsidRPr="00EE6CA8" w:rsidTr="00951C02">
        <w:trPr>
          <w:trHeight w:val="299"/>
        </w:trPr>
        <w:tc>
          <w:tcPr>
            <w:tcW w:w="709" w:type="dxa"/>
            <w:vMerge/>
            <w:tcBorders>
              <w:left w:val="single" w:sz="4" w:space="0" w:color="000000"/>
              <w:right w:val="single" w:sz="4" w:space="0" w:color="000000"/>
            </w:tcBorders>
          </w:tcPr>
          <w:p w:rsidR="00951C02" w:rsidRPr="00EE6CA8" w:rsidRDefault="00951C02" w:rsidP="00951C02">
            <w:pPr>
              <w:pStyle w:val="TableParagraph"/>
              <w:ind w:left="162"/>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ind w:left="10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rPr>
                <w:sz w:val="20"/>
                <w:szCs w:val="20"/>
              </w:rPr>
            </w:pPr>
            <w:r w:rsidRPr="00EE6CA8">
              <w:rPr>
                <w:sz w:val="20"/>
                <w:szCs w:val="20"/>
              </w:rPr>
              <w:t>2025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4 189,3</w:t>
            </w:r>
          </w:p>
        </w:tc>
        <w:tc>
          <w:tcPr>
            <w:tcW w:w="2693"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4 189,3</w:t>
            </w:r>
          </w:p>
        </w:tc>
      </w:tr>
      <w:tr w:rsidR="00951C02" w:rsidRPr="00EE6CA8" w:rsidTr="00951C02">
        <w:trPr>
          <w:trHeight w:val="299"/>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hideMark/>
          </w:tcPr>
          <w:p w:rsidR="00951C02" w:rsidRPr="00EE6CA8" w:rsidRDefault="00951C02" w:rsidP="00951C02">
            <w:pPr>
              <w:pStyle w:val="TableParagraph"/>
              <w:ind w:left="108"/>
              <w:rPr>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rPr>
                <w:sz w:val="20"/>
                <w:szCs w:val="20"/>
              </w:rPr>
            </w:pPr>
            <w:r w:rsidRPr="00EE6CA8">
              <w:rPr>
                <w:sz w:val="20"/>
                <w:szCs w:val="20"/>
              </w:rPr>
              <w:t>2026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3 888,7</w:t>
            </w:r>
          </w:p>
        </w:tc>
        <w:tc>
          <w:tcPr>
            <w:tcW w:w="2693"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3 888,7</w:t>
            </w:r>
          </w:p>
        </w:tc>
      </w:tr>
      <w:tr w:rsidR="00951C02" w:rsidRPr="00EE6CA8" w:rsidTr="00951C02">
        <w:trPr>
          <w:trHeight w:val="428"/>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rPr>
                <w:sz w:val="20"/>
                <w:szCs w:val="20"/>
              </w:rPr>
            </w:pPr>
            <w:r w:rsidRPr="00EE6CA8">
              <w:rPr>
                <w:sz w:val="20"/>
                <w:szCs w:val="20"/>
              </w:rPr>
              <w:t>прогнозный период 2027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3 888,7</w:t>
            </w:r>
          </w:p>
        </w:tc>
        <w:tc>
          <w:tcPr>
            <w:tcW w:w="2693"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3 888,7</w:t>
            </w:r>
          </w:p>
        </w:tc>
      </w:tr>
      <w:tr w:rsidR="00951C02" w:rsidRPr="00EE6CA8" w:rsidTr="00951C02">
        <w:trPr>
          <w:trHeight w:val="428"/>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rPr>
                <w:sz w:val="20"/>
                <w:szCs w:val="20"/>
              </w:rPr>
            </w:pPr>
            <w:r w:rsidRPr="00EE6CA8">
              <w:rPr>
                <w:sz w:val="20"/>
                <w:szCs w:val="20"/>
              </w:rPr>
              <w:t>прогнозный период 2028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0,0</w:t>
            </w:r>
          </w:p>
        </w:tc>
        <w:tc>
          <w:tcPr>
            <w:tcW w:w="2693"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0,0</w:t>
            </w:r>
          </w:p>
        </w:tc>
      </w:tr>
      <w:tr w:rsidR="00951C02" w:rsidRPr="00EE6CA8" w:rsidTr="00951C02">
        <w:trPr>
          <w:trHeight w:val="428"/>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2029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0,0</w:t>
            </w:r>
          </w:p>
        </w:tc>
        <w:tc>
          <w:tcPr>
            <w:tcW w:w="2693"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ConsPlusNormal"/>
              <w:jc w:val="center"/>
              <w:rPr>
                <w:rFonts w:ascii="Times New Roman" w:hAnsi="Times New Roman"/>
                <w:color w:val="000000" w:themeColor="text1"/>
              </w:rPr>
            </w:pPr>
            <w:r w:rsidRPr="00EE6CA8">
              <w:rPr>
                <w:rFonts w:ascii="Times New Roman" w:hAnsi="Times New Roman"/>
                <w:color w:val="000000" w:themeColor="text1"/>
              </w:rPr>
              <w:t>0,0</w:t>
            </w:r>
          </w:p>
        </w:tc>
      </w:tr>
      <w:tr w:rsidR="00951C02" w:rsidRPr="00EE6CA8" w:rsidTr="00951C02">
        <w:trPr>
          <w:trHeight w:val="373"/>
        </w:trPr>
        <w:tc>
          <w:tcPr>
            <w:tcW w:w="709" w:type="dxa"/>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9497" w:type="dxa"/>
            <w:gridSpan w:val="4"/>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Подпрограмма (направление) 2 «Комплексное развитие сельских территорий Молчановского района»</w:t>
            </w:r>
          </w:p>
        </w:tc>
      </w:tr>
      <w:tr w:rsidR="00951C02" w:rsidRPr="00EE6CA8" w:rsidTr="00951C02">
        <w:trPr>
          <w:trHeight w:val="373"/>
        </w:trPr>
        <w:tc>
          <w:tcPr>
            <w:tcW w:w="709" w:type="dxa"/>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1.</w:t>
            </w:r>
          </w:p>
        </w:tc>
        <w:tc>
          <w:tcPr>
            <w:tcW w:w="9497" w:type="dxa"/>
            <w:gridSpan w:val="4"/>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Задача 1 подпрограммы (направления) 2. Улучшение жилищных условий граждан, проживающих на сельских территориях</w:t>
            </w:r>
          </w:p>
        </w:tc>
      </w:tr>
      <w:tr w:rsidR="00951C02" w:rsidRPr="00EE6CA8" w:rsidTr="00951C02">
        <w:trPr>
          <w:trHeight w:val="373"/>
        </w:trPr>
        <w:tc>
          <w:tcPr>
            <w:tcW w:w="709" w:type="dxa"/>
            <w:vMerge w:val="restart"/>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1.1.</w:t>
            </w:r>
          </w:p>
        </w:tc>
        <w:tc>
          <w:tcPr>
            <w:tcW w:w="2552" w:type="dxa"/>
            <w:vMerge w:val="restart"/>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Ведомственный проект «Развитие жилищного строительства на сельских территориях и повышение уровня благоустройства домовладений»</w:t>
            </w: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всего</w:t>
            </w:r>
          </w:p>
        </w:tc>
        <w:tc>
          <w:tcPr>
            <w:tcW w:w="2551"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5 033,0</w:t>
            </w:r>
          </w:p>
        </w:tc>
        <w:tc>
          <w:tcPr>
            <w:tcW w:w="2693"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5 033,0</w:t>
            </w:r>
          </w:p>
        </w:tc>
      </w:tr>
      <w:tr w:rsidR="00951C02" w:rsidRPr="00EE6CA8" w:rsidTr="00951C02">
        <w:trPr>
          <w:trHeight w:val="373"/>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2024 год</w:t>
            </w:r>
          </w:p>
        </w:tc>
        <w:tc>
          <w:tcPr>
            <w:tcW w:w="2551"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1 985,4</w:t>
            </w:r>
          </w:p>
        </w:tc>
        <w:tc>
          <w:tcPr>
            <w:tcW w:w="2693"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1 985,4</w:t>
            </w:r>
          </w:p>
        </w:tc>
      </w:tr>
      <w:tr w:rsidR="00951C02" w:rsidRPr="00EE6CA8" w:rsidTr="00951C02">
        <w:trPr>
          <w:trHeight w:val="373"/>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2025 год</w:t>
            </w:r>
          </w:p>
        </w:tc>
        <w:tc>
          <w:tcPr>
            <w:tcW w:w="2551"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2 147,6</w:t>
            </w:r>
          </w:p>
        </w:tc>
        <w:tc>
          <w:tcPr>
            <w:tcW w:w="2693"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2 147,6</w:t>
            </w:r>
          </w:p>
        </w:tc>
      </w:tr>
      <w:tr w:rsidR="00951C02" w:rsidRPr="00EE6CA8" w:rsidTr="00951C02">
        <w:trPr>
          <w:trHeight w:val="373"/>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2026 год</w:t>
            </w:r>
          </w:p>
        </w:tc>
        <w:tc>
          <w:tcPr>
            <w:tcW w:w="2551"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450,0</w:t>
            </w:r>
          </w:p>
        </w:tc>
        <w:tc>
          <w:tcPr>
            <w:tcW w:w="2693"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450,0</w:t>
            </w:r>
          </w:p>
        </w:tc>
      </w:tr>
      <w:tr w:rsidR="00951C02" w:rsidRPr="00EE6CA8" w:rsidTr="00951C02">
        <w:trPr>
          <w:trHeight w:val="373"/>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2027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450,0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450,0</w:t>
            </w:r>
          </w:p>
        </w:tc>
      </w:tr>
      <w:tr w:rsidR="00951C02" w:rsidRPr="00EE6CA8" w:rsidTr="00951C02">
        <w:trPr>
          <w:trHeight w:val="373"/>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2028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373"/>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 xml:space="preserve">прогнозный период 2029  </w:t>
            </w:r>
            <w:r w:rsidRPr="00EE6CA8">
              <w:rPr>
                <w:sz w:val="20"/>
                <w:szCs w:val="20"/>
              </w:rPr>
              <w:lastRenderedPageBreak/>
              <w:t>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lastRenderedPageBreak/>
              <w:t>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486"/>
        </w:trPr>
        <w:tc>
          <w:tcPr>
            <w:tcW w:w="709" w:type="dxa"/>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lastRenderedPageBreak/>
              <w:t>2.</w:t>
            </w:r>
          </w:p>
        </w:tc>
        <w:tc>
          <w:tcPr>
            <w:tcW w:w="9497" w:type="dxa"/>
            <w:gridSpan w:val="4"/>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Задача 2 подпрограммы (направления) 2. Развитие благоустройства сельских территорий</w:t>
            </w:r>
          </w:p>
        </w:tc>
      </w:tr>
      <w:tr w:rsidR="00951C02" w:rsidRPr="00EE6CA8" w:rsidTr="00951C02">
        <w:trPr>
          <w:trHeight w:val="486"/>
        </w:trPr>
        <w:tc>
          <w:tcPr>
            <w:tcW w:w="709" w:type="dxa"/>
            <w:vMerge w:val="restart"/>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2.1.</w:t>
            </w:r>
          </w:p>
        </w:tc>
        <w:tc>
          <w:tcPr>
            <w:tcW w:w="2552" w:type="dxa"/>
            <w:vMerge w:val="restart"/>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Ведомственный проект «Благоустройство сельских территорий»</w:t>
            </w: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всего</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8 286,6</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8 286,6</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2024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2 103,2</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2 103,2</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2025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2 280,0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2 280,0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2026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1 951,7</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1 951,7</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2027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1 951,7</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1 951,7</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2028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2029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486"/>
        </w:trPr>
        <w:tc>
          <w:tcPr>
            <w:tcW w:w="709" w:type="dxa"/>
            <w:vMerge w:val="restart"/>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val="restart"/>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 xml:space="preserve">Итого по подпрограмме (направлению)  2 </w:t>
            </w: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всего</w:t>
            </w:r>
          </w:p>
        </w:tc>
        <w:tc>
          <w:tcPr>
            <w:tcW w:w="2551"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13 319,6</w:t>
            </w:r>
          </w:p>
        </w:tc>
        <w:tc>
          <w:tcPr>
            <w:tcW w:w="2693"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13 319,6</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2024 год</w:t>
            </w:r>
          </w:p>
        </w:tc>
        <w:tc>
          <w:tcPr>
            <w:tcW w:w="2551"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4 088,6</w:t>
            </w:r>
          </w:p>
        </w:tc>
        <w:tc>
          <w:tcPr>
            <w:tcW w:w="2693"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4 088,6</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2025 год</w:t>
            </w:r>
          </w:p>
        </w:tc>
        <w:tc>
          <w:tcPr>
            <w:tcW w:w="2551"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4 427,6</w:t>
            </w:r>
          </w:p>
        </w:tc>
        <w:tc>
          <w:tcPr>
            <w:tcW w:w="2693"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4 427,6</w:t>
            </w:r>
          </w:p>
        </w:tc>
      </w:tr>
      <w:tr w:rsidR="00951C02" w:rsidRPr="00EE6CA8" w:rsidTr="00951C02">
        <w:trPr>
          <w:trHeight w:val="595"/>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2026 год</w:t>
            </w:r>
          </w:p>
        </w:tc>
        <w:tc>
          <w:tcPr>
            <w:tcW w:w="2551"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2 401,7</w:t>
            </w:r>
          </w:p>
        </w:tc>
        <w:tc>
          <w:tcPr>
            <w:tcW w:w="2693"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2 401,7</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2027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2 401,7</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2 401,7</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2028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2029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486"/>
        </w:trPr>
        <w:tc>
          <w:tcPr>
            <w:tcW w:w="709" w:type="dxa"/>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9497" w:type="dxa"/>
            <w:gridSpan w:val="4"/>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 xml:space="preserve">Подпрограмма (направление) 3 </w:t>
            </w:r>
            <w:r w:rsidRPr="00EE6CA8">
              <w:rPr>
                <w:color w:val="000000"/>
                <w:sz w:val="20"/>
                <w:szCs w:val="20"/>
              </w:rPr>
              <w:t>«Обеспечение жильем молодых семей в Молчановском  районе»</w:t>
            </w:r>
          </w:p>
        </w:tc>
      </w:tr>
      <w:tr w:rsidR="00951C02" w:rsidRPr="00EE6CA8" w:rsidTr="00951C02">
        <w:trPr>
          <w:trHeight w:val="486"/>
        </w:trPr>
        <w:tc>
          <w:tcPr>
            <w:tcW w:w="709" w:type="dxa"/>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1.</w:t>
            </w:r>
          </w:p>
        </w:tc>
        <w:tc>
          <w:tcPr>
            <w:tcW w:w="9497" w:type="dxa"/>
            <w:gridSpan w:val="4"/>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Задача 1 подпрограммы (направления) 3. Улучшение жилищных условий молодых семей Молчановского района</w:t>
            </w:r>
          </w:p>
        </w:tc>
      </w:tr>
      <w:tr w:rsidR="00951C02" w:rsidRPr="00EE6CA8" w:rsidTr="00951C02">
        <w:trPr>
          <w:trHeight w:val="486"/>
        </w:trPr>
        <w:tc>
          <w:tcPr>
            <w:tcW w:w="709" w:type="dxa"/>
            <w:vMerge w:val="restart"/>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1.1.</w:t>
            </w:r>
          </w:p>
        </w:tc>
        <w:tc>
          <w:tcPr>
            <w:tcW w:w="2552" w:type="dxa"/>
            <w:vMerge w:val="restart"/>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Комплекс процессных мероприятий «Улучшение жилищных условий молодых семей Томской области»</w:t>
            </w: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всего</w:t>
            </w:r>
          </w:p>
        </w:tc>
        <w:tc>
          <w:tcPr>
            <w:tcW w:w="2551" w:type="dxa"/>
            <w:tcBorders>
              <w:left w:val="single" w:sz="4" w:space="0" w:color="000000"/>
              <w:right w:val="single" w:sz="4" w:space="0" w:color="000000"/>
            </w:tcBorders>
          </w:tcPr>
          <w:p w:rsidR="00951C02" w:rsidRPr="00EE6CA8" w:rsidRDefault="00951C02" w:rsidP="00951C02">
            <w:pPr>
              <w:adjustRightInd w:val="0"/>
              <w:jc w:val="center"/>
              <w:rPr>
                <w:sz w:val="20"/>
                <w:szCs w:val="20"/>
              </w:rPr>
            </w:pPr>
            <w:r w:rsidRPr="00EE6CA8">
              <w:rPr>
                <w:sz w:val="20"/>
                <w:szCs w:val="20"/>
              </w:rPr>
              <w:t>3 212,7</w:t>
            </w:r>
          </w:p>
        </w:tc>
        <w:tc>
          <w:tcPr>
            <w:tcW w:w="2693" w:type="dxa"/>
            <w:tcBorders>
              <w:left w:val="single" w:sz="4" w:space="0" w:color="000000"/>
              <w:right w:val="single" w:sz="4" w:space="0" w:color="000000"/>
            </w:tcBorders>
          </w:tcPr>
          <w:p w:rsidR="00951C02" w:rsidRPr="00EE6CA8" w:rsidRDefault="00951C02" w:rsidP="00951C02">
            <w:pPr>
              <w:adjustRightInd w:val="0"/>
              <w:jc w:val="center"/>
              <w:rPr>
                <w:sz w:val="20"/>
                <w:szCs w:val="20"/>
              </w:rPr>
            </w:pPr>
            <w:r w:rsidRPr="00EE6CA8">
              <w:rPr>
                <w:sz w:val="20"/>
                <w:szCs w:val="20"/>
              </w:rPr>
              <w:t>3 212,7</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2024 год</w:t>
            </w:r>
          </w:p>
        </w:tc>
        <w:tc>
          <w:tcPr>
            <w:tcW w:w="2551" w:type="dxa"/>
            <w:tcBorders>
              <w:left w:val="single" w:sz="4" w:space="0" w:color="000000"/>
              <w:right w:val="single" w:sz="4" w:space="0" w:color="000000"/>
            </w:tcBorders>
          </w:tcPr>
          <w:p w:rsidR="00951C02" w:rsidRPr="00EE6CA8" w:rsidRDefault="00951C02" w:rsidP="00951C02">
            <w:pPr>
              <w:adjustRightInd w:val="0"/>
              <w:jc w:val="center"/>
              <w:rPr>
                <w:sz w:val="20"/>
                <w:szCs w:val="20"/>
              </w:rPr>
            </w:pPr>
            <w:r w:rsidRPr="00EE6CA8">
              <w:rPr>
                <w:sz w:val="20"/>
                <w:szCs w:val="20"/>
              </w:rPr>
              <w:t>1 753,2</w:t>
            </w:r>
          </w:p>
        </w:tc>
        <w:tc>
          <w:tcPr>
            <w:tcW w:w="2693" w:type="dxa"/>
            <w:tcBorders>
              <w:left w:val="single" w:sz="4" w:space="0" w:color="000000"/>
              <w:right w:val="single" w:sz="4" w:space="0" w:color="000000"/>
            </w:tcBorders>
          </w:tcPr>
          <w:p w:rsidR="00951C02" w:rsidRPr="00EE6CA8" w:rsidRDefault="00951C02" w:rsidP="00951C02">
            <w:pPr>
              <w:adjustRightInd w:val="0"/>
              <w:jc w:val="center"/>
              <w:rPr>
                <w:sz w:val="20"/>
                <w:szCs w:val="20"/>
              </w:rPr>
            </w:pPr>
            <w:r w:rsidRPr="00EE6CA8">
              <w:rPr>
                <w:sz w:val="20"/>
                <w:szCs w:val="20"/>
              </w:rPr>
              <w:t>1 753,2</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2025 год</w:t>
            </w:r>
          </w:p>
        </w:tc>
        <w:tc>
          <w:tcPr>
            <w:tcW w:w="2551" w:type="dxa"/>
            <w:tcBorders>
              <w:left w:val="single" w:sz="4" w:space="0" w:color="000000"/>
              <w:right w:val="single" w:sz="4" w:space="0" w:color="000000"/>
            </w:tcBorders>
          </w:tcPr>
          <w:p w:rsidR="00951C02" w:rsidRPr="00EE6CA8" w:rsidRDefault="00951C02" w:rsidP="00951C02">
            <w:pPr>
              <w:adjustRightInd w:val="0"/>
              <w:jc w:val="center"/>
              <w:rPr>
                <w:sz w:val="20"/>
                <w:szCs w:val="20"/>
              </w:rPr>
            </w:pPr>
            <w:r w:rsidRPr="00EE6CA8">
              <w:rPr>
                <w:sz w:val="20"/>
                <w:szCs w:val="20"/>
              </w:rPr>
              <w:t>959,5</w:t>
            </w:r>
          </w:p>
        </w:tc>
        <w:tc>
          <w:tcPr>
            <w:tcW w:w="2693" w:type="dxa"/>
            <w:tcBorders>
              <w:left w:val="single" w:sz="4" w:space="0" w:color="000000"/>
              <w:right w:val="single" w:sz="4" w:space="0" w:color="000000"/>
            </w:tcBorders>
          </w:tcPr>
          <w:p w:rsidR="00951C02" w:rsidRPr="00EE6CA8" w:rsidRDefault="00951C02" w:rsidP="00951C02">
            <w:pPr>
              <w:adjustRightInd w:val="0"/>
              <w:jc w:val="center"/>
              <w:rPr>
                <w:sz w:val="20"/>
                <w:szCs w:val="20"/>
              </w:rPr>
            </w:pPr>
            <w:r w:rsidRPr="00EE6CA8">
              <w:rPr>
                <w:sz w:val="20"/>
                <w:szCs w:val="20"/>
              </w:rPr>
              <w:t>959,5</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2026 год</w:t>
            </w:r>
          </w:p>
        </w:tc>
        <w:tc>
          <w:tcPr>
            <w:tcW w:w="2551" w:type="dxa"/>
            <w:tcBorders>
              <w:left w:val="single" w:sz="4" w:space="0" w:color="000000"/>
              <w:right w:val="single" w:sz="4" w:space="0" w:color="000000"/>
            </w:tcBorders>
          </w:tcPr>
          <w:p w:rsidR="00951C02" w:rsidRPr="00EE6CA8" w:rsidRDefault="00951C02" w:rsidP="00951C02">
            <w:pPr>
              <w:adjustRightInd w:val="0"/>
              <w:jc w:val="center"/>
              <w:rPr>
                <w:sz w:val="20"/>
                <w:szCs w:val="20"/>
              </w:rPr>
            </w:pPr>
            <w:r w:rsidRPr="00EE6CA8">
              <w:rPr>
                <w:sz w:val="20"/>
                <w:szCs w:val="20"/>
              </w:rPr>
              <w:t>250,0</w:t>
            </w:r>
          </w:p>
        </w:tc>
        <w:tc>
          <w:tcPr>
            <w:tcW w:w="2693" w:type="dxa"/>
            <w:tcBorders>
              <w:left w:val="single" w:sz="4" w:space="0" w:color="000000"/>
              <w:right w:val="single" w:sz="4" w:space="0" w:color="000000"/>
            </w:tcBorders>
          </w:tcPr>
          <w:p w:rsidR="00951C02" w:rsidRPr="00EE6CA8" w:rsidRDefault="00951C02" w:rsidP="00951C02">
            <w:pPr>
              <w:adjustRightInd w:val="0"/>
              <w:jc w:val="center"/>
              <w:rPr>
                <w:sz w:val="20"/>
                <w:szCs w:val="20"/>
              </w:rPr>
            </w:pPr>
            <w:r w:rsidRPr="00EE6CA8">
              <w:rPr>
                <w:sz w:val="20"/>
                <w:szCs w:val="20"/>
              </w:rPr>
              <w:t>250,0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2027 год</w:t>
            </w:r>
          </w:p>
        </w:tc>
        <w:tc>
          <w:tcPr>
            <w:tcW w:w="2551" w:type="dxa"/>
            <w:tcBorders>
              <w:left w:val="single" w:sz="4" w:space="0" w:color="000000"/>
              <w:right w:val="single" w:sz="4" w:space="0" w:color="000000"/>
            </w:tcBorders>
          </w:tcPr>
          <w:p w:rsidR="00951C02" w:rsidRPr="00EE6CA8" w:rsidRDefault="00951C02" w:rsidP="00951C02">
            <w:pPr>
              <w:adjustRightInd w:val="0"/>
              <w:jc w:val="center"/>
              <w:rPr>
                <w:sz w:val="20"/>
                <w:szCs w:val="20"/>
              </w:rPr>
            </w:pPr>
            <w:r w:rsidRPr="00EE6CA8">
              <w:rPr>
                <w:sz w:val="20"/>
                <w:szCs w:val="20"/>
              </w:rPr>
              <w:t>250,0</w:t>
            </w:r>
          </w:p>
        </w:tc>
        <w:tc>
          <w:tcPr>
            <w:tcW w:w="2693" w:type="dxa"/>
            <w:tcBorders>
              <w:left w:val="single" w:sz="4" w:space="0" w:color="000000"/>
              <w:right w:val="single" w:sz="4" w:space="0" w:color="000000"/>
            </w:tcBorders>
          </w:tcPr>
          <w:p w:rsidR="00951C02" w:rsidRPr="00EE6CA8" w:rsidRDefault="00951C02" w:rsidP="00951C02">
            <w:pPr>
              <w:adjustRightInd w:val="0"/>
              <w:jc w:val="center"/>
              <w:rPr>
                <w:sz w:val="20"/>
                <w:szCs w:val="20"/>
              </w:rPr>
            </w:pPr>
            <w:r w:rsidRPr="00EE6CA8">
              <w:rPr>
                <w:sz w:val="20"/>
                <w:szCs w:val="20"/>
              </w:rPr>
              <w:t>250,0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2028 год</w:t>
            </w:r>
          </w:p>
        </w:tc>
        <w:tc>
          <w:tcPr>
            <w:tcW w:w="2551" w:type="dxa"/>
            <w:tcBorders>
              <w:left w:val="single" w:sz="4" w:space="0" w:color="000000"/>
              <w:right w:val="single" w:sz="4" w:space="0" w:color="000000"/>
            </w:tcBorders>
          </w:tcPr>
          <w:p w:rsidR="00951C02" w:rsidRPr="00EE6CA8" w:rsidRDefault="00951C02" w:rsidP="00951C02">
            <w:pPr>
              <w:adjustRightInd w:val="0"/>
              <w:jc w:val="center"/>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adjustRightInd w:val="0"/>
              <w:jc w:val="center"/>
              <w:rPr>
                <w:sz w:val="20"/>
                <w:szCs w:val="20"/>
              </w:rPr>
            </w:pPr>
            <w:r w:rsidRPr="00EE6CA8">
              <w:rPr>
                <w:sz w:val="20"/>
                <w:szCs w:val="20"/>
              </w:rPr>
              <w:t>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2029 год</w:t>
            </w:r>
          </w:p>
        </w:tc>
        <w:tc>
          <w:tcPr>
            <w:tcW w:w="2551" w:type="dxa"/>
            <w:tcBorders>
              <w:left w:val="single" w:sz="4" w:space="0" w:color="000000"/>
              <w:right w:val="single" w:sz="4" w:space="0" w:color="000000"/>
            </w:tcBorders>
          </w:tcPr>
          <w:p w:rsidR="00951C02" w:rsidRPr="00EE6CA8" w:rsidRDefault="00951C02" w:rsidP="00951C02">
            <w:pPr>
              <w:adjustRightInd w:val="0"/>
              <w:jc w:val="center"/>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adjustRightInd w:val="0"/>
              <w:jc w:val="center"/>
              <w:rPr>
                <w:sz w:val="20"/>
                <w:szCs w:val="20"/>
              </w:rPr>
            </w:pPr>
            <w:r w:rsidRPr="00EE6CA8">
              <w:rPr>
                <w:sz w:val="20"/>
                <w:szCs w:val="20"/>
              </w:rPr>
              <w:t>0,0</w:t>
            </w:r>
          </w:p>
        </w:tc>
      </w:tr>
      <w:tr w:rsidR="00951C02" w:rsidRPr="00EE6CA8" w:rsidTr="00951C02">
        <w:trPr>
          <w:trHeight w:val="486"/>
        </w:trPr>
        <w:tc>
          <w:tcPr>
            <w:tcW w:w="709" w:type="dxa"/>
            <w:vMerge w:val="restart"/>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val="restart"/>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 xml:space="preserve">Итого по подпрограмме (направлению) 3 </w:t>
            </w: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всего</w:t>
            </w:r>
          </w:p>
        </w:tc>
        <w:tc>
          <w:tcPr>
            <w:tcW w:w="2551" w:type="dxa"/>
            <w:tcBorders>
              <w:left w:val="single" w:sz="4" w:space="0" w:color="000000"/>
              <w:right w:val="single" w:sz="4" w:space="0" w:color="000000"/>
            </w:tcBorders>
          </w:tcPr>
          <w:p w:rsidR="00951C02" w:rsidRPr="00EE6CA8" w:rsidRDefault="00951C02" w:rsidP="00951C02">
            <w:pPr>
              <w:adjustRightInd w:val="0"/>
              <w:jc w:val="center"/>
              <w:rPr>
                <w:sz w:val="20"/>
                <w:szCs w:val="20"/>
              </w:rPr>
            </w:pPr>
            <w:r w:rsidRPr="00EE6CA8">
              <w:rPr>
                <w:sz w:val="20"/>
                <w:szCs w:val="20"/>
              </w:rPr>
              <w:t>3 212,7</w:t>
            </w:r>
          </w:p>
        </w:tc>
        <w:tc>
          <w:tcPr>
            <w:tcW w:w="2693" w:type="dxa"/>
            <w:tcBorders>
              <w:left w:val="single" w:sz="4" w:space="0" w:color="000000"/>
              <w:right w:val="single" w:sz="4" w:space="0" w:color="000000"/>
            </w:tcBorders>
          </w:tcPr>
          <w:p w:rsidR="00951C02" w:rsidRPr="00EE6CA8" w:rsidRDefault="00951C02" w:rsidP="00951C02">
            <w:pPr>
              <w:adjustRightInd w:val="0"/>
              <w:jc w:val="center"/>
              <w:rPr>
                <w:sz w:val="20"/>
                <w:szCs w:val="20"/>
              </w:rPr>
            </w:pPr>
            <w:r w:rsidRPr="00EE6CA8">
              <w:rPr>
                <w:sz w:val="20"/>
                <w:szCs w:val="20"/>
              </w:rPr>
              <w:t>3 212,7</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2024 год</w:t>
            </w:r>
          </w:p>
        </w:tc>
        <w:tc>
          <w:tcPr>
            <w:tcW w:w="2551" w:type="dxa"/>
            <w:tcBorders>
              <w:left w:val="single" w:sz="4" w:space="0" w:color="000000"/>
              <w:right w:val="single" w:sz="4" w:space="0" w:color="000000"/>
            </w:tcBorders>
          </w:tcPr>
          <w:p w:rsidR="00951C02" w:rsidRPr="00EE6CA8" w:rsidRDefault="00951C02" w:rsidP="00951C02">
            <w:pPr>
              <w:adjustRightInd w:val="0"/>
              <w:jc w:val="center"/>
              <w:rPr>
                <w:sz w:val="20"/>
                <w:szCs w:val="20"/>
              </w:rPr>
            </w:pPr>
            <w:r w:rsidRPr="00EE6CA8">
              <w:rPr>
                <w:sz w:val="20"/>
                <w:szCs w:val="20"/>
              </w:rPr>
              <w:t>1 753,2</w:t>
            </w:r>
          </w:p>
        </w:tc>
        <w:tc>
          <w:tcPr>
            <w:tcW w:w="2693" w:type="dxa"/>
            <w:tcBorders>
              <w:left w:val="single" w:sz="4" w:space="0" w:color="000000"/>
              <w:right w:val="single" w:sz="4" w:space="0" w:color="000000"/>
            </w:tcBorders>
          </w:tcPr>
          <w:p w:rsidR="00951C02" w:rsidRPr="00EE6CA8" w:rsidRDefault="00951C02" w:rsidP="00951C02">
            <w:pPr>
              <w:adjustRightInd w:val="0"/>
              <w:jc w:val="center"/>
              <w:rPr>
                <w:sz w:val="20"/>
                <w:szCs w:val="20"/>
              </w:rPr>
            </w:pPr>
            <w:r w:rsidRPr="00EE6CA8">
              <w:rPr>
                <w:sz w:val="20"/>
                <w:szCs w:val="20"/>
              </w:rPr>
              <w:t>1 753,2</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2025 год</w:t>
            </w:r>
          </w:p>
        </w:tc>
        <w:tc>
          <w:tcPr>
            <w:tcW w:w="2551" w:type="dxa"/>
            <w:tcBorders>
              <w:left w:val="single" w:sz="4" w:space="0" w:color="000000"/>
              <w:right w:val="single" w:sz="4" w:space="0" w:color="000000"/>
            </w:tcBorders>
          </w:tcPr>
          <w:p w:rsidR="00951C02" w:rsidRPr="00EE6CA8" w:rsidRDefault="00951C02" w:rsidP="00951C02">
            <w:pPr>
              <w:adjustRightInd w:val="0"/>
              <w:jc w:val="center"/>
              <w:rPr>
                <w:sz w:val="20"/>
                <w:szCs w:val="20"/>
              </w:rPr>
            </w:pPr>
            <w:r w:rsidRPr="00EE6CA8">
              <w:rPr>
                <w:sz w:val="20"/>
                <w:szCs w:val="20"/>
              </w:rPr>
              <w:t>959,5</w:t>
            </w:r>
          </w:p>
        </w:tc>
        <w:tc>
          <w:tcPr>
            <w:tcW w:w="2693" w:type="dxa"/>
            <w:tcBorders>
              <w:left w:val="single" w:sz="4" w:space="0" w:color="000000"/>
              <w:right w:val="single" w:sz="4" w:space="0" w:color="000000"/>
            </w:tcBorders>
          </w:tcPr>
          <w:p w:rsidR="00951C02" w:rsidRPr="00EE6CA8" w:rsidRDefault="00951C02" w:rsidP="00951C02">
            <w:pPr>
              <w:adjustRightInd w:val="0"/>
              <w:jc w:val="center"/>
              <w:rPr>
                <w:sz w:val="20"/>
                <w:szCs w:val="20"/>
              </w:rPr>
            </w:pPr>
            <w:r w:rsidRPr="00EE6CA8">
              <w:rPr>
                <w:sz w:val="20"/>
                <w:szCs w:val="20"/>
              </w:rPr>
              <w:t>959,5</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2026 год</w:t>
            </w:r>
          </w:p>
        </w:tc>
        <w:tc>
          <w:tcPr>
            <w:tcW w:w="2551" w:type="dxa"/>
            <w:tcBorders>
              <w:left w:val="single" w:sz="4" w:space="0" w:color="000000"/>
              <w:right w:val="single" w:sz="4" w:space="0" w:color="000000"/>
            </w:tcBorders>
          </w:tcPr>
          <w:p w:rsidR="00951C02" w:rsidRPr="00EE6CA8" w:rsidRDefault="00951C02" w:rsidP="00951C02">
            <w:pPr>
              <w:adjustRightInd w:val="0"/>
              <w:jc w:val="center"/>
              <w:rPr>
                <w:sz w:val="20"/>
                <w:szCs w:val="20"/>
              </w:rPr>
            </w:pPr>
            <w:r w:rsidRPr="00EE6CA8">
              <w:rPr>
                <w:sz w:val="20"/>
                <w:szCs w:val="20"/>
              </w:rPr>
              <w:t>250,0</w:t>
            </w:r>
          </w:p>
        </w:tc>
        <w:tc>
          <w:tcPr>
            <w:tcW w:w="2693" w:type="dxa"/>
            <w:tcBorders>
              <w:left w:val="single" w:sz="4" w:space="0" w:color="000000"/>
              <w:right w:val="single" w:sz="4" w:space="0" w:color="000000"/>
            </w:tcBorders>
          </w:tcPr>
          <w:p w:rsidR="00951C02" w:rsidRPr="00EE6CA8" w:rsidRDefault="00951C02" w:rsidP="00951C02">
            <w:pPr>
              <w:adjustRightInd w:val="0"/>
              <w:jc w:val="center"/>
              <w:rPr>
                <w:sz w:val="20"/>
                <w:szCs w:val="20"/>
              </w:rPr>
            </w:pPr>
            <w:r w:rsidRPr="00EE6CA8">
              <w:rPr>
                <w:sz w:val="20"/>
                <w:szCs w:val="20"/>
              </w:rPr>
              <w:t>250,0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2027 год</w:t>
            </w:r>
          </w:p>
        </w:tc>
        <w:tc>
          <w:tcPr>
            <w:tcW w:w="2551" w:type="dxa"/>
            <w:tcBorders>
              <w:left w:val="single" w:sz="4" w:space="0" w:color="000000"/>
              <w:right w:val="single" w:sz="4" w:space="0" w:color="000000"/>
            </w:tcBorders>
          </w:tcPr>
          <w:p w:rsidR="00951C02" w:rsidRPr="00EE6CA8" w:rsidRDefault="00951C02" w:rsidP="00951C02">
            <w:pPr>
              <w:adjustRightInd w:val="0"/>
              <w:jc w:val="center"/>
              <w:rPr>
                <w:sz w:val="20"/>
                <w:szCs w:val="20"/>
              </w:rPr>
            </w:pPr>
            <w:r w:rsidRPr="00EE6CA8">
              <w:rPr>
                <w:sz w:val="20"/>
                <w:szCs w:val="20"/>
              </w:rPr>
              <w:t>250,0</w:t>
            </w:r>
          </w:p>
        </w:tc>
        <w:tc>
          <w:tcPr>
            <w:tcW w:w="2693" w:type="dxa"/>
            <w:tcBorders>
              <w:left w:val="single" w:sz="4" w:space="0" w:color="000000"/>
              <w:right w:val="single" w:sz="4" w:space="0" w:color="000000"/>
            </w:tcBorders>
          </w:tcPr>
          <w:p w:rsidR="00951C02" w:rsidRPr="00EE6CA8" w:rsidRDefault="00951C02" w:rsidP="00951C02">
            <w:pPr>
              <w:adjustRightInd w:val="0"/>
              <w:jc w:val="center"/>
              <w:rPr>
                <w:sz w:val="20"/>
                <w:szCs w:val="20"/>
              </w:rPr>
            </w:pPr>
            <w:r w:rsidRPr="00EE6CA8">
              <w:rPr>
                <w:sz w:val="20"/>
                <w:szCs w:val="20"/>
              </w:rPr>
              <w:t>250,0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2028  год</w:t>
            </w:r>
          </w:p>
        </w:tc>
        <w:tc>
          <w:tcPr>
            <w:tcW w:w="2551" w:type="dxa"/>
            <w:tcBorders>
              <w:left w:val="single" w:sz="4" w:space="0" w:color="000000"/>
              <w:right w:val="single" w:sz="4" w:space="0" w:color="000000"/>
            </w:tcBorders>
          </w:tcPr>
          <w:p w:rsidR="00951C02" w:rsidRPr="00EE6CA8" w:rsidRDefault="00951C02" w:rsidP="00951C02">
            <w:pPr>
              <w:adjustRightInd w:val="0"/>
              <w:jc w:val="center"/>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adjustRightInd w:val="0"/>
              <w:jc w:val="center"/>
              <w:rPr>
                <w:sz w:val="20"/>
                <w:szCs w:val="20"/>
              </w:rPr>
            </w:pPr>
            <w:r w:rsidRPr="00EE6CA8">
              <w:rPr>
                <w:sz w:val="20"/>
                <w:szCs w:val="20"/>
              </w:rPr>
              <w:t>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2029 год</w:t>
            </w:r>
          </w:p>
        </w:tc>
        <w:tc>
          <w:tcPr>
            <w:tcW w:w="2551" w:type="dxa"/>
            <w:tcBorders>
              <w:left w:val="single" w:sz="4" w:space="0" w:color="000000"/>
              <w:right w:val="single" w:sz="4" w:space="0" w:color="000000"/>
            </w:tcBorders>
          </w:tcPr>
          <w:p w:rsidR="00951C02" w:rsidRPr="00EE6CA8" w:rsidRDefault="00951C02" w:rsidP="00951C02">
            <w:pPr>
              <w:adjustRightInd w:val="0"/>
              <w:jc w:val="center"/>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adjustRightInd w:val="0"/>
              <w:jc w:val="center"/>
              <w:rPr>
                <w:sz w:val="20"/>
                <w:szCs w:val="20"/>
              </w:rPr>
            </w:pPr>
            <w:r w:rsidRPr="00EE6CA8">
              <w:rPr>
                <w:sz w:val="20"/>
                <w:szCs w:val="20"/>
              </w:rPr>
              <w:t>0,0</w:t>
            </w:r>
          </w:p>
        </w:tc>
      </w:tr>
      <w:tr w:rsidR="00951C02" w:rsidRPr="00EE6CA8" w:rsidTr="00951C02">
        <w:trPr>
          <w:trHeight w:val="486"/>
        </w:trPr>
        <w:tc>
          <w:tcPr>
            <w:tcW w:w="709" w:type="dxa"/>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9497" w:type="dxa"/>
            <w:gridSpan w:val="4"/>
            <w:tcBorders>
              <w:left w:val="single" w:sz="4" w:space="0" w:color="000000"/>
              <w:right w:val="single" w:sz="4" w:space="0" w:color="000000"/>
            </w:tcBorders>
          </w:tcPr>
          <w:p w:rsidR="00951C02" w:rsidRPr="00EE6CA8" w:rsidRDefault="00951C02" w:rsidP="00951C02">
            <w:pPr>
              <w:rPr>
                <w:color w:val="000000"/>
                <w:sz w:val="20"/>
                <w:szCs w:val="20"/>
              </w:rPr>
            </w:pPr>
            <w:r w:rsidRPr="00EE6CA8">
              <w:rPr>
                <w:sz w:val="20"/>
                <w:szCs w:val="20"/>
              </w:rPr>
              <w:t xml:space="preserve">Подпрограмма (направление) 4 </w:t>
            </w:r>
            <w:r w:rsidRPr="00EE6CA8">
              <w:rPr>
                <w:color w:val="000000"/>
                <w:sz w:val="20"/>
                <w:szCs w:val="20"/>
              </w:rPr>
              <w:t>«Развитие малого и среднего предпринимательства на территории Молчановского района»</w:t>
            </w:r>
          </w:p>
        </w:tc>
      </w:tr>
      <w:tr w:rsidR="00951C02" w:rsidRPr="00EE6CA8" w:rsidTr="00951C02">
        <w:trPr>
          <w:trHeight w:val="486"/>
        </w:trPr>
        <w:tc>
          <w:tcPr>
            <w:tcW w:w="709" w:type="dxa"/>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1.</w:t>
            </w:r>
          </w:p>
        </w:tc>
        <w:tc>
          <w:tcPr>
            <w:tcW w:w="9497" w:type="dxa"/>
            <w:gridSpan w:val="4"/>
            <w:tcBorders>
              <w:left w:val="single" w:sz="4" w:space="0" w:color="000000"/>
              <w:right w:val="single" w:sz="4" w:space="0" w:color="000000"/>
            </w:tcBorders>
          </w:tcPr>
          <w:p w:rsidR="00951C02" w:rsidRPr="00EE6CA8" w:rsidRDefault="00951C02" w:rsidP="00951C02">
            <w:pPr>
              <w:adjustRightInd w:val="0"/>
              <w:jc w:val="both"/>
              <w:rPr>
                <w:spacing w:val="-2"/>
                <w:sz w:val="20"/>
                <w:szCs w:val="20"/>
              </w:rPr>
            </w:pPr>
            <w:r w:rsidRPr="00EE6CA8">
              <w:rPr>
                <w:spacing w:val="-2"/>
                <w:sz w:val="20"/>
                <w:szCs w:val="20"/>
              </w:rPr>
              <w:t>Задача 1 подпрограммы (направления) 4. Организация регулярных перевозок пассажиров и багажа автомобильным транспортом по муниципальной маршрутной сети муниципального образования «Молчановский район»</w:t>
            </w:r>
          </w:p>
        </w:tc>
      </w:tr>
      <w:tr w:rsidR="00951C02" w:rsidRPr="00EE6CA8" w:rsidTr="00951C02">
        <w:trPr>
          <w:trHeight w:val="486"/>
        </w:trPr>
        <w:tc>
          <w:tcPr>
            <w:tcW w:w="709" w:type="dxa"/>
            <w:vMerge w:val="restart"/>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1.1.</w:t>
            </w:r>
          </w:p>
        </w:tc>
        <w:tc>
          <w:tcPr>
            <w:tcW w:w="2552" w:type="dxa"/>
            <w:vMerge w:val="restart"/>
            <w:tcBorders>
              <w:left w:val="single" w:sz="4" w:space="0" w:color="000000"/>
              <w:right w:val="single" w:sz="4" w:space="0" w:color="000000"/>
            </w:tcBorders>
          </w:tcPr>
          <w:p w:rsidR="00951C02" w:rsidRPr="00EE6CA8" w:rsidRDefault="00951C02" w:rsidP="00951C02">
            <w:pPr>
              <w:adjustRightInd w:val="0"/>
              <w:rPr>
                <w:spacing w:val="-2"/>
                <w:sz w:val="20"/>
                <w:szCs w:val="20"/>
              </w:rPr>
            </w:pPr>
            <w:r w:rsidRPr="00EE6CA8">
              <w:rPr>
                <w:sz w:val="20"/>
                <w:szCs w:val="20"/>
              </w:rPr>
              <w:t>Комплекс процессных мероприятий «Организация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w:t>
            </w: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всего</w:t>
            </w:r>
          </w:p>
        </w:tc>
        <w:tc>
          <w:tcPr>
            <w:tcW w:w="2551" w:type="dxa"/>
            <w:tcBorders>
              <w:left w:val="single" w:sz="4" w:space="0" w:color="000000"/>
              <w:right w:val="single" w:sz="4" w:space="0" w:color="000000"/>
            </w:tcBorders>
          </w:tcPr>
          <w:p w:rsidR="00951C02" w:rsidRPr="00EE6CA8" w:rsidRDefault="00951C02" w:rsidP="00951C02">
            <w:pPr>
              <w:adjustRightInd w:val="0"/>
              <w:jc w:val="center"/>
              <w:rPr>
                <w:sz w:val="20"/>
                <w:szCs w:val="20"/>
              </w:rPr>
            </w:pPr>
            <w:r w:rsidRPr="00EE6CA8">
              <w:rPr>
                <w:sz w:val="20"/>
                <w:szCs w:val="20"/>
              </w:rPr>
              <w:t>7 500,0</w:t>
            </w:r>
          </w:p>
        </w:tc>
        <w:tc>
          <w:tcPr>
            <w:tcW w:w="2693" w:type="dxa"/>
            <w:tcBorders>
              <w:left w:val="single" w:sz="4" w:space="0" w:color="000000"/>
              <w:right w:val="single" w:sz="4" w:space="0" w:color="000000"/>
            </w:tcBorders>
          </w:tcPr>
          <w:p w:rsidR="00951C02" w:rsidRPr="00EE6CA8" w:rsidRDefault="00951C02" w:rsidP="00951C02">
            <w:pPr>
              <w:adjustRightInd w:val="0"/>
              <w:jc w:val="center"/>
              <w:rPr>
                <w:sz w:val="20"/>
                <w:szCs w:val="20"/>
              </w:rPr>
            </w:pPr>
            <w:r w:rsidRPr="00EE6CA8">
              <w:rPr>
                <w:sz w:val="20"/>
                <w:szCs w:val="20"/>
              </w:rPr>
              <w:t>7 500,0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rPr>
                <w:spacing w:val="-2"/>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2024 год</w:t>
            </w:r>
          </w:p>
        </w:tc>
        <w:tc>
          <w:tcPr>
            <w:tcW w:w="2551" w:type="dxa"/>
            <w:tcBorders>
              <w:left w:val="single" w:sz="4" w:space="0" w:color="000000"/>
              <w:right w:val="single" w:sz="4" w:space="0" w:color="000000"/>
            </w:tcBorders>
          </w:tcPr>
          <w:p w:rsidR="00951C02" w:rsidRPr="00EE6CA8" w:rsidRDefault="00951C02" w:rsidP="00951C02">
            <w:pPr>
              <w:adjustRightInd w:val="0"/>
              <w:jc w:val="center"/>
              <w:rPr>
                <w:sz w:val="20"/>
                <w:szCs w:val="20"/>
              </w:rPr>
            </w:pPr>
            <w:r w:rsidRPr="00EE6CA8">
              <w:rPr>
                <w:sz w:val="20"/>
                <w:szCs w:val="20"/>
              </w:rPr>
              <w:t>1 500,0</w:t>
            </w:r>
          </w:p>
        </w:tc>
        <w:tc>
          <w:tcPr>
            <w:tcW w:w="2693" w:type="dxa"/>
            <w:tcBorders>
              <w:left w:val="single" w:sz="4" w:space="0" w:color="000000"/>
              <w:right w:val="single" w:sz="4" w:space="0" w:color="000000"/>
            </w:tcBorders>
          </w:tcPr>
          <w:p w:rsidR="00951C02" w:rsidRPr="00EE6CA8" w:rsidRDefault="00951C02" w:rsidP="00951C02">
            <w:pPr>
              <w:adjustRightInd w:val="0"/>
              <w:jc w:val="center"/>
              <w:rPr>
                <w:sz w:val="20"/>
                <w:szCs w:val="20"/>
              </w:rPr>
            </w:pPr>
            <w:r w:rsidRPr="00EE6CA8">
              <w:rPr>
                <w:sz w:val="20"/>
                <w:szCs w:val="20"/>
              </w:rPr>
              <w:t>1 500,0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rPr>
                <w:spacing w:val="-2"/>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2025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2 000,0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2 000,0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rPr>
                <w:spacing w:val="-2"/>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2026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2 000,0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2 000,0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rPr>
                <w:spacing w:val="-2"/>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2027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2 000,0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2 000,0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rPr>
                <w:spacing w:val="-2"/>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2028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rPr>
                <w:spacing w:val="-2"/>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2029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486"/>
        </w:trPr>
        <w:tc>
          <w:tcPr>
            <w:tcW w:w="709" w:type="dxa"/>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lastRenderedPageBreak/>
              <w:t>2.</w:t>
            </w:r>
          </w:p>
        </w:tc>
        <w:tc>
          <w:tcPr>
            <w:tcW w:w="9497" w:type="dxa"/>
            <w:gridSpan w:val="4"/>
            <w:tcBorders>
              <w:left w:val="single" w:sz="4" w:space="0" w:color="000000"/>
              <w:right w:val="single" w:sz="4" w:space="0" w:color="000000"/>
            </w:tcBorders>
          </w:tcPr>
          <w:p w:rsidR="00951C02" w:rsidRPr="00EE6CA8" w:rsidRDefault="00951C02" w:rsidP="00951C02">
            <w:pPr>
              <w:adjustRightInd w:val="0"/>
              <w:jc w:val="both"/>
              <w:outlineLvl w:val="0"/>
              <w:rPr>
                <w:spacing w:val="-2"/>
                <w:sz w:val="20"/>
                <w:szCs w:val="20"/>
              </w:rPr>
            </w:pPr>
            <w:r w:rsidRPr="00EE6CA8">
              <w:rPr>
                <w:spacing w:val="-2"/>
                <w:sz w:val="20"/>
                <w:szCs w:val="20"/>
              </w:rPr>
              <w:t>Задача 2 подпрограммы (направления) 4. Поддержка муниципальных программ, направленных на развитие малого и среднего предпринимательства</w:t>
            </w:r>
          </w:p>
        </w:tc>
      </w:tr>
      <w:tr w:rsidR="00951C02" w:rsidRPr="00EE6CA8" w:rsidTr="00951C02">
        <w:trPr>
          <w:trHeight w:val="486"/>
        </w:trPr>
        <w:tc>
          <w:tcPr>
            <w:tcW w:w="709" w:type="dxa"/>
            <w:vMerge w:val="restart"/>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2.1.</w:t>
            </w:r>
          </w:p>
        </w:tc>
        <w:tc>
          <w:tcPr>
            <w:tcW w:w="2552" w:type="dxa"/>
            <w:vMerge w:val="restart"/>
            <w:tcBorders>
              <w:left w:val="single" w:sz="4" w:space="0" w:color="000000"/>
              <w:right w:val="single" w:sz="4" w:space="0" w:color="000000"/>
            </w:tcBorders>
          </w:tcPr>
          <w:p w:rsidR="00951C02" w:rsidRPr="00EE6CA8" w:rsidRDefault="00951C02" w:rsidP="00951C02">
            <w:pPr>
              <w:adjustRightInd w:val="0"/>
              <w:jc w:val="both"/>
              <w:outlineLvl w:val="0"/>
              <w:rPr>
                <w:spacing w:val="-2"/>
                <w:sz w:val="20"/>
                <w:szCs w:val="20"/>
              </w:rPr>
            </w:pPr>
            <w:r w:rsidRPr="00EE6CA8">
              <w:rPr>
                <w:sz w:val="20"/>
                <w:szCs w:val="20"/>
              </w:rPr>
              <w:t>Комплекс процессных мероприятий «Поддержка муниципальных программ, направленных на развитие малого и среднего предпринимательства»</w:t>
            </w: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всего</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1 852,1</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1 852,1</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both"/>
              <w:outlineLvl w:val="0"/>
              <w:rPr>
                <w:spacing w:val="-2"/>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2024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1 252,1</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1 252,1</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both"/>
              <w:outlineLvl w:val="0"/>
              <w:rPr>
                <w:spacing w:val="-2"/>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2025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200,0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200,0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both"/>
              <w:outlineLvl w:val="0"/>
              <w:rPr>
                <w:spacing w:val="-2"/>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2026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200,0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200,0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both"/>
              <w:outlineLvl w:val="0"/>
              <w:rPr>
                <w:spacing w:val="-2"/>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2027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200,0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200,0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both"/>
              <w:outlineLvl w:val="0"/>
              <w:rPr>
                <w:spacing w:val="-2"/>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2028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both"/>
              <w:outlineLvl w:val="0"/>
              <w:rPr>
                <w:spacing w:val="-2"/>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2029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486"/>
        </w:trPr>
        <w:tc>
          <w:tcPr>
            <w:tcW w:w="709" w:type="dxa"/>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3.</w:t>
            </w:r>
          </w:p>
        </w:tc>
        <w:tc>
          <w:tcPr>
            <w:tcW w:w="9497" w:type="dxa"/>
            <w:gridSpan w:val="4"/>
            <w:tcBorders>
              <w:left w:val="single" w:sz="4" w:space="0" w:color="000000"/>
              <w:right w:val="single" w:sz="4" w:space="0" w:color="000000"/>
            </w:tcBorders>
          </w:tcPr>
          <w:p w:rsidR="00951C02" w:rsidRPr="00EE6CA8" w:rsidRDefault="00951C02" w:rsidP="00951C02">
            <w:pPr>
              <w:adjustRightInd w:val="0"/>
              <w:jc w:val="both"/>
              <w:outlineLvl w:val="0"/>
              <w:rPr>
                <w:spacing w:val="-2"/>
                <w:sz w:val="20"/>
                <w:szCs w:val="20"/>
              </w:rPr>
            </w:pPr>
            <w:r w:rsidRPr="00EE6CA8">
              <w:rPr>
                <w:sz w:val="20"/>
                <w:szCs w:val="20"/>
              </w:rPr>
              <w:t xml:space="preserve">Задача 3 подпрограммы </w:t>
            </w:r>
            <w:r w:rsidRPr="00EE6CA8">
              <w:rPr>
                <w:spacing w:val="-2"/>
                <w:sz w:val="20"/>
                <w:szCs w:val="20"/>
              </w:rPr>
              <w:t xml:space="preserve">(направления) </w:t>
            </w:r>
            <w:r w:rsidRPr="00EE6CA8">
              <w:rPr>
                <w:sz w:val="20"/>
                <w:szCs w:val="20"/>
              </w:rPr>
              <w:t xml:space="preserve">4. </w:t>
            </w:r>
            <w:r w:rsidRPr="00EE6CA8">
              <w:rPr>
                <w:spacing w:val="-2"/>
                <w:sz w:val="20"/>
                <w:szCs w:val="20"/>
              </w:rPr>
              <w:t>Организация перевозок пассажиров и их багажа, грузов (транспортных средств) внутренним водным транспортом в границах муниципального образования «Молчановский район»</w:t>
            </w:r>
          </w:p>
        </w:tc>
      </w:tr>
      <w:tr w:rsidR="00951C02" w:rsidRPr="00EE6CA8" w:rsidTr="00951C02">
        <w:trPr>
          <w:trHeight w:val="486"/>
        </w:trPr>
        <w:tc>
          <w:tcPr>
            <w:tcW w:w="709" w:type="dxa"/>
            <w:vMerge w:val="restart"/>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3.1.</w:t>
            </w:r>
          </w:p>
        </w:tc>
        <w:tc>
          <w:tcPr>
            <w:tcW w:w="2552" w:type="dxa"/>
            <w:vMerge w:val="restart"/>
            <w:tcBorders>
              <w:left w:val="single" w:sz="4" w:space="0" w:color="000000"/>
              <w:right w:val="single" w:sz="4" w:space="0" w:color="000000"/>
            </w:tcBorders>
          </w:tcPr>
          <w:p w:rsidR="00951C02" w:rsidRPr="00EE6CA8" w:rsidRDefault="00951C02" w:rsidP="00951C02">
            <w:pPr>
              <w:adjustRightInd w:val="0"/>
              <w:jc w:val="both"/>
              <w:outlineLvl w:val="0"/>
              <w:rPr>
                <w:sz w:val="20"/>
                <w:szCs w:val="20"/>
              </w:rPr>
            </w:pPr>
            <w:r w:rsidRPr="00EE6CA8">
              <w:rPr>
                <w:sz w:val="20"/>
                <w:szCs w:val="20"/>
              </w:rPr>
              <w:t>Комплекс процессных мероприятий «Развитие межрегиональных и межмуниципальных перевозок, оптимизация маршрутной сети»</w:t>
            </w: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всего</w:t>
            </w:r>
          </w:p>
        </w:tc>
        <w:tc>
          <w:tcPr>
            <w:tcW w:w="2551"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25 800,0</w:t>
            </w:r>
          </w:p>
        </w:tc>
        <w:tc>
          <w:tcPr>
            <w:tcW w:w="2693"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25 800,0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both"/>
              <w:outlineLvl w:val="0"/>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2024 год</w:t>
            </w:r>
          </w:p>
        </w:tc>
        <w:tc>
          <w:tcPr>
            <w:tcW w:w="2551"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8 250,0</w:t>
            </w:r>
          </w:p>
        </w:tc>
        <w:tc>
          <w:tcPr>
            <w:tcW w:w="2693"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8 250,0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both"/>
              <w:outlineLvl w:val="0"/>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2025 год</w:t>
            </w:r>
          </w:p>
        </w:tc>
        <w:tc>
          <w:tcPr>
            <w:tcW w:w="2551"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5 850,0</w:t>
            </w:r>
          </w:p>
        </w:tc>
        <w:tc>
          <w:tcPr>
            <w:tcW w:w="2693"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5 850,0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both"/>
              <w:outlineLvl w:val="0"/>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2026 год</w:t>
            </w:r>
          </w:p>
        </w:tc>
        <w:tc>
          <w:tcPr>
            <w:tcW w:w="2551"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5 850,0</w:t>
            </w:r>
          </w:p>
        </w:tc>
        <w:tc>
          <w:tcPr>
            <w:tcW w:w="2693"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5 850,0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both"/>
              <w:outlineLvl w:val="0"/>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2027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5 850,0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5 850,0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both"/>
              <w:outlineLvl w:val="0"/>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2028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both"/>
              <w:outlineLvl w:val="0"/>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2029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486"/>
        </w:trPr>
        <w:tc>
          <w:tcPr>
            <w:tcW w:w="709" w:type="dxa"/>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4.</w:t>
            </w:r>
          </w:p>
        </w:tc>
        <w:tc>
          <w:tcPr>
            <w:tcW w:w="9497" w:type="dxa"/>
            <w:gridSpan w:val="4"/>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 xml:space="preserve">Задача 4 подпрограммы </w:t>
            </w:r>
            <w:r w:rsidRPr="00EE6CA8">
              <w:rPr>
                <w:spacing w:val="-2"/>
                <w:sz w:val="20"/>
                <w:szCs w:val="20"/>
              </w:rPr>
              <w:t xml:space="preserve">(направления) </w:t>
            </w:r>
            <w:r w:rsidRPr="00EE6CA8">
              <w:rPr>
                <w:sz w:val="20"/>
                <w:szCs w:val="20"/>
              </w:rPr>
              <w:t xml:space="preserve">4. </w:t>
            </w:r>
            <w:r w:rsidRPr="00EE6CA8">
              <w:rPr>
                <w:rFonts w:eastAsia="Calibri"/>
                <w:sz w:val="20"/>
                <w:szCs w:val="20"/>
              </w:rPr>
              <w:t>«Развитие внутреннего и въездного туризма в Томской области»</w:t>
            </w:r>
          </w:p>
        </w:tc>
      </w:tr>
      <w:tr w:rsidR="00951C02" w:rsidRPr="00EE6CA8" w:rsidTr="00951C02">
        <w:trPr>
          <w:trHeight w:val="486"/>
        </w:trPr>
        <w:tc>
          <w:tcPr>
            <w:tcW w:w="709" w:type="dxa"/>
            <w:vMerge w:val="restart"/>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4.1.</w:t>
            </w:r>
          </w:p>
        </w:tc>
        <w:tc>
          <w:tcPr>
            <w:tcW w:w="2552" w:type="dxa"/>
            <w:vMerge w:val="restart"/>
            <w:tcBorders>
              <w:left w:val="single" w:sz="4" w:space="0" w:color="000000"/>
              <w:right w:val="single" w:sz="4" w:space="0" w:color="000000"/>
            </w:tcBorders>
          </w:tcPr>
          <w:p w:rsidR="00951C02" w:rsidRPr="00EE6CA8" w:rsidRDefault="00951C02" w:rsidP="00951C02">
            <w:pPr>
              <w:pStyle w:val="a9"/>
              <w:tabs>
                <w:tab w:val="left" w:pos="257"/>
              </w:tabs>
              <w:adjustRightInd w:val="0"/>
              <w:ind w:left="0"/>
              <w:jc w:val="both"/>
              <w:outlineLvl w:val="0"/>
              <w:rPr>
                <w:sz w:val="20"/>
                <w:szCs w:val="20"/>
              </w:rPr>
            </w:pPr>
            <w:r w:rsidRPr="00EE6CA8">
              <w:rPr>
                <w:sz w:val="20"/>
                <w:szCs w:val="20"/>
              </w:rPr>
              <w:t>Комплекс процессных мероприятий «Развитие внутреннего и въездного туризма в Томской области»</w:t>
            </w: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всего</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760,0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760,0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both"/>
              <w:outlineLvl w:val="0"/>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2024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460,0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460,0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both"/>
              <w:outlineLvl w:val="0"/>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2025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100,0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100,0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both"/>
              <w:outlineLvl w:val="0"/>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2026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100,0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100,0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both"/>
              <w:outlineLvl w:val="0"/>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 xml:space="preserve">прогнозный период </w:t>
            </w:r>
            <w:r w:rsidRPr="00EE6CA8">
              <w:rPr>
                <w:sz w:val="20"/>
                <w:szCs w:val="20"/>
              </w:rPr>
              <w:lastRenderedPageBreak/>
              <w:t>2027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lastRenderedPageBreak/>
              <w:t>100,0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100,0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both"/>
              <w:outlineLvl w:val="0"/>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2028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both"/>
              <w:outlineLvl w:val="0"/>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2029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486"/>
        </w:trPr>
        <w:tc>
          <w:tcPr>
            <w:tcW w:w="709" w:type="dxa"/>
            <w:vMerge w:val="restart"/>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val="restart"/>
            <w:tcBorders>
              <w:left w:val="single" w:sz="4" w:space="0" w:color="000000"/>
              <w:right w:val="single" w:sz="4" w:space="0" w:color="000000"/>
            </w:tcBorders>
          </w:tcPr>
          <w:p w:rsidR="00951C02" w:rsidRPr="00EE6CA8" w:rsidRDefault="00951C02" w:rsidP="00951C02">
            <w:pPr>
              <w:adjustRightInd w:val="0"/>
              <w:jc w:val="both"/>
              <w:outlineLvl w:val="0"/>
              <w:rPr>
                <w:sz w:val="20"/>
                <w:szCs w:val="20"/>
              </w:rPr>
            </w:pPr>
            <w:r w:rsidRPr="00EE6CA8">
              <w:rPr>
                <w:sz w:val="20"/>
                <w:szCs w:val="20"/>
              </w:rPr>
              <w:t>Итого по подпрограмме (направлению) 4</w:t>
            </w: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всего</w:t>
            </w:r>
          </w:p>
        </w:tc>
        <w:tc>
          <w:tcPr>
            <w:tcW w:w="2551"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35 912,1</w:t>
            </w:r>
          </w:p>
        </w:tc>
        <w:tc>
          <w:tcPr>
            <w:tcW w:w="2693"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35 912,1</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both"/>
              <w:outlineLvl w:val="0"/>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2024 год</w:t>
            </w:r>
          </w:p>
        </w:tc>
        <w:tc>
          <w:tcPr>
            <w:tcW w:w="2551"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11 462,1</w:t>
            </w:r>
          </w:p>
        </w:tc>
        <w:tc>
          <w:tcPr>
            <w:tcW w:w="2693"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11 462,1</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both"/>
              <w:outlineLvl w:val="0"/>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2025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8 150,0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8 150,0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both"/>
              <w:outlineLvl w:val="0"/>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2026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8 150,0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8 150,0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both"/>
              <w:outlineLvl w:val="0"/>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2027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8 150,0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8 150,0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both"/>
              <w:outlineLvl w:val="0"/>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2028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both"/>
              <w:outlineLvl w:val="0"/>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2029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390"/>
        </w:trPr>
        <w:tc>
          <w:tcPr>
            <w:tcW w:w="709" w:type="dxa"/>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9497" w:type="dxa"/>
            <w:gridSpan w:val="4"/>
            <w:tcBorders>
              <w:left w:val="single" w:sz="4" w:space="0" w:color="000000"/>
              <w:right w:val="single" w:sz="4" w:space="0" w:color="000000"/>
            </w:tcBorders>
          </w:tcPr>
          <w:p w:rsidR="00951C02" w:rsidRPr="00EE6CA8" w:rsidRDefault="00951C02" w:rsidP="00951C02">
            <w:pPr>
              <w:adjustRightInd w:val="0"/>
              <w:jc w:val="both"/>
              <w:outlineLvl w:val="0"/>
              <w:rPr>
                <w:sz w:val="20"/>
                <w:szCs w:val="20"/>
              </w:rPr>
            </w:pPr>
            <w:r w:rsidRPr="00EE6CA8">
              <w:rPr>
                <w:sz w:val="20"/>
                <w:szCs w:val="20"/>
              </w:rPr>
              <w:t xml:space="preserve">Подпрограмма </w:t>
            </w:r>
            <w:r w:rsidRPr="00EE6CA8">
              <w:rPr>
                <w:spacing w:val="-2"/>
                <w:sz w:val="20"/>
                <w:szCs w:val="20"/>
              </w:rPr>
              <w:t xml:space="preserve">(направление) </w:t>
            </w:r>
            <w:r w:rsidRPr="00EE6CA8">
              <w:rPr>
                <w:sz w:val="20"/>
                <w:szCs w:val="20"/>
              </w:rPr>
              <w:t>5. «Реализация проекта «</w:t>
            </w:r>
            <w:proofErr w:type="gramStart"/>
            <w:r w:rsidRPr="00EE6CA8">
              <w:rPr>
                <w:sz w:val="20"/>
                <w:szCs w:val="20"/>
              </w:rPr>
              <w:t>Инициативное</w:t>
            </w:r>
            <w:proofErr w:type="gramEnd"/>
            <w:r w:rsidRPr="00EE6CA8">
              <w:rPr>
                <w:sz w:val="20"/>
                <w:szCs w:val="20"/>
              </w:rPr>
              <w:t xml:space="preserve"> бюджетирование на территории Молчановского района»</w:t>
            </w:r>
          </w:p>
        </w:tc>
      </w:tr>
      <w:tr w:rsidR="00951C02" w:rsidRPr="00EE6CA8" w:rsidTr="00951C02">
        <w:trPr>
          <w:trHeight w:val="486"/>
        </w:trPr>
        <w:tc>
          <w:tcPr>
            <w:tcW w:w="709" w:type="dxa"/>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1.</w:t>
            </w:r>
          </w:p>
        </w:tc>
        <w:tc>
          <w:tcPr>
            <w:tcW w:w="9497" w:type="dxa"/>
            <w:gridSpan w:val="4"/>
            <w:tcBorders>
              <w:left w:val="single" w:sz="4" w:space="0" w:color="000000"/>
              <w:right w:val="single" w:sz="4" w:space="0" w:color="000000"/>
            </w:tcBorders>
          </w:tcPr>
          <w:p w:rsidR="00951C02" w:rsidRPr="00EE6CA8" w:rsidRDefault="00951C02" w:rsidP="00951C02">
            <w:pPr>
              <w:adjustRightInd w:val="0"/>
              <w:jc w:val="both"/>
              <w:outlineLvl w:val="0"/>
              <w:rPr>
                <w:sz w:val="20"/>
                <w:szCs w:val="20"/>
              </w:rPr>
            </w:pPr>
            <w:r w:rsidRPr="00EE6CA8">
              <w:rPr>
                <w:sz w:val="20"/>
                <w:szCs w:val="20"/>
              </w:rPr>
              <w:t xml:space="preserve">Задача 1 подпрограммы </w:t>
            </w:r>
            <w:r w:rsidRPr="00EE6CA8">
              <w:rPr>
                <w:spacing w:val="-2"/>
                <w:sz w:val="20"/>
                <w:szCs w:val="20"/>
              </w:rPr>
              <w:t xml:space="preserve">(направления) </w:t>
            </w:r>
            <w:r w:rsidRPr="00EE6CA8">
              <w:rPr>
                <w:sz w:val="20"/>
                <w:szCs w:val="20"/>
              </w:rPr>
              <w:t>5. Реализация социально значимых проектов на территории Молчановского района, предложенных непосредственно населением</w:t>
            </w:r>
          </w:p>
        </w:tc>
      </w:tr>
      <w:tr w:rsidR="00951C02" w:rsidRPr="00EE6CA8" w:rsidTr="00951C02">
        <w:trPr>
          <w:trHeight w:val="486"/>
        </w:trPr>
        <w:tc>
          <w:tcPr>
            <w:tcW w:w="709" w:type="dxa"/>
            <w:vMerge w:val="restart"/>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1.1.</w:t>
            </w:r>
          </w:p>
        </w:tc>
        <w:tc>
          <w:tcPr>
            <w:tcW w:w="2552" w:type="dxa"/>
            <w:vMerge w:val="restart"/>
            <w:tcBorders>
              <w:left w:val="single" w:sz="4" w:space="0" w:color="000000"/>
              <w:right w:val="single" w:sz="4" w:space="0" w:color="000000"/>
            </w:tcBorders>
          </w:tcPr>
          <w:p w:rsidR="00951C02" w:rsidRPr="00EE6CA8" w:rsidRDefault="00951C02" w:rsidP="00951C02">
            <w:pPr>
              <w:adjustRightInd w:val="0"/>
              <w:jc w:val="both"/>
              <w:outlineLvl w:val="0"/>
              <w:rPr>
                <w:sz w:val="20"/>
                <w:szCs w:val="20"/>
              </w:rPr>
            </w:pPr>
            <w:r w:rsidRPr="00EE6CA8">
              <w:rPr>
                <w:sz w:val="20"/>
                <w:szCs w:val="20"/>
              </w:rPr>
              <w:t>Ведомственный проект «Содействие в реализации в муниципальных образованиях Томской области инициативных проектов, предложенных населением Томской области»</w:t>
            </w: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всего</w:t>
            </w:r>
          </w:p>
        </w:tc>
        <w:tc>
          <w:tcPr>
            <w:tcW w:w="2551"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2 312,8</w:t>
            </w:r>
          </w:p>
        </w:tc>
        <w:tc>
          <w:tcPr>
            <w:tcW w:w="2693"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2 312,8</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center"/>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2024 год</w:t>
            </w:r>
          </w:p>
        </w:tc>
        <w:tc>
          <w:tcPr>
            <w:tcW w:w="2551"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1 312,8</w:t>
            </w:r>
          </w:p>
        </w:tc>
        <w:tc>
          <w:tcPr>
            <w:tcW w:w="2693"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1 312,8</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center"/>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2025 год</w:t>
            </w:r>
          </w:p>
        </w:tc>
        <w:tc>
          <w:tcPr>
            <w:tcW w:w="2551"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1 000,0</w:t>
            </w:r>
          </w:p>
        </w:tc>
        <w:tc>
          <w:tcPr>
            <w:tcW w:w="2693"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1 000,0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center"/>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2026 год</w:t>
            </w:r>
          </w:p>
        </w:tc>
        <w:tc>
          <w:tcPr>
            <w:tcW w:w="2551"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center"/>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2027 год</w:t>
            </w:r>
          </w:p>
        </w:tc>
        <w:tc>
          <w:tcPr>
            <w:tcW w:w="2551"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center"/>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2028  год</w:t>
            </w:r>
          </w:p>
        </w:tc>
        <w:tc>
          <w:tcPr>
            <w:tcW w:w="2551"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center"/>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2029 год</w:t>
            </w:r>
          </w:p>
        </w:tc>
        <w:tc>
          <w:tcPr>
            <w:tcW w:w="2551"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0,0</w:t>
            </w:r>
          </w:p>
        </w:tc>
      </w:tr>
      <w:tr w:rsidR="00951C02" w:rsidRPr="00EE6CA8" w:rsidTr="00951C02">
        <w:trPr>
          <w:trHeight w:val="486"/>
        </w:trPr>
        <w:tc>
          <w:tcPr>
            <w:tcW w:w="709" w:type="dxa"/>
            <w:vMerge w:val="restart"/>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val="restart"/>
            <w:tcBorders>
              <w:left w:val="single" w:sz="4" w:space="0" w:color="000000"/>
              <w:right w:val="single" w:sz="4" w:space="0" w:color="000000"/>
            </w:tcBorders>
          </w:tcPr>
          <w:p w:rsidR="00951C02" w:rsidRPr="00EE6CA8" w:rsidRDefault="00951C02" w:rsidP="00951C02">
            <w:pPr>
              <w:adjustRightInd w:val="0"/>
              <w:rPr>
                <w:sz w:val="20"/>
                <w:szCs w:val="20"/>
              </w:rPr>
            </w:pPr>
            <w:r w:rsidRPr="00EE6CA8">
              <w:rPr>
                <w:sz w:val="20"/>
                <w:szCs w:val="20"/>
              </w:rPr>
              <w:t xml:space="preserve">Итого по подпрограмме </w:t>
            </w:r>
            <w:r w:rsidRPr="00EE6CA8">
              <w:rPr>
                <w:sz w:val="20"/>
                <w:szCs w:val="20"/>
              </w:rPr>
              <w:lastRenderedPageBreak/>
              <w:t>(направлению) 5</w:t>
            </w: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lastRenderedPageBreak/>
              <w:t>всего</w:t>
            </w:r>
          </w:p>
        </w:tc>
        <w:tc>
          <w:tcPr>
            <w:tcW w:w="2551"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2 312,8</w:t>
            </w:r>
          </w:p>
        </w:tc>
        <w:tc>
          <w:tcPr>
            <w:tcW w:w="2693"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2 312,8</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center"/>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2024 год</w:t>
            </w:r>
          </w:p>
        </w:tc>
        <w:tc>
          <w:tcPr>
            <w:tcW w:w="2551"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1 312,8</w:t>
            </w:r>
          </w:p>
        </w:tc>
        <w:tc>
          <w:tcPr>
            <w:tcW w:w="2693"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1 312,8</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center"/>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2025 год</w:t>
            </w:r>
          </w:p>
        </w:tc>
        <w:tc>
          <w:tcPr>
            <w:tcW w:w="2551"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1 000,0</w:t>
            </w:r>
          </w:p>
        </w:tc>
        <w:tc>
          <w:tcPr>
            <w:tcW w:w="2693"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1 000,0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center"/>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2026 год</w:t>
            </w:r>
          </w:p>
        </w:tc>
        <w:tc>
          <w:tcPr>
            <w:tcW w:w="2551"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center"/>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2027 год</w:t>
            </w:r>
          </w:p>
        </w:tc>
        <w:tc>
          <w:tcPr>
            <w:tcW w:w="2551"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center"/>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2028  год</w:t>
            </w:r>
          </w:p>
        </w:tc>
        <w:tc>
          <w:tcPr>
            <w:tcW w:w="2551"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adjustRightInd w:val="0"/>
              <w:jc w:val="center"/>
              <w:rPr>
                <w:sz w:val="20"/>
                <w:szCs w:val="20"/>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2029 год</w:t>
            </w:r>
          </w:p>
        </w:tc>
        <w:tc>
          <w:tcPr>
            <w:tcW w:w="2551"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adjustRightInd w:val="0"/>
              <w:jc w:val="center"/>
              <w:outlineLvl w:val="0"/>
              <w:rPr>
                <w:sz w:val="20"/>
                <w:szCs w:val="20"/>
              </w:rPr>
            </w:pPr>
            <w:r w:rsidRPr="00EE6CA8">
              <w:rPr>
                <w:sz w:val="20"/>
                <w:szCs w:val="20"/>
              </w:rPr>
              <w:t>0,0</w:t>
            </w:r>
          </w:p>
        </w:tc>
      </w:tr>
      <w:tr w:rsidR="00951C02" w:rsidRPr="00EE6CA8" w:rsidTr="00951C02">
        <w:trPr>
          <w:trHeight w:val="486"/>
        </w:trPr>
        <w:tc>
          <w:tcPr>
            <w:tcW w:w="709" w:type="dxa"/>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9497" w:type="dxa"/>
            <w:gridSpan w:val="4"/>
            <w:tcBorders>
              <w:left w:val="single" w:sz="4" w:space="0" w:color="000000"/>
              <w:right w:val="single" w:sz="4" w:space="0" w:color="000000"/>
            </w:tcBorders>
          </w:tcPr>
          <w:p w:rsidR="00951C02" w:rsidRPr="00EE6CA8" w:rsidRDefault="00951C02" w:rsidP="00951C02">
            <w:pPr>
              <w:adjustRightInd w:val="0"/>
              <w:jc w:val="both"/>
              <w:outlineLvl w:val="0"/>
              <w:rPr>
                <w:sz w:val="20"/>
                <w:szCs w:val="20"/>
              </w:rPr>
            </w:pPr>
            <w:r w:rsidRPr="00EE6CA8">
              <w:rPr>
                <w:sz w:val="20"/>
                <w:szCs w:val="20"/>
              </w:rPr>
              <w:t xml:space="preserve">Подпрограмма </w:t>
            </w:r>
            <w:r w:rsidRPr="00EE6CA8">
              <w:rPr>
                <w:spacing w:val="-2"/>
                <w:sz w:val="20"/>
                <w:szCs w:val="20"/>
              </w:rPr>
              <w:t>(направление)</w:t>
            </w:r>
            <w:r w:rsidRPr="00EE6CA8">
              <w:rPr>
                <w:sz w:val="20"/>
                <w:szCs w:val="20"/>
              </w:rPr>
              <w:t xml:space="preserve"> 6. «Развитие информационного общества на территории Молчановского района»</w:t>
            </w:r>
          </w:p>
        </w:tc>
      </w:tr>
      <w:tr w:rsidR="00951C02" w:rsidRPr="00EE6CA8" w:rsidTr="00951C02">
        <w:trPr>
          <w:trHeight w:val="486"/>
        </w:trPr>
        <w:tc>
          <w:tcPr>
            <w:tcW w:w="709" w:type="dxa"/>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1.</w:t>
            </w:r>
          </w:p>
        </w:tc>
        <w:tc>
          <w:tcPr>
            <w:tcW w:w="9497" w:type="dxa"/>
            <w:gridSpan w:val="4"/>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r w:rsidRPr="00EE6CA8">
              <w:rPr>
                <w:rFonts w:ascii="Times New Roman" w:hAnsi="Times New Roman" w:cs="Times New Roman"/>
              </w:rPr>
              <w:t xml:space="preserve">Задача 1 подпрограммы </w:t>
            </w:r>
            <w:r w:rsidRPr="00EE6CA8">
              <w:rPr>
                <w:rFonts w:ascii="Times New Roman" w:hAnsi="Times New Roman"/>
                <w:spacing w:val="-2"/>
              </w:rPr>
              <w:t xml:space="preserve">(направления) </w:t>
            </w:r>
            <w:r w:rsidRPr="00EE6CA8">
              <w:rPr>
                <w:rFonts w:ascii="Times New Roman" w:hAnsi="Times New Roman" w:cs="Times New Roman"/>
              </w:rPr>
              <w:t>6. Повышение качества и доступности предоставления муниципальных услуг с использованием информационно-телекоммуникационных технологий</w:t>
            </w:r>
          </w:p>
        </w:tc>
      </w:tr>
      <w:tr w:rsidR="00951C02" w:rsidRPr="00EE6CA8" w:rsidTr="00951C02">
        <w:trPr>
          <w:trHeight w:val="486"/>
        </w:trPr>
        <w:tc>
          <w:tcPr>
            <w:tcW w:w="709" w:type="dxa"/>
            <w:vMerge w:val="restart"/>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1.1.</w:t>
            </w:r>
          </w:p>
        </w:tc>
        <w:tc>
          <w:tcPr>
            <w:tcW w:w="2552" w:type="dxa"/>
            <w:vMerge w:val="restart"/>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r w:rsidRPr="00EE6CA8">
              <w:rPr>
                <w:rFonts w:ascii="Times New Roman" w:hAnsi="Times New Roman" w:cs="Times New Roman"/>
              </w:rPr>
              <w:t>Комплекс процессных мероприятий «Повышение качества и доступности предоставления муниципальных услуг с использованием информационно-телекоммуникационных технологий»</w:t>
            </w: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всего</w:t>
            </w:r>
          </w:p>
        </w:tc>
        <w:tc>
          <w:tcPr>
            <w:tcW w:w="2551"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0,0</w:t>
            </w:r>
          </w:p>
        </w:tc>
        <w:tc>
          <w:tcPr>
            <w:tcW w:w="2693"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2024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2025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2026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2027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2028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2029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486"/>
        </w:trPr>
        <w:tc>
          <w:tcPr>
            <w:tcW w:w="709" w:type="dxa"/>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2.</w:t>
            </w:r>
          </w:p>
        </w:tc>
        <w:tc>
          <w:tcPr>
            <w:tcW w:w="9497" w:type="dxa"/>
            <w:gridSpan w:val="4"/>
            <w:tcBorders>
              <w:left w:val="single" w:sz="4" w:space="0" w:color="000000"/>
              <w:right w:val="single" w:sz="4" w:space="0" w:color="000000"/>
            </w:tcBorders>
          </w:tcPr>
          <w:p w:rsidR="00951C02" w:rsidRPr="00EE6CA8" w:rsidRDefault="00951C02" w:rsidP="00951C02">
            <w:pPr>
              <w:jc w:val="both"/>
              <w:rPr>
                <w:sz w:val="20"/>
                <w:szCs w:val="20"/>
              </w:rPr>
            </w:pPr>
            <w:r w:rsidRPr="00EE6CA8">
              <w:rPr>
                <w:sz w:val="20"/>
                <w:szCs w:val="20"/>
              </w:rPr>
              <w:t xml:space="preserve">Задача 2 подпрограммы </w:t>
            </w:r>
            <w:r w:rsidRPr="00EE6CA8">
              <w:rPr>
                <w:spacing w:val="-2"/>
                <w:sz w:val="20"/>
                <w:szCs w:val="20"/>
              </w:rPr>
              <w:t xml:space="preserve">(направления) </w:t>
            </w:r>
            <w:r w:rsidRPr="00EE6CA8">
              <w:rPr>
                <w:sz w:val="20"/>
                <w:szCs w:val="20"/>
              </w:rPr>
              <w:t>6. Информирование населения Молчановского района о деятельности органов местного самоуправления, о социально-экономическом развитии района</w:t>
            </w:r>
          </w:p>
        </w:tc>
      </w:tr>
      <w:tr w:rsidR="00951C02" w:rsidRPr="00EE6CA8" w:rsidTr="00951C02">
        <w:trPr>
          <w:trHeight w:val="486"/>
        </w:trPr>
        <w:tc>
          <w:tcPr>
            <w:tcW w:w="709" w:type="dxa"/>
            <w:vMerge w:val="restart"/>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2.1.</w:t>
            </w:r>
          </w:p>
        </w:tc>
        <w:tc>
          <w:tcPr>
            <w:tcW w:w="2552" w:type="dxa"/>
            <w:vMerge w:val="restart"/>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r w:rsidRPr="00EE6CA8">
              <w:rPr>
                <w:rFonts w:ascii="Times New Roman" w:hAnsi="Times New Roman" w:cs="Times New Roman"/>
              </w:rPr>
              <w:t>Комплекс процессных мероприятий «Информирование населения Молчановского района о деятельности органов местного самоуправления, о социально-экономическом развитии района»</w:t>
            </w: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всего</w:t>
            </w:r>
          </w:p>
        </w:tc>
        <w:tc>
          <w:tcPr>
            <w:tcW w:w="2551"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1 871,2</w:t>
            </w:r>
          </w:p>
        </w:tc>
        <w:tc>
          <w:tcPr>
            <w:tcW w:w="2693"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1 871,2</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2024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521,2</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521,2</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2025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450,0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450,0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2026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450,0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450,0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2027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450,0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450,0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 xml:space="preserve">прогнозный </w:t>
            </w:r>
            <w:r w:rsidRPr="00EE6CA8">
              <w:rPr>
                <w:sz w:val="20"/>
                <w:szCs w:val="20"/>
              </w:rPr>
              <w:lastRenderedPageBreak/>
              <w:t>период 2028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lastRenderedPageBreak/>
              <w:t>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2029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486"/>
        </w:trPr>
        <w:tc>
          <w:tcPr>
            <w:tcW w:w="709" w:type="dxa"/>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3.</w:t>
            </w:r>
          </w:p>
        </w:tc>
        <w:tc>
          <w:tcPr>
            <w:tcW w:w="9497" w:type="dxa"/>
            <w:gridSpan w:val="4"/>
            <w:tcBorders>
              <w:left w:val="single" w:sz="4" w:space="0" w:color="000000"/>
              <w:right w:val="single" w:sz="4" w:space="0" w:color="000000"/>
            </w:tcBorders>
          </w:tcPr>
          <w:p w:rsidR="00951C02" w:rsidRPr="00EE6CA8" w:rsidRDefault="00951C02" w:rsidP="00951C02">
            <w:pPr>
              <w:jc w:val="both"/>
              <w:rPr>
                <w:sz w:val="20"/>
                <w:szCs w:val="20"/>
              </w:rPr>
            </w:pPr>
            <w:r w:rsidRPr="00EE6CA8">
              <w:rPr>
                <w:rFonts w:eastAsia="Calibri"/>
                <w:sz w:val="20"/>
                <w:szCs w:val="20"/>
              </w:rPr>
              <w:t>Задача 3 подпрограммы (направления) 6. Обеспечение современными услугами связи населения Томской области</w:t>
            </w:r>
          </w:p>
        </w:tc>
      </w:tr>
      <w:tr w:rsidR="00951C02" w:rsidRPr="00EE6CA8" w:rsidTr="00951C02">
        <w:trPr>
          <w:trHeight w:val="486"/>
        </w:trPr>
        <w:tc>
          <w:tcPr>
            <w:tcW w:w="709" w:type="dxa"/>
            <w:vMerge w:val="restart"/>
            <w:tcBorders>
              <w:left w:val="single" w:sz="4" w:space="0" w:color="000000"/>
              <w:right w:val="single" w:sz="4" w:space="0" w:color="000000"/>
            </w:tcBorders>
          </w:tcPr>
          <w:p w:rsidR="00951C02" w:rsidRPr="00EE6CA8" w:rsidRDefault="00951C02" w:rsidP="00951C02">
            <w:pPr>
              <w:pStyle w:val="TableParagraph"/>
              <w:rPr>
                <w:sz w:val="20"/>
                <w:szCs w:val="20"/>
              </w:rPr>
            </w:pPr>
            <w:r w:rsidRPr="00EE6CA8">
              <w:rPr>
                <w:sz w:val="20"/>
                <w:szCs w:val="20"/>
              </w:rPr>
              <w:t>3.1.</w:t>
            </w:r>
          </w:p>
        </w:tc>
        <w:tc>
          <w:tcPr>
            <w:tcW w:w="2552" w:type="dxa"/>
            <w:vMerge w:val="restart"/>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r w:rsidRPr="00EE6CA8">
              <w:rPr>
                <w:rFonts w:ascii="Times New Roman" w:eastAsia="Calibri" w:hAnsi="Times New Roman" w:cstheme="minorBidi"/>
              </w:rPr>
              <w:t>Комплекс процессных мероприятий «Обеспечение доступа населения Томской области к современным услугам связи»</w:t>
            </w: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всего</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4 500,0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4 500,0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2024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2025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4 500,0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4 500,0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2026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2027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2028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2029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486"/>
        </w:trPr>
        <w:tc>
          <w:tcPr>
            <w:tcW w:w="709" w:type="dxa"/>
            <w:vMerge w:val="restart"/>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val="restart"/>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r w:rsidRPr="00EE6CA8">
              <w:rPr>
                <w:rFonts w:ascii="Times New Roman" w:hAnsi="Times New Roman" w:cs="Times New Roman"/>
              </w:rPr>
              <w:t>Итого по подпрограмме (направлению) 6</w:t>
            </w: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всего</w:t>
            </w:r>
          </w:p>
        </w:tc>
        <w:tc>
          <w:tcPr>
            <w:tcW w:w="2551"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6 371,2</w:t>
            </w:r>
          </w:p>
        </w:tc>
        <w:tc>
          <w:tcPr>
            <w:tcW w:w="2693"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6 371,2</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2024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521,2</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521,2</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2025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4 950,0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4 950,0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2026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450,0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450,0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2027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450,0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450,0</w:t>
            </w:r>
          </w:p>
        </w:tc>
      </w:tr>
      <w:tr w:rsidR="00951C02" w:rsidRPr="00EE6CA8" w:rsidTr="00951C02">
        <w:trPr>
          <w:trHeight w:val="669"/>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2028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669"/>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2029 год</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trHeight w:val="486"/>
        </w:trPr>
        <w:tc>
          <w:tcPr>
            <w:tcW w:w="709" w:type="dxa"/>
            <w:vMerge w:val="restart"/>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val="restart"/>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r w:rsidRPr="00EE6CA8">
              <w:rPr>
                <w:rFonts w:ascii="Times New Roman" w:hAnsi="Times New Roman" w:cs="Times New Roman"/>
              </w:rPr>
              <w:t>Итого по муниципальной программе</w:t>
            </w: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всего</w:t>
            </w:r>
          </w:p>
        </w:tc>
        <w:tc>
          <w:tcPr>
            <w:tcW w:w="2551"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77 405,3</w:t>
            </w:r>
          </w:p>
        </w:tc>
        <w:tc>
          <w:tcPr>
            <w:tcW w:w="2693" w:type="dxa"/>
            <w:tcBorders>
              <w:left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77 405,3</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2024 год</w:t>
            </w:r>
          </w:p>
        </w:tc>
        <w:tc>
          <w:tcPr>
            <w:tcW w:w="2551"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23 448,1</w:t>
            </w:r>
          </w:p>
        </w:tc>
        <w:tc>
          <w:tcPr>
            <w:tcW w:w="2693"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23 448,1</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2025 год</w:t>
            </w:r>
          </w:p>
        </w:tc>
        <w:tc>
          <w:tcPr>
            <w:tcW w:w="2551"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23 676,4</w:t>
            </w:r>
          </w:p>
        </w:tc>
        <w:tc>
          <w:tcPr>
            <w:tcW w:w="2693"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23 676,4</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2026 год</w:t>
            </w:r>
          </w:p>
        </w:tc>
        <w:tc>
          <w:tcPr>
            <w:tcW w:w="2551"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15 140,4</w:t>
            </w:r>
          </w:p>
        </w:tc>
        <w:tc>
          <w:tcPr>
            <w:tcW w:w="2693"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15 140,4</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2027 год</w:t>
            </w:r>
          </w:p>
        </w:tc>
        <w:tc>
          <w:tcPr>
            <w:tcW w:w="2551"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15 140,4</w:t>
            </w:r>
          </w:p>
        </w:tc>
        <w:tc>
          <w:tcPr>
            <w:tcW w:w="2693"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15 140,4</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2028 год</w:t>
            </w:r>
          </w:p>
        </w:tc>
        <w:tc>
          <w:tcPr>
            <w:tcW w:w="2551"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0,0</w:t>
            </w:r>
          </w:p>
        </w:tc>
        <w:tc>
          <w:tcPr>
            <w:tcW w:w="2693"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0,0</w:t>
            </w:r>
          </w:p>
        </w:tc>
      </w:tr>
      <w:tr w:rsidR="00951C02" w:rsidRPr="00EE6CA8" w:rsidTr="00951C02">
        <w:trPr>
          <w:trHeight w:val="486"/>
        </w:trPr>
        <w:tc>
          <w:tcPr>
            <w:tcW w:w="709" w:type="dxa"/>
            <w:vMerge/>
            <w:tcBorders>
              <w:left w:val="single" w:sz="4" w:space="0" w:color="000000"/>
              <w:right w:val="single" w:sz="4" w:space="0" w:color="000000"/>
            </w:tcBorders>
          </w:tcPr>
          <w:p w:rsidR="00951C02" w:rsidRPr="00EE6CA8"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EE6CA8"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EE6CA8" w:rsidRDefault="00951C02" w:rsidP="00951C02">
            <w:pPr>
              <w:rPr>
                <w:sz w:val="20"/>
                <w:szCs w:val="20"/>
              </w:rPr>
            </w:pPr>
            <w:r w:rsidRPr="00EE6CA8">
              <w:rPr>
                <w:sz w:val="20"/>
                <w:szCs w:val="20"/>
              </w:rPr>
              <w:t>прогнозный период 2029 год</w:t>
            </w:r>
          </w:p>
        </w:tc>
        <w:tc>
          <w:tcPr>
            <w:tcW w:w="2551"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0,0</w:t>
            </w:r>
          </w:p>
        </w:tc>
        <w:tc>
          <w:tcPr>
            <w:tcW w:w="2693" w:type="dxa"/>
            <w:tcBorders>
              <w:left w:val="single" w:sz="4" w:space="0" w:color="000000"/>
              <w:right w:val="single" w:sz="4" w:space="0" w:color="000000"/>
            </w:tcBorders>
          </w:tcPr>
          <w:p w:rsidR="00951C02" w:rsidRPr="00EE6CA8" w:rsidRDefault="00951C02" w:rsidP="00951C02">
            <w:pPr>
              <w:pStyle w:val="ConsPlusNormal"/>
              <w:jc w:val="center"/>
              <w:rPr>
                <w:rFonts w:ascii="Times New Roman" w:hAnsi="Times New Roman" w:cs="Times New Roman"/>
              </w:rPr>
            </w:pPr>
            <w:r w:rsidRPr="00EE6CA8">
              <w:rPr>
                <w:rFonts w:ascii="Times New Roman" w:hAnsi="Times New Roman" w:cs="Times New Roman"/>
              </w:rPr>
              <w:t>0,0</w:t>
            </w:r>
          </w:p>
        </w:tc>
      </w:tr>
    </w:tbl>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F160DC">
      <w:pPr>
        <w:pStyle w:val="a9"/>
        <w:numPr>
          <w:ilvl w:val="0"/>
          <w:numId w:val="4"/>
        </w:numPr>
        <w:suppressAutoHyphens/>
        <w:jc w:val="center"/>
        <w:rPr>
          <w:sz w:val="20"/>
          <w:szCs w:val="20"/>
        </w:rPr>
      </w:pPr>
      <w:r w:rsidRPr="00EE6CA8">
        <w:rPr>
          <w:sz w:val="20"/>
          <w:szCs w:val="20"/>
        </w:rPr>
        <w:t xml:space="preserve">Управление и </w:t>
      </w:r>
      <w:proofErr w:type="gramStart"/>
      <w:r w:rsidRPr="00EE6CA8">
        <w:rPr>
          <w:sz w:val="20"/>
          <w:szCs w:val="20"/>
        </w:rPr>
        <w:t>контроль за</w:t>
      </w:r>
      <w:proofErr w:type="gramEnd"/>
      <w:r w:rsidRPr="00EE6CA8">
        <w:rPr>
          <w:sz w:val="20"/>
          <w:szCs w:val="20"/>
        </w:rPr>
        <w:t xml:space="preserve"> реализацией муниципальной программы, в том числе анализ рисков реализации муниципальной программы</w:t>
      </w:r>
    </w:p>
    <w:p w:rsidR="00951C02" w:rsidRPr="00EE6CA8" w:rsidRDefault="00951C02" w:rsidP="00951C02">
      <w:pPr>
        <w:pStyle w:val="a9"/>
        <w:tabs>
          <w:tab w:val="left" w:pos="3864"/>
        </w:tabs>
        <w:rPr>
          <w:sz w:val="20"/>
          <w:szCs w:val="20"/>
        </w:rPr>
      </w:pPr>
      <w:r w:rsidRPr="00EE6CA8">
        <w:rPr>
          <w:sz w:val="20"/>
          <w:szCs w:val="20"/>
        </w:rPr>
        <w:tab/>
      </w:r>
    </w:p>
    <w:p w:rsidR="00951C02" w:rsidRPr="00EE6CA8" w:rsidRDefault="00951C02" w:rsidP="00951C02">
      <w:pPr>
        <w:pStyle w:val="ConsPlusNormal"/>
        <w:ind w:firstLine="709"/>
        <w:jc w:val="both"/>
        <w:rPr>
          <w:rFonts w:ascii="Times New Roman" w:hAnsi="Times New Roman" w:cs="Times New Roman"/>
          <w:szCs w:val="20"/>
        </w:rPr>
      </w:pPr>
      <w:proofErr w:type="gramStart"/>
      <w:r w:rsidRPr="00EE6CA8">
        <w:rPr>
          <w:rFonts w:ascii="Times New Roman" w:hAnsi="Times New Roman" w:cs="Times New Roman"/>
          <w:szCs w:val="20"/>
        </w:rPr>
        <w:t>Контроль за</w:t>
      </w:r>
      <w:proofErr w:type="gramEnd"/>
      <w:r w:rsidRPr="00EE6CA8">
        <w:rPr>
          <w:rFonts w:ascii="Times New Roman" w:hAnsi="Times New Roman" w:cs="Times New Roman"/>
          <w:szCs w:val="20"/>
        </w:rPr>
        <w:t xml:space="preserve"> реализацией муниципальной программы осуществляет заместитель Главы Молчановского района по экономической политике.</w:t>
      </w: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Мониторинг реализации муниципальной программы осуществляет отдел экономического анализа и прогнозирования Администрации Молчановского района</w:t>
      </w:r>
      <w:r w:rsidRPr="00EE6CA8">
        <w:rPr>
          <w:szCs w:val="20"/>
        </w:rPr>
        <w:t xml:space="preserve"> </w:t>
      </w:r>
      <w:r w:rsidRPr="00EE6CA8">
        <w:rPr>
          <w:rFonts w:ascii="Times New Roman" w:hAnsi="Times New Roman" w:cs="Times New Roman"/>
          <w:szCs w:val="20"/>
        </w:rPr>
        <w:t>совместно</w:t>
      </w:r>
      <w:r w:rsidRPr="00EE6CA8">
        <w:rPr>
          <w:rFonts w:ascii="Bauhaus 93" w:hAnsi="Bauhaus 93"/>
          <w:szCs w:val="20"/>
        </w:rPr>
        <w:t xml:space="preserve"> </w:t>
      </w:r>
      <w:r w:rsidRPr="00EE6CA8">
        <w:rPr>
          <w:szCs w:val="20"/>
        </w:rPr>
        <w:t xml:space="preserve">с </w:t>
      </w:r>
      <w:r w:rsidRPr="00EE6CA8">
        <w:rPr>
          <w:rFonts w:ascii="Times New Roman" w:hAnsi="Times New Roman" w:cs="Times New Roman"/>
          <w:szCs w:val="20"/>
        </w:rPr>
        <w:t>Управлением по вопросам жизнеобеспечения и безопасности Администрации Молчановского района, Управлением делами Администрации Молчановского района, а также Администрациями сельских поселений Молчановского района (по согласованию).</w:t>
      </w: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Оценка социально-экономической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w:t>
      </w: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При реализации цели и задач муниципальной программы необходимо учитывать возможное влияние рисковых факторов, к которым относятся:</w:t>
      </w:r>
    </w:p>
    <w:p w:rsidR="00951C02" w:rsidRPr="00EE6CA8" w:rsidRDefault="00951C02" w:rsidP="00F160DC">
      <w:pPr>
        <w:pStyle w:val="ConsPlusNormal"/>
        <w:numPr>
          <w:ilvl w:val="0"/>
          <w:numId w:val="5"/>
        </w:numPr>
        <w:ind w:left="0" w:firstLine="709"/>
        <w:jc w:val="both"/>
        <w:rPr>
          <w:rFonts w:ascii="Times New Roman" w:hAnsi="Times New Roman" w:cs="Times New Roman"/>
          <w:szCs w:val="20"/>
        </w:rPr>
      </w:pPr>
      <w:proofErr w:type="gramStart"/>
      <w:r w:rsidRPr="00EE6CA8">
        <w:rPr>
          <w:rFonts w:ascii="Times New Roman" w:hAnsi="Times New Roman" w:cs="Times New Roman"/>
          <w:szCs w:val="20"/>
        </w:rPr>
        <w:t xml:space="preserve">Макроэкономические факторы, оказывающие влияние на отрасль сельского хозяйства, в том </w:t>
      </w:r>
      <w:r w:rsidRPr="00EE6CA8">
        <w:rPr>
          <w:rFonts w:ascii="Times New Roman" w:hAnsi="Times New Roman" w:cs="Times New Roman"/>
          <w:szCs w:val="20"/>
        </w:rPr>
        <w:lastRenderedPageBreak/>
        <w:t>числе рост цен на энергоресурсы и другие материально-технические средства, внешнеторговые риски, природные риски, связанные с размещением сельскохозяйственного производства в зоне рискованного земледелия.</w:t>
      </w:r>
      <w:proofErr w:type="gramEnd"/>
    </w:p>
    <w:p w:rsidR="00951C02" w:rsidRPr="00EE6CA8" w:rsidRDefault="00951C02" w:rsidP="00F160DC">
      <w:pPr>
        <w:pStyle w:val="ConsPlusNormal"/>
        <w:numPr>
          <w:ilvl w:val="0"/>
          <w:numId w:val="5"/>
        </w:numPr>
        <w:tabs>
          <w:tab w:val="left" w:pos="709"/>
          <w:tab w:val="left" w:pos="851"/>
        </w:tabs>
        <w:ind w:left="0" w:firstLine="709"/>
        <w:jc w:val="both"/>
        <w:rPr>
          <w:rFonts w:ascii="Times New Roman" w:hAnsi="Times New Roman" w:cs="Times New Roman"/>
          <w:szCs w:val="20"/>
        </w:rPr>
      </w:pPr>
      <w:r w:rsidRPr="00EE6CA8">
        <w:rPr>
          <w:rFonts w:ascii="Times New Roman" w:hAnsi="Times New Roman" w:cs="Times New Roman"/>
          <w:szCs w:val="20"/>
        </w:rPr>
        <w:t>Дальнейшее обезлюдение сельских территорий, которое приведет к активизации вывода из хозяйственного оборота сельскохозяйственных угодий и других природных ресурсов и будет представлять опасность потери социального и хозяйственного контроля над обезлюдевшими сельскими территориями.</w:t>
      </w:r>
    </w:p>
    <w:p w:rsidR="00951C02" w:rsidRPr="00EE6CA8" w:rsidRDefault="00951C02" w:rsidP="00F160DC">
      <w:pPr>
        <w:pStyle w:val="ConsPlusNormal"/>
        <w:numPr>
          <w:ilvl w:val="0"/>
          <w:numId w:val="5"/>
        </w:numPr>
        <w:tabs>
          <w:tab w:val="left" w:pos="709"/>
          <w:tab w:val="left" w:pos="851"/>
        </w:tabs>
        <w:ind w:left="0" w:firstLine="709"/>
        <w:jc w:val="both"/>
        <w:rPr>
          <w:rFonts w:ascii="Times New Roman" w:hAnsi="Times New Roman" w:cs="Times New Roman"/>
          <w:szCs w:val="20"/>
        </w:rPr>
      </w:pPr>
      <w:r w:rsidRPr="00EE6CA8">
        <w:rPr>
          <w:rFonts w:ascii="Times New Roman" w:hAnsi="Times New Roman" w:cs="Times New Roman"/>
          <w:szCs w:val="20"/>
        </w:rPr>
        <w:t>Снижение объемов инвестиций в жилищное строительство, в объекты социальной и инженерной инфраструктуры сельских поселений, в результате которых не удается повысить качество социальной среды обитания населения.</w:t>
      </w:r>
    </w:p>
    <w:p w:rsidR="00951C02" w:rsidRPr="00EE6CA8" w:rsidRDefault="00951C02" w:rsidP="00F160DC">
      <w:pPr>
        <w:pStyle w:val="ConsPlusNormal"/>
        <w:numPr>
          <w:ilvl w:val="0"/>
          <w:numId w:val="5"/>
        </w:numPr>
        <w:tabs>
          <w:tab w:val="left" w:pos="709"/>
          <w:tab w:val="left" w:pos="851"/>
        </w:tabs>
        <w:ind w:left="0" w:firstLine="709"/>
        <w:jc w:val="both"/>
        <w:rPr>
          <w:rFonts w:ascii="Times New Roman" w:hAnsi="Times New Roman" w:cs="Times New Roman"/>
          <w:szCs w:val="20"/>
        </w:rPr>
      </w:pPr>
      <w:r w:rsidRPr="00EE6CA8">
        <w:rPr>
          <w:rFonts w:ascii="Times New Roman" w:hAnsi="Times New Roman" w:cs="Times New Roman"/>
          <w:szCs w:val="20"/>
        </w:rPr>
        <w:t>Снижение привлекательности сельских населенных пунктов при избрании места постоянного проживания для молодежи.</w:t>
      </w:r>
    </w:p>
    <w:p w:rsidR="00951C02" w:rsidRPr="00EE6CA8" w:rsidRDefault="00951C02" w:rsidP="00F160DC">
      <w:pPr>
        <w:pStyle w:val="ConsPlusNormal"/>
        <w:numPr>
          <w:ilvl w:val="0"/>
          <w:numId w:val="5"/>
        </w:numPr>
        <w:tabs>
          <w:tab w:val="left" w:pos="709"/>
          <w:tab w:val="left" w:pos="851"/>
        </w:tabs>
        <w:ind w:left="0" w:firstLine="709"/>
        <w:jc w:val="both"/>
        <w:rPr>
          <w:rFonts w:ascii="Times New Roman" w:hAnsi="Times New Roman" w:cs="Times New Roman"/>
          <w:szCs w:val="20"/>
        </w:rPr>
      </w:pPr>
      <w:r w:rsidRPr="00EE6CA8">
        <w:rPr>
          <w:rFonts w:ascii="Times New Roman" w:hAnsi="Times New Roman" w:cs="Times New Roman"/>
          <w:szCs w:val="20"/>
        </w:rPr>
        <w:t>Снижение инвестиционной привлекательности Молчановского района, увеличение затратности и рисков при осуществлении предпринимательской деятельности, снижение привлекательности предпринимательства для жителей сельских населенных пунктов.</w:t>
      </w:r>
    </w:p>
    <w:p w:rsidR="00951C02" w:rsidRPr="00EE6CA8" w:rsidRDefault="00951C02" w:rsidP="00F160DC">
      <w:pPr>
        <w:pStyle w:val="ConsPlusNormal"/>
        <w:numPr>
          <w:ilvl w:val="0"/>
          <w:numId w:val="5"/>
        </w:numPr>
        <w:tabs>
          <w:tab w:val="left" w:pos="709"/>
          <w:tab w:val="left" w:pos="851"/>
        </w:tabs>
        <w:ind w:left="0" w:firstLine="709"/>
        <w:jc w:val="both"/>
        <w:rPr>
          <w:rFonts w:ascii="Times New Roman" w:hAnsi="Times New Roman" w:cs="Times New Roman"/>
          <w:szCs w:val="20"/>
        </w:rPr>
      </w:pPr>
      <w:r w:rsidRPr="00EE6CA8">
        <w:rPr>
          <w:rFonts w:ascii="Times New Roman" w:hAnsi="Times New Roman" w:cs="Times New Roman"/>
          <w:szCs w:val="20"/>
        </w:rPr>
        <w:t>Снижение активности сельского населения в реализации социально значимых проектов.</w:t>
      </w:r>
    </w:p>
    <w:p w:rsidR="00951C02" w:rsidRPr="00EE6CA8" w:rsidRDefault="00951C02" w:rsidP="00F160DC">
      <w:pPr>
        <w:pStyle w:val="ConsPlusNormal"/>
        <w:numPr>
          <w:ilvl w:val="0"/>
          <w:numId w:val="5"/>
        </w:numPr>
        <w:tabs>
          <w:tab w:val="left" w:pos="709"/>
          <w:tab w:val="left" w:pos="851"/>
        </w:tabs>
        <w:ind w:left="0" w:firstLine="709"/>
        <w:jc w:val="both"/>
        <w:rPr>
          <w:rFonts w:ascii="Times New Roman" w:hAnsi="Times New Roman" w:cs="Times New Roman"/>
          <w:szCs w:val="20"/>
        </w:rPr>
      </w:pPr>
      <w:r w:rsidRPr="00EE6CA8">
        <w:rPr>
          <w:rFonts w:ascii="Times New Roman" w:hAnsi="Times New Roman" w:cs="Times New Roman"/>
          <w:szCs w:val="20"/>
        </w:rPr>
        <w:t>Снижение уровня финансирования на развитие информационной и телекоммуникационной инфраструктуры относительно предшествующих периодов, негативное отношение населения к развитию информационного общества ввиду недостаточного информирования.</w:t>
      </w: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Для предотвращения рисков или их негативного влияния на динамику показателей муниципальной программы будут выполняться следующие мероприятия:</w:t>
      </w: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 xml:space="preserve">1. Совершенствование мер муниципальной поддержки сельскохозяйственных товаропроизводителей. </w:t>
      </w: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2. Интенсивное и комплексное развитие социальной и инженерной инфраструктуры в сельской местности, улучшение жилищных и других условий жизни, в том числе на основе местных инициатив, с учетом проектного подхода к финансированию будут способствовать позитивным переменам в качестве жизни сельского населения и повышению инвестиционной активности в разных сферах экономики.</w:t>
      </w: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3. Совершенствование мер муниципальной поддержки по реализации мероприятий муниципальной программы.</w:t>
      </w:r>
    </w:p>
    <w:p w:rsidR="00951C02" w:rsidRPr="00EE6CA8" w:rsidRDefault="00951C02" w:rsidP="00951C02">
      <w:pPr>
        <w:pStyle w:val="a9"/>
        <w:ind w:left="0" w:firstLine="720"/>
        <w:jc w:val="both"/>
        <w:rPr>
          <w:sz w:val="20"/>
          <w:szCs w:val="20"/>
        </w:rPr>
      </w:pPr>
      <w:r w:rsidRPr="00EE6CA8">
        <w:rPr>
          <w:sz w:val="20"/>
          <w:szCs w:val="20"/>
        </w:rPr>
        <w:t>4. Реализация мероприятий для вовлечения населения в предпринимательскую среду и повышения привлекательности предпринимательской деятельности.</w:t>
      </w:r>
    </w:p>
    <w:p w:rsidR="00951C02" w:rsidRPr="00EE6CA8" w:rsidRDefault="00951C02" w:rsidP="00951C02">
      <w:pPr>
        <w:pStyle w:val="a9"/>
        <w:ind w:left="0" w:firstLine="720"/>
        <w:jc w:val="both"/>
        <w:rPr>
          <w:sz w:val="20"/>
          <w:szCs w:val="20"/>
        </w:rPr>
      </w:pPr>
      <w:r w:rsidRPr="00EE6CA8">
        <w:rPr>
          <w:sz w:val="20"/>
          <w:szCs w:val="20"/>
        </w:rPr>
        <w:t>5. Реализация мероприятий по вовлечению населения в реализацию социально значимых проектов, привлечение в реализацию проектов.</w:t>
      </w:r>
    </w:p>
    <w:p w:rsidR="00951C02" w:rsidRPr="00EE6CA8" w:rsidRDefault="00951C02" w:rsidP="00951C02">
      <w:pPr>
        <w:pStyle w:val="a9"/>
        <w:ind w:left="0" w:firstLine="720"/>
        <w:jc w:val="both"/>
        <w:rPr>
          <w:sz w:val="20"/>
          <w:szCs w:val="20"/>
        </w:rPr>
        <w:sectPr w:rsidR="00951C02" w:rsidRPr="00EE6CA8" w:rsidSect="00951C02">
          <w:headerReference w:type="even" r:id="rId27"/>
          <w:headerReference w:type="default" r:id="rId28"/>
          <w:pgSz w:w="11906" w:h="16838"/>
          <w:pgMar w:top="567" w:right="1134" w:bottom="1134" w:left="1134" w:header="709" w:footer="709" w:gutter="0"/>
          <w:cols w:space="708"/>
          <w:docGrid w:linePitch="360"/>
        </w:sectPr>
      </w:pPr>
      <w:r w:rsidRPr="00EE6CA8">
        <w:rPr>
          <w:sz w:val="20"/>
          <w:szCs w:val="20"/>
        </w:rPr>
        <w:t>6. Повышение уровня информированности населения о порядке предоставления государственных и муниципальных услуг, реализуемых проектах на территории Молчановского района и другой общедоступной информации.</w:t>
      </w:r>
    </w:p>
    <w:p w:rsidR="00951C02" w:rsidRPr="00EE6CA8" w:rsidRDefault="00951C02" w:rsidP="00951C02">
      <w:pPr>
        <w:pStyle w:val="a9"/>
        <w:ind w:left="0" w:firstLine="720"/>
        <w:jc w:val="both"/>
        <w:rPr>
          <w:sz w:val="20"/>
          <w:szCs w:val="20"/>
        </w:rPr>
      </w:pPr>
    </w:p>
    <w:p w:rsidR="00951C02" w:rsidRPr="00EE6CA8" w:rsidRDefault="00951C02" w:rsidP="00951C02">
      <w:pPr>
        <w:pStyle w:val="ConsPlusNormal"/>
        <w:jc w:val="center"/>
        <w:rPr>
          <w:rFonts w:ascii="Times New Roman" w:hAnsi="Times New Roman" w:cs="Times New Roman"/>
          <w:b/>
          <w:szCs w:val="20"/>
        </w:rPr>
      </w:pPr>
      <w:r w:rsidRPr="00EE6CA8">
        <w:rPr>
          <w:rFonts w:ascii="Times New Roman" w:hAnsi="Times New Roman" w:cs="Times New Roman"/>
          <w:b/>
          <w:szCs w:val="20"/>
        </w:rPr>
        <w:t>Подпрограмма (направление) 1</w:t>
      </w:r>
      <w:r w:rsidRPr="00EE6CA8">
        <w:rPr>
          <w:rFonts w:ascii="Times New Roman" w:hAnsi="Times New Roman" w:cs="Times New Roman"/>
          <w:b/>
          <w:i/>
          <w:szCs w:val="20"/>
        </w:rPr>
        <w:t xml:space="preserve"> </w:t>
      </w:r>
      <w:r w:rsidRPr="00EE6CA8">
        <w:rPr>
          <w:rFonts w:ascii="Times New Roman" w:hAnsi="Times New Roman" w:cs="Times New Roman"/>
          <w:b/>
          <w:szCs w:val="20"/>
        </w:rPr>
        <w:t>«Развитие сельскохозяйственного производства на территории Молчановского района»</w:t>
      </w:r>
    </w:p>
    <w:p w:rsidR="00951C02" w:rsidRPr="00EE6CA8" w:rsidRDefault="00951C02" w:rsidP="00951C02">
      <w:pPr>
        <w:pStyle w:val="ConsPlusNormal"/>
        <w:jc w:val="center"/>
        <w:rPr>
          <w:rFonts w:ascii="Times New Roman" w:hAnsi="Times New Roman" w:cs="Times New Roman"/>
          <w:b/>
          <w:szCs w:val="20"/>
        </w:rPr>
      </w:pPr>
    </w:p>
    <w:p w:rsidR="00951C02" w:rsidRPr="00EE6CA8" w:rsidRDefault="00951C02" w:rsidP="00951C02">
      <w:pPr>
        <w:pStyle w:val="ConsPlusNormal"/>
        <w:tabs>
          <w:tab w:val="left" w:pos="540"/>
        </w:tabs>
        <w:ind w:left="360"/>
        <w:jc w:val="center"/>
        <w:rPr>
          <w:rFonts w:ascii="Times New Roman" w:hAnsi="Times New Roman" w:cs="Times New Roman"/>
          <w:b/>
          <w:szCs w:val="20"/>
        </w:rPr>
      </w:pPr>
      <w:r w:rsidRPr="00EE6CA8">
        <w:rPr>
          <w:rFonts w:ascii="Times New Roman" w:hAnsi="Times New Roman" w:cs="Times New Roman"/>
          <w:b/>
          <w:szCs w:val="20"/>
        </w:rPr>
        <w:t>Паспорт подпрограммы (направления) 1 муниципальной программы</w:t>
      </w:r>
    </w:p>
    <w:p w:rsidR="00951C02" w:rsidRPr="00EE6CA8" w:rsidRDefault="00951C02" w:rsidP="00951C02">
      <w:pPr>
        <w:pStyle w:val="ConsPlusNormal"/>
        <w:tabs>
          <w:tab w:val="left" w:pos="540"/>
        </w:tabs>
        <w:ind w:left="360"/>
        <w:jc w:val="center"/>
        <w:rPr>
          <w:rFonts w:ascii="Times New Roman" w:hAnsi="Times New Roman" w:cs="Times New Roman"/>
          <w:szCs w:val="20"/>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84"/>
        <w:gridCol w:w="1703"/>
        <w:gridCol w:w="98"/>
        <w:gridCol w:w="58"/>
        <w:gridCol w:w="1966"/>
        <w:gridCol w:w="18"/>
        <w:gridCol w:w="1565"/>
        <w:gridCol w:w="1559"/>
        <w:gridCol w:w="1559"/>
        <w:gridCol w:w="1418"/>
        <w:gridCol w:w="1771"/>
        <w:gridCol w:w="71"/>
        <w:gridCol w:w="1701"/>
        <w:gridCol w:w="1559"/>
        <w:gridCol w:w="1417"/>
        <w:gridCol w:w="1417"/>
        <w:gridCol w:w="1417"/>
        <w:gridCol w:w="1417"/>
        <w:gridCol w:w="1417"/>
        <w:gridCol w:w="1417"/>
        <w:gridCol w:w="1417"/>
      </w:tblGrid>
      <w:tr w:rsidR="00951C02" w:rsidRPr="00EE6CA8" w:rsidTr="00951C02">
        <w:trPr>
          <w:gridAfter w:val="8"/>
          <w:wAfter w:w="11478" w:type="dxa"/>
        </w:trPr>
        <w:tc>
          <w:tcPr>
            <w:tcW w:w="188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Наименование подпрограммы (направления)</w:t>
            </w:r>
          </w:p>
        </w:tc>
        <w:tc>
          <w:tcPr>
            <w:tcW w:w="13487" w:type="dxa"/>
            <w:gridSpan w:val="1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 xml:space="preserve">Развитие сельскохозяйственного производства </w:t>
            </w:r>
            <w:r w:rsidRPr="00EE6CA8">
              <w:rPr>
                <w:rFonts w:ascii="Times New Roman" w:hAnsi="Times New Roman" w:cs="Times New Roman"/>
                <w:szCs w:val="20"/>
              </w:rPr>
              <w:t>на территории Молчановского района</w:t>
            </w:r>
            <w:r w:rsidRPr="00EE6CA8">
              <w:rPr>
                <w:rFonts w:ascii="Times New Roman" w:hAnsi="Times New Roman" w:cs="Times New Roman"/>
                <w:szCs w:val="20"/>
                <w:lang w:eastAsia="en-US"/>
              </w:rPr>
              <w:t xml:space="preserve"> (далее - подпрограмма (направление)1)</w:t>
            </w:r>
          </w:p>
        </w:tc>
      </w:tr>
      <w:tr w:rsidR="00951C02" w:rsidRPr="00EE6CA8" w:rsidTr="00951C02">
        <w:trPr>
          <w:gridAfter w:val="8"/>
          <w:wAfter w:w="11478" w:type="dxa"/>
        </w:trPr>
        <w:tc>
          <w:tcPr>
            <w:tcW w:w="188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Соисполнитель муниципальной программы (ответственный за подпрограмму (направление) 1)</w:t>
            </w:r>
          </w:p>
        </w:tc>
        <w:tc>
          <w:tcPr>
            <w:tcW w:w="13487" w:type="dxa"/>
            <w:gridSpan w:val="12"/>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both"/>
              <w:rPr>
                <w:rFonts w:eastAsia="Calibri"/>
                <w:sz w:val="20"/>
                <w:szCs w:val="20"/>
              </w:rPr>
            </w:pPr>
            <w:r w:rsidRPr="00EE6CA8">
              <w:rPr>
                <w:rFonts w:eastAsia="Calibri"/>
                <w:sz w:val="20"/>
                <w:szCs w:val="20"/>
              </w:rPr>
              <w:t>Администрация Молчановского района (отдел экономического анализа и прогнозирования Администрации Молчановского района)</w:t>
            </w:r>
          </w:p>
        </w:tc>
      </w:tr>
      <w:tr w:rsidR="00951C02" w:rsidRPr="00EE6CA8" w:rsidTr="00951C02">
        <w:trPr>
          <w:gridAfter w:val="8"/>
          <w:wAfter w:w="11478" w:type="dxa"/>
        </w:trPr>
        <w:tc>
          <w:tcPr>
            <w:tcW w:w="188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Участники подпрограммы (направления) 1</w:t>
            </w:r>
          </w:p>
        </w:tc>
        <w:tc>
          <w:tcPr>
            <w:tcW w:w="13487" w:type="dxa"/>
            <w:gridSpan w:val="12"/>
            <w:tcBorders>
              <w:top w:val="single" w:sz="4" w:space="0" w:color="auto"/>
              <w:left w:val="single" w:sz="4" w:space="0" w:color="auto"/>
              <w:bottom w:val="single" w:sz="4" w:space="0" w:color="auto"/>
              <w:right w:val="single" w:sz="4" w:space="0" w:color="auto"/>
            </w:tcBorders>
          </w:tcPr>
          <w:p w:rsidR="00951C02" w:rsidRPr="00EE6CA8" w:rsidRDefault="00951C02" w:rsidP="00951C02">
            <w:pPr>
              <w:rPr>
                <w:rFonts w:eastAsia="Calibri"/>
                <w:sz w:val="20"/>
                <w:szCs w:val="20"/>
              </w:rPr>
            </w:pPr>
            <w:r w:rsidRPr="00EE6CA8">
              <w:rPr>
                <w:rFonts w:eastAsia="Calibri"/>
                <w:sz w:val="20"/>
                <w:szCs w:val="20"/>
              </w:rPr>
              <w:t>Отдел экономического анализа и прогнозирования Администрации Молчановского района;</w:t>
            </w:r>
          </w:p>
          <w:p w:rsidR="00951C02" w:rsidRPr="00EE6CA8" w:rsidRDefault="00951C02" w:rsidP="00951C02">
            <w:pPr>
              <w:rPr>
                <w:rFonts w:eastAsia="Calibri"/>
                <w:sz w:val="20"/>
                <w:szCs w:val="20"/>
              </w:rPr>
            </w:pPr>
            <w:r w:rsidRPr="00EE6CA8">
              <w:rPr>
                <w:rFonts w:eastAsia="Calibri"/>
                <w:sz w:val="20"/>
                <w:szCs w:val="20"/>
              </w:rPr>
              <w:t>субъекты малого и среднего предпринимательства Молчановского района (по согласованию);</w:t>
            </w:r>
          </w:p>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szCs w:val="20"/>
              </w:rPr>
              <w:t>личные подсобные хозяйства Молчановского района (по согласованию).</w:t>
            </w:r>
          </w:p>
        </w:tc>
      </w:tr>
      <w:tr w:rsidR="00951C02" w:rsidRPr="00EE6CA8" w:rsidTr="00951C02">
        <w:trPr>
          <w:gridAfter w:val="8"/>
          <w:wAfter w:w="11478" w:type="dxa"/>
        </w:trPr>
        <w:tc>
          <w:tcPr>
            <w:tcW w:w="188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Цель подпрограммы (направления) 1</w:t>
            </w:r>
          </w:p>
        </w:tc>
        <w:tc>
          <w:tcPr>
            <w:tcW w:w="13487" w:type="dxa"/>
            <w:gridSpan w:val="1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szCs w:val="20"/>
              </w:rPr>
              <w:t>Создание благоприятных условий для развития сельскохозяйственного производства в Молчановском районе</w:t>
            </w:r>
          </w:p>
        </w:tc>
      </w:tr>
      <w:tr w:rsidR="00951C02" w:rsidRPr="00EE6CA8" w:rsidTr="00951C02">
        <w:trPr>
          <w:gridAfter w:val="8"/>
          <w:wAfter w:w="11478" w:type="dxa"/>
        </w:trPr>
        <w:tc>
          <w:tcPr>
            <w:tcW w:w="1884" w:type="dxa"/>
            <w:vMerge w:val="restart"/>
            <w:tcBorders>
              <w:top w:val="single" w:sz="4" w:space="0" w:color="auto"/>
              <w:left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Показатели цели Подпрограммы (направления) 1 и их значения (с детализацией по годам реализации)</w:t>
            </w:r>
          </w:p>
        </w:tc>
        <w:tc>
          <w:tcPr>
            <w:tcW w:w="1703" w:type="dxa"/>
            <w:vMerge w:val="restart"/>
            <w:tcBorders>
              <w:top w:val="single" w:sz="4" w:space="0" w:color="auto"/>
              <w:left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Наименование показателя</w:t>
            </w:r>
          </w:p>
        </w:tc>
        <w:tc>
          <w:tcPr>
            <w:tcW w:w="2122" w:type="dxa"/>
            <w:gridSpan w:val="3"/>
            <w:vMerge w:val="restart"/>
            <w:tcBorders>
              <w:top w:val="single" w:sz="4" w:space="0" w:color="auto"/>
              <w:left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rPr>
              <w:t>Базовое значение показателя (в году, предшествующем очередному финансовому году)</w:t>
            </w:r>
          </w:p>
        </w:tc>
        <w:tc>
          <w:tcPr>
            <w:tcW w:w="9662" w:type="dxa"/>
            <w:gridSpan w:val="8"/>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Планируемое значение показателя</w:t>
            </w:r>
          </w:p>
        </w:tc>
      </w:tr>
      <w:tr w:rsidR="00951C02" w:rsidRPr="00EE6CA8" w:rsidTr="00951C02">
        <w:trPr>
          <w:gridAfter w:val="8"/>
          <w:wAfter w:w="11478" w:type="dxa"/>
        </w:trPr>
        <w:tc>
          <w:tcPr>
            <w:tcW w:w="1884" w:type="dxa"/>
            <w:vMerge/>
            <w:tcBorders>
              <w:left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p>
        </w:tc>
        <w:tc>
          <w:tcPr>
            <w:tcW w:w="1703" w:type="dxa"/>
            <w:vMerge/>
            <w:tcBorders>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p>
        </w:tc>
        <w:tc>
          <w:tcPr>
            <w:tcW w:w="2122" w:type="dxa"/>
            <w:gridSpan w:val="3"/>
            <w:vMerge/>
            <w:tcBorders>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2026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2027 год</w:t>
            </w:r>
          </w:p>
        </w:tc>
        <w:tc>
          <w:tcPr>
            <w:tcW w:w="1842"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2028 год</w:t>
            </w:r>
          </w:p>
        </w:tc>
        <w:tc>
          <w:tcPr>
            <w:tcW w:w="1701"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2029 год</w:t>
            </w:r>
          </w:p>
        </w:tc>
      </w:tr>
      <w:tr w:rsidR="00951C02" w:rsidRPr="00EE6CA8" w:rsidTr="00951C02">
        <w:trPr>
          <w:gridAfter w:val="8"/>
          <w:wAfter w:w="11478" w:type="dxa"/>
        </w:trPr>
        <w:tc>
          <w:tcPr>
            <w:tcW w:w="1884" w:type="dxa"/>
            <w:vMerge/>
            <w:tcBorders>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70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tabs>
                <w:tab w:val="left" w:pos="233"/>
                <w:tab w:val="left" w:pos="318"/>
              </w:tabs>
              <w:jc w:val="both"/>
              <w:rPr>
                <w:rFonts w:eastAsia="Calibri"/>
                <w:sz w:val="20"/>
                <w:szCs w:val="20"/>
              </w:rPr>
            </w:pPr>
            <w:r w:rsidRPr="00EE6CA8">
              <w:rPr>
                <w:rFonts w:eastAsia="Calibri"/>
                <w:sz w:val="20"/>
                <w:szCs w:val="20"/>
              </w:rPr>
              <w:t xml:space="preserve">Объем произведенной сельскохозяйственной продукции </w:t>
            </w:r>
          </w:p>
          <w:p w:rsidR="00951C02" w:rsidRPr="00EE6CA8" w:rsidRDefault="00951C02" w:rsidP="00951C02">
            <w:pPr>
              <w:pStyle w:val="ConsPlusNormal"/>
              <w:jc w:val="both"/>
              <w:rPr>
                <w:rFonts w:ascii="Times New Roman" w:hAnsi="Times New Roman" w:cs="Times New Roman"/>
                <w:szCs w:val="20"/>
                <w:lang w:eastAsia="en-US"/>
              </w:rPr>
            </w:pPr>
            <w:r w:rsidRPr="00EE6CA8">
              <w:rPr>
                <w:rFonts w:ascii="Times New Roman" w:hAnsi="Times New Roman"/>
                <w:szCs w:val="20"/>
              </w:rPr>
              <w:t>(в действующих ценах), млн. рублей</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325</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328</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330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330</w:t>
            </w:r>
          </w:p>
        </w:tc>
        <w:tc>
          <w:tcPr>
            <w:tcW w:w="1418"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335</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335</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335</w:t>
            </w:r>
          </w:p>
        </w:tc>
      </w:tr>
      <w:tr w:rsidR="00951C02" w:rsidRPr="00EE6CA8" w:rsidTr="00951C02">
        <w:tc>
          <w:tcPr>
            <w:tcW w:w="188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Задачи подпрограммы (направления) 1</w:t>
            </w:r>
          </w:p>
        </w:tc>
        <w:tc>
          <w:tcPr>
            <w:tcW w:w="13487" w:type="dxa"/>
            <w:gridSpan w:val="12"/>
            <w:tcBorders>
              <w:top w:val="single" w:sz="4" w:space="0" w:color="auto"/>
              <w:left w:val="single" w:sz="4" w:space="0" w:color="auto"/>
              <w:bottom w:val="single" w:sz="4" w:space="0" w:color="auto"/>
              <w:right w:val="single" w:sz="4" w:space="0" w:color="auto"/>
            </w:tcBorders>
          </w:tcPr>
          <w:p w:rsidR="00951C02" w:rsidRPr="00EE6CA8" w:rsidRDefault="00951C02" w:rsidP="00951C02">
            <w:pPr>
              <w:rPr>
                <w:rFonts w:eastAsia="Calibri"/>
                <w:sz w:val="20"/>
                <w:szCs w:val="20"/>
              </w:rPr>
            </w:pPr>
            <w:r w:rsidRPr="00EE6CA8">
              <w:rPr>
                <w:rFonts w:eastAsia="Calibri"/>
                <w:sz w:val="20"/>
                <w:szCs w:val="20"/>
              </w:rPr>
              <w:t>Задача 1. Поддержка малых форм хозяйствования.</w:t>
            </w:r>
          </w:p>
          <w:p w:rsidR="00951C02" w:rsidRPr="00EE6CA8" w:rsidRDefault="00951C02" w:rsidP="00951C02">
            <w:pPr>
              <w:rPr>
                <w:rFonts w:eastAsia="Calibri"/>
                <w:sz w:val="20"/>
                <w:szCs w:val="20"/>
              </w:rPr>
            </w:pPr>
            <w:r w:rsidRPr="00EE6CA8">
              <w:rPr>
                <w:rFonts w:eastAsia="Calibri"/>
                <w:sz w:val="20"/>
                <w:szCs w:val="20"/>
              </w:rPr>
              <w:t xml:space="preserve">Задача 2. </w:t>
            </w:r>
            <w:r w:rsidRPr="00EE6CA8">
              <w:rPr>
                <w:sz w:val="20"/>
                <w:szCs w:val="20"/>
              </w:rPr>
              <w:t>Повышение эффективности промышленного рыболовства и рыбопереработки на территории Томской области</w:t>
            </w:r>
          </w:p>
        </w:tc>
        <w:tc>
          <w:tcPr>
            <w:tcW w:w="1559" w:type="dxa"/>
            <w:tcBorders>
              <w:top w:val="nil"/>
              <w:left w:val="single" w:sz="4" w:space="0" w:color="auto"/>
              <w:bottom w:val="nil"/>
              <w:right w:val="nil"/>
            </w:tcBorders>
          </w:tcPr>
          <w:p w:rsidR="00951C02" w:rsidRPr="00EE6CA8" w:rsidRDefault="00951C02" w:rsidP="00951C02">
            <w:pPr>
              <w:rPr>
                <w:sz w:val="20"/>
                <w:szCs w:val="20"/>
              </w:rPr>
            </w:pPr>
          </w:p>
        </w:tc>
        <w:tc>
          <w:tcPr>
            <w:tcW w:w="1417" w:type="dxa"/>
            <w:tcBorders>
              <w:left w:val="nil"/>
            </w:tcBorders>
          </w:tcPr>
          <w:p w:rsidR="00951C02" w:rsidRPr="00EE6CA8" w:rsidRDefault="00951C02" w:rsidP="00951C02">
            <w:pPr>
              <w:rPr>
                <w:sz w:val="20"/>
                <w:szCs w:val="20"/>
              </w:rPr>
            </w:pPr>
          </w:p>
        </w:tc>
        <w:tc>
          <w:tcPr>
            <w:tcW w:w="1417" w:type="dxa"/>
          </w:tcPr>
          <w:p w:rsidR="00951C02" w:rsidRPr="00EE6CA8" w:rsidRDefault="00951C02" w:rsidP="00951C02">
            <w:pPr>
              <w:rPr>
                <w:sz w:val="20"/>
                <w:szCs w:val="20"/>
              </w:rPr>
            </w:pPr>
          </w:p>
        </w:tc>
        <w:tc>
          <w:tcPr>
            <w:tcW w:w="1417" w:type="dxa"/>
          </w:tcPr>
          <w:p w:rsidR="00951C02" w:rsidRPr="00EE6CA8" w:rsidRDefault="00951C02" w:rsidP="00951C02">
            <w:pPr>
              <w:rPr>
                <w:sz w:val="20"/>
                <w:szCs w:val="20"/>
              </w:rPr>
            </w:pPr>
          </w:p>
        </w:tc>
        <w:tc>
          <w:tcPr>
            <w:tcW w:w="1417" w:type="dxa"/>
          </w:tcPr>
          <w:p w:rsidR="00951C02" w:rsidRPr="00EE6CA8" w:rsidRDefault="00951C02" w:rsidP="00951C02">
            <w:pPr>
              <w:rPr>
                <w:sz w:val="20"/>
                <w:szCs w:val="20"/>
              </w:rPr>
            </w:pPr>
          </w:p>
        </w:tc>
        <w:tc>
          <w:tcPr>
            <w:tcW w:w="1417" w:type="dxa"/>
          </w:tcPr>
          <w:p w:rsidR="00951C02" w:rsidRPr="00EE6CA8" w:rsidRDefault="00951C02" w:rsidP="00951C02">
            <w:pPr>
              <w:rPr>
                <w:sz w:val="20"/>
                <w:szCs w:val="20"/>
              </w:rPr>
            </w:pPr>
          </w:p>
        </w:tc>
        <w:tc>
          <w:tcPr>
            <w:tcW w:w="1417" w:type="dxa"/>
          </w:tcPr>
          <w:p w:rsidR="00951C02" w:rsidRPr="00EE6CA8" w:rsidRDefault="00951C02" w:rsidP="00951C02">
            <w:pPr>
              <w:rPr>
                <w:sz w:val="20"/>
                <w:szCs w:val="20"/>
              </w:rPr>
            </w:pPr>
          </w:p>
        </w:tc>
        <w:tc>
          <w:tcPr>
            <w:tcW w:w="1417" w:type="dxa"/>
          </w:tcPr>
          <w:p w:rsidR="00951C02" w:rsidRPr="00EE6CA8" w:rsidRDefault="00951C02" w:rsidP="00951C02">
            <w:pPr>
              <w:pStyle w:val="ConsPlusNormal"/>
              <w:jc w:val="center"/>
              <w:rPr>
                <w:rFonts w:ascii="Times New Roman" w:hAnsi="Times New Roman" w:cs="Times New Roman"/>
                <w:szCs w:val="20"/>
                <w:lang w:eastAsia="en-US"/>
              </w:rPr>
            </w:pPr>
          </w:p>
        </w:tc>
      </w:tr>
      <w:tr w:rsidR="00951C02" w:rsidRPr="00EE6CA8" w:rsidTr="00951C02">
        <w:trPr>
          <w:gridAfter w:val="8"/>
          <w:wAfter w:w="11478" w:type="dxa"/>
        </w:trPr>
        <w:tc>
          <w:tcPr>
            <w:tcW w:w="1884" w:type="dxa"/>
            <w:vMerge w:val="restart"/>
            <w:tcBorders>
              <w:top w:val="single" w:sz="4" w:space="0" w:color="auto"/>
              <w:left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lastRenderedPageBreak/>
              <w:t>Показатели задач подпрограммы (направления) 1 и их значения (с детализацией по годам реализации)</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Показатели задач</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rPr>
              <w:t>Базовое значение показателя (в году, предшествующем очередному финансовому году)</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2026 год</w:t>
            </w:r>
          </w:p>
          <w:p w:rsidR="00951C02" w:rsidRPr="00EE6CA8" w:rsidRDefault="00951C02" w:rsidP="00951C02">
            <w:pPr>
              <w:pStyle w:val="ConsPlusNormal"/>
              <w:jc w:val="center"/>
              <w:rPr>
                <w:rFonts w:ascii="Times New Roman" w:hAnsi="Times New Roman" w:cs="Times New Roman"/>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2027 год</w:t>
            </w:r>
          </w:p>
          <w:p w:rsidR="00951C02" w:rsidRPr="00EE6CA8" w:rsidRDefault="00951C02" w:rsidP="00951C02">
            <w:pPr>
              <w:pStyle w:val="ConsPlusNormal"/>
              <w:jc w:val="center"/>
              <w:rPr>
                <w:rFonts w:ascii="Times New Roman" w:hAnsi="Times New Roman" w:cs="Times New Roman"/>
                <w:szCs w:val="20"/>
                <w:lang w:eastAsia="en-US"/>
              </w:rPr>
            </w:pPr>
          </w:p>
        </w:tc>
        <w:tc>
          <w:tcPr>
            <w:tcW w:w="1842"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2028 год</w:t>
            </w:r>
          </w:p>
        </w:tc>
        <w:tc>
          <w:tcPr>
            <w:tcW w:w="1701"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2029 год</w:t>
            </w:r>
          </w:p>
        </w:tc>
      </w:tr>
      <w:tr w:rsidR="00951C02" w:rsidRPr="00EE6CA8" w:rsidTr="00951C02">
        <w:trPr>
          <w:gridAfter w:val="8"/>
          <w:wAfter w:w="11478" w:type="dxa"/>
        </w:trPr>
        <w:tc>
          <w:tcPr>
            <w:tcW w:w="1884" w:type="dxa"/>
            <w:vMerge/>
            <w:tcBorders>
              <w:left w:val="single" w:sz="4" w:space="0" w:color="auto"/>
              <w:right w:val="single" w:sz="4" w:space="0" w:color="auto"/>
            </w:tcBorders>
            <w:vAlign w:val="center"/>
            <w:hideMark/>
          </w:tcPr>
          <w:p w:rsidR="00951C02" w:rsidRPr="00EE6CA8" w:rsidRDefault="00951C02" w:rsidP="00951C02">
            <w:pPr>
              <w:rPr>
                <w:sz w:val="20"/>
                <w:szCs w:val="20"/>
              </w:rPr>
            </w:pPr>
          </w:p>
        </w:tc>
        <w:tc>
          <w:tcPr>
            <w:tcW w:w="13487" w:type="dxa"/>
            <w:gridSpan w:val="1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szCs w:val="20"/>
              </w:rPr>
              <w:t>Задача 1. Поддержка малых форм хозяйствования</w:t>
            </w:r>
          </w:p>
        </w:tc>
      </w:tr>
      <w:tr w:rsidR="00951C02" w:rsidRPr="00EE6CA8" w:rsidTr="00951C02">
        <w:trPr>
          <w:gridAfter w:val="8"/>
          <w:wAfter w:w="11478" w:type="dxa"/>
        </w:trPr>
        <w:tc>
          <w:tcPr>
            <w:tcW w:w="1884" w:type="dxa"/>
            <w:vMerge/>
            <w:tcBorders>
              <w:left w:val="single" w:sz="4" w:space="0" w:color="auto"/>
              <w:right w:val="single" w:sz="4" w:space="0" w:color="auto"/>
            </w:tcBorders>
            <w:vAlign w:val="center"/>
            <w:hideMark/>
          </w:tcPr>
          <w:p w:rsidR="00951C02" w:rsidRPr="00EE6CA8" w:rsidRDefault="00951C02" w:rsidP="00951C02">
            <w:pPr>
              <w:rPr>
                <w:sz w:val="20"/>
                <w:szCs w:val="20"/>
              </w:rPr>
            </w:pPr>
          </w:p>
        </w:tc>
        <w:tc>
          <w:tcPr>
            <w:tcW w:w="1801" w:type="dxa"/>
            <w:gridSpan w:val="2"/>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szCs w:val="20"/>
              </w:rPr>
              <w:t>Количество сельскохозяйственных животных в малых формах хозяйствования, усл</w:t>
            </w:r>
            <w:proofErr w:type="gramStart"/>
            <w:r w:rsidRPr="00EE6CA8">
              <w:rPr>
                <w:rFonts w:ascii="Times New Roman" w:hAnsi="Times New Roman"/>
                <w:szCs w:val="20"/>
              </w:rPr>
              <w:t>.г</w:t>
            </w:r>
            <w:proofErr w:type="gramEnd"/>
            <w:r w:rsidRPr="00EE6CA8">
              <w:rPr>
                <w:rFonts w:ascii="Times New Roman" w:hAnsi="Times New Roman"/>
                <w:szCs w:val="20"/>
              </w:rPr>
              <w:t>олов</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eastAsia="Calibri"/>
                <w:sz w:val="20"/>
                <w:szCs w:val="20"/>
              </w:rPr>
            </w:pPr>
            <w:r w:rsidRPr="00EE6CA8">
              <w:rPr>
                <w:rFonts w:eastAsia="Calibri"/>
                <w:sz w:val="20"/>
                <w:szCs w:val="20"/>
              </w:rPr>
              <w:t>1910</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eastAsia="Calibri"/>
                <w:sz w:val="20"/>
                <w:szCs w:val="20"/>
              </w:rPr>
            </w:pPr>
            <w:r w:rsidRPr="00EE6CA8">
              <w:rPr>
                <w:rFonts w:eastAsia="Calibri"/>
                <w:sz w:val="20"/>
                <w:szCs w:val="20"/>
              </w:rPr>
              <w:t>1700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1700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1650</w:t>
            </w:r>
          </w:p>
        </w:tc>
        <w:tc>
          <w:tcPr>
            <w:tcW w:w="1418"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1650</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1600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1600</w:t>
            </w:r>
          </w:p>
        </w:tc>
      </w:tr>
      <w:tr w:rsidR="00951C02" w:rsidRPr="00EE6CA8" w:rsidTr="00951C02">
        <w:trPr>
          <w:gridAfter w:val="8"/>
          <w:wAfter w:w="11478" w:type="dxa"/>
        </w:trPr>
        <w:tc>
          <w:tcPr>
            <w:tcW w:w="1884" w:type="dxa"/>
            <w:vMerge/>
            <w:tcBorders>
              <w:left w:val="single" w:sz="4" w:space="0" w:color="auto"/>
              <w:right w:val="single" w:sz="4" w:space="0" w:color="auto"/>
            </w:tcBorders>
            <w:vAlign w:val="center"/>
          </w:tcPr>
          <w:p w:rsidR="00951C02" w:rsidRPr="00EE6CA8" w:rsidRDefault="00951C02" w:rsidP="00951C02">
            <w:pPr>
              <w:rPr>
                <w:sz w:val="20"/>
                <w:szCs w:val="20"/>
              </w:rPr>
            </w:pPr>
          </w:p>
        </w:tc>
        <w:tc>
          <w:tcPr>
            <w:tcW w:w="13487" w:type="dxa"/>
            <w:gridSpan w:val="1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szCs w:val="20"/>
              </w:rPr>
              <w:t>Задача 2. Повышение эффективности промышленного рыболовства и рыбопереработки на территории Томской области</w:t>
            </w:r>
          </w:p>
        </w:tc>
      </w:tr>
      <w:tr w:rsidR="00951C02" w:rsidRPr="00EE6CA8" w:rsidTr="00951C02">
        <w:trPr>
          <w:gridAfter w:val="8"/>
          <w:wAfter w:w="11478" w:type="dxa"/>
        </w:trPr>
        <w:tc>
          <w:tcPr>
            <w:tcW w:w="1884" w:type="dxa"/>
            <w:vMerge/>
            <w:tcBorders>
              <w:left w:val="single" w:sz="4" w:space="0" w:color="auto"/>
              <w:bottom w:val="single" w:sz="4" w:space="0" w:color="auto"/>
              <w:right w:val="single" w:sz="4" w:space="0" w:color="auto"/>
            </w:tcBorders>
            <w:vAlign w:val="center"/>
          </w:tcPr>
          <w:p w:rsidR="00951C02" w:rsidRPr="00EE6CA8" w:rsidRDefault="00951C02" w:rsidP="00951C02">
            <w:pPr>
              <w:rPr>
                <w:sz w:val="20"/>
                <w:szCs w:val="20"/>
              </w:rPr>
            </w:pPr>
          </w:p>
        </w:tc>
        <w:tc>
          <w:tcPr>
            <w:tcW w:w="1801"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szCs w:val="20"/>
              </w:rPr>
            </w:pPr>
            <w:r w:rsidRPr="00EE6CA8">
              <w:rPr>
                <w:rFonts w:ascii="Times New Roman" w:hAnsi="Times New Roman"/>
                <w:szCs w:val="20"/>
              </w:rPr>
              <w:t>Количество субъектов малого и среднего предпринимательства, получивших субсидию на развитие рыбохозяйственного комплекса, единиц</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eastAsia="Calibri"/>
                <w:sz w:val="20"/>
                <w:szCs w:val="20"/>
              </w:rPr>
            </w:pPr>
            <w:r w:rsidRPr="00EE6CA8">
              <w:rPr>
                <w:rFonts w:eastAsia="Calibri"/>
                <w:sz w:val="20"/>
                <w:szCs w:val="20"/>
              </w:rPr>
              <w:t>0</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eastAsia="Calibri"/>
                <w:sz w:val="20"/>
                <w:szCs w:val="20"/>
              </w:rPr>
            </w:pPr>
            <w:r w:rsidRPr="00EE6CA8">
              <w:rPr>
                <w:rFonts w:eastAsia="Calibri"/>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w:t>
            </w:r>
          </w:p>
        </w:tc>
      </w:tr>
      <w:tr w:rsidR="00951C02" w:rsidRPr="00EE6CA8" w:rsidTr="00951C02">
        <w:trPr>
          <w:gridAfter w:val="8"/>
          <w:wAfter w:w="11478" w:type="dxa"/>
        </w:trPr>
        <w:tc>
          <w:tcPr>
            <w:tcW w:w="188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Сроки реализации подпрограммы (направления) 1</w:t>
            </w:r>
          </w:p>
        </w:tc>
        <w:tc>
          <w:tcPr>
            <w:tcW w:w="13487" w:type="dxa"/>
            <w:gridSpan w:val="1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TableParagraph"/>
              <w:rPr>
                <w:sz w:val="20"/>
                <w:szCs w:val="20"/>
              </w:rPr>
            </w:pPr>
            <w:r w:rsidRPr="00EE6CA8">
              <w:rPr>
                <w:sz w:val="20"/>
                <w:szCs w:val="20"/>
              </w:rPr>
              <w:t>I этап – 2022-2023 годы</w:t>
            </w:r>
          </w:p>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rPr>
              <w:t>II этап - 2024 - 2026 годы с прогнозом на 2027,2028 и 2029 годы</w:t>
            </w:r>
          </w:p>
        </w:tc>
      </w:tr>
      <w:tr w:rsidR="00951C02" w:rsidRPr="00EE6CA8" w:rsidTr="00951C02">
        <w:trPr>
          <w:gridAfter w:val="8"/>
          <w:wAfter w:w="11478" w:type="dxa"/>
        </w:trPr>
        <w:tc>
          <w:tcPr>
            <w:tcW w:w="1884"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Объем и источники финансирования подпрограммы (направления) 1 (с детализацией по годам реализации, тыс. рублей)</w:t>
            </w: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Источники</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Всего</w:t>
            </w:r>
          </w:p>
        </w:tc>
        <w:tc>
          <w:tcPr>
            <w:tcW w:w="1565"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2026 год</w:t>
            </w:r>
          </w:p>
        </w:tc>
        <w:tc>
          <w:tcPr>
            <w:tcW w:w="1418"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2027 год</w:t>
            </w:r>
          </w:p>
          <w:p w:rsidR="00951C02" w:rsidRPr="00EE6CA8" w:rsidRDefault="00951C02" w:rsidP="00951C02">
            <w:pPr>
              <w:pStyle w:val="ConsPlusNormal"/>
              <w:jc w:val="center"/>
              <w:rPr>
                <w:rFonts w:ascii="Times New Roman" w:hAnsi="Times New Roman" w:cs="Times New Roman"/>
                <w:szCs w:val="20"/>
                <w:lang w:eastAsia="en-US"/>
              </w:rPr>
            </w:pPr>
          </w:p>
        </w:tc>
        <w:tc>
          <w:tcPr>
            <w:tcW w:w="177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2028 год</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2029 год</w:t>
            </w:r>
          </w:p>
        </w:tc>
      </w:tr>
      <w:tr w:rsidR="00951C02" w:rsidRPr="00EE6CA8" w:rsidTr="00951C02">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федеральный бюджет (по согласованию) (прогноз)</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color w:val="000000" w:themeColor="text1"/>
                <w:szCs w:val="20"/>
                <w:lang w:eastAsia="en-US"/>
              </w:rPr>
            </w:pPr>
            <w:r w:rsidRPr="00EE6CA8">
              <w:rPr>
                <w:rFonts w:ascii="Times New Roman" w:hAnsi="Times New Roman" w:cs="Times New Roman"/>
                <w:szCs w:val="20"/>
                <w:lang w:eastAsia="en-US"/>
              </w:rPr>
              <w:t>0,0</w:t>
            </w:r>
          </w:p>
        </w:tc>
        <w:tc>
          <w:tcPr>
            <w:tcW w:w="1565"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77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r>
      <w:tr w:rsidR="00951C02" w:rsidRPr="00EE6CA8" w:rsidTr="00951C02">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565"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7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областной бюджет (по согласованию) (прогноз)</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15 464,7</w:t>
            </w:r>
          </w:p>
        </w:tc>
        <w:tc>
          <w:tcPr>
            <w:tcW w:w="1565"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4 128,0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3 979,3</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3 678,7</w:t>
            </w:r>
          </w:p>
        </w:tc>
        <w:tc>
          <w:tcPr>
            <w:tcW w:w="1418"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3 678,7</w:t>
            </w:r>
          </w:p>
        </w:tc>
        <w:tc>
          <w:tcPr>
            <w:tcW w:w="177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r>
      <w:tr w:rsidR="00951C02" w:rsidRPr="00EE6CA8" w:rsidTr="00951C02">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 xml:space="preserve">местный бюджет </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812,2</w:t>
            </w:r>
          </w:p>
        </w:tc>
        <w:tc>
          <w:tcPr>
            <w:tcW w:w="1565"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182,2</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210,0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210,0</w:t>
            </w:r>
          </w:p>
        </w:tc>
        <w:tc>
          <w:tcPr>
            <w:tcW w:w="1418"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210,0</w:t>
            </w:r>
          </w:p>
        </w:tc>
        <w:tc>
          <w:tcPr>
            <w:tcW w:w="177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r>
      <w:tr w:rsidR="00951C02" w:rsidRPr="00EE6CA8" w:rsidTr="00951C02">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rPr>
                <w:sz w:val="20"/>
                <w:szCs w:val="20"/>
              </w:rPr>
            </w:pPr>
          </w:p>
        </w:tc>
        <w:tc>
          <w:tcPr>
            <w:tcW w:w="1859" w:type="dxa"/>
            <w:gridSpan w:val="3"/>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бюджеты сельских поселений (по согласованию) (прогноз)</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565"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77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r>
      <w:tr w:rsidR="00951C02" w:rsidRPr="00EE6CA8" w:rsidTr="00951C02">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внебюджетные источники (по согласованию) (прогноз)</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565"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77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r>
      <w:tr w:rsidR="00951C02" w:rsidRPr="00EE6CA8" w:rsidTr="00951C02">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всего по источникам</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16 276,9</w:t>
            </w:r>
          </w:p>
        </w:tc>
        <w:tc>
          <w:tcPr>
            <w:tcW w:w="1565"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4 310,2</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4 189,3</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3 888,7</w:t>
            </w:r>
          </w:p>
        </w:tc>
        <w:tc>
          <w:tcPr>
            <w:tcW w:w="1418"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3 888,7</w:t>
            </w:r>
          </w:p>
        </w:tc>
        <w:tc>
          <w:tcPr>
            <w:tcW w:w="177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r>
    </w:tbl>
    <w:p w:rsidR="00951C02" w:rsidRPr="00EE6CA8" w:rsidRDefault="00951C02" w:rsidP="00951C02">
      <w:pPr>
        <w:pStyle w:val="ConsPlusTitle"/>
        <w:jc w:val="center"/>
        <w:outlineLvl w:val="2"/>
        <w:rPr>
          <w:rFonts w:ascii="Times New Roman" w:hAnsi="Times New Roman" w:cs="Times New Roman"/>
          <w:szCs w:val="20"/>
        </w:rPr>
      </w:pPr>
    </w:p>
    <w:p w:rsidR="00951C02" w:rsidRPr="00EE6CA8" w:rsidRDefault="00951C02" w:rsidP="00951C02">
      <w:pPr>
        <w:pStyle w:val="ConsPlusTitle"/>
        <w:jc w:val="center"/>
        <w:outlineLvl w:val="2"/>
        <w:rPr>
          <w:rFonts w:ascii="Times New Roman" w:hAnsi="Times New Roman" w:cs="Times New Roman"/>
          <w:szCs w:val="20"/>
        </w:rPr>
      </w:pPr>
      <w:r w:rsidRPr="00EE6CA8">
        <w:rPr>
          <w:rFonts w:ascii="Times New Roman" w:hAnsi="Times New Roman" w:cs="Times New Roman"/>
          <w:szCs w:val="20"/>
        </w:rPr>
        <w:t>Перечень показателей цели, задач подпрограммы (направления) 1, сведения о порядке сбора информации</w:t>
      </w:r>
    </w:p>
    <w:p w:rsidR="00951C02" w:rsidRPr="00EE6CA8" w:rsidRDefault="00951C02" w:rsidP="00951C02">
      <w:pPr>
        <w:pStyle w:val="ConsPlusTitle"/>
        <w:jc w:val="center"/>
        <w:rPr>
          <w:rFonts w:ascii="Times New Roman" w:hAnsi="Times New Roman" w:cs="Times New Roman"/>
          <w:szCs w:val="20"/>
        </w:rPr>
      </w:pPr>
      <w:r w:rsidRPr="00EE6CA8">
        <w:rPr>
          <w:rFonts w:ascii="Times New Roman" w:hAnsi="Times New Roman" w:cs="Times New Roman"/>
          <w:szCs w:val="20"/>
        </w:rPr>
        <w:t>по показателям и методике их расчета</w:t>
      </w:r>
    </w:p>
    <w:p w:rsidR="00951C02" w:rsidRPr="00EE6CA8" w:rsidRDefault="00951C02" w:rsidP="00951C02">
      <w:pPr>
        <w:pStyle w:val="ConsPlusNormal"/>
        <w:tabs>
          <w:tab w:val="left" w:pos="540"/>
        </w:tabs>
        <w:ind w:left="360"/>
        <w:jc w:val="center"/>
        <w:rPr>
          <w:rFonts w:ascii="Times New Roman" w:hAnsi="Times New Roman" w:cs="Times New Roman"/>
          <w:szCs w:val="2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951C02" w:rsidRPr="00EE6CA8"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proofErr w:type="gramStart"/>
            <w:r w:rsidRPr="00EE6CA8">
              <w:rPr>
                <w:sz w:val="20"/>
                <w:szCs w:val="20"/>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Дата получения фактического значения показателя</w:t>
            </w:r>
          </w:p>
        </w:tc>
      </w:tr>
      <w:tr w:rsidR="00951C02" w:rsidRPr="00EE6CA8"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lastRenderedPageBreak/>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10</w:t>
            </w:r>
          </w:p>
        </w:tc>
      </w:tr>
      <w:tr w:rsidR="00951C02" w:rsidRPr="00EE6CA8" w:rsidTr="00951C02">
        <w:tc>
          <w:tcPr>
            <w:tcW w:w="15309"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Показатель цели подпрограммы (направления) 1 «Развитие сельскохозяйственного производства на территории Молчановского района»</w:t>
            </w:r>
          </w:p>
        </w:tc>
      </w:tr>
      <w:tr w:rsidR="00951C02" w:rsidRPr="00EE6CA8"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rPr>
                <w:sz w:val="20"/>
                <w:szCs w:val="20"/>
              </w:rPr>
            </w:pPr>
            <w:r w:rsidRPr="00EE6CA8">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Объем произведенной сельскохозяйственной продукции в животноводстве (в действующих ценах)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млн. рублей</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К=К1+К2+…, где</w:t>
            </w:r>
            <w:proofErr w:type="gramStart"/>
            <w:r w:rsidRPr="00EE6CA8">
              <w:rPr>
                <w:rFonts w:ascii="Times New Roman" w:hAnsi="Times New Roman" w:cs="Times New Roman"/>
                <w:szCs w:val="20"/>
              </w:rPr>
              <w:t xml:space="preserve"> К</w:t>
            </w:r>
            <w:proofErr w:type="gramEnd"/>
            <w:r w:rsidRPr="00EE6CA8">
              <w:rPr>
                <w:rFonts w:ascii="Times New Roman" w:hAnsi="Times New Roman" w:cs="Times New Roman"/>
                <w:szCs w:val="20"/>
              </w:rPr>
              <w:t xml:space="preserve"> - объем произведенной сельскохозяйственной продукции; К1, К2… - произведенная сельскохозяйственная продукция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информация из официальной статистики Томскстата по Молчановскому району, пересчет показателей в действующие цены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Отдел экономического анализа и прогнозирования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 xml:space="preserve">февраль очередного года, следующего за </w:t>
            </w:r>
            <w:proofErr w:type="gramStart"/>
            <w:r w:rsidRPr="00EE6CA8">
              <w:rPr>
                <w:rFonts w:ascii="Times New Roman" w:hAnsi="Times New Roman" w:cs="Times New Roman"/>
                <w:szCs w:val="20"/>
              </w:rPr>
              <w:t>отчетным</w:t>
            </w:r>
            <w:proofErr w:type="gramEnd"/>
          </w:p>
        </w:tc>
      </w:tr>
      <w:tr w:rsidR="00951C02" w:rsidRPr="00EE6CA8" w:rsidTr="00951C02">
        <w:tc>
          <w:tcPr>
            <w:tcW w:w="15309"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autoSpaceDE w:val="0"/>
              <w:autoSpaceDN w:val="0"/>
              <w:adjustRightInd w:val="0"/>
              <w:outlineLvl w:val="0"/>
              <w:rPr>
                <w:sz w:val="20"/>
                <w:szCs w:val="20"/>
              </w:rPr>
            </w:pPr>
            <w:r w:rsidRPr="00EE6CA8">
              <w:rPr>
                <w:sz w:val="20"/>
                <w:szCs w:val="20"/>
              </w:rPr>
              <w:t>Показатели задачи подпрограммы (направления) 1 «Развитие сельскохозяйственного производства на территории Молчановского района»</w:t>
            </w:r>
          </w:p>
        </w:tc>
      </w:tr>
      <w:tr w:rsidR="00951C02" w:rsidRPr="00EE6CA8"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rPr>
                <w:sz w:val="20"/>
                <w:szCs w:val="20"/>
              </w:rPr>
            </w:pPr>
            <w:r w:rsidRPr="00EE6CA8">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Показатель задачи 1.</w:t>
            </w:r>
          </w:p>
          <w:p w:rsidR="00951C02" w:rsidRPr="00EE6CA8" w:rsidRDefault="00951C02" w:rsidP="00951C02">
            <w:pPr>
              <w:pStyle w:val="ConsPlusNormal"/>
              <w:jc w:val="both"/>
              <w:rPr>
                <w:rFonts w:ascii="Times New Roman" w:hAnsi="Times New Roman" w:cs="Times New Roman"/>
                <w:szCs w:val="20"/>
              </w:rPr>
            </w:pPr>
            <w:r w:rsidRPr="00EE6CA8">
              <w:rPr>
                <w:rFonts w:ascii="Times New Roman" w:hAnsi="Times New Roman" w:cs="Times New Roman"/>
                <w:szCs w:val="20"/>
              </w:rPr>
              <w:t>Количество сельскохозяйственных животных в малых формах хозяйствования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условные головы</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Информация из официальной статистики Томскстата по Молчановскому району (перевод в условные головы)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 xml:space="preserve">Получение экспресс </w:t>
            </w:r>
            <w:proofErr w:type="gramStart"/>
            <w:r w:rsidRPr="00EE6CA8">
              <w:rPr>
                <w:rFonts w:ascii="Times New Roman" w:hAnsi="Times New Roman" w:cs="Times New Roman"/>
                <w:szCs w:val="20"/>
              </w:rPr>
              <w:t>-и</w:t>
            </w:r>
            <w:proofErr w:type="gramEnd"/>
            <w:r w:rsidRPr="00EE6CA8">
              <w:rPr>
                <w:rFonts w:ascii="Times New Roman" w:hAnsi="Times New Roman" w:cs="Times New Roman"/>
                <w:szCs w:val="20"/>
              </w:rPr>
              <w:t xml:space="preserve">нформации от Томскстата по Молчановскому району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Отдел экономического анализа и прогнозирования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 xml:space="preserve">февраль очередного года, следующего за </w:t>
            </w:r>
            <w:proofErr w:type="gramStart"/>
            <w:r w:rsidRPr="00EE6CA8">
              <w:rPr>
                <w:rFonts w:ascii="Times New Roman" w:hAnsi="Times New Roman" w:cs="Times New Roman"/>
                <w:szCs w:val="20"/>
              </w:rPr>
              <w:t>отчетным</w:t>
            </w:r>
            <w:proofErr w:type="gramEnd"/>
          </w:p>
        </w:tc>
      </w:tr>
      <w:tr w:rsidR="00951C02" w:rsidRPr="00EE6CA8"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rPr>
                <w:sz w:val="20"/>
                <w:szCs w:val="20"/>
              </w:rPr>
            </w:pPr>
            <w:r w:rsidRPr="00EE6CA8">
              <w:rPr>
                <w:sz w:val="20"/>
                <w:szCs w:val="20"/>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Показатель задачи 2.</w:t>
            </w:r>
          </w:p>
          <w:p w:rsidR="00951C02" w:rsidRPr="00EE6CA8" w:rsidRDefault="00951C02" w:rsidP="00951C02">
            <w:pPr>
              <w:pStyle w:val="ConsPlusNormal"/>
              <w:rPr>
                <w:rFonts w:ascii="Times New Roman" w:hAnsi="Times New Roman"/>
                <w:szCs w:val="20"/>
              </w:rPr>
            </w:pPr>
            <w:r w:rsidRPr="00EE6CA8">
              <w:rPr>
                <w:rFonts w:ascii="Times New Roman" w:hAnsi="Times New Roman"/>
                <w:szCs w:val="20"/>
              </w:rPr>
              <w:t>Количество субъектов малого и среднего предпринимательства, получивших субсидию на развитие рыбохозяйственного комплекса, единиц</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единицы</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сводная информация показателя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Отдел экономического анализа и прогнозирования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 xml:space="preserve">январь очередного года, следующего за </w:t>
            </w:r>
            <w:proofErr w:type="gramStart"/>
            <w:r w:rsidRPr="00EE6CA8">
              <w:rPr>
                <w:rFonts w:ascii="Times New Roman" w:hAnsi="Times New Roman" w:cs="Times New Roman"/>
                <w:szCs w:val="20"/>
              </w:rPr>
              <w:t>отчетным</w:t>
            </w:r>
            <w:proofErr w:type="gramEnd"/>
          </w:p>
        </w:tc>
      </w:tr>
    </w:tbl>
    <w:p w:rsidR="00951C02" w:rsidRPr="00EE6CA8" w:rsidRDefault="00951C02" w:rsidP="00951C02">
      <w:pPr>
        <w:pStyle w:val="ConsPlusNormal"/>
        <w:jc w:val="both"/>
        <w:rPr>
          <w:rFonts w:ascii="Times New Roman" w:hAnsi="Times New Roman" w:cs="Times New Roman"/>
          <w:szCs w:val="20"/>
        </w:rPr>
      </w:pPr>
    </w:p>
    <w:p w:rsidR="00951C02" w:rsidRPr="00EE6CA8" w:rsidRDefault="00951C02" w:rsidP="00951C02">
      <w:pPr>
        <w:pStyle w:val="1"/>
        <w:spacing w:before="0" w:after="0"/>
        <w:ind w:left="1234" w:right="612"/>
        <w:rPr>
          <w:rFonts w:ascii="Times New Roman" w:hAnsi="Times New Roman"/>
          <w:sz w:val="20"/>
          <w:szCs w:val="20"/>
        </w:rPr>
      </w:pPr>
      <w:r w:rsidRPr="00EE6CA8">
        <w:rPr>
          <w:rFonts w:ascii="Times New Roman" w:hAnsi="Times New Roman"/>
          <w:sz w:val="20"/>
          <w:szCs w:val="20"/>
        </w:rPr>
        <w:t>Перечень</w:t>
      </w:r>
      <w:r w:rsidRPr="00EE6CA8">
        <w:rPr>
          <w:rFonts w:ascii="Times New Roman" w:hAnsi="Times New Roman"/>
          <w:spacing w:val="-5"/>
          <w:sz w:val="20"/>
          <w:szCs w:val="20"/>
        </w:rPr>
        <w:t xml:space="preserve"> </w:t>
      </w:r>
      <w:r w:rsidRPr="00EE6CA8">
        <w:rPr>
          <w:rFonts w:ascii="Times New Roman" w:hAnsi="Times New Roman"/>
          <w:sz w:val="20"/>
          <w:szCs w:val="20"/>
        </w:rPr>
        <w:t>комплексов процессных мероприятий, ведомственных проектов и</w:t>
      </w:r>
      <w:r w:rsidRPr="00EE6CA8">
        <w:rPr>
          <w:rFonts w:ascii="Times New Roman" w:hAnsi="Times New Roman"/>
          <w:spacing w:val="-6"/>
          <w:sz w:val="20"/>
          <w:szCs w:val="20"/>
        </w:rPr>
        <w:t xml:space="preserve"> </w:t>
      </w:r>
      <w:r w:rsidRPr="00EE6CA8">
        <w:rPr>
          <w:rFonts w:ascii="Times New Roman" w:hAnsi="Times New Roman"/>
          <w:sz w:val="20"/>
          <w:szCs w:val="20"/>
        </w:rPr>
        <w:t>ресурсное</w:t>
      </w:r>
      <w:r w:rsidRPr="00EE6CA8">
        <w:rPr>
          <w:rFonts w:ascii="Times New Roman" w:hAnsi="Times New Roman"/>
          <w:spacing w:val="-5"/>
          <w:sz w:val="20"/>
          <w:szCs w:val="20"/>
        </w:rPr>
        <w:t xml:space="preserve"> </w:t>
      </w:r>
      <w:r w:rsidRPr="00EE6CA8">
        <w:rPr>
          <w:rFonts w:ascii="Times New Roman" w:hAnsi="Times New Roman"/>
          <w:sz w:val="20"/>
          <w:szCs w:val="20"/>
        </w:rPr>
        <w:t>обеспечение</w:t>
      </w:r>
      <w:r w:rsidRPr="00EE6CA8">
        <w:rPr>
          <w:rFonts w:ascii="Times New Roman" w:hAnsi="Times New Roman"/>
          <w:spacing w:val="-6"/>
          <w:sz w:val="20"/>
          <w:szCs w:val="20"/>
        </w:rPr>
        <w:t xml:space="preserve"> </w:t>
      </w:r>
      <w:r w:rsidRPr="00EE6CA8">
        <w:rPr>
          <w:rFonts w:ascii="Times New Roman" w:hAnsi="Times New Roman"/>
          <w:sz w:val="20"/>
          <w:szCs w:val="20"/>
        </w:rPr>
        <w:t>реализации</w:t>
      </w:r>
    </w:p>
    <w:p w:rsidR="00951C02" w:rsidRPr="00EE6CA8" w:rsidRDefault="00951C02" w:rsidP="00951C02">
      <w:pPr>
        <w:ind w:left="534" w:right="612"/>
        <w:jc w:val="center"/>
        <w:rPr>
          <w:b/>
          <w:sz w:val="20"/>
          <w:szCs w:val="20"/>
        </w:rPr>
      </w:pPr>
      <w:r w:rsidRPr="00EE6CA8">
        <w:rPr>
          <w:b/>
          <w:sz w:val="20"/>
          <w:szCs w:val="20"/>
        </w:rPr>
        <w:t>подпрограммы (направления) 1</w:t>
      </w:r>
    </w:p>
    <w:p w:rsidR="00951C02" w:rsidRPr="00EE6CA8" w:rsidRDefault="00951C02" w:rsidP="00951C02">
      <w:pPr>
        <w:pStyle w:val="ConsPlusNormal"/>
        <w:rPr>
          <w:rFonts w:ascii="Times New Roman" w:hAnsi="Times New Roman"/>
          <w:szCs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7"/>
        <w:gridCol w:w="2040"/>
        <w:gridCol w:w="45"/>
        <w:gridCol w:w="1252"/>
        <w:gridCol w:w="6"/>
        <w:gridCol w:w="1332"/>
        <w:gridCol w:w="72"/>
        <w:gridCol w:w="1075"/>
        <w:gridCol w:w="1139"/>
        <w:gridCol w:w="972"/>
        <w:gridCol w:w="117"/>
        <w:gridCol w:w="857"/>
        <w:gridCol w:w="33"/>
        <w:gridCol w:w="979"/>
        <w:gridCol w:w="1718"/>
        <w:gridCol w:w="1418"/>
        <w:gridCol w:w="147"/>
        <w:gridCol w:w="1270"/>
      </w:tblGrid>
      <w:tr w:rsidR="00951C02" w:rsidRPr="00EE6CA8" w:rsidTr="00951C02">
        <w:tc>
          <w:tcPr>
            <w:tcW w:w="837" w:type="dxa"/>
            <w:vMerge w:val="restart"/>
            <w:vAlign w:val="center"/>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lastRenderedPageBreak/>
              <w:t>N</w:t>
            </w:r>
          </w:p>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пп</w:t>
            </w:r>
          </w:p>
        </w:tc>
        <w:tc>
          <w:tcPr>
            <w:tcW w:w="2040" w:type="dxa"/>
            <w:vMerge w:val="restart"/>
            <w:vAlign w:val="center"/>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Наименование подпрограммы (направления),</w:t>
            </w:r>
          </w:p>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задачи подпрограммы (направления), комплексов процессных мероприятий, ведомственных проектов муниципальной программы</w:t>
            </w:r>
          </w:p>
        </w:tc>
        <w:tc>
          <w:tcPr>
            <w:tcW w:w="1297" w:type="dxa"/>
            <w:gridSpan w:val="2"/>
            <w:vMerge w:val="restart"/>
            <w:vAlign w:val="center"/>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Срок реализации</w:t>
            </w:r>
          </w:p>
        </w:tc>
        <w:tc>
          <w:tcPr>
            <w:tcW w:w="1338" w:type="dxa"/>
            <w:gridSpan w:val="2"/>
            <w:vMerge w:val="restart"/>
            <w:vAlign w:val="center"/>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Объем финансиров</w:t>
            </w:r>
          </w:p>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ания (тыс. рублей)</w:t>
            </w:r>
          </w:p>
        </w:tc>
        <w:tc>
          <w:tcPr>
            <w:tcW w:w="5244" w:type="dxa"/>
            <w:gridSpan w:val="8"/>
            <w:vAlign w:val="center"/>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В том числе за счет средств</w:t>
            </w:r>
          </w:p>
        </w:tc>
        <w:tc>
          <w:tcPr>
            <w:tcW w:w="1718" w:type="dxa"/>
            <w:vMerge w:val="restart"/>
            <w:vAlign w:val="center"/>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Участник/участник мероприятия</w:t>
            </w:r>
          </w:p>
        </w:tc>
        <w:tc>
          <w:tcPr>
            <w:tcW w:w="2835" w:type="dxa"/>
            <w:gridSpan w:val="3"/>
            <w:vAlign w:val="center"/>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Показатели конечного результата комплексов процессных мероприятий, ведомственных проектов</w:t>
            </w:r>
          </w:p>
        </w:tc>
      </w:tr>
      <w:tr w:rsidR="00951C02" w:rsidRPr="00EE6CA8" w:rsidTr="00951C02">
        <w:tc>
          <w:tcPr>
            <w:tcW w:w="837" w:type="dxa"/>
            <w:vMerge/>
          </w:tcPr>
          <w:p w:rsidR="00951C02" w:rsidRPr="00EE6CA8" w:rsidRDefault="00951C02" w:rsidP="00951C02">
            <w:pPr>
              <w:pStyle w:val="ConsPlusNormal"/>
              <w:jc w:val="center"/>
              <w:rPr>
                <w:rFonts w:ascii="Times New Roman" w:hAnsi="Times New Roman"/>
                <w:szCs w:val="20"/>
              </w:rPr>
            </w:pPr>
          </w:p>
        </w:tc>
        <w:tc>
          <w:tcPr>
            <w:tcW w:w="2040" w:type="dxa"/>
            <w:vMerge/>
          </w:tcPr>
          <w:p w:rsidR="00951C02" w:rsidRPr="00EE6CA8" w:rsidRDefault="00951C02" w:rsidP="00951C02">
            <w:pPr>
              <w:pStyle w:val="ConsPlusNormal"/>
              <w:jc w:val="center"/>
              <w:rPr>
                <w:rFonts w:ascii="Times New Roman" w:hAnsi="Times New Roman"/>
                <w:szCs w:val="20"/>
              </w:rPr>
            </w:pPr>
          </w:p>
        </w:tc>
        <w:tc>
          <w:tcPr>
            <w:tcW w:w="1297" w:type="dxa"/>
            <w:gridSpan w:val="2"/>
            <w:vMerge/>
          </w:tcPr>
          <w:p w:rsidR="00951C02" w:rsidRPr="00EE6CA8" w:rsidRDefault="00951C02" w:rsidP="00951C02">
            <w:pPr>
              <w:pStyle w:val="ConsPlusNormal"/>
              <w:jc w:val="center"/>
              <w:rPr>
                <w:rFonts w:ascii="Times New Roman" w:hAnsi="Times New Roman"/>
                <w:szCs w:val="20"/>
              </w:rPr>
            </w:pPr>
          </w:p>
        </w:tc>
        <w:tc>
          <w:tcPr>
            <w:tcW w:w="1338" w:type="dxa"/>
            <w:gridSpan w:val="2"/>
            <w:vMerge/>
          </w:tcPr>
          <w:p w:rsidR="00951C02" w:rsidRPr="00EE6CA8" w:rsidRDefault="00951C02" w:rsidP="00951C02">
            <w:pPr>
              <w:pStyle w:val="ConsPlusNormal"/>
              <w:jc w:val="center"/>
              <w:rPr>
                <w:rFonts w:ascii="Times New Roman" w:hAnsi="Times New Roman"/>
                <w:szCs w:val="20"/>
              </w:rPr>
            </w:pPr>
          </w:p>
        </w:tc>
        <w:tc>
          <w:tcPr>
            <w:tcW w:w="1147" w:type="dxa"/>
            <w:gridSpan w:val="2"/>
            <w:vAlign w:val="center"/>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федерального бюджета (по согласованию) (прогноз)</w:t>
            </w:r>
          </w:p>
        </w:tc>
        <w:tc>
          <w:tcPr>
            <w:tcW w:w="1139" w:type="dxa"/>
            <w:vAlign w:val="center"/>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областного бюджета (по согласованию) (прогноз)</w:t>
            </w:r>
          </w:p>
        </w:tc>
        <w:tc>
          <w:tcPr>
            <w:tcW w:w="972" w:type="dxa"/>
            <w:vAlign w:val="center"/>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местного бюджета</w:t>
            </w:r>
          </w:p>
        </w:tc>
        <w:tc>
          <w:tcPr>
            <w:tcW w:w="1007" w:type="dxa"/>
            <w:gridSpan w:val="3"/>
            <w:vAlign w:val="center"/>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бюджетов сельских поселений (по согласованию)</w:t>
            </w:r>
          </w:p>
        </w:tc>
        <w:tc>
          <w:tcPr>
            <w:tcW w:w="979" w:type="dxa"/>
            <w:vAlign w:val="center"/>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внебюджетных источников (по согласованию)</w:t>
            </w:r>
          </w:p>
        </w:tc>
        <w:tc>
          <w:tcPr>
            <w:tcW w:w="1718" w:type="dxa"/>
            <w:vMerge/>
          </w:tcPr>
          <w:p w:rsidR="00951C02" w:rsidRPr="00EE6CA8" w:rsidRDefault="00951C02" w:rsidP="00951C02">
            <w:pPr>
              <w:pStyle w:val="ConsPlusNormal"/>
              <w:jc w:val="center"/>
              <w:rPr>
                <w:rFonts w:ascii="Times New Roman" w:hAnsi="Times New Roman"/>
                <w:szCs w:val="20"/>
              </w:rPr>
            </w:pPr>
          </w:p>
        </w:tc>
        <w:tc>
          <w:tcPr>
            <w:tcW w:w="1418" w:type="dxa"/>
            <w:vAlign w:val="center"/>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наименование и единица измерения</w:t>
            </w:r>
          </w:p>
        </w:tc>
        <w:tc>
          <w:tcPr>
            <w:tcW w:w="1417" w:type="dxa"/>
            <w:gridSpan w:val="2"/>
            <w:vAlign w:val="center"/>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значения по годам</w:t>
            </w:r>
          </w:p>
        </w:tc>
      </w:tr>
      <w:tr w:rsidR="00951C02" w:rsidRPr="00EE6CA8" w:rsidTr="00951C02">
        <w:tc>
          <w:tcPr>
            <w:tcW w:w="837" w:type="dxa"/>
            <w:vAlign w:val="center"/>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1</w:t>
            </w:r>
          </w:p>
        </w:tc>
        <w:tc>
          <w:tcPr>
            <w:tcW w:w="2040" w:type="dxa"/>
            <w:vAlign w:val="center"/>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2</w:t>
            </w:r>
          </w:p>
        </w:tc>
        <w:tc>
          <w:tcPr>
            <w:tcW w:w="1297" w:type="dxa"/>
            <w:gridSpan w:val="2"/>
            <w:vAlign w:val="center"/>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3</w:t>
            </w:r>
          </w:p>
        </w:tc>
        <w:tc>
          <w:tcPr>
            <w:tcW w:w="1338" w:type="dxa"/>
            <w:gridSpan w:val="2"/>
            <w:vAlign w:val="center"/>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4</w:t>
            </w:r>
          </w:p>
        </w:tc>
        <w:tc>
          <w:tcPr>
            <w:tcW w:w="1147" w:type="dxa"/>
            <w:gridSpan w:val="2"/>
            <w:vAlign w:val="center"/>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5</w:t>
            </w:r>
          </w:p>
        </w:tc>
        <w:tc>
          <w:tcPr>
            <w:tcW w:w="1139" w:type="dxa"/>
            <w:vAlign w:val="center"/>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6</w:t>
            </w:r>
          </w:p>
        </w:tc>
        <w:tc>
          <w:tcPr>
            <w:tcW w:w="972" w:type="dxa"/>
            <w:vAlign w:val="center"/>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7</w:t>
            </w:r>
          </w:p>
        </w:tc>
        <w:tc>
          <w:tcPr>
            <w:tcW w:w="1007" w:type="dxa"/>
            <w:gridSpan w:val="3"/>
            <w:vAlign w:val="center"/>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8</w:t>
            </w:r>
          </w:p>
        </w:tc>
        <w:tc>
          <w:tcPr>
            <w:tcW w:w="979" w:type="dxa"/>
            <w:vAlign w:val="center"/>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9</w:t>
            </w:r>
          </w:p>
        </w:tc>
        <w:tc>
          <w:tcPr>
            <w:tcW w:w="1718" w:type="dxa"/>
            <w:vAlign w:val="center"/>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10</w:t>
            </w:r>
          </w:p>
        </w:tc>
        <w:tc>
          <w:tcPr>
            <w:tcW w:w="1418" w:type="dxa"/>
            <w:vAlign w:val="center"/>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11</w:t>
            </w:r>
          </w:p>
        </w:tc>
        <w:tc>
          <w:tcPr>
            <w:tcW w:w="1417" w:type="dxa"/>
            <w:gridSpan w:val="2"/>
            <w:vAlign w:val="center"/>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12</w:t>
            </w:r>
          </w:p>
        </w:tc>
      </w:tr>
      <w:tr w:rsidR="00951C02" w:rsidRPr="00EE6CA8" w:rsidTr="00951C02">
        <w:tc>
          <w:tcPr>
            <w:tcW w:w="837" w:type="dxa"/>
          </w:tcPr>
          <w:p w:rsidR="00951C02" w:rsidRPr="00EE6CA8" w:rsidRDefault="00951C02" w:rsidP="00951C02">
            <w:pPr>
              <w:pStyle w:val="ConsPlusNormal"/>
              <w:rPr>
                <w:rFonts w:ascii="Times New Roman" w:hAnsi="Times New Roman"/>
                <w:szCs w:val="20"/>
              </w:rPr>
            </w:pPr>
          </w:p>
        </w:tc>
        <w:tc>
          <w:tcPr>
            <w:tcW w:w="14472" w:type="dxa"/>
            <w:gridSpan w:val="17"/>
          </w:tcPr>
          <w:p w:rsidR="00951C02" w:rsidRPr="00EE6CA8" w:rsidRDefault="00951C02" w:rsidP="00951C02">
            <w:pPr>
              <w:pStyle w:val="ConsPlusNormal"/>
              <w:rPr>
                <w:rFonts w:ascii="Times New Roman" w:hAnsi="Times New Roman"/>
                <w:szCs w:val="20"/>
              </w:rPr>
            </w:pPr>
            <w:r w:rsidRPr="00EE6CA8">
              <w:rPr>
                <w:rFonts w:ascii="Times New Roman" w:hAnsi="Times New Roman"/>
                <w:szCs w:val="20"/>
              </w:rPr>
              <w:t>Подпрограмма (направление) 1 «Развитие сельскохозяйственного производства на территории Молчановского района»</w:t>
            </w:r>
          </w:p>
        </w:tc>
      </w:tr>
      <w:tr w:rsidR="00951C02" w:rsidRPr="00EE6CA8" w:rsidTr="00951C02">
        <w:tc>
          <w:tcPr>
            <w:tcW w:w="837" w:type="dxa"/>
          </w:tcPr>
          <w:p w:rsidR="00951C02" w:rsidRPr="00EE6CA8" w:rsidRDefault="00951C02" w:rsidP="00951C02">
            <w:pPr>
              <w:pStyle w:val="ConsPlusNormal"/>
              <w:rPr>
                <w:rFonts w:ascii="Times New Roman" w:hAnsi="Times New Roman"/>
                <w:szCs w:val="20"/>
              </w:rPr>
            </w:pPr>
            <w:r w:rsidRPr="00EE6CA8">
              <w:rPr>
                <w:rFonts w:ascii="Times New Roman" w:hAnsi="Times New Roman"/>
                <w:szCs w:val="20"/>
              </w:rPr>
              <w:t>1</w:t>
            </w:r>
          </w:p>
        </w:tc>
        <w:tc>
          <w:tcPr>
            <w:tcW w:w="14472" w:type="dxa"/>
            <w:gridSpan w:val="17"/>
          </w:tcPr>
          <w:p w:rsidR="00951C02" w:rsidRPr="00EE6CA8" w:rsidRDefault="00951C02" w:rsidP="00951C02">
            <w:pPr>
              <w:pStyle w:val="ConsPlusNormal"/>
              <w:rPr>
                <w:rFonts w:ascii="Times New Roman" w:hAnsi="Times New Roman"/>
                <w:szCs w:val="20"/>
              </w:rPr>
            </w:pPr>
            <w:r w:rsidRPr="00EE6CA8">
              <w:rPr>
                <w:rFonts w:ascii="Times New Roman" w:hAnsi="Times New Roman"/>
                <w:szCs w:val="20"/>
              </w:rPr>
              <w:t>Задача 1 подпрограммы (направления) 1. Поддержка малых форм хозяйствования</w:t>
            </w:r>
          </w:p>
        </w:tc>
      </w:tr>
      <w:tr w:rsidR="00951C02" w:rsidRPr="00EE6CA8" w:rsidTr="00951C02">
        <w:tc>
          <w:tcPr>
            <w:tcW w:w="837" w:type="dxa"/>
            <w:vMerge w:val="restart"/>
          </w:tcPr>
          <w:p w:rsidR="00951C02" w:rsidRPr="00EE6CA8" w:rsidRDefault="00951C02" w:rsidP="00951C02">
            <w:pPr>
              <w:pStyle w:val="ConsPlusNormal"/>
              <w:rPr>
                <w:rFonts w:ascii="Times New Roman" w:hAnsi="Times New Roman"/>
                <w:szCs w:val="20"/>
              </w:rPr>
            </w:pPr>
            <w:r w:rsidRPr="00EE6CA8">
              <w:rPr>
                <w:rFonts w:ascii="Times New Roman" w:hAnsi="Times New Roman"/>
                <w:szCs w:val="20"/>
              </w:rPr>
              <w:t>1.1.</w:t>
            </w:r>
          </w:p>
        </w:tc>
        <w:tc>
          <w:tcPr>
            <w:tcW w:w="2085" w:type="dxa"/>
            <w:gridSpan w:val="2"/>
            <w:vMerge w:val="restart"/>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Ведомственный проект «Поддержка малых форм хозяйствования»</w:t>
            </w:r>
          </w:p>
        </w:tc>
        <w:tc>
          <w:tcPr>
            <w:tcW w:w="1258"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всего</w:t>
            </w:r>
          </w:p>
        </w:tc>
        <w:tc>
          <w:tcPr>
            <w:tcW w:w="1404" w:type="dxa"/>
            <w:gridSpan w:val="2"/>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16 096,9</w:t>
            </w:r>
          </w:p>
        </w:tc>
        <w:tc>
          <w:tcPr>
            <w:tcW w:w="1075" w:type="dxa"/>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0,0</w:t>
            </w:r>
          </w:p>
        </w:tc>
        <w:tc>
          <w:tcPr>
            <w:tcW w:w="1139" w:type="dxa"/>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15 464,7</w:t>
            </w:r>
          </w:p>
        </w:tc>
        <w:tc>
          <w:tcPr>
            <w:tcW w:w="1089" w:type="dxa"/>
            <w:gridSpan w:val="2"/>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632,2</w:t>
            </w:r>
          </w:p>
        </w:tc>
        <w:tc>
          <w:tcPr>
            <w:tcW w:w="857" w:type="dxa"/>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0,0</w:t>
            </w:r>
          </w:p>
        </w:tc>
        <w:tc>
          <w:tcPr>
            <w:tcW w:w="1012" w:type="dxa"/>
            <w:gridSpan w:val="2"/>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0,0</w:t>
            </w:r>
          </w:p>
        </w:tc>
        <w:tc>
          <w:tcPr>
            <w:tcW w:w="1718" w:type="dxa"/>
            <w:vMerge w:val="restart"/>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Отдел экономического анализа и прогнозирования Администрации Молчановского района</w:t>
            </w:r>
          </w:p>
        </w:tc>
        <w:tc>
          <w:tcPr>
            <w:tcW w:w="1565" w:type="dxa"/>
            <w:gridSpan w:val="2"/>
            <w:vMerge w:val="restart"/>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Количество сельскохозяйственных животных в малых формах хозяйствования, условных голов</w:t>
            </w:r>
          </w:p>
        </w:tc>
        <w:tc>
          <w:tcPr>
            <w:tcW w:w="1270"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x</w:t>
            </w:r>
          </w:p>
        </w:tc>
      </w:tr>
      <w:tr w:rsidR="00951C02" w:rsidRPr="00EE6CA8" w:rsidTr="00951C02">
        <w:tc>
          <w:tcPr>
            <w:tcW w:w="837" w:type="dxa"/>
            <w:vMerge/>
          </w:tcPr>
          <w:p w:rsidR="00951C02" w:rsidRPr="00EE6CA8" w:rsidRDefault="00951C02" w:rsidP="00951C02">
            <w:pPr>
              <w:pStyle w:val="ConsPlusNormal"/>
              <w:rPr>
                <w:rFonts w:ascii="Times New Roman" w:hAnsi="Times New Roman"/>
                <w:szCs w:val="20"/>
              </w:rPr>
            </w:pPr>
          </w:p>
        </w:tc>
        <w:tc>
          <w:tcPr>
            <w:tcW w:w="2085" w:type="dxa"/>
            <w:gridSpan w:val="2"/>
            <w:vMerge/>
          </w:tcPr>
          <w:p w:rsidR="00951C02" w:rsidRPr="00EE6CA8" w:rsidRDefault="00951C02" w:rsidP="00951C02">
            <w:pPr>
              <w:pStyle w:val="ConsPlusNormal"/>
              <w:jc w:val="center"/>
              <w:rPr>
                <w:rFonts w:ascii="Times New Roman" w:hAnsi="Times New Roman"/>
                <w:szCs w:val="20"/>
              </w:rPr>
            </w:pPr>
          </w:p>
        </w:tc>
        <w:tc>
          <w:tcPr>
            <w:tcW w:w="1258"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2024 год</w:t>
            </w:r>
          </w:p>
        </w:tc>
        <w:tc>
          <w:tcPr>
            <w:tcW w:w="1404" w:type="dxa"/>
            <w:gridSpan w:val="2"/>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4 310,2</w:t>
            </w:r>
          </w:p>
        </w:tc>
        <w:tc>
          <w:tcPr>
            <w:tcW w:w="1075" w:type="dxa"/>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0,0</w:t>
            </w:r>
          </w:p>
        </w:tc>
        <w:tc>
          <w:tcPr>
            <w:tcW w:w="1139" w:type="dxa"/>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4 128,0</w:t>
            </w:r>
          </w:p>
        </w:tc>
        <w:tc>
          <w:tcPr>
            <w:tcW w:w="1089" w:type="dxa"/>
            <w:gridSpan w:val="2"/>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182,2</w:t>
            </w:r>
          </w:p>
        </w:tc>
        <w:tc>
          <w:tcPr>
            <w:tcW w:w="857" w:type="dxa"/>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0,0</w:t>
            </w:r>
          </w:p>
        </w:tc>
        <w:tc>
          <w:tcPr>
            <w:tcW w:w="1012" w:type="dxa"/>
            <w:gridSpan w:val="2"/>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0,0</w:t>
            </w:r>
          </w:p>
        </w:tc>
        <w:tc>
          <w:tcPr>
            <w:tcW w:w="1718" w:type="dxa"/>
            <w:vMerge/>
          </w:tcPr>
          <w:p w:rsidR="00951C02" w:rsidRPr="00EE6CA8" w:rsidRDefault="00951C02" w:rsidP="00951C02">
            <w:pPr>
              <w:pStyle w:val="ConsPlusNormal"/>
              <w:jc w:val="center"/>
              <w:rPr>
                <w:rFonts w:ascii="Times New Roman" w:hAnsi="Times New Roman"/>
                <w:szCs w:val="20"/>
              </w:rPr>
            </w:pPr>
          </w:p>
        </w:tc>
        <w:tc>
          <w:tcPr>
            <w:tcW w:w="1565" w:type="dxa"/>
            <w:gridSpan w:val="2"/>
            <w:vMerge/>
          </w:tcPr>
          <w:p w:rsidR="00951C02" w:rsidRPr="00EE6CA8" w:rsidRDefault="00951C02" w:rsidP="00951C02">
            <w:pPr>
              <w:pStyle w:val="ConsPlusNormal"/>
              <w:jc w:val="center"/>
              <w:rPr>
                <w:rFonts w:ascii="Times New Roman" w:hAnsi="Times New Roman"/>
                <w:szCs w:val="20"/>
              </w:rPr>
            </w:pPr>
          </w:p>
        </w:tc>
        <w:tc>
          <w:tcPr>
            <w:tcW w:w="1270"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1700</w:t>
            </w:r>
          </w:p>
        </w:tc>
      </w:tr>
      <w:tr w:rsidR="00951C02" w:rsidRPr="00EE6CA8" w:rsidTr="00951C02">
        <w:tc>
          <w:tcPr>
            <w:tcW w:w="837" w:type="dxa"/>
            <w:vMerge/>
          </w:tcPr>
          <w:p w:rsidR="00951C02" w:rsidRPr="00EE6CA8" w:rsidRDefault="00951C02" w:rsidP="00951C02">
            <w:pPr>
              <w:pStyle w:val="ConsPlusNormal"/>
              <w:rPr>
                <w:rFonts w:ascii="Times New Roman" w:hAnsi="Times New Roman"/>
                <w:szCs w:val="20"/>
              </w:rPr>
            </w:pPr>
          </w:p>
        </w:tc>
        <w:tc>
          <w:tcPr>
            <w:tcW w:w="2085" w:type="dxa"/>
            <w:gridSpan w:val="2"/>
            <w:vMerge/>
          </w:tcPr>
          <w:p w:rsidR="00951C02" w:rsidRPr="00EE6CA8" w:rsidRDefault="00951C02" w:rsidP="00951C02">
            <w:pPr>
              <w:pStyle w:val="ConsPlusNormal"/>
              <w:jc w:val="center"/>
              <w:rPr>
                <w:rFonts w:ascii="Times New Roman" w:hAnsi="Times New Roman"/>
                <w:szCs w:val="20"/>
              </w:rPr>
            </w:pPr>
          </w:p>
        </w:tc>
        <w:tc>
          <w:tcPr>
            <w:tcW w:w="1258"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2025 год</w:t>
            </w:r>
          </w:p>
        </w:tc>
        <w:tc>
          <w:tcPr>
            <w:tcW w:w="1404" w:type="dxa"/>
            <w:gridSpan w:val="2"/>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4 129,3</w:t>
            </w:r>
          </w:p>
        </w:tc>
        <w:tc>
          <w:tcPr>
            <w:tcW w:w="1075" w:type="dxa"/>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0,0</w:t>
            </w:r>
          </w:p>
        </w:tc>
        <w:tc>
          <w:tcPr>
            <w:tcW w:w="1139" w:type="dxa"/>
          </w:tcPr>
          <w:p w:rsidR="00951C02" w:rsidRPr="00EE6CA8" w:rsidRDefault="00951C02" w:rsidP="00951C02">
            <w:pPr>
              <w:jc w:val="center"/>
              <w:rPr>
                <w:color w:val="000000" w:themeColor="text1"/>
                <w:sz w:val="20"/>
                <w:szCs w:val="20"/>
              </w:rPr>
            </w:pPr>
            <w:r w:rsidRPr="00EE6CA8">
              <w:rPr>
                <w:color w:val="000000" w:themeColor="text1"/>
                <w:sz w:val="20"/>
                <w:szCs w:val="20"/>
              </w:rPr>
              <w:t>3 979,3</w:t>
            </w:r>
          </w:p>
        </w:tc>
        <w:tc>
          <w:tcPr>
            <w:tcW w:w="1089" w:type="dxa"/>
            <w:gridSpan w:val="2"/>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150,0</w:t>
            </w:r>
          </w:p>
        </w:tc>
        <w:tc>
          <w:tcPr>
            <w:tcW w:w="857" w:type="dxa"/>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0,0</w:t>
            </w:r>
          </w:p>
        </w:tc>
        <w:tc>
          <w:tcPr>
            <w:tcW w:w="1012" w:type="dxa"/>
            <w:gridSpan w:val="2"/>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0,0</w:t>
            </w:r>
          </w:p>
        </w:tc>
        <w:tc>
          <w:tcPr>
            <w:tcW w:w="1718" w:type="dxa"/>
            <w:vMerge/>
          </w:tcPr>
          <w:p w:rsidR="00951C02" w:rsidRPr="00EE6CA8" w:rsidRDefault="00951C02" w:rsidP="00951C02">
            <w:pPr>
              <w:pStyle w:val="ConsPlusNormal"/>
              <w:jc w:val="center"/>
              <w:rPr>
                <w:rFonts w:ascii="Times New Roman" w:hAnsi="Times New Roman"/>
                <w:szCs w:val="20"/>
              </w:rPr>
            </w:pPr>
          </w:p>
        </w:tc>
        <w:tc>
          <w:tcPr>
            <w:tcW w:w="1565" w:type="dxa"/>
            <w:gridSpan w:val="2"/>
            <w:vMerge/>
          </w:tcPr>
          <w:p w:rsidR="00951C02" w:rsidRPr="00EE6CA8" w:rsidRDefault="00951C02" w:rsidP="00951C02">
            <w:pPr>
              <w:pStyle w:val="ConsPlusNormal"/>
              <w:jc w:val="center"/>
              <w:rPr>
                <w:rFonts w:ascii="Times New Roman" w:hAnsi="Times New Roman"/>
                <w:szCs w:val="20"/>
              </w:rPr>
            </w:pPr>
          </w:p>
        </w:tc>
        <w:tc>
          <w:tcPr>
            <w:tcW w:w="1270"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1700</w:t>
            </w:r>
          </w:p>
        </w:tc>
      </w:tr>
      <w:tr w:rsidR="00951C02" w:rsidRPr="00EE6CA8" w:rsidTr="00951C02">
        <w:tc>
          <w:tcPr>
            <w:tcW w:w="837" w:type="dxa"/>
            <w:vMerge/>
          </w:tcPr>
          <w:p w:rsidR="00951C02" w:rsidRPr="00EE6CA8" w:rsidRDefault="00951C02" w:rsidP="00951C02">
            <w:pPr>
              <w:pStyle w:val="ConsPlusNormal"/>
              <w:rPr>
                <w:rFonts w:ascii="Times New Roman" w:hAnsi="Times New Roman"/>
                <w:szCs w:val="20"/>
              </w:rPr>
            </w:pPr>
          </w:p>
        </w:tc>
        <w:tc>
          <w:tcPr>
            <w:tcW w:w="2085" w:type="dxa"/>
            <w:gridSpan w:val="2"/>
            <w:vMerge/>
          </w:tcPr>
          <w:p w:rsidR="00951C02" w:rsidRPr="00EE6CA8" w:rsidRDefault="00951C02" w:rsidP="00951C02">
            <w:pPr>
              <w:pStyle w:val="ConsPlusNormal"/>
              <w:jc w:val="center"/>
              <w:rPr>
                <w:rFonts w:ascii="Times New Roman" w:hAnsi="Times New Roman"/>
                <w:szCs w:val="20"/>
              </w:rPr>
            </w:pPr>
          </w:p>
        </w:tc>
        <w:tc>
          <w:tcPr>
            <w:tcW w:w="1258"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2026 год</w:t>
            </w:r>
          </w:p>
        </w:tc>
        <w:tc>
          <w:tcPr>
            <w:tcW w:w="1404" w:type="dxa"/>
            <w:gridSpan w:val="2"/>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3 828,7</w:t>
            </w:r>
          </w:p>
        </w:tc>
        <w:tc>
          <w:tcPr>
            <w:tcW w:w="1075" w:type="dxa"/>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0,0</w:t>
            </w:r>
          </w:p>
        </w:tc>
        <w:tc>
          <w:tcPr>
            <w:tcW w:w="1139" w:type="dxa"/>
          </w:tcPr>
          <w:p w:rsidR="00951C02" w:rsidRPr="00EE6CA8" w:rsidRDefault="00951C02" w:rsidP="00951C02">
            <w:pPr>
              <w:jc w:val="center"/>
              <w:rPr>
                <w:color w:val="000000" w:themeColor="text1"/>
                <w:sz w:val="20"/>
                <w:szCs w:val="20"/>
              </w:rPr>
            </w:pPr>
            <w:r w:rsidRPr="00EE6CA8">
              <w:rPr>
                <w:color w:val="000000" w:themeColor="text1"/>
                <w:sz w:val="20"/>
                <w:szCs w:val="20"/>
              </w:rPr>
              <w:t>3 678,7</w:t>
            </w:r>
          </w:p>
        </w:tc>
        <w:tc>
          <w:tcPr>
            <w:tcW w:w="1089" w:type="dxa"/>
            <w:gridSpan w:val="2"/>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150,0</w:t>
            </w:r>
          </w:p>
        </w:tc>
        <w:tc>
          <w:tcPr>
            <w:tcW w:w="857" w:type="dxa"/>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0,0</w:t>
            </w:r>
          </w:p>
        </w:tc>
        <w:tc>
          <w:tcPr>
            <w:tcW w:w="1012" w:type="dxa"/>
            <w:gridSpan w:val="2"/>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0,0</w:t>
            </w:r>
          </w:p>
        </w:tc>
        <w:tc>
          <w:tcPr>
            <w:tcW w:w="1718" w:type="dxa"/>
            <w:vMerge/>
          </w:tcPr>
          <w:p w:rsidR="00951C02" w:rsidRPr="00EE6CA8" w:rsidRDefault="00951C02" w:rsidP="00951C02">
            <w:pPr>
              <w:pStyle w:val="ConsPlusNormal"/>
              <w:jc w:val="center"/>
              <w:rPr>
                <w:rFonts w:ascii="Times New Roman" w:hAnsi="Times New Roman"/>
                <w:szCs w:val="20"/>
              </w:rPr>
            </w:pPr>
          </w:p>
        </w:tc>
        <w:tc>
          <w:tcPr>
            <w:tcW w:w="1565" w:type="dxa"/>
            <w:gridSpan w:val="2"/>
            <w:vMerge/>
          </w:tcPr>
          <w:p w:rsidR="00951C02" w:rsidRPr="00EE6CA8" w:rsidRDefault="00951C02" w:rsidP="00951C02">
            <w:pPr>
              <w:pStyle w:val="ConsPlusNormal"/>
              <w:jc w:val="center"/>
              <w:rPr>
                <w:rFonts w:ascii="Times New Roman" w:hAnsi="Times New Roman"/>
                <w:szCs w:val="20"/>
              </w:rPr>
            </w:pPr>
          </w:p>
        </w:tc>
        <w:tc>
          <w:tcPr>
            <w:tcW w:w="1270"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1650</w:t>
            </w:r>
          </w:p>
        </w:tc>
      </w:tr>
      <w:tr w:rsidR="00951C02" w:rsidRPr="00EE6CA8" w:rsidTr="00951C02">
        <w:tc>
          <w:tcPr>
            <w:tcW w:w="837" w:type="dxa"/>
            <w:vMerge/>
          </w:tcPr>
          <w:p w:rsidR="00951C02" w:rsidRPr="00EE6CA8" w:rsidRDefault="00951C02" w:rsidP="00951C02">
            <w:pPr>
              <w:pStyle w:val="ConsPlusNormal"/>
              <w:rPr>
                <w:rFonts w:ascii="Times New Roman" w:hAnsi="Times New Roman"/>
                <w:szCs w:val="20"/>
              </w:rPr>
            </w:pPr>
          </w:p>
        </w:tc>
        <w:tc>
          <w:tcPr>
            <w:tcW w:w="2085" w:type="dxa"/>
            <w:gridSpan w:val="2"/>
            <w:vMerge/>
          </w:tcPr>
          <w:p w:rsidR="00951C02" w:rsidRPr="00EE6CA8" w:rsidRDefault="00951C02" w:rsidP="00951C02">
            <w:pPr>
              <w:pStyle w:val="ConsPlusNormal"/>
              <w:jc w:val="center"/>
              <w:rPr>
                <w:rFonts w:ascii="Times New Roman" w:hAnsi="Times New Roman"/>
                <w:szCs w:val="20"/>
              </w:rPr>
            </w:pPr>
          </w:p>
        </w:tc>
        <w:tc>
          <w:tcPr>
            <w:tcW w:w="1258"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прогнозный период 2027 год</w:t>
            </w:r>
          </w:p>
        </w:tc>
        <w:tc>
          <w:tcPr>
            <w:tcW w:w="1404" w:type="dxa"/>
            <w:gridSpan w:val="2"/>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3 828,7</w:t>
            </w:r>
          </w:p>
        </w:tc>
        <w:tc>
          <w:tcPr>
            <w:tcW w:w="1075" w:type="dxa"/>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0,0</w:t>
            </w:r>
          </w:p>
        </w:tc>
        <w:tc>
          <w:tcPr>
            <w:tcW w:w="1139" w:type="dxa"/>
          </w:tcPr>
          <w:p w:rsidR="00951C02" w:rsidRPr="00EE6CA8" w:rsidRDefault="00951C02" w:rsidP="00951C02">
            <w:pPr>
              <w:jc w:val="center"/>
              <w:rPr>
                <w:color w:val="000000" w:themeColor="text1"/>
                <w:sz w:val="20"/>
                <w:szCs w:val="20"/>
              </w:rPr>
            </w:pPr>
            <w:r w:rsidRPr="00EE6CA8">
              <w:rPr>
                <w:color w:val="000000" w:themeColor="text1"/>
                <w:sz w:val="20"/>
                <w:szCs w:val="20"/>
              </w:rPr>
              <w:t>3 678,7</w:t>
            </w:r>
          </w:p>
        </w:tc>
        <w:tc>
          <w:tcPr>
            <w:tcW w:w="1089" w:type="dxa"/>
            <w:gridSpan w:val="2"/>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150,0</w:t>
            </w:r>
          </w:p>
        </w:tc>
        <w:tc>
          <w:tcPr>
            <w:tcW w:w="857" w:type="dxa"/>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0,0</w:t>
            </w:r>
          </w:p>
        </w:tc>
        <w:tc>
          <w:tcPr>
            <w:tcW w:w="1012" w:type="dxa"/>
            <w:gridSpan w:val="2"/>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0,0</w:t>
            </w:r>
          </w:p>
        </w:tc>
        <w:tc>
          <w:tcPr>
            <w:tcW w:w="1718" w:type="dxa"/>
            <w:vMerge/>
          </w:tcPr>
          <w:p w:rsidR="00951C02" w:rsidRPr="00EE6CA8" w:rsidRDefault="00951C02" w:rsidP="00951C02">
            <w:pPr>
              <w:pStyle w:val="ConsPlusNormal"/>
              <w:jc w:val="center"/>
              <w:rPr>
                <w:rFonts w:ascii="Times New Roman" w:hAnsi="Times New Roman"/>
                <w:szCs w:val="20"/>
              </w:rPr>
            </w:pPr>
          </w:p>
        </w:tc>
        <w:tc>
          <w:tcPr>
            <w:tcW w:w="1565" w:type="dxa"/>
            <w:gridSpan w:val="2"/>
            <w:vMerge/>
          </w:tcPr>
          <w:p w:rsidR="00951C02" w:rsidRPr="00EE6CA8" w:rsidRDefault="00951C02" w:rsidP="00951C02">
            <w:pPr>
              <w:pStyle w:val="ConsPlusNormal"/>
              <w:jc w:val="center"/>
              <w:rPr>
                <w:rFonts w:ascii="Times New Roman" w:hAnsi="Times New Roman"/>
                <w:szCs w:val="20"/>
              </w:rPr>
            </w:pPr>
          </w:p>
        </w:tc>
        <w:tc>
          <w:tcPr>
            <w:tcW w:w="1270"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1650</w:t>
            </w:r>
          </w:p>
        </w:tc>
      </w:tr>
      <w:tr w:rsidR="00951C02" w:rsidRPr="00EE6CA8" w:rsidTr="00951C02">
        <w:trPr>
          <w:trHeight w:val="348"/>
        </w:trPr>
        <w:tc>
          <w:tcPr>
            <w:tcW w:w="837" w:type="dxa"/>
            <w:vMerge/>
          </w:tcPr>
          <w:p w:rsidR="00951C02" w:rsidRPr="00EE6CA8" w:rsidRDefault="00951C02" w:rsidP="00951C02">
            <w:pPr>
              <w:pStyle w:val="ConsPlusNormal"/>
              <w:rPr>
                <w:rFonts w:ascii="Times New Roman" w:hAnsi="Times New Roman"/>
                <w:szCs w:val="20"/>
              </w:rPr>
            </w:pPr>
          </w:p>
        </w:tc>
        <w:tc>
          <w:tcPr>
            <w:tcW w:w="2085" w:type="dxa"/>
            <w:gridSpan w:val="2"/>
            <w:vMerge/>
          </w:tcPr>
          <w:p w:rsidR="00951C02" w:rsidRPr="00EE6CA8" w:rsidRDefault="00951C02" w:rsidP="00951C02">
            <w:pPr>
              <w:pStyle w:val="ConsPlusNormal"/>
              <w:jc w:val="center"/>
              <w:rPr>
                <w:rFonts w:ascii="Times New Roman" w:hAnsi="Times New Roman"/>
                <w:szCs w:val="20"/>
              </w:rPr>
            </w:pPr>
          </w:p>
        </w:tc>
        <w:tc>
          <w:tcPr>
            <w:tcW w:w="1258"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прогнозный период 2028 год</w:t>
            </w:r>
          </w:p>
        </w:tc>
        <w:tc>
          <w:tcPr>
            <w:tcW w:w="1404"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075"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139"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089"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857"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012"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718" w:type="dxa"/>
            <w:vMerge/>
          </w:tcPr>
          <w:p w:rsidR="00951C02" w:rsidRPr="00EE6CA8" w:rsidRDefault="00951C02" w:rsidP="00951C02">
            <w:pPr>
              <w:pStyle w:val="ConsPlusNormal"/>
              <w:jc w:val="center"/>
              <w:rPr>
                <w:rFonts w:ascii="Times New Roman" w:hAnsi="Times New Roman"/>
                <w:szCs w:val="20"/>
              </w:rPr>
            </w:pPr>
          </w:p>
        </w:tc>
        <w:tc>
          <w:tcPr>
            <w:tcW w:w="1565" w:type="dxa"/>
            <w:gridSpan w:val="2"/>
            <w:vMerge/>
          </w:tcPr>
          <w:p w:rsidR="00951C02" w:rsidRPr="00EE6CA8" w:rsidRDefault="00951C02" w:rsidP="00951C02">
            <w:pPr>
              <w:pStyle w:val="ConsPlusNormal"/>
              <w:jc w:val="center"/>
              <w:rPr>
                <w:rFonts w:ascii="Times New Roman" w:hAnsi="Times New Roman"/>
                <w:szCs w:val="20"/>
              </w:rPr>
            </w:pPr>
          </w:p>
        </w:tc>
        <w:tc>
          <w:tcPr>
            <w:tcW w:w="1270"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1600</w:t>
            </w:r>
          </w:p>
        </w:tc>
      </w:tr>
      <w:tr w:rsidR="00951C02" w:rsidRPr="00EE6CA8" w:rsidTr="00951C02">
        <w:trPr>
          <w:trHeight w:val="348"/>
        </w:trPr>
        <w:tc>
          <w:tcPr>
            <w:tcW w:w="837" w:type="dxa"/>
            <w:vMerge/>
          </w:tcPr>
          <w:p w:rsidR="00951C02" w:rsidRPr="00EE6CA8" w:rsidRDefault="00951C02" w:rsidP="00951C02">
            <w:pPr>
              <w:pStyle w:val="ConsPlusNormal"/>
              <w:rPr>
                <w:rFonts w:ascii="Times New Roman" w:hAnsi="Times New Roman"/>
                <w:szCs w:val="20"/>
              </w:rPr>
            </w:pPr>
          </w:p>
        </w:tc>
        <w:tc>
          <w:tcPr>
            <w:tcW w:w="2085" w:type="dxa"/>
            <w:gridSpan w:val="2"/>
            <w:vMerge/>
          </w:tcPr>
          <w:p w:rsidR="00951C02" w:rsidRPr="00EE6CA8" w:rsidRDefault="00951C02" w:rsidP="00951C02">
            <w:pPr>
              <w:pStyle w:val="ConsPlusNormal"/>
              <w:jc w:val="center"/>
              <w:rPr>
                <w:rFonts w:ascii="Times New Roman" w:hAnsi="Times New Roman"/>
                <w:szCs w:val="20"/>
              </w:rPr>
            </w:pPr>
          </w:p>
        </w:tc>
        <w:tc>
          <w:tcPr>
            <w:tcW w:w="1258"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прогнозный период 2029 год</w:t>
            </w:r>
          </w:p>
        </w:tc>
        <w:tc>
          <w:tcPr>
            <w:tcW w:w="1404"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075"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139"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089"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857"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012"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718" w:type="dxa"/>
            <w:vMerge/>
          </w:tcPr>
          <w:p w:rsidR="00951C02" w:rsidRPr="00EE6CA8" w:rsidRDefault="00951C02" w:rsidP="00951C02">
            <w:pPr>
              <w:pStyle w:val="ConsPlusNormal"/>
              <w:jc w:val="center"/>
              <w:rPr>
                <w:rFonts w:ascii="Times New Roman" w:hAnsi="Times New Roman"/>
                <w:szCs w:val="20"/>
              </w:rPr>
            </w:pPr>
          </w:p>
        </w:tc>
        <w:tc>
          <w:tcPr>
            <w:tcW w:w="1565" w:type="dxa"/>
            <w:gridSpan w:val="2"/>
            <w:vMerge/>
          </w:tcPr>
          <w:p w:rsidR="00951C02" w:rsidRPr="00EE6CA8" w:rsidRDefault="00951C02" w:rsidP="00951C02">
            <w:pPr>
              <w:pStyle w:val="ConsPlusNormal"/>
              <w:jc w:val="center"/>
              <w:rPr>
                <w:rFonts w:ascii="Times New Roman" w:hAnsi="Times New Roman"/>
                <w:szCs w:val="20"/>
              </w:rPr>
            </w:pPr>
          </w:p>
        </w:tc>
        <w:tc>
          <w:tcPr>
            <w:tcW w:w="1270"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1600</w:t>
            </w:r>
          </w:p>
        </w:tc>
      </w:tr>
      <w:tr w:rsidR="00951C02" w:rsidRPr="00EE6CA8" w:rsidTr="00951C02">
        <w:trPr>
          <w:trHeight w:val="348"/>
        </w:trPr>
        <w:tc>
          <w:tcPr>
            <w:tcW w:w="837" w:type="dxa"/>
          </w:tcPr>
          <w:p w:rsidR="00951C02" w:rsidRPr="00EE6CA8" w:rsidRDefault="00951C02" w:rsidP="00951C02">
            <w:pPr>
              <w:pStyle w:val="ConsPlusNormal"/>
              <w:rPr>
                <w:rFonts w:ascii="Times New Roman" w:hAnsi="Times New Roman"/>
                <w:szCs w:val="20"/>
              </w:rPr>
            </w:pPr>
            <w:r w:rsidRPr="00EE6CA8">
              <w:rPr>
                <w:rFonts w:ascii="Times New Roman" w:hAnsi="Times New Roman"/>
                <w:szCs w:val="20"/>
              </w:rPr>
              <w:t>2.</w:t>
            </w:r>
          </w:p>
        </w:tc>
        <w:tc>
          <w:tcPr>
            <w:tcW w:w="14472" w:type="dxa"/>
            <w:gridSpan w:val="17"/>
          </w:tcPr>
          <w:p w:rsidR="00951C02" w:rsidRPr="00EE6CA8" w:rsidRDefault="00951C02" w:rsidP="00951C02">
            <w:pPr>
              <w:pStyle w:val="ConsPlusNormal"/>
              <w:rPr>
                <w:rFonts w:ascii="Times New Roman" w:hAnsi="Times New Roman"/>
                <w:szCs w:val="20"/>
              </w:rPr>
            </w:pPr>
            <w:r w:rsidRPr="00EE6CA8">
              <w:rPr>
                <w:rFonts w:ascii="Times New Roman" w:hAnsi="Times New Roman"/>
                <w:szCs w:val="20"/>
              </w:rPr>
              <w:t>Задача 2 подпрограммы (направления) 1. Повышение эффективности промышленного рыболовства и рыбопереработки на территории Томской области</w:t>
            </w:r>
          </w:p>
        </w:tc>
      </w:tr>
      <w:tr w:rsidR="00951C02" w:rsidRPr="00EE6CA8" w:rsidTr="00951C02">
        <w:trPr>
          <w:trHeight w:val="348"/>
        </w:trPr>
        <w:tc>
          <w:tcPr>
            <w:tcW w:w="837" w:type="dxa"/>
            <w:vMerge w:val="restart"/>
          </w:tcPr>
          <w:p w:rsidR="00951C02" w:rsidRPr="00EE6CA8" w:rsidRDefault="00951C02" w:rsidP="00951C02">
            <w:pPr>
              <w:pStyle w:val="ConsPlusNormal"/>
              <w:rPr>
                <w:rFonts w:ascii="Times New Roman" w:hAnsi="Times New Roman"/>
                <w:szCs w:val="20"/>
              </w:rPr>
            </w:pPr>
            <w:r w:rsidRPr="00EE6CA8">
              <w:rPr>
                <w:rFonts w:ascii="Times New Roman" w:hAnsi="Times New Roman"/>
                <w:szCs w:val="20"/>
              </w:rPr>
              <w:lastRenderedPageBreak/>
              <w:t>2.1.</w:t>
            </w:r>
          </w:p>
        </w:tc>
        <w:tc>
          <w:tcPr>
            <w:tcW w:w="2085" w:type="dxa"/>
            <w:gridSpan w:val="2"/>
            <w:vMerge w:val="restart"/>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Комплекс процессных мероприятий «Повышение эффективности промышленного рыболовства и рыбопереработки на территории Томской области</w:t>
            </w:r>
            <w:r w:rsidRPr="00EE6CA8">
              <w:rPr>
                <w:szCs w:val="20"/>
              </w:rPr>
              <w:t>»</w:t>
            </w:r>
          </w:p>
        </w:tc>
        <w:tc>
          <w:tcPr>
            <w:tcW w:w="1258"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всего</w:t>
            </w:r>
          </w:p>
        </w:tc>
        <w:tc>
          <w:tcPr>
            <w:tcW w:w="1404"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180,0</w:t>
            </w:r>
          </w:p>
        </w:tc>
        <w:tc>
          <w:tcPr>
            <w:tcW w:w="1075"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139"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089"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180,0</w:t>
            </w:r>
          </w:p>
        </w:tc>
        <w:tc>
          <w:tcPr>
            <w:tcW w:w="857"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012"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718" w:type="dxa"/>
            <w:vMerge w:val="restart"/>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Отдел экономического анализа и прогнозирования Администрации Молчановского района</w:t>
            </w:r>
          </w:p>
        </w:tc>
        <w:tc>
          <w:tcPr>
            <w:tcW w:w="1565" w:type="dxa"/>
            <w:gridSpan w:val="2"/>
            <w:vMerge w:val="restart"/>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Количество субъектов малого и среднего предпринимательства, получивших субсидию на развитие рыбохозяйственного комплекса, единиц</w:t>
            </w:r>
          </w:p>
        </w:tc>
        <w:tc>
          <w:tcPr>
            <w:tcW w:w="1270"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х</w:t>
            </w:r>
          </w:p>
        </w:tc>
      </w:tr>
      <w:tr w:rsidR="00951C02" w:rsidRPr="00EE6CA8" w:rsidTr="00951C02">
        <w:trPr>
          <w:trHeight w:val="348"/>
        </w:trPr>
        <w:tc>
          <w:tcPr>
            <w:tcW w:w="837" w:type="dxa"/>
            <w:vMerge/>
          </w:tcPr>
          <w:p w:rsidR="00951C02" w:rsidRPr="00EE6CA8" w:rsidRDefault="00951C02" w:rsidP="00951C02">
            <w:pPr>
              <w:pStyle w:val="ConsPlusNormal"/>
              <w:rPr>
                <w:rFonts w:ascii="Times New Roman" w:hAnsi="Times New Roman"/>
                <w:szCs w:val="20"/>
              </w:rPr>
            </w:pPr>
          </w:p>
        </w:tc>
        <w:tc>
          <w:tcPr>
            <w:tcW w:w="2085" w:type="dxa"/>
            <w:gridSpan w:val="2"/>
            <w:vMerge/>
          </w:tcPr>
          <w:p w:rsidR="00951C02" w:rsidRPr="00EE6CA8" w:rsidRDefault="00951C02" w:rsidP="00951C02">
            <w:pPr>
              <w:pStyle w:val="ConsPlusNormal"/>
              <w:jc w:val="center"/>
              <w:rPr>
                <w:rFonts w:ascii="Times New Roman" w:hAnsi="Times New Roman"/>
                <w:szCs w:val="20"/>
              </w:rPr>
            </w:pPr>
          </w:p>
        </w:tc>
        <w:tc>
          <w:tcPr>
            <w:tcW w:w="1258"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2024 год</w:t>
            </w:r>
          </w:p>
        </w:tc>
        <w:tc>
          <w:tcPr>
            <w:tcW w:w="1404"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075"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139"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089"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857"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012"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718" w:type="dxa"/>
            <w:vMerge/>
          </w:tcPr>
          <w:p w:rsidR="00951C02" w:rsidRPr="00EE6CA8" w:rsidRDefault="00951C02" w:rsidP="00951C02">
            <w:pPr>
              <w:pStyle w:val="ConsPlusNormal"/>
              <w:jc w:val="center"/>
              <w:rPr>
                <w:rFonts w:ascii="Times New Roman" w:hAnsi="Times New Roman"/>
                <w:szCs w:val="20"/>
              </w:rPr>
            </w:pPr>
          </w:p>
        </w:tc>
        <w:tc>
          <w:tcPr>
            <w:tcW w:w="1565" w:type="dxa"/>
            <w:gridSpan w:val="2"/>
            <w:vMerge/>
          </w:tcPr>
          <w:p w:rsidR="00951C02" w:rsidRPr="00EE6CA8" w:rsidRDefault="00951C02" w:rsidP="00951C02">
            <w:pPr>
              <w:pStyle w:val="ConsPlusNormal"/>
              <w:jc w:val="center"/>
              <w:rPr>
                <w:rFonts w:ascii="Times New Roman" w:hAnsi="Times New Roman"/>
                <w:szCs w:val="20"/>
              </w:rPr>
            </w:pPr>
          </w:p>
        </w:tc>
        <w:tc>
          <w:tcPr>
            <w:tcW w:w="1270"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w:t>
            </w:r>
          </w:p>
        </w:tc>
      </w:tr>
      <w:tr w:rsidR="00951C02" w:rsidRPr="00EE6CA8" w:rsidTr="00951C02">
        <w:trPr>
          <w:trHeight w:val="348"/>
        </w:trPr>
        <w:tc>
          <w:tcPr>
            <w:tcW w:w="837" w:type="dxa"/>
            <w:vMerge/>
          </w:tcPr>
          <w:p w:rsidR="00951C02" w:rsidRPr="00EE6CA8" w:rsidRDefault="00951C02" w:rsidP="00951C02">
            <w:pPr>
              <w:pStyle w:val="ConsPlusNormal"/>
              <w:rPr>
                <w:rFonts w:ascii="Times New Roman" w:hAnsi="Times New Roman"/>
                <w:szCs w:val="20"/>
              </w:rPr>
            </w:pPr>
          </w:p>
        </w:tc>
        <w:tc>
          <w:tcPr>
            <w:tcW w:w="2085" w:type="dxa"/>
            <w:gridSpan w:val="2"/>
            <w:vMerge/>
          </w:tcPr>
          <w:p w:rsidR="00951C02" w:rsidRPr="00EE6CA8" w:rsidRDefault="00951C02" w:rsidP="00951C02">
            <w:pPr>
              <w:pStyle w:val="ConsPlusNormal"/>
              <w:jc w:val="center"/>
              <w:rPr>
                <w:rFonts w:ascii="Times New Roman" w:hAnsi="Times New Roman"/>
                <w:szCs w:val="20"/>
              </w:rPr>
            </w:pPr>
          </w:p>
        </w:tc>
        <w:tc>
          <w:tcPr>
            <w:tcW w:w="1258"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2025 год</w:t>
            </w:r>
          </w:p>
        </w:tc>
        <w:tc>
          <w:tcPr>
            <w:tcW w:w="1404"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60,0</w:t>
            </w:r>
          </w:p>
        </w:tc>
        <w:tc>
          <w:tcPr>
            <w:tcW w:w="1075"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139"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089"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60,0</w:t>
            </w:r>
          </w:p>
        </w:tc>
        <w:tc>
          <w:tcPr>
            <w:tcW w:w="857"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012"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718" w:type="dxa"/>
            <w:vMerge/>
          </w:tcPr>
          <w:p w:rsidR="00951C02" w:rsidRPr="00EE6CA8" w:rsidRDefault="00951C02" w:rsidP="00951C02">
            <w:pPr>
              <w:pStyle w:val="ConsPlusNormal"/>
              <w:jc w:val="center"/>
              <w:rPr>
                <w:rFonts w:ascii="Times New Roman" w:hAnsi="Times New Roman"/>
                <w:szCs w:val="20"/>
              </w:rPr>
            </w:pPr>
          </w:p>
        </w:tc>
        <w:tc>
          <w:tcPr>
            <w:tcW w:w="1565" w:type="dxa"/>
            <w:gridSpan w:val="2"/>
            <w:vMerge/>
          </w:tcPr>
          <w:p w:rsidR="00951C02" w:rsidRPr="00EE6CA8" w:rsidRDefault="00951C02" w:rsidP="00951C02">
            <w:pPr>
              <w:pStyle w:val="ConsPlusNormal"/>
              <w:jc w:val="center"/>
              <w:rPr>
                <w:rFonts w:ascii="Times New Roman" w:hAnsi="Times New Roman"/>
                <w:szCs w:val="20"/>
              </w:rPr>
            </w:pPr>
          </w:p>
        </w:tc>
        <w:tc>
          <w:tcPr>
            <w:tcW w:w="1270"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1</w:t>
            </w:r>
          </w:p>
        </w:tc>
      </w:tr>
      <w:tr w:rsidR="00951C02" w:rsidRPr="00EE6CA8" w:rsidTr="00951C02">
        <w:trPr>
          <w:trHeight w:val="348"/>
        </w:trPr>
        <w:tc>
          <w:tcPr>
            <w:tcW w:w="837" w:type="dxa"/>
            <w:vMerge/>
          </w:tcPr>
          <w:p w:rsidR="00951C02" w:rsidRPr="00EE6CA8" w:rsidRDefault="00951C02" w:rsidP="00951C02">
            <w:pPr>
              <w:pStyle w:val="ConsPlusNormal"/>
              <w:rPr>
                <w:rFonts w:ascii="Times New Roman" w:hAnsi="Times New Roman"/>
                <w:szCs w:val="20"/>
              </w:rPr>
            </w:pPr>
          </w:p>
        </w:tc>
        <w:tc>
          <w:tcPr>
            <w:tcW w:w="2085" w:type="dxa"/>
            <w:gridSpan w:val="2"/>
            <w:vMerge/>
          </w:tcPr>
          <w:p w:rsidR="00951C02" w:rsidRPr="00EE6CA8" w:rsidRDefault="00951C02" w:rsidP="00951C02">
            <w:pPr>
              <w:pStyle w:val="ConsPlusNormal"/>
              <w:jc w:val="center"/>
              <w:rPr>
                <w:rFonts w:ascii="Times New Roman" w:hAnsi="Times New Roman"/>
                <w:szCs w:val="20"/>
              </w:rPr>
            </w:pPr>
          </w:p>
        </w:tc>
        <w:tc>
          <w:tcPr>
            <w:tcW w:w="1258"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2026 год</w:t>
            </w:r>
          </w:p>
        </w:tc>
        <w:tc>
          <w:tcPr>
            <w:tcW w:w="1404"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60,0</w:t>
            </w:r>
          </w:p>
        </w:tc>
        <w:tc>
          <w:tcPr>
            <w:tcW w:w="1075"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139"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089"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60,0</w:t>
            </w:r>
          </w:p>
        </w:tc>
        <w:tc>
          <w:tcPr>
            <w:tcW w:w="857"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012"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718" w:type="dxa"/>
            <w:vMerge/>
          </w:tcPr>
          <w:p w:rsidR="00951C02" w:rsidRPr="00EE6CA8" w:rsidRDefault="00951C02" w:rsidP="00951C02">
            <w:pPr>
              <w:pStyle w:val="ConsPlusNormal"/>
              <w:jc w:val="center"/>
              <w:rPr>
                <w:rFonts w:ascii="Times New Roman" w:hAnsi="Times New Roman"/>
                <w:szCs w:val="20"/>
              </w:rPr>
            </w:pPr>
          </w:p>
        </w:tc>
        <w:tc>
          <w:tcPr>
            <w:tcW w:w="1565" w:type="dxa"/>
            <w:gridSpan w:val="2"/>
            <w:vMerge/>
          </w:tcPr>
          <w:p w:rsidR="00951C02" w:rsidRPr="00EE6CA8" w:rsidRDefault="00951C02" w:rsidP="00951C02">
            <w:pPr>
              <w:pStyle w:val="ConsPlusNormal"/>
              <w:jc w:val="center"/>
              <w:rPr>
                <w:rFonts w:ascii="Times New Roman" w:hAnsi="Times New Roman"/>
                <w:szCs w:val="20"/>
              </w:rPr>
            </w:pPr>
          </w:p>
        </w:tc>
        <w:tc>
          <w:tcPr>
            <w:tcW w:w="1270"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1</w:t>
            </w:r>
          </w:p>
        </w:tc>
      </w:tr>
      <w:tr w:rsidR="00951C02" w:rsidRPr="00EE6CA8" w:rsidTr="00951C02">
        <w:trPr>
          <w:trHeight w:val="348"/>
        </w:trPr>
        <w:tc>
          <w:tcPr>
            <w:tcW w:w="837" w:type="dxa"/>
            <w:vMerge/>
          </w:tcPr>
          <w:p w:rsidR="00951C02" w:rsidRPr="00EE6CA8" w:rsidRDefault="00951C02" w:rsidP="00951C02">
            <w:pPr>
              <w:pStyle w:val="ConsPlusNormal"/>
              <w:rPr>
                <w:rFonts w:ascii="Times New Roman" w:hAnsi="Times New Roman"/>
                <w:szCs w:val="20"/>
              </w:rPr>
            </w:pPr>
          </w:p>
        </w:tc>
        <w:tc>
          <w:tcPr>
            <w:tcW w:w="2085" w:type="dxa"/>
            <w:gridSpan w:val="2"/>
            <w:vMerge/>
          </w:tcPr>
          <w:p w:rsidR="00951C02" w:rsidRPr="00EE6CA8" w:rsidRDefault="00951C02" w:rsidP="00951C02">
            <w:pPr>
              <w:pStyle w:val="ConsPlusNormal"/>
              <w:jc w:val="center"/>
              <w:rPr>
                <w:rFonts w:ascii="Times New Roman" w:hAnsi="Times New Roman"/>
                <w:szCs w:val="20"/>
              </w:rPr>
            </w:pPr>
          </w:p>
        </w:tc>
        <w:tc>
          <w:tcPr>
            <w:tcW w:w="1258"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прогнозный период 2027 год</w:t>
            </w:r>
          </w:p>
        </w:tc>
        <w:tc>
          <w:tcPr>
            <w:tcW w:w="1404"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60,0</w:t>
            </w:r>
          </w:p>
        </w:tc>
        <w:tc>
          <w:tcPr>
            <w:tcW w:w="1075"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139"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089"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60,0</w:t>
            </w:r>
          </w:p>
        </w:tc>
        <w:tc>
          <w:tcPr>
            <w:tcW w:w="857"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012"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718" w:type="dxa"/>
            <w:vMerge/>
          </w:tcPr>
          <w:p w:rsidR="00951C02" w:rsidRPr="00EE6CA8" w:rsidRDefault="00951C02" w:rsidP="00951C02">
            <w:pPr>
              <w:pStyle w:val="ConsPlusNormal"/>
              <w:jc w:val="center"/>
              <w:rPr>
                <w:rFonts w:ascii="Times New Roman" w:hAnsi="Times New Roman"/>
                <w:szCs w:val="20"/>
              </w:rPr>
            </w:pPr>
          </w:p>
        </w:tc>
        <w:tc>
          <w:tcPr>
            <w:tcW w:w="1565" w:type="dxa"/>
            <w:gridSpan w:val="2"/>
            <w:vMerge/>
          </w:tcPr>
          <w:p w:rsidR="00951C02" w:rsidRPr="00EE6CA8" w:rsidRDefault="00951C02" w:rsidP="00951C02">
            <w:pPr>
              <w:pStyle w:val="ConsPlusNormal"/>
              <w:jc w:val="center"/>
              <w:rPr>
                <w:rFonts w:ascii="Times New Roman" w:hAnsi="Times New Roman"/>
                <w:szCs w:val="20"/>
              </w:rPr>
            </w:pPr>
          </w:p>
        </w:tc>
        <w:tc>
          <w:tcPr>
            <w:tcW w:w="1270"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1</w:t>
            </w:r>
          </w:p>
        </w:tc>
      </w:tr>
      <w:tr w:rsidR="00951C02" w:rsidRPr="00EE6CA8" w:rsidTr="00951C02">
        <w:trPr>
          <w:trHeight w:val="348"/>
        </w:trPr>
        <w:tc>
          <w:tcPr>
            <w:tcW w:w="837" w:type="dxa"/>
            <w:vMerge/>
          </w:tcPr>
          <w:p w:rsidR="00951C02" w:rsidRPr="00EE6CA8" w:rsidRDefault="00951C02" w:rsidP="00951C02">
            <w:pPr>
              <w:pStyle w:val="ConsPlusNormal"/>
              <w:rPr>
                <w:rFonts w:ascii="Times New Roman" w:hAnsi="Times New Roman"/>
                <w:szCs w:val="20"/>
              </w:rPr>
            </w:pPr>
          </w:p>
        </w:tc>
        <w:tc>
          <w:tcPr>
            <w:tcW w:w="2085" w:type="dxa"/>
            <w:gridSpan w:val="2"/>
            <w:vMerge/>
          </w:tcPr>
          <w:p w:rsidR="00951C02" w:rsidRPr="00EE6CA8" w:rsidRDefault="00951C02" w:rsidP="00951C02">
            <w:pPr>
              <w:pStyle w:val="ConsPlusNormal"/>
              <w:jc w:val="center"/>
              <w:rPr>
                <w:rFonts w:ascii="Times New Roman" w:hAnsi="Times New Roman"/>
                <w:szCs w:val="20"/>
              </w:rPr>
            </w:pPr>
          </w:p>
        </w:tc>
        <w:tc>
          <w:tcPr>
            <w:tcW w:w="1258"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прогнозный период 2028 год</w:t>
            </w:r>
          </w:p>
        </w:tc>
        <w:tc>
          <w:tcPr>
            <w:tcW w:w="1404"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075"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139"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089"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857"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012"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718" w:type="dxa"/>
            <w:vMerge/>
          </w:tcPr>
          <w:p w:rsidR="00951C02" w:rsidRPr="00EE6CA8" w:rsidRDefault="00951C02" w:rsidP="00951C02">
            <w:pPr>
              <w:pStyle w:val="ConsPlusNormal"/>
              <w:jc w:val="center"/>
              <w:rPr>
                <w:rFonts w:ascii="Times New Roman" w:hAnsi="Times New Roman"/>
                <w:szCs w:val="20"/>
              </w:rPr>
            </w:pPr>
          </w:p>
        </w:tc>
        <w:tc>
          <w:tcPr>
            <w:tcW w:w="1565" w:type="dxa"/>
            <w:gridSpan w:val="2"/>
            <w:vMerge/>
          </w:tcPr>
          <w:p w:rsidR="00951C02" w:rsidRPr="00EE6CA8" w:rsidRDefault="00951C02" w:rsidP="00951C02">
            <w:pPr>
              <w:pStyle w:val="ConsPlusNormal"/>
              <w:jc w:val="center"/>
              <w:rPr>
                <w:rFonts w:ascii="Times New Roman" w:hAnsi="Times New Roman"/>
                <w:szCs w:val="20"/>
              </w:rPr>
            </w:pPr>
          </w:p>
        </w:tc>
        <w:tc>
          <w:tcPr>
            <w:tcW w:w="1270"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w:t>
            </w:r>
          </w:p>
        </w:tc>
      </w:tr>
      <w:tr w:rsidR="00951C02" w:rsidRPr="00EE6CA8" w:rsidTr="00951C02">
        <w:trPr>
          <w:trHeight w:val="348"/>
        </w:trPr>
        <w:tc>
          <w:tcPr>
            <w:tcW w:w="837" w:type="dxa"/>
            <w:vMerge/>
          </w:tcPr>
          <w:p w:rsidR="00951C02" w:rsidRPr="00EE6CA8" w:rsidRDefault="00951C02" w:rsidP="00951C02">
            <w:pPr>
              <w:pStyle w:val="ConsPlusNormal"/>
              <w:rPr>
                <w:rFonts w:ascii="Times New Roman" w:hAnsi="Times New Roman"/>
                <w:szCs w:val="20"/>
              </w:rPr>
            </w:pPr>
          </w:p>
        </w:tc>
        <w:tc>
          <w:tcPr>
            <w:tcW w:w="2085" w:type="dxa"/>
            <w:gridSpan w:val="2"/>
            <w:vMerge/>
          </w:tcPr>
          <w:p w:rsidR="00951C02" w:rsidRPr="00EE6CA8" w:rsidRDefault="00951C02" w:rsidP="00951C02">
            <w:pPr>
              <w:pStyle w:val="ConsPlusNormal"/>
              <w:jc w:val="center"/>
              <w:rPr>
                <w:rFonts w:ascii="Times New Roman" w:hAnsi="Times New Roman"/>
                <w:szCs w:val="20"/>
              </w:rPr>
            </w:pPr>
          </w:p>
        </w:tc>
        <w:tc>
          <w:tcPr>
            <w:tcW w:w="1258"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прогнозный период 2029 год</w:t>
            </w:r>
          </w:p>
        </w:tc>
        <w:tc>
          <w:tcPr>
            <w:tcW w:w="1404"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075"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139"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089"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857"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012"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718" w:type="dxa"/>
            <w:vMerge/>
          </w:tcPr>
          <w:p w:rsidR="00951C02" w:rsidRPr="00EE6CA8" w:rsidRDefault="00951C02" w:rsidP="00951C02">
            <w:pPr>
              <w:pStyle w:val="ConsPlusNormal"/>
              <w:jc w:val="center"/>
              <w:rPr>
                <w:rFonts w:ascii="Times New Roman" w:hAnsi="Times New Roman"/>
                <w:szCs w:val="20"/>
              </w:rPr>
            </w:pPr>
          </w:p>
        </w:tc>
        <w:tc>
          <w:tcPr>
            <w:tcW w:w="1565" w:type="dxa"/>
            <w:gridSpan w:val="2"/>
            <w:vMerge/>
          </w:tcPr>
          <w:p w:rsidR="00951C02" w:rsidRPr="00EE6CA8" w:rsidRDefault="00951C02" w:rsidP="00951C02">
            <w:pPr>
              <w:pStyle w:val="ConsPlusNormal"/>
              <w:jc w:val="center"/>
              <w:rPr>
                <w:rFonts w:ascii="Times New Roman" w:hAnsi="Times New Roman"/>
                <w:szCs w:val="20"/>
              </w:rPr>
            </w:pPr>
          </w:p>
        </w:tc>
        <w:tc>
          <w:tcPr>
            <w:tcW w:w="1270"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w:t>
            </w:r>
          </w:p>
        </w:tc>
      </w:tr>
      <w:tr w:rsidR="00951C02" w:rsidRPr="00EE6CA8" w:rsidTr="00951C02">
        <w:trPr>
          <w:trHeight w:val="361"/>
        </w:trPr>
        <w:tc>
          <w:tcPr>
            <w:tcW w:w="837" w:type="dxa"/>
            <w:vMerge w:val="restart"/>
          </w:tcPr>
          <w:p w:rsidR="00951C02" w:rsidRPr="00EE6CA8" w:rsidRDefault="00951C02" w:rsidP="00951C02">
            <w:pPr>
              <w:pStyle w:val="ConsPlusNormal"/>
              <w:rPr>
                <w:rFonts w:ascii="Times New Roman" w:hAnsi="Times New Roman"/>
                <w:szCs w:val="20"/>
              </w:rPr>
            </w:pPr>
          </w:p>
        </w:tc>
        <w:tc>
          <w:tcPr>
            <w:tcW w:w="2085" w:type="dxa"/>
            <w:gridSpan w:val="2"/>
            <w:vMerge w:val="restart"/>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Итого по подпрограмме (направлению) 1</w:t>
            </w:r>
          </w:p>
        </w:tc>
        <w:tc>
          <w:tcPr>
            <w:tcW w:w="1258"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всего</w:t>
            </w:r>
          </w:p>
        </w:tc>
        <w:tc>
          <w:tcPr>
            <w:tcW w:w="1404" w:type="dxa"/>
            <w:gridSpan w:val="2"/>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16 276,9</w:t>
            </w:r>
          </w:p>
        </w:tc>
        <w:tc>
          <w:tcPr>
            <w:tcW w:w="1075" w:type="dxa"/>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0,0</w:t>
            </w:r>
          </w:p>
        </w:tc>
        <w:tc>
          <w:tcPr>
            <w:tcW w:w="1139" w:type="dxa"/>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15 464,7</w:t>
            </w:r>
          </w:p>
        </w:tc>
        <w:tc>
          <w:tcPr>
            <w:tcW w:w="1089" w:type="dxa"/>
            <w:gridSpan w:val="2"/>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812,2</w:t>
            </w:r>
          </w:p>
        </w:tc>
        <w:tc>
          <w:tcPr>
            <w:tcW w:w="857" w:type="dxa"/>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0,0</w:t>
            </w:r>
          </w:p>
        </w:tc>
        <w:tc>
          <w:tcPr>
            <w:tcW w:w="1012" w:type="dxa"/>
            <w:gridSpan w:val="2"/>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0,0</w:t>
            </w:r>
          </w:p>
        </w:tc>
        <w:tc>
          <w:tcPr>
            <w:tcW w:w="1718" w:type="dxa"/>
            <w:vMerge w:val="restart"/>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Х</w:t>
            </w:r>
          </w:p>
        </w:tc>
        <w:tc>
          <w:tcPr>
            <w:tcW w:w="1565"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Х</w:t>
            </w:r>
          </w:p>
        </w:tc>
        <w:tc>
          <w:tcPr>
            <w:tcW w:w="1270" w:type="dxa"/>
          </w:tcPr>
          <w:p w:rsidR="00951C02" w:rsidRPr="00EE6CA8" w:rsidRDefault="00951C02" w:rsidP="00951C02">
            <w:pPr>
              <w:jc w:val="center"/>
              <w:rPr>
                <w:sz w:val="20"/>
                <w:szCs w:val="20"/>
              </w:rPr>
            </w:pPr>
            <w:r w:rsidRPr="00EE6CA8">
              <w:rPr>
                <w:sz w:val="20"/>
                <w:szCs w:val="20"/>
              </w:rPr>
              <w:t>Х</w:t>
            </w:r>
          </w:p>
        </w:tc>
      </w:tr>
      <w:tr w:rsidR="00951C02" w:rsidRPr="00EE6CA8" w:rsidTr="00951C02">
        <w:trPr>
          <w:trHeight w:val="268"/>
        </w:trPr>
        <w:tc>
          <w:tcPr>
            <w:tcW w:w="837" w:type="dxa"/>
            <w:vMerge/>
          </w:tcPr>
          <w:p w:rsidR="00951C02" w:rsidRPr="00EE6CA8" w:rsidRDefault="00951C02" w:rsidP="00951C02">
            <w:pPr>
              <w:pStyle w:val="ConsPlusNormal"/>
              <w:rPr>
                <w:rFonts w:ascii="Times New Roman" w:hAnsi="Times New Roman"/>
                <w:szCs w:val="20"/>
              </w:rPr>
            </w:pPr>
          </w:p>
        </w:tc>
        <w:tc>
          <w:tcPr>
            <w:tcW w:w="2085" w:type="dxa"/>
            <w:gridSpan w:val="2"/>
            <w:vMerge/>
          </w:tcPr>
          <w:p w:rsidR="00951C02" w:rsidRPr="00EE6CA8" w:rsidRDefault="00951C02" w:rsidP="00951C02">
            <w:pPr>
              <w:pStyle w:val="ConsPlusNormal"/>
              <w:jc w:val="center"/>
              <w:rPr>
                <w:rFonts w:ascii="Times New Roman" w:hAnsi="Times New Roman"/>
                <w:szCs w:val="20"/>
              </w:rPr>
            </w:pPr>
          </w:p>
        </w:tc>
        <w:tc>
          <w:tcPr>
            <w:tcW w:w="1258"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2024 год</w:t>
            </w:r>
          </w:p>
        </w:tc>
        <w:tc>
          <w:tcPr>
            <w:tcW w:w="1404" w:type="dxa"/>
            <w:gridSpan w:val="2"/>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4 310,2</w:t>
            </w:r>
          </w:p>
        </w:tc>
        <w:tc>
          <w:tcPr>
            <w:tcW w:w="1075" w:type="dxa"/>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0,0</w:t>
            </w:r>
          </w:p>
        </w:tc>
        <w:tc>
          <w:tcPr>
            <w:tcW w:w="1139" w:type="dxa"/>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4 128,0</w:t>
            </w:r>
          </w:p>
        </w:tc>
        <w:tc>
          <w:tcPr>
            <w:tcW w:w="1089" w:type="dxa"/>
            <w:gridSpan w:val="2"/>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182,2</w:t>
            </w:r>
          </w:p>
        </w:tc>
        <w:tc>
          <w:tcPr>
            <w:tcW w:w="857" w:type="dxa"/>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0,0</w:t>
            </w:r>
          </w:p>
        </w:tc>
        <w:tc>
          <w:tcPr>
            <w:tcW w:w="1012" w:type="dxa"/>
            <w:gridSpan w:val="2"/>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0,0</w:t>
            </w:r>
          </w:p>
        </w:tc>
        <w:tc>
          <w:tcPr>
            <w:tcW w:w="1718" w:type="dxa"/>
            <w:vMerge/>
          </w:tcPr>
          <w:p w:rsidR="00951C02" w:rsidRPr="00EE6CA8" w:rsidRDefault="00951C02" w:rsidP="00951C02">
            <w:pPr>
              <w:pStyle w:val="ConsPlusNormal"/>
              <w:jc w:val="center"/>
              <w:rPr>
                <w:rFonts w:ascii="Times New Roman" w:hAnsi="Times New Roman"/>
                <w:szCs w:val="20"/>
              </w:rPr>
            </w:pPr>
          </w:p>
        </w:tc>
        <w:tc>
          <w:tcPr>
            <w:tcW w:w="1565" w:type="dxa"/>
            <w:gridSpan w:val="2"/>
          </w:tcPr>
          <w:p w:rsidR="00951C02" w:rsidRPr="00EE6CA8" w:rsidRDefault="00951C02" w:rsidP="00951C02">
            <w:pPr>
              <w:jc w:val="center"/>
              <w:rPr>
                <w:sz w:val="20"/>
                <w:szCs w:val="20"/>
              </w:rPr>
            </w:pPr>
            <w:r w:rsidRPr="00EE6CA8">
              <w:rPr>
                <w:sz w:val="20"/>
                <w:szCs w:val="20"/>
              </w:rPr>
              <w:t>Х</w:t>
            </w:r>
          </w:p>
        </w:tc>
        <w:tc>
          <w:tcPr>
            <w:tcW w:w="1270" w:type="dxa"/>
          </w:tcPr>
          <w:p w:rsidR="00951C02" w:rsidRPr="00EE6CA8" w:rsidRDefault="00951C02" w:rsidP="00951C02">
            <w:pPr>
              <w:jc w:val="center"/>
              <w:rPr>
                <w:sz w:val="20"/>
                <w:szCs w:val="20"/>
              </w:rPr>
            </w:pPr>
            <w:r w:rsidRPr="00EE6CA8">
              <w:rPr>
                <w:sz w:val="20"/>
                <w:szCs w:val="20"/>
              </w:rPr>
              <w:t>Х</w:t>
            </w:r>
          </w:p>
        </w:tc>
      </w:tr>
      <w:tr w:rsidR="00951C02" w:rsidRPr="00EE6CA8" w:rsidTr="00951C02">
        <w:trPr>
          <w:trHeight w:val="268"/>
        </w:trPr>
        <w:tc>
          <w:tcPr>
            <w:tcW w:w="837" w:type="dxa"/>
            <w:vMerge/>
          </w:tcPr>
          <w:p w:rsidR="00951C02" w:rsidRPr="00EE6CA8" w:rsidRDefault="00951C02" w:rsidP="00951C02">
            <w:pPr>
              <w:pStyle w:val="ConsPlusNormal"/>
              <w:rPr>
                <w:rFonts w:ascii="Times New Roman" w:hAnsi="Times New Roman"/>
                <w:szCs w:val="20"/>
              </w:rPr>
            </w:pPr>
          </w:p>
        </w:tc>
        <w:tc>
          <w:tcPr>
            <w:tcW w:w="2085" w:type="dxa"/>
            <w:gridSpan w:val="2"/>
            <w:vMerge/>
          </w:tcPr>
          <w:p w:rsidR="00951C02" w:rsidRPr="00EE6CA8" w:rsidRDefault="00951C02" w:rsidP="00951C02">
            <w:pPr>
              <w:pStyle w:val="ConsPlusNormal"/>
              <w:jc w:val="center"/>
              <w:rPr>
                <w:rFonts w:ascii="Times New Roman" w:hAnsi="Times New Roman"/>
                <w:szCs w:val="20"/>
              </w:rPr>
            </w:pPr>
          </w:p>
        </w:tc>
        <w:tc>
          <w:tcPr>
            <w:tcW w:w="1258"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2025 год</w:t>
            </w:r>
          </w:p>
        </w:tc>
        <w:tc>
          <w:tcPr>
            <w:tcW w:w="1404" w:type="dxa"/>
            <w:gridSpan w:val="2"/>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4 189,3</w:t>
            </w:r>
          </w:p>
        </w:tc>
        <w:tc>
          <w:tcPr>
            <w:tcW w:w="1075" w:type="dxa"/>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0,0</w:t>
            </w:r>
          </w:p>
        </w:tc>
        <w:tc>
          <w:tcPr>
            <w:tcW w:w="1139" w:type="dxa"/>
          </w:tcPr>
          <w:p w:rsidR="00951C02" w:rsidRPr="00EE6CA8" w:rsidRDefault="00951C02" w:rsidP="00951C02">
            <w:pPr>
              <w:jc w:val="center"/>
              <w:rPr>
                <w:color w:val="000000" w:themeColor="text1"/>
                <w:sz w:val="20"/>
                <w:szCs w:val="20"/>
              </w:rPr>
            </w:pPr>
            <w:r w:rsidRPr="00EE6CA8">
              <w:rPr>
                <w:color w:val="000000" w:themeColor="text1"/>
                <w:sz w:val="20"/>
                <w:szCs w:val="20"/>
              </w:rPr>
              <w:t>3 979,3</w:t>
            </w:r>
          </w:p>
        </w:tc>
        <w:tc>
          <w:tcPr>
            <w:tcW w:w="1089" w:type="dxa"/>
            <w:gridSpan w:val="2"/>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210,0</w:t>
            </w:r>
          </w:p>
        </w:tc>
        <w:tc>
          <w:tcPr>
            <w:tcW w:w="857" w:type="dxa"/>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0,0</w:t>
            </w:r>
          </w:p>
        </w:tc>
        <w:tc>
          <w:tcPr>
            <w:tcW w:w="1012" w:type="dxa"/>
            <w:gridSpan w:val="2"/>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0,0</w:t>
            </w:r>
          </w:p>
        </w:tc>
        <w:tc>
          <w:tcPr>
            <w:tcW w:w="1718" w:type="dxa"/>
            <w:vMerge/>
          </w:tcPr>
          <w:p w:rsidR="00951C02" w:rsidRPr="00EE6CA8" w:rsidRDefault="00951C02" w:rsidP="00951C02">
            <w:pPr>
              <w:pStyle w:val="ConsPlusNormal"/>
              <w:jc w:val="center"/>
              <w:rPr>
                <w:rFonts w:ascii="Times New Roman" w:hAnsi="Times New Roman"/>
                <w:szCs w:val="20"/>
              </w:rPr>
            </w:pPr>
          </w:p>
        </w:tc>
        <w:tc>
          <w:tcPr>
            <w:tcW w:w="1565" w:type="dxa"/>
            <w:gridSpan w:val="2"/>
          </w:tcPr>
          <w:p w:rsidR="00951C02" w:rsidRPr="00EE6CA8" w:rsidRDefault="00951C02" w:rsidP="00951C02">
            <w:pPr>
              <w:jc w:val="center"/>
              <w:rPr>
                <w:sz w:val="20"/>
                <w:szCs w:val="20"/>
              </w:rPr>
            </w:pPr>
            <w:r w:rsidRPr="00EE6CA8">
              <w:rPr>
                <w:sz w:val="20"/>
                <w:szCs w:val="20"/>
              </w:rPr>
              <w:t>Х</w:t>
            </w:r>
          </w:p>
        </w:tc>
        <w:tc>
          <w:tcPr>
            <w:tcW w:w="1270" w:type="dxa"/>
          </w:tcPr>
          <w:p w:rsidR="00951C02" w:rsidRPr="00EE6CA8" w:rsidRDefault="00951C02" w:rsidP="00951C02">
            <w:pPr>
              <w:jc w:val="center"/>
              <w:rPr>
                <w:sz w:val="20"/>
                <w:szCs w:val="20"/>
              </w:rPr>
            </w:pPr>
            <w:r w:rsidRPr="00EE6CA8">
              <w:rPr>
                <w:sz w:val="20"/>
                <w:szCs w:val="20"/>
              </w:rPr>
              <w:t>Х</w:t>
            </w:r>
          </w:p>
        </w:tc>
      </w:tr>
      <w:tr w:rsidR="00951C02" w:rsidRPr="00EE6CA8" w:rsidTr="00951C02">
        <w:trPr>
          <w:trHeight w:val="268"/>
        </w:trPr>
        <w:tc>
          <w:tcPr>
            <w:tcW w:w="837" w:type="dxa"/>
            <w:vMerge/>
          </w:tcPr>
          <w:p w:rsidR="00951C02" w:rsidRPr="00EE6CA8" w:rsidRDefault="00951C02" w:rsidP="00951C02">
            <w:pPr>
              <w:pStyle w:val="ConsPlusNormal"/>
              <w:rPr>
                <w:rFonts w:ascii="Times New Roman" w:hAnsi="Times New Roman"/>
                <w:szCs w:val="20"/>
              </w:rPr>
            </w:pPr>
          </w:p>
        </w:tc>
        <w:tc>
          <w:tcPr>
            <w:tcW w:w="2085" w:type="dxa"/>
            <w:gridSpan w:val="2"/>
            <w:vMerge/>
          </w:tcPr>
          <w:p w:rsidR="00951C02" w:rsidRPr="00EE6CA8" w:rsidRDefault="00951C02" w:rsidP="00951C02">
            <w:pPr>
              <w:pStyle w:val="ConsPlusNormal"/>
              <w:jc w:val="center"/>
              <w:rPr>
                <w:rFonts w:ascii="Times New Roman" w:hAnsi="Times New Roman"/>
                <w:szCs w:val="20"/>
              </w:rPr>
            </w:pPr>
          </w:p>
        </w:tc>
        <w:tc>
          <w:tcPr>
            <w:tcW w:w="1258"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2026 год</w:t>
            </w:r>
          </w:p>
        </w:tc>
        <w:tc>
          <w:tcPr>
            <w:tcW w:w="1404" w:type="dxa"/>
            <w:gridSpan w:val="2"/>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3 888,7</w:t>
            </w:r>
          </w:p>
        </w:tc>
        <w:tc>
          <w:tcPr>
            <w:tcW w:w="1075" w:type="dxa"/>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0,0</w:t>
            </w:r>
          </w:p>
        </w:tc>
        <w:tc>
          <w:tcPr>
            <w:tcW w:w="1139" w:type="dxa"/>
          </w:tcPr>
          <w:p w:rsidR="00951C02" w:rsidRPr="00EE6CA8" w:rsidRDefault="00951C02" w:rsidP="00951C02">
            <w:pPr>
              <w:jc w:val="center"/>
              <w:rPr>
                <w:color w:val="000000" w:themeColor="text1"/>
                <w:sz w:val="20"/>
                <w:szCs w:val="20"/>
              </w:rPr>
            </w:pPr>
            <w:r w:rsidRPr="00EE6CA8">
              <w:rPr>
                <w:color w:val="000000" w:themeColor="text1"/>
                <w:sz w:val="20"/>
                <w:szCs w:val="20"/>
              </w:rPr>
              <w:t>3 678,7</w:t>
            </w:r>
          </w:p>
        </w:tc>
        <w:tc>
          <w:tcPr>
            <w:tcW w:w="1089" w:type="dxa"/>
            <w:gridSpan w:val="2"/>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210,0</w:t>
            </w:r>
          </w:p>
        </w:tc>
        <w:tc>
          <w:tcPr>
            <w:tcW w:w="857" w:type="dxa"/>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0,0</w:t>
            </w:r>
          </w:p>
        </w:tc>
        <w:tc>
          <w:tcPr>
            <w:tcW w:w="1012" w:type="dxa"/>
            <w:gridSpan w:val="2"/>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0,0</w:t>
            </w:r>
          </w:p>
        </w:tc>
        <w:tc>
          <w:tcPr>
            <w:tcW w:w="1718" w:type="dxa"/>
            <w:vMerge/>
          </w:tcPr>
          <w:p w:rsidR="00951C02" w:rsidRPr="00EE6CA8" w:rsidRDefault="00951C02" w:rsidP="00951C02">
            <w:pPr>
              <w:pStyle w:val="ConsPlusNormal"/>
              <w:jc w:val="center"/>
              <w:rPr>
                <w:rFonts w:ascii="Times New Roman" w:hAnsi="Times New Roman"/>
                <w:szCs w:val="20"/>
              </w:rPr>
            </w:pPr>
          </w:p>
        </w:tc>
        <w:tc>
          <w:tcPr>
            <w:tcW w:w="1565" w:type="dxa"/>
            <w:gridSpan w:val="2"/>
          </w:tcPr>
          <w:p w:rsidR="00951C02" w:rsidRPr="00EE6CA8" w:rsidRDefault="00951C02" w:rsidP="00951C02">
            <w:pPr>
              <w:jc w:val="center"/>
              <w:rPr>
                <w:sz w:val="20"/>
                <w:szCs w:val="20"/>
              </w:rPr>
            </w:pPr>
            <w:r w:rsidRPr="00EE6CA8">
              <w:rPr>
                <w:sz w:val="20"/>
                <w:szCs w:val="20"/>
              </w:rPr>
              <w:t>Х</w:t>
            </w:r>
          </w:p>
        </w:tc>
        <w:tc>
          <w:tcPr>
            <w:tcW w:w="1270" w:type="dxa"/>
          </w:tcPr>
          <w:p w:rsidR="00951C02" w:rsidRPr="00EE6CA8" w:rsidRDefault="00951C02" w:rsidP="00951C02">
            <w:pPr>
              <w:jc w:val="center"/>
              <w:rPr>
                <w:sz w:val="20"/>
                <w:szCs w:val="20"/>
              </w:rPr>
            </w:pPr>
            <w:r w:rsidRPr="00EE6CA8">
              <w:rPr>
                <w:sz w:val="20"/>
                <w:szCs w:val="20"/>
              </w:rPr>
              <w:t>Х</w:t>
            </w:r>
          </w:p>
        </w:tc>
      </w:tr>
      <w:tr w:rsidR="00951C02" w:rsidRPr="00EE6CA8" w:rsidTr="00951C02">
        <w:trPr>
          <w:trHeight w:val="268"/>
        </w:trPr>
        <w:tc>
          <w:tcPr>
            <w:tcW w:w="837" w:type="dxa"/>
            <w:vMerge/>
          </w:tcPr>
          <w:p w:rsidR="00951C02" w:rsidRPr="00EE6CA8" w:rsidRDefault="00951C02" w:rsidP="00951C02">
            <w:pPr>
              <w:pStyle w:val="ConsPlusNormal"/>
              <w:rPr>
                <w:rFonts w:ascii="Times New Roman" w:hAnsi="Times New Roman"/>
                <w:szCs w:val="20"/>
              </w:rPr>
            </w:pPr>
          </w:p>
        </w:tc>
        <w:tc>
          <w:tcPr>
            <w:tcW w:w="2085" w:type="dxa"/>
            <w:gridSpan w:val="2"/>
            <w:vMerge/>
          </w:tcPr>
          <w:p w:rsidR="00951C02" w:rsidRPr="00EE6CA8" w:rsidRDefault="00951C02" w:rsidP="00951C02">
            <w:pPr>
              <w:pStyle w:val="ConsPlusNormal"/>
              <w:jc w:val="center"/>
              <w:rPr>
                <w:rFonts w:ascii="Times New Roman" w:hAnsi="Times New Roman"/>
                <w:szCs w:val="20"/>
              </w:rPr>
            </w:pPr>
          </w:p>
        </w:tc>
        <w:tc>
          <w:tcPr>
            <w:tcW w:w="1258"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прогнозный период 2027 год</w:t>
            </w:r>
          </w:p>
        </w:tc>
        <w:tc>
          <w:tcPr>
            <w:tcW w:w="1404" w:type="dxa"/>
            <w:gridSpan w:val="2"/>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3 888,7</w:t>
            </w:r>
          </w:p>
        </w:tc>
        <w:tc>
          <w:tcPr>
            <w:tcW w:w="1075" w:type="dxa"/>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0,0</w:t>
            </w:r>
          </w:p>
        </w:tc>
        <w:tc>
          <w:tcPr>
            <w:tcW w:w="1139" w:type="dxa"/>
          </w:tcPr>
          <w:p w:rsidR="00951C02" w:rsidRPr="00EE6CA8" w:rsidRDefault="00951C02" w:rsidP="00951C02">
            <w:pPr>
              <w:jc w:val="center"/>
              <w:rPr>
                <w:color w:val="000000" w:themeColor="text1"/>
                <w:sz w:val="20"/>
                <w:szCs w:val="20"/>
              </w:rPr>
            </w:pPr>
            <w:r w:rsidRPr="00EE6CA8">
              <w:rPr>
                <w:color w:val="000000" w:themeColor="text1"/>
                <w:sz w:val="20"/>
                <w:szCs w:val="20"/>
              </w:rPr>
              <w:t>3 678,7</w:t>
            </w:r>
          </w:p>
        </w:tc>
        <w:tc>
          <w:tcPr>
            <w:tcW w:w="1089" w:type="dxa"/>
            <w:gridSpan w:val="2"/>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210,0</w:t>
            </w:r>
          </w:p>
        </w:tc>
        <w:tc>
          <w:tcPr>
            <w:tcW w:w="857" w:type="dxa"/>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0,0</w:t>
            </w:r>
          </w:p>
        </w:tc>
        <w:tc>
          <w:tcPr>
            <w:tcW w:w="1012" w:type="dxa"/>
            <w:gridSpan w:val="2"/>
          </w:tcPr>
          <w:p w:rsidR="00951C02" w:rsidRPr="00EE6CA8" w:rsidRDefault="00951C02" w:rsidP="00951C02">
            <w:pPr>
              <w:pStyle w:val="ConsPlusNormal"/>
              <w:jc w:val="center"/>
              <w:rPr>
                <w:rFonts w:ascii="Times New Roman" w:hAnsi="Times New Roman"/>
                <w:color w:val="000000" w:themeColor="text1"/>
                <w:szCs w:val="20"/>
              </w:rPr>
            </w:pPr>
            <w:r w:rsidRPr="00EE6CA8">
              <w:rPr>
                <w:rFonts w:ascii="Times New Roman" w:hAnsi="Times New Roman"/>
                <w:color w:val="000000" w:themeColor="text1"/>
                <w:szCs w:val="20"/>
              </w:rPr>
              <w:t>0,0</w:t>
            </w:r>
          </w:p>
        </w:tc>
        <w:tc>
          <w:tcPr>
            <w:tcW w:w="1718" w:type="dxa"/>
            <w:vMerge/>
          </w:tcPr>
          <w:p w:rsidR="00951C02" w:rsidRPr="00EE6CA8" w:rsidRDefault="00951C02" w:rsidP="00951C02">
            <w:pPr>
              <w:pStyle w:val="ConsPlusNormal"/>
              <w:jc w:val="center"/>
              <w:rPr>
                <w:rFonts w:ascii="Times New Roman" w:hAnsi="Times New Roman"/>
                <w:szCs w:val="20"/>
              </w:rPr>
            </w:pPr>
          </w:p>
        </w:tc>
        <w:tc>
          <w:tcPr>
            <w:tcW w:w="1565" w:type="dxa"/>
            <w:gridSpan w:val="2"/>
          </w:tcPr>
          <w:p w:rsidR="00951C02" w:rsidRPr="00EE6CA8" w:rsidRDefault="00951C02" w:rsidP="00951C02">
            <w:pPr>
              <w:jc w:val="center"/>
              <w:rPr>
                <w:sz w:val="20"/>
                <w:szCs w:val="20"/>
              </w:rPr>
            </w:pPr>
            <w:r w:rsidRPr="00EE6CA8">
              <w:rPr>
                <w:sz w:val="20"/>
                <w:szCs w:val="20"/>
              </w:rPr>
              <w:t>Х</w:t>
            </w:r>
          </w:p>
        </w:tc>
        <w:tc>
          <w:tcPr>
            <w:tcW w:w="1270" w:type="dxa"/>
          </w:tcPr>
          <w:p w:rsidR="00951C02" w:rsidRPr="00EE6CA8" w:rsidRDefault="00951C02" w:rsidP="00951C02">
            <w:pPr>
              <w:jc w:val="center"/>
              <w:rPr>
                <w:sz w:val="20"/>
                <w:szCs w:val="20"/>
              </w:rPr>
            </w:pPr>
            <w:r w:rsidRPr="00EE6CA8">
              <w:rPr>
                <w:sz w:val="20"/>
                <w:szCs w:val="20"/>
              </w:rPr>
              <w:t>Х</w:t>
            </w:r>
          </w:p>
        </w:tc>
      </w:tr>
      <w:tr w:rsidR="00951C02" w:rsidRPr="00EE6CA8" w:rsidTr="00951C02">
        <w:trPr>
          <w:trHeight w:val="268"/>
        </w:trPr>
        <w:tc>
          <w:tcPr>
            <w:tcW w:w="837" w:type="dxa"/>
            <w:vMerge/>
          </w:tcPr>
          <w:p w:rsidR="00951C02" w:rsidRPr="00EE6CA8" w:rsidRDefault="00951C02" w:rsidP="00951C02">
            <w:pPr>
              <w:pStyle w:val="ConsPlusNormal"/>
              <w:rPr>
                <w:rFonts w:ascii="Times New Roman" w:hAnsi="Times New Roman"/>
                <w:szCs w:val="20"/>
              </w:rPr>
            </w:pPr>
          </w:p>
        </w:tc>
        <w:tc>
          <w:tcPr>
            <w:tcW w:w="2085" w:type="dxa"/>
            <w:gridSpan w:val="2"/>
            <w:vMerge/>
          </w:tcPr>
          <w:p w:rsidR="00951C02" w:rsidRPr="00EE6CA8" w:rsidRDefault="00951C02" w:rsidP="00951C02">
            <w:pPr>
              <w:pStyle w:val="ConsPlusNormal"/>
              <w:jc w:val="center"/>
              <w:rPr>
                <w:rFonts w:ascii="Times New Roman" w:hAnsi="Times New Roman"/>
                <w:szCs w:val="20"/>
              </w:rPr>
            </w:pPr>
          </w:p>
        </w:tc>
        <w:tc>
          <w:tcPr>
            <w:tcW w:w="1258"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прогнозный период 2028 год</w:t>
            </w:r>
          </w:p>
        </w:tc>
        <w:tc>
          <w:tcPr>
            <w:tcW w:w="1404"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075"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139"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089"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857"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012"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718" w:type="dxa"/>
            <w:vMerge/>
          </w:tcPr>
          <w:p w:rsidR="00951C02" w:rsidRPr="00EE6CA8" w:rsidRDefault="00951C02" w:rsidP="00951C02">
            <w:pPr>
              <w:pStyle w:val="ConsPlusNormal"/>
              <w:jc w:val="center"/>
              <w:rPr>
                <w:rFonts w:ascii="Times New Roman" w:hAnsi="Times New Roman"/>
                <w:szCs w:val="20"/>
              </w:rPr>
            </w:pPr>
          </w:p>
        </w:tc>
        <w:tc>
          <w:tcPr>
            <w:tcW w:w="1565" w:type="dxa"/>
            <w:gridSpan w:val="2"/>
          </w:tcPr>
          <w:p w:rsidR="00951C02" w:rsidRPr="00EE6CA8" w:rsidRDefault="00951C02" w:rsidP="00951C02">
            <w:pPr>
              <w:jc w:val="center"/>
              <w:rPr>
                <w:sz w:val="20"/>
                <w:szCs w:val="20"/>
              </w:rPr>
            </w:pPr>
            <w:r w:rsidRPr="00EE6CA8">
              <w:rPr>
                <w:sz w:val="20"/>
                <w:szCs w:val="20"/>
              </w:rPr>
              <w:t>Х</w:t>
            </w:r>
          </w:p>
        </w:tc>
        <w:tc>
          <w:tcPr>
            <w:tcW w:w="1270" w:type="dxa"/>
          </w:tcPr>
          <w:p w:rsidR="00951C02" w:rsidRPr="00EE6CA8" w:rsidRDefault="00951C02" w:rsidP="00951C02">
            <w:pPr>
              <w:jc w:val="center"/>
              <w:rPr>
                <w:sz w:val="20"/>
                <w:szCs w:val="20"/>
              </w:rPr>
            </w:pPr>
            <w:r w:rsidRPr="00EE6CA8">
              <w:rPr>
                <w:sz w:val="20"/>
                <w:szCs w:val="20"/>
              </w:rPr>
              <w:t>Х</w:t>
            </w:r>
          </w:p>
        </w:tc>
      </w:tr>
      <w:tr w:rsidR="00951C02" w:rsidRPr="00EE6CA8" w:rsidTr="00951C02">
        <w:trPr>
          <w:trHeight w:val="268"/>
        </w:trPr>
        <w:tc>
          <w:tcPr>
            <w:tcW w:w="837" w:type="dxa"/>
            <w:vMerge/>
          </w:tcPr>
          <w:p w:rsidR="00951C02" w:rsidRPr="00EE6CA8" w:rsidRDefault="00951C02" w:rsidP="00951C02">
            <w:pPr>
              <w:pStyle w:val="ConsPlusNormal"/>
              <w:rPr>
                <w:rFonts w:ascii="Times New Roman" w:hAnsi="Times New Roman"/>
                <w:szCs w:val="20"/>
              </w:rPr>
            </w:pPr>
          </w:p>
        </w:tc>
        <w:tc>
          <w:tcPr>
            <w:tcW w:w="2085" w:type="dxa"/>
            <w:gridSpan w:val="2"/>
            <w:vMerge/>
          </w:tcPr>
          <w:p w:rsidR="00951C02" w:rsidRPr="00EE6CA8" w:rsidRDefault="00951C02" w:rsidP="00951C02">
            <w:pPr>
              <w:pStyle w:val="ConsPlusNormal"/>
              <w:jc w:val="center"/>
              <w:rPr>
                <w:rFonts w:ascii="Times New Roman" w:hAnsi="Times New Roman"/>
                <w:szCs w:val="20"/>
              </w:rPr>
            </w:pPr>
          </w:p>
        </w:tc>
        <w:tc>
          <w:tcPr>
            <w:tcW w:w="1258"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 xml:space="preserve">прогнозный период 2029 </w:t>
            </w:r>
            <w:r w:rsidRPr="00EE6CA8">
              <w:rPr>
                <w:rFonts w:ascii="Times New Roman" w:hAnsi="Times New Roman"/>
                <w:szCs w:val="20"/>
              </w:rPr>
              <w:lastRenderedPageBreak/>
              <w:t>год</w:t>
            </w:r>
          </w:p>
        </w:tc>
        <w:tc>
          <w:tcPr>
            <w:tcW w:w="1404"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lastRenderedPageBreak/>
              <w:t>0,0</w:t>
            </w:r>
          </w:p>
        </w:tc>
        <w:tc>
          <w:tcPr>
            <w:tcW w:w="1075"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139"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089"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857" w:type="dxa"/>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012" w:type="dxa"/>
            <w:gridSpan w:val="2"/>
          </w:tcPr>
          <w:p w:rsidR="00951C02" w:rsidRPr="00EE6CA8" w:rsidRDefault="00951C02" w:rsidP="00951C02">
            <w:pPr>
              <w:pStyle w:val="ConsPlusNormal"/>
              <w:jc w:val="center"/>
              <w:rPr>
                <w:rFonts w:ascii="Times New Roman" w:hAnsi="Times New Roman"/>
                <w:szCs w:val="20"/>
              </w:rPr>
            </w:pPr>
            <w:r w:rsidRPr="00EE6CA8">
              <w:rPr>
                <w:rFonts w:ascii="Times New Roman" w:hAnsi="Times New Roman"/>
                <w:szCs w:val="20"/>
              </w:rPr>
              <w:t>0,0</w:t>
            </w:r>
          </w:p>
        </w:tc>
        <w:tc>
          <w:tcPr>
            <w:tcW w:w="1718" w:type="dxa"/>
            <w:vMerge/>
          </w:tcPr>
          <w:p w:rsidR="00951C02" w:rsidRPr="00EE6CA8" w:rsidRDefault="00951C02" w:rsidP="00951C02">
            <w:pPr>
              <w:pStyle w:val="ConsPlusNormal"/>
              <w:jc w:val="center"/>
              <w:rPr>
                <w:rFonts w:ascii="Times New Roman" w:hAnsi="Times New Roman"/>
                <w:szCs w:val="20"/>
              </w:rPr>
            </w:pPr>
          </w:p>
        </w:tc>
        <w:tc>
          <w:tcPr>
            <w:tcW w:w="1565" w:type="dxa"/>
            <w:gridSpan w:val="2"/>
          </w:tcPr>
          <w:p w:rsidR="00951C02" w:rsidRPr="00EE6CA8" w:rsidRDefault="00951C02" w:rsidP="00951C02">
            <w:pPr>
              <w:jc w:val="center"/>
              <w:rPr>
                <w:sz w:val="20"/>
                <w:szCs w:val="20"/>
              </w:rPr>
            </w:pPr>
            <w:r w:rsidRPr="00EE6CA8">
              <w:rPr>
                <w:sz w:val="20"/>
                <w:szCs w:val="20"/>
              </w:rPr>
              <w:t>Х</w:t>
            </w:r>
          </w:p>
        </w:tc>
        <w:tc>
          <w:tcPr>
            <w:tcW w:w="1270" w:type="dxa"/>
          </w:tcPr>
          <w:p w:rsidR="00951C02" w:rsidRPr="00EE6CA8" w:rsidRDefault="00951C02" w:rsidP="00951C02">
            <w:pPr>
              <w:jc w:val="center"/>
              <w:rPr>
                <w:sz w:val="20"/>
                <w:szCs w:val="20"/>
              </w:rPr>
            </w:pPr>
            <w:r w:rsidRPr="00EE6CA8">
              <w:rPr>
                <w:sz w:val="20"/>
                <w:szCs w:val="20"/>
              </w:rPr>
              <w:t>Х</w:t>
            </w:r>
          </w:p>
        </w:tc>
      </w:tr>
    </w:tbl>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autoSpaceDE w:val="0"/>
        <w:autoSpaceDN w:val="0"/>
        <w:adjustRightInd w:val="0"/>
        <w:jc w:val="center"/>
        <w:rPr>
          <w:rFonts w:ascii="PT Astra Serif" w:hAnsi="PT Astra Serif"/>
          <w:b/>
          <w:color w:val="000000"/>
          <w:sz w:val="20"/>
          <w:szCs w:val="20"/>
        </w:rPr>
      </w:pPr>
      <w:r w:rsidRPr="00EE6CA8">
        <w:rPr>
          <w:rFonts w:ascii="PT Astra Serif" w:hAnsi="PT Astra Serif"/>
          <w:b/>
          <w:color w:val="000000"/>
          <w:sz w:val="20"/>
          <w:szCs w:val="20"/>
        </w:rPr>
        <w:t>ПАСПОРТ</w:t>
      </w:r>
    </w:p>
    <w:p w:rsidR="00951C02" w:rsidRPr="00EE6CA8" w:rsidRDefault="00951C02" w:rsidP="00951C02">
      <w:pPr>
        <w:autoSpaceDE w:val="0"/>
        <w:autoSpaceDN w:val="0"/>
        <w:adjustRightInd w:val="0"/>
        <w:jc w:val="center"/>
        <w:rPr>
          <w:b/>
          <w:sz w:val="20"/>
          <w:szCs w:val="20"/>
          <w:u w:val="single"/>
        </w:rPr>
      </w:pPr>
      <w:r w:rsidRPr="00EE6CA8">
        <w:rPr>
          <w:b/>
          <w:color w:val="000000"/>
          <w:sz w:val="20"/>
          <w:szCs w:val="20"/>
        </w:rPr>
        <w:t xml:space="preserve">Ведомственного проекта </w:t>
      </w:r>
      <w:r w:rsidRPr="00EE6CA8">
        <w:rPr>
          <w:b/>
          <w:color w:val="000000"/>
          <w:sz w:val="20"/>
          <w:szCs w:val="20"/>
        </w:rPr>
        <w:br/>
      </w:r>
      <w:r w:rsidRPr="00EE6CA8">
        <w:rPr>
          <w:b/>
          <w:sz w:val="20"/>
          <w:szCs w:val="20"/>
        </w:rPr>
        <w:t>«Поддержка малых форм хозяйствования»</w:t>
      </w:r>
    </w:p>
    <w:p w:rsidR="00951C02" w:rsidRPr="00EE6CA8" w:rsidRDefault="00951C02" w:rsidP="00951C02">
      <w:pPr>
        <w:autoSpaceDE w:val="0"/>
        <w:autoSpaceDN w:val="0"/>
        <w:adjustRightInd w:val="0"/>
        <w:jc w:val="center"/>
        <w:rPr>
          <w:sz w:val="20"/>
          <w:szCs w:val="20"/>
          <w:u w:val="single"/>
        </w:rPr>
      </w:pPr>
    </w:p>
    <w:tbl>
      <w:tblPr>
        <w:tblStyle w:val="ConsPlusTitlePage"/>
        <w:tblW w:w="0" w:type="auto"/>
        <w:tblLook w:val="04A0" w:firstRow="1" w:lastRow="0" w:firstColumn="1" w:lastColumn="0" w:noHBand="0" w:noVBand="1"/>
      </w:tblPr>
      <w:tblGrid>
        <w:gridCol w:w="7280"/>
        <w:gridCol w:w="7712"/>
      </w:tblGrid>
      <w:tr w:rsidR="00951C02" w:rsidRPr="00EE6CA8" w:rsidTr="00951C02">
        <w:trPr>
          <w:trHeight w:val="460"/>
        </w:trPr>
        <w:tc>
          <w:tcPr>
            <w:tcW w:w="7280"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rPr>
                <w:rFonts w:ascii="PT Astra Serif" w:hAnsi="PT Astra Serif"/>
                <w:sz w:val="20"/>
                <w:szCs w:val="20"/>
              </w:rPr>
            </w:pPr>
            <w:proofErr w:type="gramStart"/>
            <w:r w:rsidRPr="00EE6CA8">
              <w:rPr>
                <w:rFonts w:ascii="PT Astra Serif" w:hAnsi="PT Astra Serif"/>
                <w:sz w:val="20"/>
                <w:szCs w:val="20"/>
              </w:rPr>
              <w:t>Ответственный</w:t>
            </w:r>
            <w:proofErr w:type="gramEnd"/>
            <w:r w:rsidRPr="00EE6CA8">
              <w:rPr>
                <w:rFonts w:ascii="PT Astra Serif" w:hAnsi="PT Astra Serif"/>
                <w:sz w:val="20"/>
                <w:szCs w:val="20"/>
              </w:rPr>
              <w:t xml:space="preserve"> за выполнение ведомственного проекта</w:t>
            </w:r>
          </w:p>
        </w:tc>
        <w:tc>
          <w:tcPr>
            <w:tcW w:w="7712"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Отдел экономического анализа и прогнозирования Администрации Молчановского района</w:t>
            </w:r>
          </w:p>
        </w:tc>
      </w:tr>
      <w:tr w:rsidR="00951C02" w:rsidRPr="00EE6CA8" w:rsidTr="00951C02">
        <w:tc>
          <w:tcPr>
            <w:tcW w:w="7280"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rPr>
                <w:rFonts w:ascii="PT Astra Serif" w:hAnsi="PT Astra Serif"/>
                <w:sz w:val="20"/>
                <w:szCs w:val="20"/>
              </w:rPr>
            </w:pPr>
            <w:r w:rsidRPr="00EE6CA8">
              <w:rPr>
                <w:rFonts w:ascii="PT Astra Serif" w:hAnsi="PT Astra Serif"/>
                <w:sz w:val="20"/>
                <w:szCs w:val="20"/>
              </w:rPr>
              <w:t>Связь с муниципальной программой</w:t>
            </w:r>
          </w:p>
        </w:tc>
        <w:tc>
          <w:tcPr>
            <w:tcW w:w="7712"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both"/>
              <w:rPr>
                <w:rFonts w:ascii="PT Astra Serif" w:hAnsi="PT Astra Serif"/>
                <w:sz w:val="20"/>
                <w:szCs w:val="20"/>
              </w:rPr>
            </w:pPr>
            <w:r w:rsidRPr="00EE6CA8">
              <w:rPr>
                <w:rFonts w:ascii="PT Astra Serif" w:hAnsi="PT Astra Serif"/>
                <w:sz w:val="20"/>
                <w:szCs w:val="20"/>
              </w:rPr>
              <w:t>Муниципальная программа «</w:t>
            </w:r>
            <w:r w:rsidRPr="00EE6CA8">
              <w:rPr>
                <w:color w:val="000000"/>
                <w:sz w:val="20"/>
                <w:szCs w:val="20"/>
              </w:rPr>
              <w:t xml:space="preserve">Создание условий для устойчивого экономического развития Молчановского района </w:t>
            </w:r>
            <w:r w:rsidRPr="00EE6CA8">
              <w:rPr>
                <w:sz w:val="20"/>
                <w:szCs w:val="20"/>
              </w:rPr>
              <w:t>на 2022-2029 годы</w:t>
            </w:r>
            <w:r w:rsidRPr="00EE6CA8">
              <w:rPr>
                <w:color w:val="000000"/>
                <w:sz w:val="20"/>
                <w:szCs w:val="20"/>
              </w:rPr>
              <w:t>»</w:t>
            </w:r>
          </w:p>
        </w:tc>
      </w:tr>
      <w:tr w:rsidR="00951C02" w:rsidRPr="00EE6CA8" w:rsidTr="00951C02">
        <w:tc>
          <w:tcPr>
            <w:tcW w:w="7280"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Подпрограмма (направление) муниципальной программы Молчановского района</w:t>
            </w:r>
          </w:p>
        </w:tc>
        <w:tc>
          <w:tcPr>
            <w:tcW w:w="7712"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both"/>
              <w:rPr>
                <w:sz w:val="20"/>
                <w:szCs w:val="20"/>
              </w:rPr>
            </w:pPr>
            <w:r w:rsidRPr="00EE6CA8">
              <w:rPr>
                <w:sz w:val="20"/>
                <w:szCs w:val="20"/>
              </w:rPr>
              <w:t>Подпрограмма (направление) 1 муниципальной программы «Развитие сельскохозяйственного производства на территории Молчановского района»</w:t>
            </w:r>
          </w:p>
        </w:tc>
      </w:tr>
    </w:tbl>
    <w:p w:rsidR="00951C02" w:rsidRPr="00EE6CA8" w:rsidRDefault="00951C02" w:rsidP="00951C02">
      <w:pPr>
        <w:rPr>
          <w:rFonts w:ascii="PT Astra Serif" w:hAnsi="PT Astra Serif"/>
          <w:sz w:val="20"/>
          <w:szCs w:val="20"/>
        </w:rPr>
      </w:pPr>
    </w:p>
    <w:p w:rsidR="00951C02" w:rsidRPr="00EE6CA8" w:rsidRDefault="00951C02" w:rsidP="00951C02">
      <w:pPr>
        <w:autoSpaceDE w:val="0"/>
        <w:autoSpaceDN w:val="0"/>
        <w:adjustRightInd w:val="0"/>
        <w:jc w:val="center"/>
        <w:rPr>
          <w:b/>
          <w:color w:val="000000"/>
          <w:sz w:val="20"/>
          <w:szCs w:val="20"/>
        </w:rPr>
      </w:pPr>
      <w:r w:rsidRPr="00EE6CA8">
        <w:rPr>
          <w:b/>
          <w:color w:val="000000"/>
          <w:sz w:val="20"/>
          <w:szCs w:val="20"/>
        </w:rPr>
        <w:t>Показатели ведомственного проекта</w:t>
      </w:r>
    </w:p>
    <w:p w:rsidR="00951C02" w:rsidRPr="00EE6CA8" w:rsidRDefault="00951C02" w:rsidP="00951C02">
      <w:pPr>
        <w:autoSpaceDE w:val="0"/>
        <w:autoSpaceDN w:val="0"/>
        <w:adjustRightInd w:val="0"/>
        <w:jc w:val="center"/>
        <w:rPr>
          <w:b/>
          <w:color w:val="000000"/>
          <w:sz w:val="20"/>
          <w:szCs w:val="20"/>
        </w:rPr>
      </w:pPr>
    </w:p>
    <w:tbl>
      <w:tblPr>
        <w:tblStyle w:val="ConsPlusTitlePage"/>
        <w:tblW w:w="0" w:type="auto"/>
        <w:tblLayout w:type="fixed"/>
        <w:tblLook w:val="04A0" w:firstRow="1" w:lastRow="0" w:firstColumn="1" w:lastColumn="0" w:noHBand="0" w:noVBand="1"/>
      </w:tblPr>
      <w:tblGrid>
        <w:gridCol w:w="562"/>
        <w:gridCol w:w="3402"/>
        <w:gridCol w:w="2127"/>
        <w:gridCol w:w="1247"/>
        <w:gridCol w:w="1134"/>
        <w:gridCol w:w="992"/>
        <w:gridCol w:w="850"/>
        <w:gridCol w:w="1134"/>
        <w:gridCol w:w="1134"/>
        <w:gridCol w:w="1276"/>
        <w:gridCol w:w="1134"/>
      </w:tblGrid>
      <w:tr w:rsidR="00951C02" w:rsidRPr="00EE6CA8" w:rsidTr="00951C02">
        <w:tc>
          <w:tcPr>
            <w:tcW w:w="562"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sz w:val="20"/>
                <w:szCs w:val="20"/>
              </w:rPr>
            </w:pPr>
            <w:r w:rsidRPr="00EE6CA8">
              <w:rPr>
                <w:sz w:val="20"/>
                <w:szCs w:val="20"/>
              </w:rPr>
              <w:t xml:space="preserve">№ </w:t>
            </w:r>
            <w:proofErr w:type="gramStart"/>
            <w:r w:rsidRPr="00EE6CA8">
              <w:rPr>
                <w:sz w:val="20"/>
                <w:szCs w:val="20"/>
              </w:rPr>
              <w:t>п</w:t>
            </w:r>
            <w:proofErr w:type="gramEnd"/>
            <w:r w:rsidRPr="00EE6CA8">
              <w:rPr>
                <w:sz w:val="20"/>
                <w:szCs w:val="20"/>
              </w:rPr>
              <w:t>/п</w:t>
            </w:r>
          </w:p>
        </w:tc>
        <w:tc>
          <w:tcPr>
            <w:tcW w:w="3402"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sz w:val="20"/>
                <w:szCs w:val="20"/>
              </w:rPr>
            </w:pPr>
            <w:r w:rsidRPr="00EE6CA8">
              <w:rPr>
                <w:sz w:val="20"/>
                <w:szCs w:val="20"/>
              </w:rPr>
              <w:t>Наименование показателя</w:t>
            </w:r>
          </w:p>
        </w:tc>
        <w:tc>
          <w:tcPr>
            <w:tcW w:w="2127"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sz w:val="20"/>
                <w:szCs w:val="20"/>
              </w:rPr>
            </w:pPr>
            <w:proofErr w:type="gramStart"/>
            <w:r w:rsidRPr="00EE6CA8">
              <w:rPr>
                <w:sz w:val="20"/>
                <w:szCs w:val="20"/>
              </w:rPr>
              <w:t>Ответственный</w:t>
            </w:r>
            <w:proofErr w:type="gramEnd"/>
            <w:r w:rsidRPr="00EE6CA8">
              <w:rPr>
                <w:sz w:val="20"/>
                <w:szCs w:val="20"/>
              </w:rPr>
              <w:t xml:space="preserve"> за достижение показателя</w:t>
            </w:r>
          </w:p>
        </w:tc>
        <w:tc>
          <w:tcPr>
            <w:tcW w:w="1247"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ind w:firstLine="34"/>
              <w:jc w:val="center"/>
              <w:rPr>
                <w:sz w:val="20"/>
                <w:szCs w:val="20"/>
              </w:rPr>
            </w:pPr>
            <w:r w:rsidRPr="00EE6CA8">
              <w:rPr>
                <w:sz w:val="20"/>
                <w:szCs w:val="20"/>
              </w:rPr>
              <w:t>Единица измерения (по ОКЕИ)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ind w:firstLine="33"/>
              <w:jc w:val="center"/>
              <w:rPr>
                <w:sz w:val="20"/>
                <w:szCs w:val="20"/>
              </w:rPr>
            </w:pPr>
            <w:r w:rsidRPr="00EE6CA8">
              <w:rPr>
                <w:sz w:val="20"/>
                <w:szCs w:val="20"/>
              </w:rPr>
              <w:t>Базовое значение</w:t>
            </w:r>
          </w:p>
        </w:tc>
        <w:tc>
          <w:tcPr>
            <w:tcW w:w="6520" w:type="dxa"/>
            <w:gridSpan w:val="6"/>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sz w:val="20"/>
                <w:szCs w:val="20"/>
              </w:rPr>
            </w:pPr>
            <w:r w:rsidRPr="00EE6CA8">
              <w:rPr>
                <w:sz w:val="20"/>
                <w:szCs w:val="20"/>
              </w:rPr>
              <w:t>Планируемое значение показателя (показателя задачи)</w:t>
            </w:r>
          </w:p>
        </w:tc>
      </w:tr>
      <w:tr w:rsidR="00951C02" w:rsidRPr="00EE6CA8" w:rsidTr="00951C02">
        <w:tc>
          <w:tcPr>
            <w:tcW w:w="562"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ind w:firstLine="34"/>
              <w:jc w:val="center"/>
              <w:rPr>
                <w:sz w:val="20"/>
                <w:szCs w:val="20"/>
              </w:rPr>
            </w:pPr>
            <w:r w:rsidRPr="00EE6CA8">
              <w:rPr>
                <w:sz w:val="20"/>
                <w:szCs w:val="20"/>
              </w:rPr>
              <w:t>2024 год</w:t>
            </w:r>
          </w:p>
        </w:tc>
        <w:tc>
          <w:tcPr>
            <w:tcW w:w="850"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ind w:firstLine="33"/>
              <w:jc w:val="center"/>
              <w:rPr>
                <w:sz w:val="20"/>
                <w:szCs w:val="20"/>
              </w:rPr>
            </w:pPr>
            <w:r w:rsidRPr="00EE6CA8">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ind w:firstLine="32"/>
              <w:jc w:val="center"/>
              <w:rPr>
                <w:sz w:val="20"/>
                <w:szCs w:val="20"/>
              </w:rPr>
            </w:pPr>
            <w:r w:rsidRPr="00EE6CA8">
              <w:rPr>
                <w:sz w:val="20"/>
                <w:szCs w:val="20"/>
              </w:rPr>
              <w:t>2026 год</w:t>
            </w:r>
          </w:p>
        </w:tc>
        <w:tc>
          <w:tcPr>
            <w:tcW w:w="113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sz w:val="20"/>
                <w:szCs w:val="20"/>
              </w:rPr>
            </w:pPr>
            <w:r w:rsidRPr="00EE6CA8">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sz w:val="20"/>
                <w:szCs w:val="20"/>
              </w:rPr>
            </w:pPr>
            <w:r w:rsidRPr="00EE6CA8">
              <w:rPr>
                <w:sz w:val="20"/>
                <w:szCs w:val="20"/>
              </w:rPr>
              <w:t>Прогнозный период 2028 год</w:t>
            </w:r>
          </w:p>
        </w:tc>
        <w:tc>
          <w:tcPr>
            <w:tcW w:w="1134"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Прогнозный период 2029 год</w:t>
            </w:r>
          </w:p>
        </w:tc>
      </w:tr>
      <w:tr w:rsidR="00951C02" w:rsidRPr="00EE6CA8" w:rsidTr="00951C02">
        <w:tc>
          <w:tcPr>
            <w:tcW w:w="562"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sz w:val="20"/>
                <w:szCs w:val="20"/>
              </w:rPr>
            </w:pPr>
            <w:r w:rsidRPr="00EE6CA8">
              <w:rPr>
                <w:sz w:val="20"/>
                <w:szCs w:val="20"/>
              </w:rPr>
              <w:t>1</w:t>
            </w:r>
          </w:p>
        </w:tc>
        <w:tc>
          <w:tcPr>
            <w:tcW w:w="3402"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rPr>
                <w:sz w:val="20"/>
                <w:szCs w:val="20"/>
              </w:rPr>
            </w:pPr>
            <w:r w:rsidRPr="00EE6CA8">
              <w:rPr>
                <w:sz w:val="20"/>
                <w:szCs w:val="20"/>
              </w:rPr>
              <w:t>Количество сельскохозяйственных животных в малых формах хозяйствования</w:t>
            </w:r>
          </w:p>
        </w:tc>
        <w:tc>
          <w:tcPr>
            <w:tcW w:w="2127"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sz w:val="20"/>
                <w:szCs w:val="20"/>
              </w:rPr>
            </w:pPr>
            <w:r w:rsidRPr="00EE6CA8">
              <w:rPr>
                <w:rFonts w:ascii="PT Astra Serif" w:hAnsi="PT Astra Serif"/>
                <w:sz w:val="20"/>
                <w:szCs w:val="20"/>
              </w:rPr>
              <w:t>Отдел экономического анализа и прогнозирования Администрации Молчановского района</w:t>
            </w:r>
          </w:p>
        </w:tc>
        <w:tc>
          <w:tcPr>
            <w:tcW w:w="1247"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sz w:val="20"/>
                <w:szCs w:val="20"/>
              </w:rPr>
            </w:pPr>
            <w:r w:rsidRPr="00EE6CA8">
              <w:rPr>
                <w:sz w:val="20"/>
                <w:szCs w:val="20"/>
              </w:rPr>
              <w:t>условные головы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sz w:val="20"/>
                <w:szCs w:val="20"/>
              </w:rPr>
            </w:pPr>
            <w:r w:rsidRPr="00EE6CA8">
              <w:rPr>
                <w:sz w:val="20"/>
                <w:szCs w:val="20"/>
              </w:rPr>
              <w:t>1910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sz w:val="20"/>
                <w:szCs w:val="20"/>
              </w:rPr>
            </w:pPr>
            <w:r w:rsidRPr="00EE6CA8">
              <w:rPr>
                <w:sz w:val="20"/>
                <w:szCs w:val="20"/>
              </w:rPr>
              <w:t>1700</w:t>
            </w:r>
          </w:p>
        </w:tc>
        <w:tc>
          <w:tcPr>
            <w:tcW w:w="850"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sz w:val="20"/>
                <w:szCs w:val="20"/>
              </w:rPr>
            </w:pPr>
            <w:r w:rsidRPr="00EE6CA8">
              <w:rPr>
                <w:sz w:val="20"/>
                <w:szCs w:val="20"/>
              </w:rPr>
              <w:t>1700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sz w:val="20"/>
                <w:szCs w:val="20"/>
              </w:rPr>
            </w:pPr>
            <w:r w:rsidRPr="00EE6CA8">
              <w:rPr>
                <w:sz w:val="20"/>
                <w:szCs w:val="20"/>
              </w:rPr>
              <w:t>1650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sz w:val="20"/>
                <w:szCs w:val="20"/>
              </w:rPr>
            </w:pPr>
            <w:r w:rsidRPr="00EE6CA8">
              <w:rPr>
                <w:sz w:val="20"/>
                <w:szCs w:val="20"/>
              </w:rPr>
              <w:t>1650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sz w:val="20"/>
                <w:szCs w:val="20"/>
              </w:rPr>
            </w:pPr>
            <w:r w:rsidRPr="00EE6CA8">
              <w:rPr>
                <w:sz w:val="20"/>
                <w:szCs w:val="20"/>
              </w:rPr>
              <w:t>1600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1600</w:t>
            </w:r>
          </w:p>
        </w:tc>
      </w:tr>
    </w:tbl>
    <w:p w:rsidR="00951C02" w:rsidRPr="00EE6CA8" w:rsidRDefault="00951C02" w:rsidP="00951C02">
      <w:pPr>
        <w:rPr>
          <w:rFonts w:ascii="PT Astra Serif" w:hAnsi="PT Astra Serif"/>
          <w:b/>
          <w:color w:val="000000"/>
          <w:sz w:val="20"/>
          <w:szCs w:val="20"/>
        </w:rPr>
      </w:pPr>
    </w:p>
    <w:p w:rsidR="00951C02" w:rsidRPr="00EE6CA8" w:rsidRDefault="00951C02" w:rsidP="00951C02">
      <w:pPr>
        <w:jc w:val="center"/>
        <w:rPr>
          <w:rFonts w:ascii="PT Astra Serif" w:hAnsi="PT Astra Serif"/>
          <w:sz w:val="20"/>
          <w:szCs w:val="20"/>
        </w:rPr>
      </w:pPr>
      <w:r w:rsidRPr="00EE6CA8">
        <w:rPr>
          <w:rFonts w:ascii="PT Astra Serif" w:hAnsi="PT Astra Serif"/>
          <w:b/>
          <w:color w:val="000000"/>
          <w:sz w:val="20"/>
          <w:szCs w:val="20"/>
        </w:rPr>
        <w:t>Перечень мероприятий ведомственного проекта</w:t>
      </w:r>
    </w:p>
    <w:p w:rsidR="00951C02" w:rsidRPr="00EE6CA8" w:rsidRDefault="00951C02" w:rsidP="00951C02">
      <w:pPr>
        <w:rPr>
          <w:rFonts w:ascii="PT Astra Serif" w:hAnsi="PT Astra Serif"/>
          <w:sz w:val="20"/>
          <w:szCs w:val="20"/>
        </w:rPr>
      </w:pPr>
    </w:p>
    <w:tbl>
      <w:tblPr>
        <w:tblStyle w:val="ConsPlusTitlePage"/>
        <w:tblW w:w="14992" w:type="dxa"/>
        <w:tblLayout w:type="fixed"/>
        <w:tblLook w:val="04A0" w:firstRow="1" w:lastRow="0" w:firstColumn="1" w:lastColumn="0" w:noHBand="0" w:noVBand="1"/>
      </w:tblPr>
      <w:tblGrid>
        <w:gridCol w:w="561"/>
        <w:gridCol w:w="3544"/>
        <w:gridCol w:w="1985"/>
        <w:gridCol w:w="1417"/>
        <w:gridCol w:w="1276"/>
        <w:gridCol w:w="964"/>
        <w:gridCol w:w="993"/>
        <w:gridCol w:w="992"/>
        <w:gridCol w:w="992"/>
        <w:gridCol w:w="1134"/>
        <w:gridCol w:w="1134"/>
      </w:tblGrid>
      <w:tr w:rsidR="00951C02" w:rsidRPr="00EE6CA8" w:rsidTr="00951C02">
        <w:tc>
          <w:tcPr>
            <w:tcW w:w="561"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 xml:space="preserve">№ </w:t>
            </w:r>
            <w:proofErr w:type="gramStart"/>
            <w:r w:rsidRPr="00EE6CA8">
              <w:rPr>
                <w:rFonts w:ascii="PT Astra Serif" w:hAnsi="PT Astra Serif"/>
                <w:sz w:val="20"/>
                <w:szCs w:val="20"/>
              </w:rPr>
              <w:t>п</w:t>
            </w:r>
            <w:proofErr w:type="gramEnd"/>
            <w:r w:rsidRPr="00EE6CA8">
              <w:rPr>
                <w:rFonts w:ascii="PT Astra Serif" w:hAnsi="PT Astra Serif"/>
                <w:sz w:val="20"/>
                <w:szCs w:val="20"/>
              </w:rPr>
              <w:t>/п</w:t>
            </w:r>
          </w:p>
        </w:tc>
        <w:tc>
          <w:tcPr>
            <w:tcW w:w="3544"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Наименование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Базовое значение</w:t>
            </w:r>
          </w:p>
        </w:tc>
        <w:tc>
          <w:tcPr>
            <w:tcW w:w="6209" w:type="dxa"/>
            <w:gridSpan w:val="6"/>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Планируемое значение показателя (показателя задачи)</w:t>
            </w:r>
          </w:p>
        </w:tc>
      </w:tr>
      <w:tr w:rsidR="00951C02" w:rsidRPr="00EE6CA8" w:rsidTr="00951C02">
        <w:tc>
          <w:tcPr>
            <w:tcW w:w="561"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6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2024 год</w:t>
            </w:r>
          </w:p>
        </w:tc>
        <w:tc>
          <w:tcPr>
            <w:tcW w:w="993"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2025 год</w:t>
            </w:r>
          </w:p>
        </w:tc>
        <w:tc>
          <w:tcPr>
            <w:tcW w:w="992"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2026 год</w:t>
            </w:r>
          </w:p>
        </w:tc>
        <w:tc>
          <w:tcPr>
            <w:tcW w:w="992"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 xml:space="preserve">Прогнозный период </w:t>
            </w:r>
            <w:r w:rsidRPr="00EE6CA8">
              <w:rPr>
                <w:rFonts w:ascii="PT Astra Serif" w:hAnsi="PT Astra Serif"/>
                <w:sz w:val="20"/>
                <w:szCs w:val="20"/>
              </w:rPr>
              <w:lastRenderedPageBreak/>
              <w:t>2027 год</w:t>
            </w:r>
          </w:p>
        </w:tc>
        <w:tc>
          <w:tcPr>
            <w:tcW w:w="113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lastRenderedPageBreak/>
              <w:t>Прогнозный период 2028 год</w:t>
            </w:r>
          </w:p>
        </w:tc>
        <w:tc>
          <w:tcPr>
            <w:tcW w:w="1134"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2029 год</w:t>
            </w:r>
          </w:p>
        </w:tc>
      </w:tr>
      <w:tr w:rsidR="00951C02" w:rsidRPr="00EE6CA8" w:rsidTr="00951C02">
        <w:trPr>
          <w:trHeight w:val="914"/>
        </w:trPr>
        <w:tc>
          <w:tcPr>
            <w:tcW w:w="56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sz w:val="20"/>
                <w:szCs w:val="20"/>
                <w:lang w:val="en-US"/>
              </w:rPr>
            </w:pPr>
            <w:r w:rsidRPr="00EE6CA8">
              <w:rPr>
                <w:rFonts w:ascii="PT Astra Serif" w:hAnsi="PT Astra Serif"/>
                <w:sz w:val="20"/>
                <w:szCs w:val="20"/>
                <w:lang w:val="en-US"/>
              </w:rPr>
              <w:lastRenderedPageBreak/>
              <w:t>1</w:t>
            </w:r>
          </w:p>
        </w:tc>
        <w:tc>
          <w:tcPr>
            <w:tcW w:w="354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rPr>
                <w:rFonts w:ascii="PT Astra Serif" w:hAnsi="PT Astra Serif"/>
                <w:sz w:val="20"/>
                <w:szCs w:val="20"/>
              </w:rPr>
            </w:pPr>
            <w:r w:rsidRPr="00EE6CA8">
              <w:rPr>
                <w:rFonts w:ascii="PT Astra Serif" w:hAnsi="PT Astra Serif"/>
                <w:sz w:val="20"/>
                <w:szCs w:val="20"/>
              </w:rPr>
              <w:t>Субсидии на возмещение части затрат гражданам, ведущим личное подсобное хозяйство, на содержание 2-х коров молочного направления</w:t>
            </w:r>
          </w:p>
        </w:tc>
        <w:tc>
          <w:tcPr>
            <w:tcW w:w="1985"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sz w:val="20"/>
                <w:szCs w:val="20"/>
              </w:rPr>
              <w:t>Количество получателей субсидии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cs="Calibri"/>
                <w:sz w:val="20"/>
                <w:szCs w:val="20"/>
              </w:rPr>
            </w:pPr>
            <w:r w:rsidRPr="00EE6CA8">
              <w:rPr>
                <w:rFonts w:ascii="PT Astra Serif" w:hAnsi="PT Astra Serif" w:cs="Calibri"/>
                <w:sz w:val="20"/>
                <w:szCs w:val="20"/>
              </w:rPr>
              <w:t>единицы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color w:val="000000" w:themeColor="text1"/>
                <w:sz w:val="20"/>
                <w:szCs w:val="20"/>
              </w:rPr>
              <w:t>19</w:t>
            </w:r>
          </w:p>
        </w:tc>
        <w:tc>
          <w:tcPr>
            <w:tcW w:w="96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19</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21</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r>
      <w:tr w:rsidR="00951C02" w:rsidRPr="00EE6CA8" w:rsidTr="00951C02">
        <w:trPr>
          <w:trHeight w:val="914"/>
        </w:trPr>
        <w:tc>
          <w:tcPr>
            <w:tcW w:w="56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2</w:t>
            </w:r>
          </w:p>
        </w:tc>
        <w:tc>
          <w:tcPr>
            <w:tcW w:w="3544"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Поддержка малых форм хозяйствования</w:t>
            </w:r>
          </w:p>
        </w:tc>
        <w:tc>
          <w:tcPr>
            <w:tcW w:w="1985"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Количество получателей поддержки</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rPr>
                <w:rFonts w:ascii="PT Astra Serif" w:hAnsi="PT Astra Serif" w:cs="Calibri"/>
                <w:sz w:val="20"/>
                <w:szCs w:val="20"/>
              </w:rPr>
            </w:pPr>
            <w:r w:rsidRPr="00EE6CA8">
              <w:rPr>
                <w:rFonts w:ascii="PT Astra Serif" w:hAnsi="PT Astra Serif" w:cs="Calibri"/>
                <w:sz w:val="20"/>
                <w:szCs w:val="20"/>
              </w:rPr>
              <w:t>единицы</w:t>
            </w: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color w:val="FF0000"/>
                <w:sz w:val="20"/>
                <w:szCs w:val="20"/>
              </w:rPr>
            </w:pPr>
            <w:r w:rsidRPr="00EE6CA8">
              <w:rPr>
                <w:rFonts w:ascii="PT Astra Serif" w:hAnsi="PT Astra Serif" w:cs="Calibri"/>
                <w:color w:val="000000" w:themeColor="text1"/>
                <w:sz w:val="20"/>
                <w:szCs w:val="20"/>
              </w:rPr>
              <w:t>28</w:t>
            </w:r>
          </w:p>
        </w:tc>
        <w:tc>
          <w:tcPr>
            <w:tcW w:w="96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27</w:t>
            </w:r>
          </w:p>
        </w:tc>
        <w:tc>
          <w:tcPr>
            <w:tcW w:w="99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29</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30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30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r>
      <w:tr w:rsidR="00951C02" w:rsidRPr="00EE6CA8" w:rsidTr="00951C02">
        <w:trPr>
          <w:trHeight w:val="914"/>
        </w:trPr>
        <w:tc>
          <w:tcPr>
            <w:tcW w:w="56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3</w:t>
            </w:r>
          </w:p>
        </w:tc>
        <w:tc>
          <w:tcPr>
            <w:tcW w:w="3544"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985"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rFonts w:ascii="PT Astra Serif" w:hAnsi="PT Astra Serif"/>
                <w:sz w:val="20"/>
                <w:szCs w:val="20"/>
              </w:rPr>
            </w:pPr>
            <w:r w:rsidRPr="00EE6CA8">
              <w:rPr>
                <w:sz w:val="20"/>
                <w:szCs w:val="20"/>
              </w:rPr>
              <w:t xml:space="preserve">Количество коров в </w:t>
            </w:r>
            <w:proofErr w:type="gramStart"/>
            <w:r w:rsidRPr="00EE6CA8">
              <w:rPr>
                <w:sz w:val="20"/>
                <w:szCs w:val="20"/>
              </w:rPr>
              <w:t>К(</w:t>
            </w:r>
            <w:proofErr w:type="gramEnd"/>
            <w:r w:rsidRPr="00EE6CA8">
              <w:rPr>
                <w:sz w:val="20"/>
                <w:szCs w:val="20"/>
              </w:rPr>
              <w:t>Ф)Х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rPr>
                <w:rFonts w:ascii="PT Astra Serif" w:hAnsi="PT Astra Serif" w:cs="Calibri"/>
                <w:sz w:val="20"/>
                <w:szCs w:val="20"/>
              </w:rPr>
            </w:pPr>
            <w:r w:rsidRPr="00EE6CA8">
              <w:rPr>
                <w:rFonts w:ascii="PT Astra Serif" w:hAnsi="PT Astra Serif" w:cs="Calibri"/>
                <w:sz w:val="20"/>
                <w:szCs w:val="20"/>
              </w:rPr>
              <w:t>единицы</w:t>
            </w: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color w:val="FF0000"/>
                <w:sz w:val="20"/>
                <w:szCs w:val="20"/>
              </w:rPr>
            </w:pPr>
            <w:r w:rsidRPr="00EE6CA8">
              <w:rPr>
                <w:rFonts w:ascii="PT Astra Serif" w:hAnsi="PT Astra Serif" w:cs="Calibri"/>
                <w:color w:val="000000" w:themeColor="text1"/>
                <w:sz w:val="20"/>
                <w:szCs w:val="20"/>
              </w:rPr>
              <w:t>257</w:t>
            </w:r>
          </w:p>
        </w:tc>
        <w:tc>
          <w:tcPr>
            <w:tcW w:w="96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238</w:t>
            </w:r>
          </w:p>
        </w:tc>
        <w:tc>
          <w:tcPr>
            <w:tcW w:w="99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245</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240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240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r>
      <w:tr w:rsidR="00951C02" w:rsidRPr="00EE6CA8" w:rsidTr="00951C02">
        <w:trPr>
          <w:trHeight w:val="914"/>
        </w:trPr>
        <w:tc>
          <w:tcPr>
            <w:tcW w:w="56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4</w:t>
            </w:r>
          </w:p>
        </w:tc>
        <w:tc>
          <w:tcPr>
            <w:tcW w:w="3544"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Организация и проведение районного конкурса в агропромышленном комплексе Молчановского района</w:t>
            </w:r>
          </w:p>
        </w:tc>
        <w:tc>
          <w:tcPr>
            <w:tcW w:w="1985"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Количество победителей конкурса</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rPr>
                <w:rFonts w:ascii="PT Astra Serif" w:hAnsi="PT Astra Serif" w:cs="Calibri"/>
                <w:sz w:val="20"/>
                <w:szCs w:val="20"/>
              </w:rPr>
            </w:pPr>
            <w:r w:rsidRPr="00EE6CA8">
              <w:rPr>
                <w:rFonts w:ascii="PT Astra Serif" w:hAnsi="PT Astra Serif" w:cs="Calibri"/>
                <w:sz w:val="20"/>
                <w:szCs w:val="20"/>
              </w:rPr>
              <w:t>единицы</w:t>
            </w: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color w:val="000000" w:themeColor="text1"/>
                <w:sz w:val="20"/>
                <w:szCs w:val="20"/>
              </w:rPr>
            </w:pPr>
            <w:r w:rsidRPr="00EE6CA8">
              <w:rPr>
                <w:rFonts w:ascii="PT Astra Serif" w:hAnsi="PT Astra Serif" w:cs="Calibri"/>
                <w:color w:val="000000" w:themeColor="text1"/>
                <w:sz w:val="20"/>
                <w:szCs w:val="20"/>
              </w:rPr>
              <w:t>0</w:t>
            </w:r>
          </w:p>
        </w:tc>
        <w:tc>
          <w:tcPr>
            <w:tcW w:w="96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r>
    </w:tbl>
    <w:p w:rsidR="00951C02" w:rsidRPr="00EE6CA8" w:rsidRDefault="00951C02" w:rsidP="00951C02">
      <w:pPr>
        <w:rPr>
          <w:rFonts w:ascii="PT Astra Serif" w:hAnsi="PT Astra Serif"/>
          <w:b/>
          <w:color w:val="000000"/>
          <w:sz w:val="20"/>
          <w:szCs w:val="20"/>
        </w:rPr>
      </w:pPr>
    </w:p>
    <w:p w:rsidR="00951C02" w:rsidRPr="00EE6CA8" w:rsidRDefault="00951C02" w:rsidP="00951C02">
      <w:pPr>
        <w:jc w:val="center"/>
        <w:rPr>
          <w:rFonts w:ascii="PT Astra Serif" w:hAnsi="PT Astra Serif"/>
          <w:b/>
          <w:color w:val="000000"/>
          <w:sz w:val="20"/>
          <w:szCs w:val="20"/>
        </w:rPr>
      </w:pPr>
      <w:r w:rsidRPr="00EE6CA8">
        <w:rPr>
          <w:rFonts w:ascii="PT Astra Serif" w:hAnsi="PT Astra Serif"/>
          <w:b/>
          <w:color w:val="000000"/>
          <w:sz w:val="20"/>
          <w:szCs w:val="20"/>
        </w:rPr>
        <w:t>Финансовое обеспечение ведомственного проекта</w:t>
      </w:r>
    </w:p>
    <w:p w:rsidR="00951C02" w:rsidRPr="00EE6CA8" w:rsidRDefault="00951C02" w:rsidP="00951C02">
      <w:pPr>
        <w:rPr>
          <w:rFonts w:ascii="PT Astra Serif" w:hAnsi="PT Astra Serif"/>
          <w:sz w:val="20"/>
          <w:szCs w:val="20"/>
        </w:rPr>
      </w:pPr>
    </w:p>
    <w:tbl>
      <w:tblPr>
        <w:tblStyle w:val="ConsPlusTitlePage"/>
        <w:tblW w:w="0" w:type="auto"/>
        <w:tblLayout w:type="fixed"/>
        <w:tblLook w:val="04A0" w:firstRow="1" w:lastRow="0" w:firstColumn="1" w:lastColumn="0" w:noHBand="0" w:noVBand="1"/>
      </w:tblPr>
      <w:tblGrid>
        <w:gridCol w:w="6091"/>
        <w:gridCol w:w="2693"/>
        <w:gridCol w:w="963"/>
        <w:gridCol w:w="993"/>
        <w:gridCol w:w="992"/>
        <w:gridCol w:w="992"/>
        <w:gridCol w:w="1134"/>
        <w:gridCol w:w="1134"/>
      </w:tblGrid>
      <w:tr w:rsidR="00951C02" w:rsidRPr="00EE6CA8" w:rsidTr="00951C02">
        <w:tc>
          <w:tcPr>
            <w:tcW w:w="6091"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Наименование мероприятия / источник финансового обеспечения</w:t>
            </w:r>
          </w:p>
        </w:tc>
        <w:tc>
          <w:tcPr>
            <w:tcW w:w="2693"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ГРБС</w:t>
            </w:r>
          </w:p>
        </w:tc>
        <w:tc>
          <w:tcPr>
            <w:tcW w:w="6208" w:type="dxa"/>
            <w:gridSpan w:val="6"/>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Объем финансового обеспечения (тыс. руб.)</w:t>
            </w:r>
          </w:p>
        </w:tc>
      </w:tr>
      <w:tr w:rsidR="00951C02" w:rsidRPr="00EE6CA8" w:rsidTr="00951C02">
        <w:tc>
          <w:tcPr>
            <w:tcW w:w="6091"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2024 год</w:t>
            </w:r>
          </w:p>
        </w:tc>
        <w:tc>
          <w:tcPr>
            <w:tcW w:w="993"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2025 год</w:t>
            </w:r>
          </w:p>
        </w:tc>
        <w:tc>
          <w:tcPr>
            <w:tcW w:w="992"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ind w:firstLine="32"/>
              <w:jc w:val="center"/>
              <w:rPr>
                <w:rFonts w:ascii="PT Astra Serif" w:hAnsi="PT Astra Serif"/>
                <w:sz w:val="20"/>
                <w:szCs w:val="20"/>
              </w:rPr>
            </w:pPr>
            <w:r w:rsidRPr="00EE6CA8">
              <w:rPr>
                <w:rFonts w:ascii="PT Astra Serif" w:hAnsi="PT Astra Serif"/>
                <w:sz w:val="20"/>
                <w:szCs w:val="20"/>
              </w:rPr>
              <w:t>2026 год</w:t>
            </w:r>
          </w:p>
        </w:tc>
        <w:tc>
          <w:tcPr>
            <w:tcW w:w="992"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2027 год</w:t>
            </w:r>
          </w:p>
        </w:tc>
        <w:tc>
          <w:tcPr>
            <w:tcW w:w="113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2028 год</w:t>
            </w:r>
          </w:p>
        </w:tc>
        <w:tc>
          <w:tcPr>
            <w:tcW w:w="1134"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2029 год</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ind w:left="34"/>
              <w:rPr>
                <w:rFonts w:ascii="PT Astra Serif" w:hAnsi="PT Astra Serif"/>
                <w:i/>
                <w:sz w:val="20"/>
                <w:szCs w:val="20"/>
              </w:rPr>
            </w:pPr>
            <w:r w:rsidRPr="00EE6CA8">
              <w:rPr>
                <w:rFonts w:ascii="PT Astra Serif" w:hAnsi="PT Astra Serif"/>
                <w:i/>
                <w:sz w:val="20"/>
                <w:szCs w:val="20"/>
              </w:rPr>
              <w:t xml:space="preserve">Ведомственный проект </w:t>
            </w:r>
            <w:r w:rsidRPr="00EE6CA8">
              <w:rPr>
                <w:i/>
                <w:sz w:val="20"/>
                <w:szCs w:val="20"/>
              </w:rPr>
              <w:t>«Поддержка малых форм хозяйствования»</w:t>
            </w:r>
          </w:p>
        </w:tc>
        <w:tc>
          <w:tcPr>
            <w:tcW w:w="2693" w:type="dxa"/>
            <w:vMerge w:val="restart"/>
            <w:tcBorders>
              <w:top w:val="single" w:sz="4" w:space="0" w:color="auto"/>
              <w:left w:val="single" w:sz="4" w:space="0" w:color="auto"/>
              <w:right w:val="single" w:sz="4" w:space="0" w:color="auto"/>
            </w:tcBorders>
            <w:hideMark/>
          </w:tcPr>
          <w:p w:rsidR="00951C02" w:rsidRPr="00EE6CA8" w:rsidRDefault="00951C02" w:rsidP="00951C02">
            <w:pPr>
              <w:rPr>
                <w:rFonts w:ascii="PT Astra Serif" w:hAnsi="PT Astra Serif"/>
                <w:sz w:val="20"/>
                <w:szCs w:val="20"/>
              </w:rPr>
            </w:pPr>
            <w:r w:rsidRPr="00EE6CA8">
              <w:rPr>
                <w:rFonts w:ascii="PT Astra Serif" w:hAnsi="PT Astra Serif"/>
                <w:sz w:val="20"/>
                <w:szCs w:val="20"/>
              </w:rPr>
              <w:t xml:space="preserve">Администрация Молчановского района </w:t>
            </w:r>
          </w:p>
        </w:tc>
        <w:tc>
          <w:tcPr>
            <w:tcW w:w="96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4 310,2</w:t>
            </w:r>
          </w:p>
        </w:tc>
        <w:tc>
          <w:tcPr>
            <w:tcW w:w="99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4 129,3</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3 828,7</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3 828,7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федеральный бюджет (по согласованию) (прогноз), в т.ч.</w:t>
            </w:r>
          </w:p>
        </w:tc>
        <w:tc>
          <w:tcPr>
            <w:tcW w:w="2693" w:type="dxa"/>
            <w:vMerge/>
            <w:tcBorders>
              <w:left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tcBorders>
              <w:left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областной бюджет (по согласованию) (прогноз)</w:t>
            </w:r>
          </w:p>
        </w:tc>
        <w:tc>
          <w:tcPr>
            <w:tcW w:w="2693" w:type="dxa"/>
            <w:vMerge/>
            <w:tcBorders>
              <w:left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4 128,0</w:t>
            </w:r>
          </w:p>
        </w:tc>
        <w:tc>
          <w:tcPr>
            <w:tcW w:w="99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3 979,3</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3 678,7</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3 678,7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 xml:space="preserve">местный бюджет </w:t>
            </w:r>
          </w:p>
        </w:tc>
        <w:tc>
          <w:tcPr>
            <w:tcW w:w="2693" w:type="dxa"/>
            <w:vMerge/>
            <w:tcBorders>
              <w:left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182,2</w:t>
            </w:r>
          </w:p>
        </w:tc>
        <w:tc>
          <w:tcPr>
            <w:tcW w:w="99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бюджеты сельских поселений (по согласованию) (прогноз)</w:t>
            </w:r>
          </w:p>
        </w:tc>
        <w:tc>
          <w:tcPr>
            <w:tcW w:w="2693" w:type="dxa"/>
            <w:vMerge/>
            <w:tcBorders>
              <w:left w:val="single" w:sz="4" w:space="0" w:color="auto"/>
              <w:right w:val="single" w:sz="4" w:space="0" w:color="auto"/>
            </w:tcBorders>
            <w:vAlign w:val="center"/>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2693" w:type="dxa"/>
            <w:vMerge/>
            <w:tcBorders>
              <w:left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ind w:left="34"/>
              <w:rPr>
                <w:rFonts w:ascii="PT Astra Serif" w:hAnsi="PT Astra Serif"/>
                <w:i/>
                <w:sz w:val="20"/>
                <w:szCs w:val="20"/>
              </w:rPr>
            </w:pPr>
            <w:r w:rsidRPr="00EE6CA8">
              <w:rPr>
                <w:rFonts w:ascii="PT Astra Serif" w:hAnsi="PT Astra Serif"/>
                <w:i/>
                <w:sz w:val="20"/>
                <w:szCs w:val="20"/>
              </w:rPr>
              <w:t>Мероприятие. Субсидии на возмещение части затрат гражданам, ведущим личное подсобное хозяйство, на содержание 2-х коров молочного направления (всего), в том числе:</w:t>
            </w:r>
          </w:p>
        </w:tc>
        <w:tc>
          <w:tcPr>
            <w:tcW w:w="2693" w:type="dxa"/>
            <w:vMerge/>
            <w:tcBorders>
              <w:left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96,0</w:t>
            </w:r>
          </w:p>
        </w:tc>
        <w:tc>
          <w:tcPr>
            <w:tcW w:w="99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lastRenderedPageBreak/>
              <w:t>федеральный бюджет (по согласованию) (прогноз), в т.ч.</w:t>
            </w:r>
          </w:p>
        </w:tc>
        <w:tc>
          <w:tcPr>
            <w:tcW w:w="2693" w:type="dxa"/>
            <w:vMerge/>
            <w:tcBorders>
              <w:left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tcBorders>
              <w:left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областной бюджет (по согласованию) (прогноз)</w:t>
            </w:r>
          </w:p>
        </w:tc>
        <w:tc>
          <w:tcPr>
            <w:tcW w:w="2693" w:type="dxa"/>
            <w:vMerge/>
            <w:tcBorders>
              <w:left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 xml:space="preserve">местный бюджет </w:t>
            </w:r>
          </w:p>
        </w:tc>
        <w:tc>
          <w:tcPr>
            <w:tcW w:w="2693" w:type="dxa"/>
            <w:vMerge/>
            <w:tcBorders>
              <w:left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96,0</w:t>
            </w:r>
          </w:p>
        </w:tc>
        <w:tc>
          <w:tcPr>
            <w:tcW w:w="99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бюджеты сельских поселений (по согласованию) (прогноз)</w:t>
            </w:r>
          </w:p>
        </w:tc>
        <w:tc>
          <w:tcPr>
            <w:tcW w:w="2693" w:type="dxa"/>
            <w:vMerge/>
            <w:tcBorders>
              <w:left w:val="single" w:sz="4" w:space="0" w:color="auto"/>
              <w:right w:val="single" w:sz="4" w:space="0" w:color="auto"/>
            </w:tcBorders>
            <w:vAlign w:val="center"/>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2693" w:type="dxa"/>
            <w:vMerge/>
            <w:tcBorders>
              <w:left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ind w:left="34"/>
              <w:rPr>
                <w:rFonts w:ascii="PT Astra Serif" w:hAnsi="PT Astra Serif"/>
                <w:i/>
                <w:sz w:val="20"/>
                <w:szCs w:val="20"/>
              </w:rPr>
            </w:pPr>
            <w:r w:rsidRPr="00EE6CA8">
              <w:rPr>
                <w:rFonts w:ascii="PT Astra Serif" w:hAnsi="PT Astra Serif"/>
                <w:i/>
                <w:sz w:val="20"/>
                <w:szCs w:val="20"/>
              </w:rPr>
              <w:t>Мероприятие. Поддержка малых форм хозяйствования (всего), в том числе:</w:t>
            </w:r>
          </w:p>
        </w:tc>
        <w:tc>
          <w:tcPr>
            <w:tcW w:w="2693" w:type="dxa"/>
            <w:vMerge/>
            <w:tcBorders>
              <w:left w:val="single" w:sz="4" w:space="0" w:color="auto"/>
              <w:right w:val="single" w:sz="4" w:space="0" w:color="auto"/>
            </w:tcBorders>
            <w:vAlign w:val="center"/>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2 123,5</w:t>
            </w:r>
          </w:p>
        </w:tc>
        <w:tc>
          <w:tcPr>
            <w:tcW w:w="99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1 674,2</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1 674,2</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1 674,2</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федеральный бюджет (по согласованию) (прогноз), в т.ч.</w:t>
            </w:r>
          </w:p>
        </w:tc>
        <w:tc>
          <w:tcPr>
            <w:tcW w:w="2693" w:type="dxa"/>
            <w:vMerge/>
            <w:tcBorders>
              <w:left w:val="single" w:sz="4" w:space="0" w:color="auto"/>
              <w:right w:val="single" w:sz="4" w:space="0" w:color="auto"/>
            </w:tcBorders>
            <w:vAlign w:val="center"/>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tcBorders>
              <w:left w:val="single" w:sz="4" w:space="0" w:color="auto"/>
              <w:right w:val="single" w:sz="4" w:space="0" w:color="auto"/>
            </w:tcBorders>
            <w:vAlign w:val="center"/>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областной бюджет (по согласованию) (прогноз)</w:t>
            </w:r>
          </w:p>
        </w:tc>
        <w:tc>
          <w:tcPr>
            <w:tcW w:w="2693" w:type="dxa"/>
            <w:vMerge/>
            <w:tcBorders>
              <w:left w:val="single" w:sz="4" w:space="0" w:color="auto"/>
              <w:right w:val="single" w:sz="4" w:space="0" w:color="auto"/>
            </w:tcBorders>
            <w:vAlign w:val="center"/>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2 123,5</w:t>
            </w:r>
          </w:p>
        </w:tc>
        <w:tc>
          <w:tcPr>
            <w:tcW w:w="99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1 674,2</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1 674,2</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1 674,2</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 xml:space="preserve">местный бюджет </w:t>
            </w:r>
          </w:p>
        </w:tc>
        <w:tc>
          <w:tcPr>
            <w:tcW w:w="2693" w:type="dxa"/>
            <w:vMerge/>
            <w:tcBorders>
              <w:left w:val="single" w:sz="4" w:space="0" w:color="auto"/>
              <w:right w:val="single" w:sz="4" w:space="0" w:color="auto"/>
            </w:tcBorders>
            <w:vAlign w:val="center"/>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бюджеты сельских поселений (по согласованию) (прогноз)</w:t>
            </w:r>
          </w:p>
        </w:tc>
        <w:tc>
          <w:tcPr>
            <w:tcW w:w="2693" w:type="dxa"/>
            <w:vMerge/>
            <w:tcBorders>
              <w:left w:val="single" w:sz="4" w:space="0" w:color="auto"/>
              <w:right w:val="single" w:sz="4" w:space="0" w:color="auto"/>
            </w:tcBorders>
            <w:vAlign w:val="center"/>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 xml:space="preserve">0,0 </w:t>
            </w:r>
          </w:p>
        </w:tc>
        <w:tc>
          <w:tcPr>
            <w:tcW w:w="99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 xml:space="preserve">0,0 </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 xml:space="preserve">0,0 </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2693" w:type="dxa"/>
            <w:vMerge/>
            <w:tcBorders>
              <w:left w:val="single" w:sz="4" w:space="0" w:color="auto"/>
              <w:right w:val="single" w:sz="4" w:space="0" w:color="auto"/>
            </w:tcBorders>
            <w:vAlign w:val="center"/>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ind w:left="34"/>
              <w:rPr>
                <w:rFonts w:ascii="PT Astra Serif" w:hAnsi="PT Astra Serif"/>
                <w:i/>
                <w:sz w:val="20"/>
                <w:szCs w:val="20"/>
              </w:rPr>
            </w:pPr>
            <w:r w:rsidRPr="00EE6CA8">
              <w:rPr>
                <w:rFonts w:ascii="PT Astra Serif" w:hAnsi="PT Astra Serif"/>
                <w:i/>
                <w:sz w:val="20"/>
                <w:szCs w:val="20"/>
              </w:rPr>
              <w:t>Мероприятие. 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 (всего), в том числе:</w:t>
            </w:r>
          </w:p>
        </w:tc>
        <w:tc>
          <w:tcPr>
            <w:tcW w:w="2693" w:type="dxa"/>
            <w:vMerge/>
            <w:tcBorders>
              <w:left w:val="single" w:sz="4" w:space="0" w:color="auto"/>
              <w:right w:val="single" w:sz="4" w:space="0" w:color="auto"/>
            </w:tcBorders>
            <w:vAlign w:val="center"/>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2 004,5</w:t>
            </w:r>
          </w:p>
        </w:tc>
        <w:tc>
          <w:tcPr>
            <w:tcW w:w="99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2 305,1</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2 004,5</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2 004,5</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федеральный бюджет (по согласованию) (прогноз), в т.ч.</w:t>
            </w:r>
          </w:p>
        </w:tc>
        <w:tc>
          <w:tcPr>
            <w:tcW w:w="2693" w:type="dxa"/>
            <w:vMerge/>
            <w:tcBorders>
              <w:left w:val="single" w:sz="4" w:space="0" w:color="auto"/>
              <w:right w:val="single" w:sz="4" w:space="0" w:color="auto"/>
            </w:tcBorders>
            <w:vAlign w:val="center"/>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tcBorders>
              <w:left w:val="single" w:sz="4" w:space="0" w:color="auto"/>
              <w:right w:val="single" w:sz="4" w:space="0" w:color="auto"/>
            </w:tcBorders>
            <w:vAlign w:val="center"/>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областной бюджет (по согласованию) (прогноз)</w:t>
            </w:r>
          </w:p>
        </w:tc>
        <w:tc>
          <w:tcPr>
            <w:tcW w:w="2693" w:type="dxa"/>
            <w:vMerge/>
            <w:tcBorders>
              <w:left w:val="single" w:sz="4" w:space="0" w:color="auto"/>
              <w:right w:val="single" w:sz="4" w:space="0" w:color="auto"/>
            </w:tcBorders>
            <w:vAlign w:val="center"/>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2 004,5</w:t>
            </w:r>
          </w:p>
        </w:tc>
        <w:tc>
          <w:tcPr>
            <w:tcW w:w="99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2 305,1</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2 004,5</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2 004,5</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 xml:space="preserve">местный бюджет </w:t>
            </w:r>
          </w:p>
        </w:tc>
        <w:tc>
          <w:tcPr>
            <w:tcW w:w="2693" w:type="dxa"/>
            <w:vMerge/>
            <w:tcBorders>
              <w:left w:val="single" w:sz="4" w:space="0" w:color="auto"/>
              <w:right w:val="single" w:sz="4" w:space="0" w:color="auto"/>
            </w:tcBorders>
            <w:vAlign w:val="center"/>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бюджеты сельских поселений (по согласованию) (прогноз)</w:t>
            </w:r>
          </w:p>
        </w:tc>
        <w:tc>
          <w:tcPr>
            <w:tcW w:w="2693" w:type="dxa"/>
            <w:vMerge/>
            <w:tcBorders>
              <w:left w:val="single" w:sz="4" w:space="0" w:color="auto"/>
              <w:right w:val="single" w:sz="4" w:space="0" w:color="auto"/>
            </w:tcBorders>
            <w:vAlign w:val="center"/>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2693" w:type="dxa"/>
            <w:vMerge/>
            <w:tcBorders>
              <w:left w:val="single" w:sz="4" w:space="0" w:color="auto"/>
              <w:right w:val="single" w:sz="4" w:space="0" w:color="auto"/>
            </w:tcBorders>
            <w:vAlign w:val="center"/>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ind w:left="34"/>
              <w:rPr>
                <w:rFonts w:ascii="PT Astra Serif" w:hAnsi="PT Astra Serif"/>
                <w:i/>
                <w:sz w:val="20"/>
                <w:szCs w:val="20"/>
              </w:rPr>
            </w:pPr>
            <w:r w:rsidRPr="00EE6CA8">
              <w:rPr>
                <w:rFonts w:ascii="PT Astra Serif" w:hAnsi="PT Astra Serif"/>
                <w:i/>
                <w:sz w:val="20"/>
                <w:szCs w:val="20"/>
              </w:rPr>
              <w:t>Мероприятие. «Организация и проведение районного конкурса в агропромышленном комплексе Молчановского района» (всего), в том числе:</w:t>
            </w:r>
          </w:p>
        </w:tc>
        <w:tc>
          <w:tcPr>
            <w:tcW w:w="2693" w:type="dxa"/>
            <w:vMerge w:val="restart"/>
            <w:tcBorders>
              <w:left w:val="single" w:sz="4" w:space="0" w:color="auto"/>
              <w:right w:val="single" w:sz="4" w:space="0" w:color="auto"/>
            </w:tcBorders>
            <w:vAlign w:val="center"/>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86,2</w:t>
            </w:r>
          </w:p>
        </w:tc>
        <w:tc>
          <w:tcPr>
            <w:tcW w:w="99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федеральный бюджет (по согласованию) (прогноз), в т.ч.</w:t>
            </w:r>
          </w:p>
        </w:tc>
        <w:tc>
          <w:tcPr>
            <w:tcW w:w="2693" w:type="dxa"/>
            <w:vMerge/>
            <w:tcBorders>
              <w:left w:val="single" w:sz="4" w:space="0" w:color="auto"/>
              <w:right w:val="single" w:sz="4" w:space="0" w:color="auto"/>
            </w:tcBorders>
            <w:vAlign w:val="center"/>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tcBorders>
              <w:left w:val="single" w:sz="4" w:space="0" w:color="auto"/>
              <w:right w:val="single" w:sz="4" w:space="0" w:color="auto"/>
            </w:tcBorders>
            <w:vAlign w:val="center"/>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областной бюджет (по согласованию) (прогноз)</w:t>
            </w:r>
          </w:p>
        </w:tc>
        <w:tc>
          <w:tcPr>
            <w:tcW w:w="2693" w:type="dxa"/>
            <w:vMerge/>
            <w:tcBorders>
              <w:left w:val="single" w:sz="4" w:space="0" w:color="auto"/>
              <w:right w:val="single" w:sz="4" w:space="0" w:color="auto"/>
            </w:tcBorders>
            <w:vAlign w:val="center"/>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 xml:space="preserve">местный бюджет </w:t>
            </w:r>
          </w:p>
        </w:tc>
        <w:tc>
          <w:tcPr>
            <w:tcW w:w="2693" w:type="dxa"/>
            <w:vMerge/>
            <w:tcBorders>
              <w:left w:val="single" w:sz="4" w:space="0" w:color="auto"/>
              <w:right w:val="single" w:sz="4" w:space="0" w:color="auto"/>
            </w:tcBorders>
            <w:vAlign w:val="center"/>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86,2</w:t>
            </w:r>
          </w:p>
        </w:tc>
        <w:tc>
          <w:tcPr>
            <w:tcW w:w="99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бюджеты сельских поселений (по согласованию) (прогноз)</w:t>
            </w:r>
          </w:p>
        </w:tc>
        <w:tc>
          <w:tcPr>
            <w:tcW w:w="2693" w:type="dxa"/>
            <w:vMerge/>
            <w:tcBorders>
              <w:left w:val="single" w:sz="4" w:space="0" w:color="auto"/>
              <w:right w:val="single" w:sz="4" w:space="0" w:color="auto"/>
            </w:tcBorders>
            <w:vAlign w:val="center"/>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lastRenderedPageBreak/>
              <w:t>внебюджетные источники (по согласованию) (прогноз)</w:t>
            </w:r>
          </w:p>
        </w:tc>
        <w:tc>
          <w:tcPr>
            <w:tcW w:w="2693" w:type="dxa"/>
            <w:vMerge/>
            <w:tcBorders>
              <w:left w:val="single" w:sz="4" w:space="0" w:color="auto"/>
              <w:bottom w:val="single" w:sz="4" w:space="0" w:color="auto"/>
              <w:right w:val="single" w:sz="4" w:space="0" w:color="auto"/>
            </w:tcBorders>
            <w:vAlign w:val="center"/>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bl>
    <w:p w:rsidR="00951C02" w:rsidRPr="00EE6CA8" w:rsidRDefault="00951C02" w:rsidP="00951C02">
      <w:pPr>
        <w:pStyle w:val="ConsPlusNormal"/>
        <w:ind w:left="12049"/>
        <w:jc w:val="both"/>
        <w:rPr>
          <w:rFonts w:ascii="Times New Roman" w:hAnsi="Times New Roman" w:cs="Times New Roman"/>
          <w:szCs w:val="20"/>
        </w:rPr>
      </w:pPr>
    </w:p>
    <w:p w:rsidR="00951C02" w:rsidRPr="00EE6CA8" w:rsidRDefault="00951C02" w:rsidP="00951C02">
      <w:pPr>
        <w:pStyle w:val="ConsPlusNormal"/>
        <w:ind w:left="12049"/>
        <w:jc w:val="both"/>
        <w:rPr>
          <w:rFonts w:ascii="Times New Roman" w:hAnsi="Times New Roman" w:cs="Times New Roman"/>
          <w:szCs w:val="20"/>
        </w:rPr>
      </w:pPr>
    </w:p>
    <w:p w:rsidR="00951C02" w:rsidRPr="00EE6CA8" w:rsidRDefault="00951C02" w:rsidP="00951C02">
      <w:pPr>
        <w:autoSpaceDE w:val="0"/>
        <w:autoSpaceDN w:val="0"/>
        <w:adjustRightInd w:val="0"/>
        <w:jc w:val="center"/>
        <w:rPr>
          <w:rFonts w:ascii="PT Astra Serif" w:hAnsi="PT Astra Serif"/>
          <w:b/>
          <w:color w:val="000000"/>
          <w:sz w:val="20"/>
          <w:szCs w:val="20"/>
        </w:rPr>
      </w:pPr>
      <w:r w:rsidRPr="00EE6CA8">
        <w:rPr>
          <w:rFonts w:ascii="PT Astra Serif" w:hAnsi="PT Astra Serif"/>
          <w:b/>
          <w:color w:val="000000"/>
          <w:sz w:val="20"/>
          <w:szCs w:val="20"/>
        </w:rPr>
        <w:t>ПАСПОРТ</w:t>
      </w:r>
    </w:p>
    <w:p w:rsidR="00951C02" w:rsidRPr="00EE6CA8" w:rsidRDefault="00951C02" w:rsidP="00951C02">
      <w:pPr>
        <w:autoSpaceDE w:val="0"/>
        <w:autoSpaceDN w:val="0"/>
        <w:adjustRightInd w:val="0"/>
        <w:jc w:val="center"/>
        <w:rPr>
          <w:b/>
          <w:sz w:val="20"/>
          <w:szCs w:val="20"/>
          <w:u w:val="single"/>
        </w:rPr>
      </w:pPr>
      <w:r w:rsidRPr="00EE6CA8">
        <w:rPr>
          <w:b/>
          <w:color w:val="000000"/>
          <w:sz w:val="20"/>
          <w:szCs w:val="20"/>
        </w:rPr>
        <w:t xml:space="preserve">Комплекса процессных мероприятий </w:t>
      </w:r>
      <w:r w:rsidRPr="00EE6CA8">
        <w:rPr>
          <w:b/>
          <w:color w:val="000000"/>
          <w:sz w:val="20"/>
          <w:szCs w:val="20"/>
        </w:rPr>
        <w:br/>
      </w:r>
      <w:r w:rsidRPr="00EE6CA8">
        <w:rPr>
          <w:b/>
          <w:sz w:val="20"/>
          <w:szCs w:val="20"/>
        </w:rPr>
        <w:t>«Повышение эффективности промышленного рыболовства и рыбопереработки на территории Томской области»</w:t>
      </w:r>
    </w:p>
    <w:p w:rsidR="00951C02" w:rsidRPr="00EE6CA8" w:rsidRDefault="00951C02" w:rsidP="00951C02">
      <w:pPr>
        <w:autoSpaceDE w:val="0"/>
        <w:autoSpaceDN w:val="0"/>
        <w:adjustRightInd w:val="0"/>
        <w:jc w:val="center"/>
        <w:rPr>
          <w:sz w:val="20"/>
          <w:szCs w:val="20"/>
          <w:u w:val="single"/>
        </w:rPr>
      </w:pPr>
    </w:p>
    <w:tbl>
      <w:tblPr>
        <w:tblStyle w:val="ConsPlusTitlePage"/>
        <w:tblW w:w="0" w:type="auto"/>
        <w:tblLook w:val="04A0" w:firstRow="1" w:lastRow="0" w:firstColumn="1" w:lastColumn="0" w:noHBand="0" w:noVBand="1"/>
      </w:tblPr>
      <w:tblGrid>
        <w:gridCol w:w="7280"/>
        <w:gridCol w:w="7712"/>
      </w:tblGrid>
      <w:tr w:rsidR="00951C02" w:rsidRPr="00EE6CA8" w:rsidTr="00951C02">
        <w:trPr>
          <w:trHeight w:val="460"/>
        </w:trPr>
        <w:tc>
          <w:tcPr>
            <w:tcW w:w="7280"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rPr>
                <w:rFonts w:ascii="PT Astra Serif" w:hAnsi="PT Astra Serif"/>
                <w:sz w:val="20"/>
                <w:szCs w:val="20"/>
              </w:rPr>
            </w:pPr>
            <w:proofErr w:type="gramStart"/>
            <w:r w:rsidRPr="00EE6CA8">
              <w:rPr>
                <w:rFonts w:ascii="PT Astra Serif" w:hAnsi="PT Astra Serif"/>
                <w:sz w:val="20"/>
                <w:szCs w:val="20"/>
              </w:rPr>
              <w:t>Ответственный</w:t>
            </w:r>
            <w:proofErr w:type="gramEnd"/>
            <w:r w:rsidRPr="00EE6CA8">
              <w:rPr>
                <w:rFonts w:ascii="PT Astra Serif" w:hAnsi="PT Astra Serif"/>
                <w:sz w:val="20"/>
                <w:szCs w:val="20"/>
              </w:rPr>
              <w:t xml:space="preserve"> за выполнение ведомственного проекта</w:t>
            </w:r>
          </w:p>
        </w:tc>
        <w:tc>
          <w:tcPr>
            <w:tcW w:w="7712"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Отдел экономического анализа и прогнозирования Администрации Молчановского района</w:t>
            </w:r>
          </w:p>
        </w:tc>
      </w:tr>
      <w:tr w:rsidR="00951C02" w:rsidRPr="00EE6CA8" w:rsidTr="00951C02">
        <w:tc>
          <w:tcPr>
            <w:tcW w:w="7280"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rPr>
                <w:rFonts w:ascii="PT Astra Serif" w:hAnsi="PT Astra Serif"/>
                <w:sz w:val="20"/>
                <w:szCs w:val="20"/>
              </w:rPr>
            </w:pPr>
            <w:r w:rsidRPr="00EE6CA8">
              <w:rPr>
                <w:rFonts w:ascii="PT Astra Serif" w:hAnsi="PT Astra Serif"/>
                <w:sz w:val="20"/>
                <w:szCs w:val="20"/>
              </w:rPr>
              <w:t>Связь с муниципальной программой</w:t>
            </w:r>
          </w:p>
        </w:tc>
        <w:tc>
          <w:tcPr>
            <w:tcW w:w="7712"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both"/>
              <w:rPr>
                <w:rFonts w:ascii="PT Astra Serif" w:hAnsi="PT Astra Serif"/>
                <w:sz w:val="20"/>
                <w:szCs w:val="20"/>
              </w:rPr>
            </w:pPr>
            <w:r w:rsidRPr="00EE6CA8">
              <w:rPr>
                <w:rFonts w:ascii="PT Astra Serif" w:hAnsi="PT Astra Serif"/>
                <w:sz w:val="20"/>
                <w:szCs w:val="20"/>
              </w:rPr>
              <w:t>Муниципальная программа «</w:t>
            </w:r>
            <w:r w:rsidRPr="00EE6CA8">
              <w:rPr>
                <w:color w:val="000000"/>
                <w:sz w:val="20"/>
                <w:szCs w:val="20"/>
              </w:rPr>
              <w:t xml:space="preserve">Создание условий для устойчивого экономического развития Молчановского района </w:t>
            </w:r>
            <w:r w:rsidRPr="00EE6CA8">
              <w:rPr>
                <w:sz w:val="20"/>
                <w:szCs w:val="20"/>
              </w:rPr>
              <w:t>на 2022-2029 годы</w:t>
            </w:r>
            <w:r w:rsidRPr="00EE6CA8">
              <w:rPr>
                <w:color w:val="000000"/>
                <w:sz w:val="20"/>
                <w:szCs w:val="20"/>
              </w:rPr>
              <w:t>»</w:t>
            </w:r>
          </w:p>
        </w:tc>
      </w:tr>
      <w:tr w:rsidR="00951C02" w:rsidRPr="00EE6CA8" w:rsidTr="00951C02">
        <w:tc>
          <w:tcPr>
            <w:tcW w:w="7280"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Подпрограмма (направление) муниципальной программы Молчановского района</w:t>
            </w:r>
          </w:p>
        </w:tc>
        <w:tc>
          <w:tcPr>
            <w:tcW w:w="7712"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both"/>
              <w:rPr>
                <w:sz w:val="20"/>
                <w:szCs w:val="20"/>
              </w:rPr>
            </w:pPr>
            <w:r w:rsidRPr="00EE6CA8">
              <w:rPr>
                <w:sz w:val="20"/>
                <w:szCs w:val="20"/>
              </w:rPr>
              <w:t>Подпрограмма (направление) 1 муниципальной программы «Развитие сельскохозяйственного производства на территории Молчановского района»</w:t>
            </w:r>
          </w:p>
        </w:tc>
      </w:tr>
    </w:tbl>
    <w:p w:rsidR="00951C02" w:rsidRPr="00EE6CA8" w:rsidRDefault="00951C02" w:rsidP="00951C02">
      <w:pPr>
        <w:rPr>
          <w:rFonts w:ascii="PT Astra Serif" w:hAnsi="PT Astra Serif"/>
          <w:sz w:val="20"/>
          <w:szCs w:val="20"/>
        </w:rPr>
      </w:pPr>
    </w:p>
    <w:p w:rsidR="00951C02" w:rsidRPr="00EE6CA8" w:rsidRDefault="00951C02" w:rsidP="00951C02">
      <w:pPr>
        <w:autoSpaceDE w:val="0"/>
        <w:autoSpaceDN w:val="0"/>
        <w:adjustRightInd w:val="0"/>
        <w:jc w:val="center"/>
        <w:rPr>
          <w:b/>
          <w:color w:val="000000"/>
          <w:sz w:val="20"/>
          <w:szCs w:val="20"/>
        </w:rPr>
      </w:pPr>
      <w:r w:rsidRPr="00EE6CA8">
        <w:rPr>
          <w:b/>
          <w:color w:val="000000"/>
          <w:sz w:val="20"/>
          <w:szCs w:val="20"/>
        </w:rPr>
        <w:t>Показатели комплекса процессных мероприятий</w:t>
      </w:r>
    </w:p>
    <w:p w:rsidR="00951C02" w:rsidRPr="00EE6CA8" w:rsidRDefault="00951C02" w:rsidP="00951C02">
      <w:pPr>
        <w:autoSpaceDE w:val="0"/>
        <w:autoSpaceDN w:val="0"/>
        <w:adjustRightInd w:val="0"/>
        <w:jc w:val="center"/>
        <w:rPr>
          <w:b/>
          <w:color w:val="000000"/>
          <w:sz w:val="20"/>
          <w:szCs w:val="20"/>
        </w:rPr>
      </w:pPr>
    </w:p>
    <w:tbl>
      <w:tblPr>
        <w:tblStyle w:val="ConsPlusTitlePage"/>
        <w:tblW w:w="0" w:type="auto"/>
        <w:tblLayout w:type="fixed"/>
        <w:tblLook w:val="04A0" w:firstRow="1" w:lastRow="0" w:firstColumn="1" w:lastColumn="0" w:noHBand="0" w:noVBand="1"/>
      </w:tblPr>
      <w:tblGrid>
        <w:gridCol w:w="562"/>
        <w:gridCol w:w="3402"/>
        <w:gridCol w:w="2127"/>
        <w:gridCol w:w="1247"/>
        <w:gridCol w:w="1134"/>
        <w:gridCol w:w="992"/>
        <w:gridCol w:w="850"/>
        <w:gridCol w:w="1134"/>
        <w:gridCol w:w="1134"/>
        <w:gridCol w:w="1276"/>
        <w:gridCol w:w="1134"/>
      </w:tblGrid>
      <w:tr w:rsidR="00951C02" w:rsidRPr="00EE6CA8" w:rsidTr="00951C02">
        <w:tc>
          <w:tcPr>
            <w:tcW w:w="562"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sz w:val="20"/>
                <w:szCs w:val="20"/>
              </w:rPr>
            </w:pPr>
            <w:r w:rsidRPr="00EE6CA8">
              <w:rPr>
                <w:sz w:val="20"/>
                <w:szCs w:val="20"/>
              </w:rPr>
              <w:t xml:space="preserve">№ </w:t>
            </w:r>
            <w:proofErr w:type="gramStart"/>
            <w:r w:rsidRPr="00EE6CA8">
              <w:rPr>
                <w:sz w:val="20"/>
                <w:szCs w:val="20"/>
              </w:rPr>
              <w:t>п</w:t>
            </w:r>
            <w:proofErr w:type="gramEnd"/>
            <w:r w:rsidRPr="00EE6CA8">
              <w:rPr>
                <w:sz w:val="20"/>
                <w:szCs w:val="20"/>
              </w:rPr>
              <w:t>/п</w:t>
            </w:r>
          </w:p>
        </w:tc>
        <w:tc>
          <w:tcPr>
            <w:tcW w:w="3402"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sz w:val="20"/>
                <w:szCs w:val="20"/>
              </w:rPr>
            </w:pPr>
            <w:r w:rsidRPr="00EE6CA8">
              <w:rPr>
                <w:sz w:val="20"/>
                <w:szCs w:val="20"/>
              </w:rPr>
              <w:t>Наименование показателя</w:t>
            </w:r>
          </w:p>
        </w:tc>
        <w:tc>
          <w:tcPr>
            <w:tcW w:w="2127"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sz w:val="20"/>
                <w:szCs w:val="20"/>
              </w:rPr>
            </w:pPr>
            <w:proofErr w:type="gramStart"/>
            <w:r w:rsidRPr="00EE6CA8">
              <w:rPr>
                <w:sz w:val="20"/>
                <w:szCs w:val="20"/>
              </w:rPr>
              <w:t>Ответственный</w:t>
            </w:r>
            <w:proofErr w:type="gramEnd"/>
            <w:r w:rsidRPr="00EE6CA8">
              <w:rPr>
                <w:sz w:val="20"/>
                <w:szCs w:val="20"/>
              </w:rPr>
              <w:t xml:space="preserve"> за достижение показателя</w:t>
            </w:r>
          </w:p>
        </w:tc>
        <w:tc>
          <w:tcPr>
            <w:tcW w:w="1247"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ind w:firstLine="34"/>
              <w:jc w:val="center"/>
              <w:rPr>
                <w:sz w:val="20"/>
                <w:szCs w:val="20"/>
              </w:rPr>
            </w:pPr>
            <w:r w:rsidRPr="00EE6CA8">
              <w:rPr>
                <w:sz w:val="20"/>
                <w:szCs w:val="20"/>
              </w:rPr>
              <w:t>Единица измерения (по ОКЕИ)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ind w:firstLine="33"/>
              <w:jc w:val="center"/>
              <w:rPr>
                <w:sz w:val="20"/>
                <w:szCs w:val="20"/>
              </w:rPr>
            </w:pPr>
            <w:r w:rsidRPr="00EE6CA8">
              <w:rPr>
                <w:sz w:val="20"/>
                <w:szCs w:val="20"/>
              </w:rPr>
              <w:t>Базовое значение</w:t>
            </w:r>
          </w:p>
        </w:tc>
        <w:tc>
          <w:tcPr>
            <w:tcW w:w="6520" w:type="dxa"/>
            <w:gridSpan w:val="6"/>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sz w:val="20"/>
                <w:szCs w:val="20"/>
              </w:rPr>
            </w:pPr>
            <w:r w:rsidRPr="00EE6CA8">
              <w:rPr>
                <w:sz w:val="20"/>
                <w:szCs w:val="20"/>
              </w:rPr>
              <w:t>Планируемое значение показателя (показателя задачи)</w:t>
            </w:r>
          </w:p>
        </w:tc>
      </w:tr>
      <w:tr w:rsidR="00951C02" w:rsidRPr="00EE6CA8" w:rsidTr="00951C02">
        <w:tc>
          <w:tcPr>
            <w:tcW w:w="562"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ind w:firstLine="34"/>
              <w:jc w:val="center"/>
              <w:rPr>
                <w:sz w:val="20"/>
                <w:szCs w:val="20"/>
              </w:rPr>
            </w:pPr>
            <w:r w:rsidRPr="00EE6CA8">
              <w:rPr>
                <w:sz w:val="20"/>
                <w:szCs w:val="20"/>
              </w:rPr>
              <w:t>2024 год</w:t>
            </w:r>
          </w:p>
        </w:tc>
        <w:tc>
          <w:tcPr>
            <w:tcW w:w="850"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ind w:firstLine="33"/>
              <w:jc w:val="center"/>
              <w:rPr>
                <w:sz w:val="20"/>
                <w:szCs w:val="20"/>
              </w:rPr>
            </w:pPr>
            <w:r w:rsidRPr="00EE6CA8">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ind w:firstLine="32"/>
              <w:jc w:val="center"/>
              <w:rPr>
                <w:sz w:val="20"/>
                <w:szCs w:val="20"/>
              </w:rPr>
            </w:pPr>
            <w:r w:rsidRPr="00EE6CA8">
              <w:rPr>
                <w:sz w:val="20"/>
                <w:szCs w:val="20"/>
              </w:rPr>
              <w:t>2026 год</w:t>
            </w:r>
          </w:p>
        </w:tc>
        <w:tc>
          <w:tcPr>
            <w:tcW w:w="113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sz w:val="20"/>
                <w:szCs w:val="20"/>
              </w:rPr>
            </w:pPr>
            <w:r w:rsidRPr="00EE6CA8">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sz w:val="20"/>
                <w:szCs w:val="20"/>
              </w:rPr>
            </w:pPr>
            <w:r w:rsidRPr="00EE6CA8">
              <w:rPr>
                <w:sz w:val="20"/>
                <w:szCs w:val="20"/>
              </w:rPr>
              <w:t>Прогнозный период 2028 год</w:t>
            </w:r>
          </w:p>
        </w:tc>
        <w:tc>
          <w:tcPr>
            <w:tcW w:w="1134"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Прогнозный период 2029 год</w:t>
            </w:r>
          </w:p>
        </w:tc>
      </w:tr>
      <w:tr w:rsidR="00951C02" w:rsidRPr="00EE6CA8" w:rsidTr="00951C02">
        <w:tc>
          <w:tcPr>
            <w:tcW w:w="562"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sz w:val="20"/>
                <w:szCs w:val="20"/>
              </w:rPr>
            </w:pPr>
            <w:r w:rsidRPr="00EE6CA8">
              <w:rPr>
                <w:sz w:val="20"/>
                <w:szCs w:val="20"/>
              </w:rPr>
              <w:t>1</w:t>
            </w:r>
          </w:p>
        </w:tc>
        <w:tc>
          <w:tcPr>
            <w:tcW w:w="3402"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rPr>
                <w:sz w:val="20"/>
                <w:szCs w:val="20"/>
              </w:rPr>
            </w:pPr>
            <w:r w:rsidRPr="00EE6CA8">
              <w:rPr>
                <w:sz w:val="20"/>
                <w:szCs w:val="20"/>
              </w:rPr>
              <w:t>Количество субъектов малого и среднего предпринимательства, получивших субсидию на развитие рыбохозяйственного комплекса</w:t>
            </w:r>
          </w:p>
        </w:tc>
        <w:tc>
          <w:tcPr>
            <w:tcW w:w="2127"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sz w:val="20"/>
                <w:szCs w:val="20"/>
              </w:rPr>
            </w:pPr>
            <w:r w:rsidRPr="00EE6CA8">
              <w:rPr>
                <w:rFonts w:ascii="PT Astra Serif" w:hAnsi="PT Astra Serif"/>
                <w:sz w:val="20"/>
                <w:szCs w:val="20"/>
              </w:rPr>
              <w:t>Отдел экономического анализа и прогнозирования Администрации Молчановского района</w:t>
            </w:r>
          </w:p>
        </w:tc>
        <w:tc>
          <w:tcPr>
            <w:tcW w:w="1247"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sz w:val="20"/>
                <w:szCs w:val="20"/>
              </w:rPr>
            </w:pPr>
            <w:r w:rsidRPr="00EE6CA8">
              <w:rPr>
                <w:sz w:val="20"/>
                <w:szCs w:val="20"/>
              </w:rPr>
              <w:t>единицы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sz w:val="20"/>
                <w:szCs w:val="20"/>
              </w:rPr>
            </w:pPr>
            <w:r w:rsidRPr="00EE6CA8">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sz w:val="20"/>
                <w:szCs w:val="20"/>
              </w:rPr>
            </w:pPr>
            <w:r w:rsidRPr="00EE6CA8">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w:t>
            </w:r>
          </w:p>
        </w:tc>
      </w:tr>
    </w:tbl>
    <w:p w:rsidR="00951C02" w:rsidRPr="00EE6CA8" w:rsidRDefault="00951C02" w:rsidP="00951C02">
      <w:pPr>
        <w:rPr>
          <w:rFonts w:ascii="PT Astra Serif" w:hAnsi="PT Astra Serif"/>
          <w:b/>
          <w:color w:val="000000"/>
          <w:sz w:val="20"/>
          <w:szCs w:val="20"/>
        </w:rPr>
      </w:pPr>
    </w:p>
    <w:p w:rsidR="00951C02" w:rsidRPr="00EE6CA8" w:rsidRDefault="00951C02" w:rsidP="00951C02">
      <w:pPr>
        <w:jc w:val="center"/>
        <w:rPr>
          <w:rFonts w:ascii="PT Astra Serif" w:hAnsi="PT Astra Serif"/>
          <w:sz w:val="20"/>
          <w:szCs w:val="20"/>
        </w:rPr>
      </w:pPr>
      <w:r w:rsidRPr="00EE6CA8">
        <w:rPr>
          <w:rFonts w:ascii="PT Astra Serif" w:hAnsi="PT Astra Serif"/>
          <w:b/>
          <w:color w:val="000000"/>
          <w:sz w:val="20"/>
          <w:szCs w:val="20"/>
        </w:rPr>
        <w:t xml:space="preserve">Перечень мероприятий </w:t>
      </w:r>
      <w:r w:rsidRPr="00EE6CA8">
        <w:rPr>
          <w:b/>
          <w:color w:val="000000"/>
          <w:sz w:val="20"/>
          <w:szCs w:val="20"/>
        </w:rPr>
        <w:t>комплекса процессных мероприятий</w:t>
      </w:r>
    </w:p>
    <w:p w:rsidR="00951C02" w:rsidRPr="00EE6CA8" w:rsidRDefault="00951C02" w:rsidP="00951C02">
      <w:pPr>
        <w:rPr>
          <w:rFonts w:ascii="PT Astra Serif" w:hAnsi="PT Astra Serif"/>
          <w:sz w:val="20"/>
          <w:szCs w:val="20"/>
        </w:rPr>
      </w:pPr>
    </w:p>
    <w:tbl>
      <w:tblPr>
        <w:tblStyle w:val="ConsPlusTitlePage"/>
        <w:tblW w:w="14992" w:type="dxa"/>
        <w:tblLayout w:type="fixed"/>
        <w:tblLook w:val="04A0" w:firstRow="1" w:lastRow="0" w:firstColumn="1" w:lastColumn="0" w:noHBand="0" w:noVBand="1"/>
      </w:tblPr>
      <w:tblGrid>
        <w:gridCol w:w="561"/>
        <w:gridCol w:w="3544"/>
        <w:gridCol w:w="1985"/>
        <w:gridCol w:w="1417"/>
        <w:gridCol w:w="1276"/>
        <w:gridCol w:w="964"/>
        <w:gridCol w:w="993"/>
        <w:gridCol w:w="992"/>
        <w:gridCol w:w="992"/>
        <w:gridCol w:w="1134"/>
        <w:gridCol w:w="1134"/>
      </w:tblGrid>
      <w:tr w:rsidR="00951C02" w:rsidRPr="00EE6CA8" w:rsidTr="00951C02">
        <w:tc>
          <w:tcPr>
            <w:tcW w:w="561"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 xml:space="preserve">№ </w:t>
            </w:r>
            <w:proofErr w:type="gramStart"/>
            <w:r w:rsidRPr="00EE6CA8">
              <w:rPr>
                <w:rFonts w:ascii="PT Astra Serif" w:hAnsi="PT Astra Serif"/>
                <w:sz w:val="20"/>
                <w:szCs w:val="20"/>
              </w:rPr>
              <w:t>п</w:t>
            </w:r>
            <w:proofErr w:type="gramEnd"/>
            <w:r w:rsidRPr="00EE6CA8">
              <w:rPr>
                <w:rFonts w:ascii="PT Astra Serif" w:hAnsi="PT Astra Serif"/>
                <w:sz w:val="20"/>
                <w:szCs w:val="20"/>
              </w:rPr>
              <w:t>/п</w:t>
            </w:r>
          </w:p>
        </w:tc>
        <w:tc>
          <w:tcPr>
            <w:tcW w:w="3544"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Наименование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Базовое значение</w:t>
            </w:r>
          </w:p>
        </w:tc>
        <w:tc>
          <w:tcPr>
            <w:tcW w:w="6209" w:type="dxa"/>
            <w:gridSpan w:val="6"/>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Планируемое значение показателя (показателя задачи)</w:t>
            </w:r>
          </w:p>
        </w:tc>
      </w:tr>
      <w:tr w:rsidR="00951C02" w:rsidRPr="00EE6CA8" w:rsidTr="00951C02">
        <w:tc>
          <w:tcPr>
            <w:tcW w:w="561"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6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2024 год</w:t>
            </w:r>
          </w:p>
        </w:tc>
        <w:tc>
          <w:tcPr>
            <w:tcW w:w="993"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2025 год</w:t>
            </w:r>
          </w:p>
        </w:tc>
        <w:tc>
          <w:tcPr>
            <w:tcW w:w="992"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2026 год</w:t>
            </w:r>
          </w:p>
        </w:tc>
        <w:tc>
          <w:tcPr>
            <w:tcW w:w="992"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2027 год</w:t>
            </w:r>
          </w:p>
        </w:tc>
        <w:tc>
          <w:tcPr>
            <w:tcW w:w="113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2028 год</w:t>
            </w:r>
          </w:p>
        </w:tc>
        <w:tc>
          <w:tcPr>
            <w:tcW w:w="1134"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2029 год</w:t>
            </w:r>
          </w:p>
        </w:tc>
      </w:tr>
      <w:tr w:rsidR="00951C02" w:rsidRPr="00EE6CA8" w:rsidTr="00951C02">
        <w:trPr>
          <w:trHeight w:val="914"/>
        </w:trPr>
        <w:tc>
          <w:tcPr>
            <w:tcW w:w="56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sz w:val="20"/>
                <w:szCs w:val="20"/>
                <w:lang w:val="en-US"/>
              </w:rPr>
            </w:pPr>
            <w:r w:rsidRPr="00EE6CA8">
              <w:rPr>
                <w:rFonts w:ascii="PT Astra Serif" w:hAnsi="PT Astra Serif"/>
                <w:sz w:val="20"/>
                <w:szCs w:val="20"/>
                <w:lang w:val="en-US"/>
              </w:rPr>
              <w:t>1</w:t>
            </w:r>
          </w:p>
        </w:tc>
        <w:tc>
          <w:tcPr>
            <w:tcW w:w="354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rPr>
                <w:rFonts w:ascii="PT Astra Serif" w:hAnsi="PT Astra Serif"/>
                <w:sz w:val="20"/>
                <w:szCs w:val="20"/>
              </w:rPr>
            </w:pPr>
            <w:r w:rsidRPr="00EE6CA8">
              <w:rPr>
                <w:rFonts w:ascii="PT Astra Serif" w:hAnsi="PT Astra Serif"/>
                <w:sz w:val="20"/>
                <w:szCs w:val="20"/>
              </w:rPr>
              <w:t>Реализация мероприятий по развитию рыбохозяйственного комплекса</w:t>
            </w:r>
          </w:p>
        </w:tc>
        <w:tc>
          <w:tcPr>
            <w:tcW w:w="1985"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cs="Calibri"/>
                <w:sz w:val="20"/>
                <w:szCs w:val="20"/>
              </w:rPr>
            </w:pPr>
            <w:r w:rsidRPr="00EE6CA8">
              <w:rPr>
                <w:sz w:val="20"/>
                <w:szCs w:val="20"/>
              </w:rPr>
              <w:t xml:space="preserve">Количество субъектов малого и среднего предпринимательства, получивших субсидию на </w:t>
            </w:r>
            <w:r w:rsidRPr="00EE6CA8">
              <w:rPr>
                <w:sz w:val="20"/>
                <w:szCs w:val="20"/>
              </w:rPr>
              <w:lastRenderedPageBreak/>
              <w:t>развитие рыбохозяйственного комплекса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cs="Calibri"/>
                <w:sz w:val="20"/>
                <w:szCs w:val="20"/>
              </w:rPr>
            </w:pPr>
            <w:r w:rsidRPr="00EE6CA8">
              <w:rPr>
                <w:rFonts w:ascii="PT Astra Serif" w:hAnsi="PT Astra Serif" w:cs="Calibri"/>
                <w:sz w:val="20"/>
                <w:szCs w:val="20"/>
              </w:rPr>
              <w:lastRenderedPageBreak/>
              <w:t>единицы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color w:val="000000" w:themeColor="text1"/>
                <w:sz w:val="20"/>
                <w:szCs w:val="20"/>
              </w:rPr>
              <w:t>0</w:t>
            </w:r>
          </w:p>
        </w:tc>
        <w:tc>
          <w:tcPr>
            <w:tcW w:w="96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r>
    </w:tbl>
    <w:p w:rsidR="00951C02" w:rsidRPr="00EE6CA8" w:rsidRDefault="00951C02" w:rsidP="00951C02">
      <w:pPr>
        <w:rPr>
          <w:rFonts w:ascii="PT Astra Serif" w:hAnsi="PT Astra Serif"/>
          <w:b/>
          <w:color w:val="000000"/>
          <w:sz w:val="20"/>
          <w:szCs w:val="20"/>
        </w:rPr>
      </w:pPr>
    </w:p>
    <w:p w:rsidR="00951C02" w:rsidRPr="00EE6CA8" w:rsidRDefault="00951C02" w:rsidP="00951C02">
      <w:pPr>
        <w:jc w:val="center"/>
        <w:rPr>
          <w:rFonts w:ascii="PT Astra Serif" w:hAnsi="PT Astra Serif"/>
          <w:sz w:val="20"/>
          <w:szCs w:val="20"/>
        </w:rPr>
      </w:pPr>
      <w:r w:rsidRPr="00EE6CA8">
        <w:rPr>
          <w:rFonts w:ascii="PT Astra Serif" w:hAnsi="PT Astra Serif"/>
          <w:b/>
          <w:color w:val="000000"/>
          <w:sz w:val="20"/>
          <w:szCs w:val="20"/>
        </w:rPr>
        <w:t xml:space="preserve">Финансовое обеспечение </w:t>
      </w:r>
      <w:r w:rsidRPr="00EE6CA8">
        <w:rPr>
          <w:b/>
          <w:color w:val="000000"/>
          <w:sz w:val="20"/>
          <w:szCs w:val="20"/>
        </w:rPr>
        <w:t>комплекса процессных мероприятий</w:t>
      </w:r>
    </w:p>
    <w:p w:rsidR="00951C02" w:rsidRPr="00EE6CA8" w:rsidRDefault="00951C02" w:rsidP="00951C02">
      <w:pPr>
        <w:rPr>
          <w:rFonts w:ascii="PT Astra Serif" w:hAnsi="PT Astra Serif"/>
          <w:sz w:val="20"/>
          <w:szCs w:val="20"/>
        </w:rPr>
      </w:pPr>
    </w:p>
    <w:tbl>
      <w:tblPr>
        <w:tblStyle w:val="ConsPlusTitlePage"/>
        <w:tblW w:w="0" w:type="auto"/>
        <w:tblLayout w:type="fixed"/>
        <w:tblLook w:val="04A0" w:firstRow="1" w:lastRow="0" w:firstColumn="1" w:lastColumn="0" w:noHBand="0" w:noVBand="1"/>
      </w:tblPr>
      <w:tblGrid>
        <w:gridCol w:w="6091"/>
        <w:gridCol w:w="2693"/>
        <w:gridCol w:w="963"/>
        <w:gridCol w:w="993"/>
        <w:gridCol w:w="992"/>
        <w:gridCol w:w="992"/>
        <w:gridCol w:w="1134"/>
        <w:gridCol w:w="1134"/>
      </w:tblGrid>
      <w:tr w:rsidR="00951C02" w:rsidRPr="00EE6CA8" w:rsidTr="00951C02">
        <w:tc>
          <w:tcPr>
            <w:tcW w:w="6091"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Наименование мероприятия / источник финансового обеспечения</w:t>
            </w:r>
          </w:p>
        </w:tc>
        <w:tc>
          <w:tcPr>
            <w:tcW w:w="2693"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ГРБС</w:t>
            </w:r>
          </w:p>
        </w:tc>
        <w:tc>
          <w:tcPr>
            <w:tcW w:w="6208" w:type="dxa"/>
            <w:gridSpan w:val="6"/>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Объем финансового обеспечения (тыс. руб.)</w:t>
            </w:r>
          </w:p>
        </w:tc>
      </w:tr>
      <w:tr w:rsidR="00951C02" w:rsidRPr="00EE6CA8" w:rsidTr="00951C02">
        <w:tc>
          <w:tcPr>
            <w:tcW w:w="6091"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2024 год</w:t>
            </w:r>
          </w:p>
        </w:tc>
        <w:tc>
          <w:tcPr>
            <w:tcW w:w="993"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2025 год</w:t>
            </w:r>
          </w:p>
        </w:tc>
        <w:tc>
          <w:tcPr>
            <w:tcW w:w="992"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ind w:firstLine="32"/>
              <w:jc w:val="center"/>
              <w:rPr>
                <w:rFonts w:ascii="PT Astra Serif" w:hAnsi="PT Astra Serif"/>
                <w:sz w:val="20"/>
                <w:szCs w:val="20"/>
              </w:rPr>
            </w:pPr>
            <w:r w:rsidRPr="00EE6CA8">
              <w:rPr>
                <w:rFonts w:ascii="PT Astra Serif" w:hAnsi="PT Astra Serif"/>
                <w:sz w:val="20"/>
                <w:szCs w:val="20"/>
              </w:rPr>
              <w:t>2026 год</w:t>
            </w:r>
          </w:p>
        </w:tc>
        <w:tc>
          <w:tcPr>
            <w:tcW w:w="992"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2027 год</w:t>
            </w:r>
          </w:p>
        </w:tc>
        <w:tc>
          <w:tcPr>
            <w:tcW w:w="113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2028 год</w:t>
            </w:r>
          </w:p>
        </w:tc>
        <w:tc>
          <w:tcPr>
            <w:tcW w:w="1134"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2029 год</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adjustRightInd w:val="0"/>
              <w:jc w:val="both"/>
              <w:rPr>
                <w:rFonts w:ascii="PT Astra Serif" w:hAnsi="PT Astra Serif"/>
                <w:i/>
                <w:sz w:val="20"/>
                <w:szCs w:val="20"/>
              </w:rPr>
            </w:pPr>
            <w:r w:rsidRPr="00EE6CA8">
              <w:rPr>
                <w:rFonts w:ascii="PT Astra Serif" w:hAnsi="PT Astra Serif"/>
                <w:i/>
                <w:sz w:val="20"/>
                <w:szCs w:val="20"/>
              </w:rPr>
              <w:t>Комплекс процессных мероприятий «Повышение эффективности промышленного рыболовства и рыбопереработки на территории Томской области»</w:t>
            </w:r>
          </w:p>
        </w:tc>
        <w:tc>
          <w:tcPr>
            <w:tcW w:w="2693" w:type="dxa"/>
            <w:vMerge w:val="restart"/>
            <w:tcBorders>
              <w:top w:val="single" w:sz="4" w:space="0" w:color="auto"/>
              <w:left w:val="single" w:sz="4" w:space="0" w:color="auto"/>
              <w:right w:val="single" w:sz="4" w:space="0" w:color="auto"/>
            </w:tcBorders>
            <w:hideMark/>
          </w:tcPr>
          <w:p w:rsidR="00951C02" w:rsidRPr="00EE6CA8" w:rsidRDefault="00951C02" w:rsidP="00951C02">
            <w:pPr>
              <w:rPr>
                <w:rFonts w:ascii="PT Astra Serif" w:hAnsi="PT Astra Serif"/>
                <w:sz w:val="20"/>
                <w:szCs w:val="20"/>
              </w:rPr>
            </w:pPr>
            <w:r w:rsidRPr="00EE6CA8">
              <w:rPr>
                <w:rFonts w:ascii="PT Astra Serif" w:hAnsi="PT Astra Serif"/>
                <w:sz w:val="20"/>
                <w:szCs w:val="20"/>
              </w:rPr>
              <w:t xml:space="preserve">Администрация Молчановского района </w:t>
            </w:r>
          </w:p>
        </w:tc>
        <w:tc>
          <w:tcPr>
            <w:tcW w:w="96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федеральный бюджет (по согласованию) (прогноз), в т.ч.</w:t>
            </w:r>
          </w:p>
        </w:tc>
        <w:tc>
          <w:tcPr>
            <w:tcW w:w="2693" w:type="dxa"/>
            <w:vMerge/>
            <w:tcBorders>
              <w:left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tcBorders>
              <w:left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областной бюджет (по согласованию) (прогноз)</w:t>
            </w:r>
          </w:p>
        </w:tc>
        <w:tc>
          <w:tcPr>
            <w:tcW w:w="2693" w:type="dxa"/>
            <w:vMerge/>
            <w:tcBorders>
              <w:left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rPr>
          <w:trHeight w:val="207"/>
        </w:trPr>
        <w:tc>
          <w:tcPr>
            <w:tcW w:w="609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 xml:space="preserve">местный бюджет </w:t>
            </w:r>
          </w:p>
        </w:tc>
        <w:tc>
          <w:tcPr>
            <w:tcW w:w="2693" w:type="dxa"/>
            <w:vMerge/>
            <w:tcBorders>
              <w:left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бюджеты сельских поселений (по согласованию) (прогноз)</w:t>
            </w:r>
          </w:p>
        </w:tc>
        <w:tc>
          <w:tcPr>
            <w:tcW w:w="2693" w:type="dxa"/>
            <w:vMerge/>
            <w:tcBorders>
              <w:left w:val="single" w:sz="4" w:space="0" w:color="auto"/>
              <w:right w:val="single" w:sz="4" w:space="0" w:color="auto"/>
            </w:tcBorders>
            <w:vAlign w:val="center"/>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2693" w:type="dxa"/>
            <w:vMerge/>
            <w:tcBorders>
              <w:left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ind w:left="34"/>
              <w:rPr>
                <w:rFonts w:ascii="PT Astra Serif" w:hAnsi="PT Astra Serif"/>
                <w:i/>
                <w:sz w:val="20"/>
                <w:szCs w:val="20"/>
              </w:rPr>
            </w:pPr>
            <w:r w:rsidRPr="00EE6CA8">
              <w:rPr>
                <w:rFonts w:ascii="PT Astra Serif" w:hAnsi="PT Astra Serif"/>
                <w:i/>
                <w:sz w:val="20"/>
                <w:szCs w:val="20"/>
              </w:rPr>
              <w:t>Мероприятие. Реализация мероприятий по развитию рыбохозяйственного комплекса (всего), в том числе:</w:t>
            </w:r>
          </w:p>
        </w:tc>
        <w:tc>
          <w:tcPr>
            <w:tcW w:w="2693" w:type="dxa"/>
            <w:vMerge/>
            <w:tcBorders>
              <w:left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федеральный бюджет (по согласованию) (прогноз), в т.ч.</w:t>
            </w:r>
          </w:p>
        </w:tc>
        <w:tc>
          <w:tcPr>
            <w:tcW w:w="2693" w:type="dxa"/>
            <w:vMerge/>
            <w:tcBorders>
              <w:left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tcBorders>
              <w:left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областной бюджет (по согласованию) (прогноз)</w:t>
            </w:r>
          </w:p>
        </w:tc>
        <w:tc>
          <w:tcPr>
            <w:tcW w:w="2693" w:type="dxa"/>
            <w:vMerge/>
            <w:tcBorders>
              <w:left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 xml:space="preserve">местный бюджет </w:t>
            </w:r>
          </w:p>
        </w:tc>
        <w:tc>
          <w:tcPr>
            <w:tcW w:w="2693" w:type="dxa"/>
            <w:vMerge/>
            <w:tcBorders>
              <w:left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бюджеты сельских поселений (по согласованию) (прогноз)</w:t>
            </w:r>
          </w:p>
        </w:tc>
        <w:tc>
          <w:tcPr>
            <w:tcW w:w="2693" w:type="dxa"/>
            <w:vMerge/>
            <w:tcBorders>
              <w:left w:val="single" w:sz="4" w:space="0" w:color="auto"/>
              <w:right w:val="single" w:sz="4" w:space="0" w:color="auto"/>
            </w:tcBorders>
            <w:vAlign w:val="center"/>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2693" w:type="dxa"/>
            <w:vMerge/>
            <w:tcBorders>
              <w:left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p>
        </w:tc>
      </w:tr>
    </w:tbl>
    <w:p w:rsidR="00951C02" w:rsidRPr="00EE6CA8" w:rsidRDefault="00951C02" w:rsidP="00951C02">
      <w:pPr>
        <w:pStyle w:val="ConsPlusNormal"/>
        <w:ind w:left="12049"/>
        <w:jc w:val="both"/>
        <w:rPr>
          <w:rFonts w:ascii="Times New Roman" w:hAnsi="Times New Roman" w:cs="Times New Roman"/>
          <w:szCs w:val="20"/>
        </w:rPr>
      </w:pPr>
    </w:p>
    <w:p w:rsidR="00951C02" w:rsidRPr="00EE6CA8" w:rsidRDefault="00951C02" w:rsidP="00951C02">
      <w:pPr>
        <w:pStyle w:val="ConsPlusNormal"/>
        <w:ind w:left="12049"/>
        <w:jc w:val="both"/>
        <w:rPr>
          <w:rFonts w:ascii="Times New Roman" w:hAnsi="Times New Roman" w:cs="Times New Roman"/>
          <w:szCs w:val="20"/>
        </w:rPr>
      </w:pPr>
    </w:p>
    <w:p w:rsidR="00951C02" w:rsidRPr="00EE6CA8" w:rsidRDefault="00951C02" w:rsidP="00951C02">
      <w:pPr>
        <w:pStyle w:val="ConsPlusNormal"/>
        <w:ind w:left="12049"/>
        <w:jc w:val="both"/>
        <w:rPr>
          <w:rFonts w:ascii="Times New Roman" w:hAnsi="Times New Roman" w:cs="Times New Roman"/>
          <w:szCs w:val="20"/>
        </w:rPr>
        <w:sectPr w:rsidR="00951C02" w:rsidRPr="00EE6CA8" w:rsidSect="00951C02">
          <w:pgSz w:w="16838" w:h="11906" w:orient="landscape"/>
          <w:pgMar w:top="1134" w:right="567" w:bottom="993" w:left="1134" w:header="709" w:footer="709" w:gutter="0"/>
          <w:cols w:space="708"/>
          <w:docGrid w:linePitch="360"/>
        </w:sectPr>
      </w:pPr>
    </w:p>
    <w:p w:rsidR="00951C02" w:rsidRPr="00EE6CA8" w:rsidRDefault="00951C02" w:rsidP="00951C02">
      <w:pPr>
        <w:pStyle w:val="ConsPlusTitle"/>
        <w:jc w:val="center"/>
        <w:outlineLvl w:val="2"/>
        <w:rPr>
          <w:rFonts w:ascii="Times New Roman" w:hAnsi="Times New Roman" w:cs="Times New Roman"/>
          <w:szCs w:val="20"/>
        </w:rPr>
      </w:pPr>
      <w:r w:rsidRPr="00EE6CA8">
        <w:rPr>
          <w:rFonts w:ascii="Times New Roman" w:hAnsi="Times New Roman" w:cs="Times New Roman"/>
          <w:szCs w:val="20"/>
        </w:rPr>
        <w:lastRenderedPageBreak/>
        <w:t>Условия и порядок софинансирования подпрограммы (направления) 1</w:t>
      </w:r>
    </w:p>
    <w:p w:rsidR="00951C02" w:rsidRPr="00EE6CA8" w:rsidRDefault="00951C02" w:rsidP="00951C02">
      <w:pPr>
        <w:pStyle w:val="ConsPlusTitle"/>
        <w:jc w:val="center"/>
        <w:rPr>
          <w:rFonts w:ascii="Times New Roman" w:hAnsi="Times New Roman" w:cs="Times New Roman"/>
          <w:szCs w:val="20"/>
        </w:rPr>
      </w:pPr>
      <w:r w:rsidRPr="00EE6CA8">
        <w:rPr>
          <w:rFonts w:ascii="Times New Roman" w:hAnsi="Times New Roman" w:cs="Times New Roman"/>
          <w:szCs w:val="20"/>
        </w:rPr>
        <w:t>из федерального, областного бюджетов и внебюджетных источников</w:t>
      </w:r>
    </w:p>
    <w:p w:rsidR="00951C02" w:rsidRPr="00EE6CA8" w:rsidRDefault="00951C02" w:rsidP="00951C02">
      <w:pPr>
        <w:pStyle w:val="ConsPlusNormal"/>
        <w:jc w:val="both"/>
        <w:rPr>
          <w:rFonts w:ascii="Times New Roman" w:hAnsi="Times New Roman" w:cs="Times New Roman"/>
          <w:szCs w:val="20"/>
        </w:rPr>
      </w:pP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Реализация подпрограммы (направления) 1 осуществляется отделом экономического анализа и прогнозирования Администрации Молчановского района.</w:t>
      </w: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Подпрограмма (направление) 1 реализуется за счет средств федерального, областного и местного бюджетов.</w:t>
      </w: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Подпрограммой (направлением) 1 предусмотрено проведение мероприятий по поддержке сельскохозяйственного производства, подлежащих исполнению за счет субвенций.</w:t>
      </w:r>
    </w:p>
    <w:p w:rsidR="00951C02" w:rsidRPr="00EE6CA8" w:rsidRDefault="00951C02" w:rsidP="00951C02">
      <w:pPr>
        <w:autoSpaceDE w:val="0"/>
        <w:autoSpaceDN w:val="0"/>
        <w:adjustRightInd w:val="0"/>
        <w:ind w:firstLine="709"/>
        <w:jc w:val="both"/>
        <w:rPr>
          <w:rFonts w:eastAsia="Calibri"/>
          <w:b/>
          <w:bCs/>
          <w:sz w:val="20"/>
          <w:szCs w:val="20"/>
        </w:rPr>
      </w:pPr>
      <w:proofErr w:type="gramStart"/>
      <w:r w:rsidRPr="00EE6CA8">
        <w:rPr>
          <w:sz w:val="20"/>
          <w:szCs w:val="20"/>
        </w:rPr>
        <w:t>Условия и порядок финансирования подпрограммы (направления) 1 из областного бюджета определены Законом Томской области от 29.12.2005 № 248-ОЗ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 постановлением Администрации Томской области от 29.12.2017    № 482а «</w:t>
      </w:r>
      <w:r w:rsidRPr="00EE6CA8">
        <w:rPr>
          <w:rFonts w:eastAsia="Calibri"/>
          <w:bCs/>
          <w:sz w:val="20"/>
          <w:szCs w:val="20"/>
        </w:rPr>
        <w:t>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w:t>
      </w:r>
      <w:proofErr w:type="gramEnd"/>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Подпрограммой (направлением) 1 не предусмотрено софинансирование из внебюджетных источников.</w:t>
      </w:r>
    </w:p>
    <w:p w:rsidR="00951C02" w:rsidRPr="00EE6CA8" w:rsidRDefault="00951C02" w:rsidP="00951C02">
      <w:pPr>
        <w:pStyle w:val="ConsPlusNormal"/>
        <w:ind w:left="12049"/>
        <w:jc w:val="both"/>
        <w:rPr>
          <w:rFonts w:ascii="Times New Roman" w:hAnsi="Times New Roman" w:cs="Times New Roman"/>
          <w:szCs w:val="20"/>
        </w:rPr>
      </w:pPr>
    </w:p>
    <w:p w:rsidR="00951C02" w:rsidRPr="00EE6CA8" w:rsidRDefault="00951C02" w:rsidP="00951C02">
      <w:pPr>
        <w:pStyle w:val="ConsPlusNormal"/>
        <w:ind w:left="12049"/>
        <w:jc w:val="both"/>
        <w:rPr>
          <w:rFonts w:ascii="Times New Roman" w:hAnsi="Times New Roman" w:cs="Times New Roman"/>
          <w:szCs w:val="20"/>
        </w:rPr>
      </w:pPr>
    </w:p>
    <w:p w:rsidR="00951C02" w:rsidRPr="00EE6CA8" w:rsidRDefault="00951C02" w:rsidP="00951C02">
      <w:pPr>
        <w:pStyle w:val="ConsPlusNormal"/>
        <w:ind w:left="12049"/>
        <w:jc w:val="both"/>
        <w:rPr>
          <w:rFonts w:ascii="Times New Roman" w:hAnsi="Times New Roman" w:cs="Times New Roman"/>
          <w:szCs w:val="20"/>
        </w:rPr>
      </w:pPr>
    </w:p>
    <w:p w:rsidR="00951C02" w:rsidRPr="00EE6CA8" w:rsidRDefault="00951C02" w:rsidP="00951C02">
      <w:pPr>
        <w:pStyle w:val="ConsPlusNormal"/>
        <w:ind w:left="12049"/>
        <w:jc w:val="both"/>
        <w:rPr>
          <w:rFonts w:ascii="Times New Roman" w:hAnsi="Times New Roman" w:cs="Times New Roman"/>
          <w:szCs w:val="20"/>
        </w:rPr>
      </w:pPr>
    </w:p>
    <w:p w:rsidR="00951C02" w:rsidRPr="00EE6CA8" w:rsidRDefault="00951C02" w:rsidP="00951C02">
      <w:pPr>
        <w:pStyle w:val="ConsPlusNormal"/>
        <w:ind w:left="12049"/>
        <w:jc w:val="both"/>
        <w:rPr>
          <w:rFonts w:ascii="Times New Roman" w:hAnsi="Times New Roman" w:cs="Times New Roman"/>
          <w:szCs w:val="20"/>
        </w:rPr>
      </w:pPr>
    </w:p>
    <w:p w:rsidR="00951C02" w:rsidRPr="00EE6CA8" w:rsidRDefault="00951C02" w:rsidP="00951C02">
      <w:pPr>
        <w:pStyle w:val="ConsPlusNormal"/>
        <w:ind w:left="12049"/>
        <w:jc w:val="both"/>
        <w:rPr>
          <w:rFonts w:ascii="Times New Roman" w:hAnsi="Times New Roman" w:cs="Times New Roman"/>
          <w:szCs w:val="20"/>
        </w:rPr>
      </w:pPr>
    </w:p>
    <w:p w:rsidR="00951C02" w:rsidRPr="00EE6CA8" w:rsidRDefault="00951C02" w:rsidP="00951C02">
      <w:pPr>
        <w:pStyle w:val="ConsPlusNormal"/>
        <w:ind w:left="12049"/>
        <w:jc w:val="both"/>
        <w:rPr>
          <w:rFonts w:ascii="Times New Roman" w:hAnsi="Times New Roman" w:cs="Times New Roman"/>
          <w:szCs w:val="20"/>
        </w:rPr>
      </w:pPr>
    </w:p>
    <w:p w:rsidR="00951C02" w:rsidRPr="00EE6CA8" w:rsidRDefault="00951C02" w:rsidP="00951C02">
      <w:pPr>
        <w:pStyle w:val="ConsPlusNormal"/>
        <w:ind w:left="12049"/>
        <w:jc w:val="both"/>
        <w:rPr>
          <w:rFonts w:ascii="Times New Roman" w:hAnsi="Times New Roman" w:cs="Times New Roman"/>
          <w:szCs w:val="20"/>
        </w:rPr>
      </w:pPr>
    </w:p>
    <w:p w:rsidR="00951C02" w:rsidRPr="00EE6CA8" w:rsidRDefault="00951C02" w:rsidP="00951C02">
      <w:pPr>
        <w:pStyle w:val="ConsPlusNormal"/>
        <w:ind w:left="12049"/>
        <w:jc w:val="both"/>
        <w:rPr>
          <w:rFonts w:ascii="Times New Roman" w:hAnsi="Times New Roman" w:cs="Times New Roman"/>
          <w:szCs w:val="20"/>
        </w:rPr>
      </w:pPr>
    </w:p>
    <w:p w:rsidR="00951C02" w:rsidRPr="00EE6CA8" w:rsidRDefault="00951C02" w:rsidP="00951C02">
      <w:pPr>
        <w:pStyle w:val="ConsPlusNormal"/>
        <w:ind w:left="12049"/>
        <w:jc w:val="both"/>
        <w:rPr>
          <w:rFonts w:ascii="Times New Roman" w:hAnsi="Times New Roman" w:cs="Times New Roman"/>
          <w:szCs w:val="20"/>
        </w:rPr>
      </w:pPr>
    </w:p>
    <w:p w:rsidR="00951C02" w:rsidRPr="00EE6CA8" w:rsidRDefault="00951C02" w:rsidP="00951C02">
      <w:pPr>
        <w:pStyle w:val="ConsPlusNormal"/>
        <w:ind w:left="12049"/>
        <w:jc w:val="both"/>
        <w:rPr>
          <w:rFonts w:ascii="Times New Roman" w:hAnsi="Times New Roman" w:cs="Times New Roman"/>
          <w:szCs w:val="20"/>
        </w:rPr>
      </w:pPr>
    </w:p>
    <w:p w:rsidR="00951C02" w:rsidRPr="00EE6CA8" w:rsidRDefault="00951C02" w:rsidP="00951C02">
      <w:pPr>
        <w:pStyle w:val="ConsPlusNormal"/>
        <w:ind w:left="12049"/>
        <w:jc w:val="both"/>
        <w:rPr>
          <w:rFonts w:ascii="Times New Roman" w:hAnsi="Times New Roman" w:cs="Times New Roman"/>
          <w:szCs w:val="20"/>
        </w:rPr>
      </w:pPr>
    </w:p>
    <w:p w:rsidR="00951C02" w:rsidRPr="00EE6CA8" w:rsidRDefault="00951C02" w:rsidP="00951C02">
      <w:pPr>
        <w:pStyle w:val="ConsPlusNormal"/>
        <w:ind w:left="12049"/>
        <w:jc w:val="both"/>
        <w:rPr>
          <w:rFonts w:ascii="Times New Roman" w:hAnsi="Times New Roman" w:cs="Times New Roman"/>
          <w:szCs w:val="20"/>
        </w:rPr>
      </w:pPr>
    </w:p>
    <w:p w:rsidR="00951C02" w:rsidRPr="00EE6CA8" w:rsidRDefault="00951C02" w:rsidP="00951C02">
      <w:pPr>
        <w:pStyle w:val="ConsPlusNormal"/>
        <w:ind w:left="12049"/>
        <w:jc w:val="both"/>
        <w:rPr>
          <w:rFonts w:ascii="Times New Roman" w:hAnsi="Times New Roman" w:cs="Times New Roman"/>
          <w:szCs w:val="20"/>
        </w:rPr>
      </w:pPr>
    </w:p>
    <w:p w:rsidR="00951C02" w:rsidRPr="00EE6CA8" w:rsidRDefault="00951C02" w:rsidP="00951C02">
      <w:pPr>
        <w:pStyle w:val="ConsPlusNormal"/>
        <w:ind w:left="12049"/>
        <w:jc w:val="both"/>
        <w:rPr>
          <w:rFonts w:ascii="Times New Roman" w:hAnsi="Times New Roman" w:cs="Times New Roman"/>
          <w:szCs w:val="20"/>
        </w:rPr>
      </w:pPr>
    </w:p>
    <w:p w:rsidR="00951C02" w:rsidRPr="00EE6CA8" w:rsidRDefault="00951C02" w:rsidP="00951C02">
      <w:pPr>
        <w:pStyle w:val="ConsPlusNormal"/>
        <w:ind w:left="12049"/>
        <w:jc w:val="both"/>
        <w:rPr>
          <w:rFonts w:ascii="Times New Roman" w:hAnsi="Times New Roman" w:cs="Times New Roman"/>
          <w:szCs w:val="20"/>
        </w:rPr>
      </w:pPr>
    </w:p>
    <w:p w:rsidR="00951C02" w:rsidRPr="00EE6CA8" w:rsidRDefault="00951C02" w:rsidP="00951C02">
      <w:pPr>
        <w:pStyle w:val="ConsPlusNormal"/>
        <w:ind w:left="12049"/>
        <w:jc w:val="both"/>
        <w:rPr>
          <w:rFonts w:ascii="Times New Roman" w:hAnsi="Times New Roman" w:cs="Times New Roman"/>
          <w:szCs w:val="20"/>
        </w:rPr>
      </w:pPr>
    </w:p>
    <w:p w:rsidR="00951C02" w:rsidRPr="00EE6CA8" w:rsidRDefault="00951C02" w:rsidP="00951C02">
      <w:pPr>
        <w:pStyle w:val="ConsPlusNormal"/>
        <w:ind w:left="12049"/>
        <w:jc w:val="both"/>
        <w:rPr>
          <w:rFonts w:ascii="Times New Roman" w:hAnsi="Times New Roman" w:cs="Times New Roman"/>
          <w:szCs w:val="20"/>
        </w:rPr>
      </w:pPr>
    </w:p>
    <w:p w:rsidR="00951C02" w:rsidRPr="00EE6CA8" w:rsidRDefault="00951C02" w:rsidP="00951C02">
      <w:pPr>
        <w:pStyle w:val="ConsPlusNormal"/>
        <w:ind w:left="12049"/>
        <w:jc w:val="both"/>
        <w:rPr>
          <w:rFonts w:ascii="Times New Roman" w:hAnsi="Times New Roman" w:cs="Times New Roman"/>
          <w:szCs w:val="20"/>
        </w:rPr>
      </w:pPr>
    </w:p>
    <w:p w:rsidR="00951C02" w:rsidRPr="00EE6CA8" w:rsidRDefault="00951C02" w:rsidP="00951C02">
      <w:pPr>
        <w:pStyle w:val="ConsPlusNormal"/>
        <w:ind w:left="12049"/>
        <w:jc w:val="both"/>
        <w:rPr>
          <w:rFonts w:ascii="Times New Roman" w:hAnsi="Times New Roman" w:cs="Times New Roman"/>
          <w:szCs w:val="20"/>
        </w:rPr>
      </w:pPr>
    </w:p>
    <w:p w:rsidR="00951C02" w:rsidRPr="00EE6CA8" w:rsidRDefault="00951C02" w:rsidP="00951C02">
      <w:pPr>
        <w:pStyle w:val="ConsPlusNormal"/>
        <w:ind w:left="12049"/>
        <w:jc w:val="both"/>
        <w:rPr>
          <w:rFonts w:ascii="Times New Roman" w:hAnsi="Times New Roman" w:cs="Times New Roman"/>
          <w:szCs w:val="20"/>
        </w:rPr>
      </w:pPr>
    </w:p>
    <w:p w:rsidR="00951C02" w:rsidRPr="00EE6CA8" w:rsidRDefault="00951C02" w:rsidP="00951C02">
      <w:pPr>
        <w:pStyle w:val="ConsPlusNormal"/>
        <w:ind w:left="12049"/>
        <w:jc w:val="both"/>
        <w:rPr>
          <w:rFonts w:ascii="Times New Roman" w:hAnsi="Times New Roman" w:cs="Times New Roman"/>
          <w:szCs w:val="20"/>
        </w:rPr>
        <w:sectPr w:rsidR="00951C02" w:rsidRPr="00EE6CA8" w:rsidSect="00951C02">
          <w:pgSz w:w="11906" w:h="16838"/>
          <w:pgMar w:top="1134" w:right="566" w:bottom="567" w:left="1134" w:header="709" w:footer="709" w:gutter="0"/>
          <w:cols w:space="708"/>
          <w:docGrid w:linePitch="360"/>
        </w:sectPr>
      </w:pPr>
    </w:p>
    <w:p w:rsidR="00951C02" w:rsidRPr="00EE6CA8" w:rsidRDefault="00951C02" w:rsidP="00951C02">
      <w:pPr>
        <w:pStyle w:val="ConsPlusNormal"/>
        <w:jc w:val="center"/>
        <w:rPr>
          <w:rFonts w:ascii="Times New Roman" w:hAnsi="Times New Roman" w:cs="Times New Roman"/>
          <w:b/>
          <w:szCs w:val="20"/>
        </w:rPr>
      </w:pPr>
      <w:r w:rsidRPr="00EE6CA8">
        <w:rPr>
          <w:rFonts w:ascii="Times New Roman" w:hAnsi="Times New Roman" w:cs="Times New Roman"/>
          <w:b/>
          <w:szCs w:val="20"/>
        </w:rPr>
        <w:lastRenderedPageBreak/>
        <w:t>Подпрограмма (направление) 2</w:t>
      </w:r>
      <w:r w:rsidRPr="00EE6CA8">
        <w:rPr>
          <w:rFonts w:ascii="Times New Roman" w:hAnsi="Times New Roman" w:cs="Times New Roman"/>
          <w:b/>
          <w:i/>
          <w:szCs w:val="20"/>
        </w:rPr>
        <w:t xml:space="preserve"> </w:t>
      </w:r>
      <w:r w:rsidRPr="00EE6CA8">
        <w:rPr>
          <w:rFonts w:ascii="Times New Roman" w:hAnsi="Times New Roman" w:cs="Times New Roman"/>
          <w:b/>
          <w:szCs w:val="20"/>
        </w:rPr>
        <w:t>«</w:t>
      </w:r>
      <w:r w:rsidRPr="00EE6CA8">
        <w:rPr>
          <w:rFonts w:ascii="Times New Roman" w:hAnsi="Times New Roman" w:cs="Times New Roman"/>
          <w:b/>
          <w:szCs w:val="20"/>
          <w:lang w:eastAsia="en-US"/>
        </w:rPr>
        <w:t>Комплексное развитие сельских территорий</w:t>
      </w:r>
      <w:r w:rsidRPr="00EE6CA8">
        <w:rPr>
          <w:rFonts w:ascii="Times New Roman" w:hAnsi="Times New Roman" w:cs="Times New Roman"/>
          <w:szCs w:val="20"/>
          <w:lang w:eastAsia="en-US"/>
        </w:rPr>
        <w:t xml:space="preserve"> </w:t>
      </w:r>
      <w:r w:rsidRPr="00EE6CA8">
        <w:rPr>
          <w:rFonts w:ascii="Times New Roman" w:hAnsi="Times New Roman" w:cs="Times New Roman"/>
          <w:b/>
          <w:szCs w:val="20"/>
        </w:rPr>
        <w:t>Молчановского района»</w:t>
      </w:r>
    </w:p>
    <w:p w:rsidR="00951C02" w:rsidRPr="00EE6CA8" w:rsidRDefault="00951C02" w:rsidP="00951C02">
      <w:pPr>
        <w:pStyle w:val="ConsPlusNormal"/>
        <w:jc w:val="center"/>
        <w:rPr>
          <w:rFonts w:ascii="Times New Roman" w:hAnsi="Times New Roman" w:cs="Times New Roman"/>
          <w:b/>
          <w:szCs w:val="20"/>
        </w:rPr>
      </w:pPr>
    </w:p>
    <w:p w:rsidR="00951C02" w:rsidRPr="00EE6CA8" w:rsidRDefault="00951C02" w:rsidP="00951C02">
      <w:pPr>
        <w:pStyle w:val="ConsPlusNormal"/>
        <w:tabs>
          <w:tab w:val="left" w:pos="540"/>
        </w:tabs>
        <w:ind w:left="360"/>
        <w:jc w:val="center"/>
        <w:rPr>
          <w:rFonts w:ascii="Times New Roman" w:hAnsi="Times New Roman" w:cs="Times New Roman"/>
          <w:b/>
          <w:szCs w:val="20"/>
        </w:rPr>
      </w:pPr>
      <w:r w:rsidRPr="00EE6CA8">
        <w:rPr>
          <w:rFonts w:ascii="Times New Roman" w:hAnsi="Times New Roman" w:cs="Times New Roman"/>
          <w:b/>
          <w:szCs w:val="20"/>
        </w:rPr>
        <w:t>Паспорт подпрограммы (направления) 2 муниципальной программы</w:t>
      </w:r>
    </w:p>
    <w:p w:rsidR="00951C02" w:rsidRPr="00EE6CA8" w:rsidRDefault="00951C02" w:rsidP="00951C02">
      <w:pPr>
        <w:pStyle w:val="ConsPlusNormal"/>
        <w:tabs>
          <w:tab w:val="left" w:pos="540"/>
        </w:tabs>
        <w:ind w:left="360"/>
        <w:jc w:val="center"/>
        <w:rPr>
          <w:rFonts w:ascii="Times New Roman" w:hAnsi="Times New Roman" w:cs="Times New Roman"/>
          <w:szCs w:val="20"/>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4"/>
        <w:gridCol w:w="1712"/>
        <w:gridCol w:w="102"/>
        <w:gridCol w:w="1741"/>
        <w:gridCol w:w="142"/>
        <w:gridCol w:w="1559"/>
        <w:gridCol w:w="1701"/>
        <w:gridCol w:w="1559"/>
        <w:gridCol w:w="1843"/>
        <w:gridCol w:w="1559"/>
        <w:gridCol w:w="1559"/>
        <w:gridCol w:w="1559"/>
        <w:gridCol w:w="1417"/>
        <w:gridCol w:w="1417"/>
        <w:gridCol w:w="1417"/>
        <w:gridCol w:w="1417"/>
        <w:gridCol w:w="1417"/>
        <w:gridCol w:w="1417"/>
        <w:gridCol w:w="1417"/>
      </w:tblGrid>
      <w:tr w:rsidR="00951C02" w:rsidRPr="00EE6CA8" w:rsidTr="00951C02">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Наименование подпрограммы</w:t>
            </w:r>
          </w:p>
        </w:tc>
        <w:tc>
          <w:tcPr>
            <w:tcW w:w="13477"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Комплексное развитие сельских территорий Молчановского района (далее - подпрограмма (направление) 2)</w:t>
            </w:r>
          </w:p>
        </w:tc>
      </w:tr>
      <w:tr w:rsidR="00951C02" w:rsidRPr="00EE6CA8" w:rsidTr="00951C02">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Соисполнитель муниципальной программы (ответственный за подпрограмму (направление) 2)</w:t>
            </w:r>
          </w:p>
        </w:tc>
        <w:tc>
          <w:tcPr>
            <w:tcW w:w="13477"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both"/>
              <w:rPr>
                <w:rFonts w:eastAsia="Calibri"/>
                <w:sz w:val="20"/>
                <w:szCs w:val="20"/>
              </w:rPr>
            </w:pPr>
            <w:r w:rsidRPr="00EE6CA8">
              <w:rPr>
                <w:rFonts w:eastAsia="Calibri"/>
                <w:sz w:val="20"/>
                <w:szCs w:val="20"/>
              </w:rPr>
              <w:t>Администрация Молчановского района (отдел экономического анализа и прогнозирования Администрации Молчановского района)</w:t>
            </w:r>
          </w:p>
        </w:tc>
      </w:tr>
      <w:tr w:rsidR="00951C02" w:rsidRPr="00EE6CA8" w:rsidTr="00951C02">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Участники подпрограммы (направления) 2</w:t>
            </w:r>
          </w:p>
        </w:tc>
        <w:tc>
          <w:tcPr>
            <w:tcW w:w="13477"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rPr>
                <w:sz w:val="20"/>
                <w:szCs w:val="20"/>
              </w:rPr>
            </w:pPr>
            <w:r w:rsidRPr="00EE6CA8">
              <w:rPr>
                <w:sz w:val="20"/>
                <w:szCs w:val="20"/>
              </w:rPr>
              <w:t>Отдел экономического анализа и прогнозирования Администрации Молчановского района;</w:t>
            </w:r>
          </w:p>
          <w:p w:rsidR="00951C02" w:rsidRPr="00EE6CA8" w:rsidRDefault="00951C02" w:rsidP="00951C02">
            <w:pPr>
              <w:rPr>
                <w:sz w:val="20"/>
                <w:szCs w:val="20"/>
              </w:rPr>
            </w:pPr>
            <w:r w:rsidRPr="00EE6CA8">
              <w:rPr>
                <w:sz w:val="20"/>
                <w:szCs w:val="20"/>
              </w:rPr>
              <w:t>МКУ «Отдел по управлению муниципальным имуществом Администрации Молчановского района»;</w:t>
            </w:r>
          </w:p>
          <w:p w:rsidR="00951C02" w:rsidRPr="00EE6CA8" w:rsidRDefault="00951C02" w:rsidP="00951C02">
            <w:pPr>
              <w:rPr>
                <w:sz w:val="20"/>
                <w:szCs w:val="20"/>
              </w:rPr>
            </w:pPr>
            <w:r w:rsidRPr="00EE6CA8">
              <w:rPr>
                <w:sz w:val="20"/>
                <w:szCs w:val="20"/>
              </w:rPr>
              <w:t>Администрации сельских поселений Молчановского района;</w:t>
            </w:r>
          </w:p>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szCs w:val="20"/>
              </w:rPr>
              <w:t>Граждане, нуждающиеся в улучшении жилищных условий (по согласованию).</w:t>
            </w:r>
          </w:p>
        </w:tc>
      </w:tr>
      <w:tr w:rsidR="00951C02" w:rsidRPr="00EE6CA8" w:rsidTr="00951C02">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Цель подпрограммы (направления) 2</w:t>
            </w:r>
          </w:p>
        </w:tc>
        <w:tc>
          <w:tcPr>
            <w:tcW w:w="13477"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szCs w:val="20"/>
              </w:rPr>
              <w:t>Повышение уровня и качества жизни сельского населения, создание комфортных условий жизнедеятельности в сельской местности</w:t>
            </w:r>
          </w:p>
        </w:tc>
      </w:tr>
      <w:tr w:rsidR="00951C02" w:rsidRPr="00EE6CA8" w:rsidTr="00951C02">
        <w:trPr>
          <w:gridAfter w:val="8"/>
          <w:wAfter w:w="11478" w:type="dxa"/>
        </w:trPr>
        <w:tc>
          <w:tcPr>
            <w:tcW w:w="1894" w:type="dxa"/>
            <w:vMerge w:val="restart"/>
            <w:tcBorders>
              <w:top w:val="single" w:sz="4" w:space="0" w:color="auto"/>
              <w:left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Показатели цели подпрограммы (направления) 2 и их значения (с детализацией по годам реализации)</w:t>
            </w:r>
          </w:p>
        </w:tc>
        <w:tc>
          <w:tcPr>
            <w:tcW w:w="1814" w:type="dxa"/>
            <w:gridSpan w:val="2"/>
            <w:vMerge w:val="restart"/>
            <w:tcBorders>
              <w:top w:val="single" w:sz="4" w:space="0" w:color="auto"/>
              <w:left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Наименование показателя</w:t>
            </w:r>
          </w:p>
        </w:tc>
        <w:tc>
          <w:tcPr>
            <w:tcW w:w="1883" w:type="dxa"/>
            <w:gridSpan w:val="2"/>
            <w:vMerge w:val="restart"/>
            <w:tcBorders>
              <w:top w:val="single" w:sz="4" w:space="0" w:color="auto"/>
              <w:left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Базовое значение показателя (в году,</w:t>
            </w:r>
            <w:r w:rsidRPr="00EE6CA8">
              <w:rPr>
                <w:rFonts w:ascii="Times New Roman" w:hAnsi="Times New Roman" w:cs="Times New Roman"/>
                <w:spacing w:val="1"/>
                <w:szCs w:val="20"/>
              </w:rPr>
              <w:t xml:space="preserve"> </w:t>
            </w:r>
            <w:r w:rsidRPr="00EE6CA8">
              <w:rPr>
                <w:rFonts w:ascii="Times New Roman" w:hAnsi="Times New Roman" w:cs="Times New Roman"/>
                <w:szCs w:val="20"/>
              </w:rPr>
              <w:t>предшествующему очередному финансовому году)</w:t>
            </w:r>
          </w:p>
        </w:tc>
        <w:tc>
          <w:tcPr>
            <w:tcW w:w="9780" w:type="dxa"/>
            <w:gridSpan w:val="6"/>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Планируемое значение показателя</w:t>
            </w:r>
          </w:p>
        </w:tc>
      </w:tr>
      <w:tr w:rsidR="00951C02" w:rsidRPr="00EE6CA8" w:rsidTr="00951C02">
        <w:trPr>
          <w:gridAfter w:val="8"/>
          <w:wAfter w:w="11478" w:type="dxa"/>
        </w:trPr>
        <w:tc>
          <w:tcPr>
            <w:tcW w:w="1894" w:type="dxa"/>
            <w:vMerge/>
            <w:tcBorders>
              <w:left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p>
        </w:tc>
        <w:tc>
          <w:tcPr>
            <w:tcW w:w="1814" w:type="dxa"/>
            <w:gridSpan w:val="2"/>
            <w:vMerge/>
            <w:tcBorders>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p>
        </w:tc>
        <w:tc>
          <w:tcPr>
            <w:tcW w:w="1883" w:type="dxa"/>
            <w:gridSpan w:val="2"/>
            <w:vMerge/>
            <w:tcBorders>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2024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 xml:space="preserve">2025 год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2026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2027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2029 год</w:t>
            </w:r>
          </w:p>
        </w:tc>
      </w:tr>
      <w:tr w:rsidR="00951C02" w:rsidRPr="00EE6CA8" w:rsidTr="00951C02">
        <w:trPr>
          <w:gridAfter w:val="8"/>
          <w:wAfter w:w="11478" w:type="dxa"/>
        </w:trPr>
        <w:tc>
          <w:tcPr>
            <w:tcW w:w="1894" w:type="dxa"/>
            <w:vMerge/>
            <w:tcBorders>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both"/>
              <w:rPr>
                <w:rFonts w:ascii="Times New Roman" w:hAnsi="Times New Roman" w:cs="Times New Roman"/>
                <w:szCs w:val="20"/>
                <w:lang w:eastAsia="en-US"/>
              </w:rPr>
            </w:pPr>
            <w:r w:rsidRPr="00EE6CA8">
              <w:rPr>
                <w:rFonts w:ascii="Times New Roman" w:hAnsi="Times New Roman"/>
                <w:szCs w:val="20"/>
              </w:rPr>
              <w:t>Число граждан, улучшивших жилищные условия, единиц</w:t>
            </w: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w:t>
            </w:r>
          </w:p>
        </w:tc>
      </w:tr>
      <w:tr w:rsidR="00951C02" w:rsidRPr="00EE6CA8" w:rsidTr="00951C02">
        <w:tc>
          <w:tcPr>
            <w:tcW w:w="189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Задачи подпрограммы (направления) 2</w:t>
            </w:r>
          </w:p>
        </w:tc>
        <w:tc>
          <w:tcPr>
            <w:tcW w:w="13477"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autoSpaceDE w:val="0"/>
              <w:autoSpaceDN w:val="0"/>
              <w:adjustRightInd w:val="0"/>
              <w:jc w:val="both"/>
              <w:rPr>
                <w:sz w:val="20"/>
                <w:szCs w:val="20"/>
              </w:rPr>
            </w:pPr>
            <w:r w:rsidRPr="00EE6CA8">
              <w:rPr>
                <w:sz w:val="20"/>
                <w:szCs w:val="20"/>
              </w:rPr>
              <w:t>Задача 1. Улучшение жилищных условий граждан, проживающих на сельских территориях;</w:t>
            </w:r>
          </w:p>
          <w:p w:rsidR="00951C02" w:rsidRPr="00EE6CA8" w:rsidRDefault="00951C02" w:rsidP="00951C02">
            <w:pPr>
              <w:autoSpaceDE w:val="0"/>
              <w:autoSpaceDN w:val="0"/>
              <w:adjustRightInd w:val="0"/>
              <w:jc w:val="both"/>
              <w:rPr>
                <w:rFonts w:eastAsia="Calibri"/>
                <w:sz w:val="20"/>
                <w:szCs w:val="20"/>
              </w:rPr>
            </w:pPr>
            <w:r w:rsidRPr="00EE6CA8">
              <w:rPr>
                <w:sz w:val="20"/>
                <w:szCs w:val="20"/>
              </w:rPr>
              <w:t>Задача 2. Развитие благоустройства сельских территорий</w:t>
            </w:r>
          </w:p>
        </w:tc>
        <w:tc>
          <w:tcPr>
            <w:tcW w:w="1559" w:type="dxa"/>
            <w:tcBorders>
              <w:top w:val="nil"/>
              <w:left w:val="single" w:sz="4" w:space="0" w:color="auto"/>
              <w:bottom w:val="nil"/>
              <w:right w:val="nil"/>
            </w:tcBorders>
          </w:tcPr>
          <w:p w:rsidR="00951C02" w:rsidRPr="00EE6CA8" w:rsidRDefault="00951C02" w:rsidP="00951C02">
            <w:pPr>
              <w:rPr>
                <w:sz w:val="20"/>
                <w:szCs w:val="20"/>
              </w:rPr>
            </w:pPr>
          </w:p>
        </w:tc>
        <w:tc>
          <w:tcPr>
            <w:tcW w:w="1417" w:type="dxa"/>
            <w:tcBorders>
              <w:left w:val="nil"/>
            </w:tcBorders>
          </w:tcPr>
          <w:p w:rsidR="00951C02" w:rsidRPr="00EE6CA8" w:rsidRDefault="00951C02" w:rsidP="00951C02">
            <w:pPr>
              <w:rPr>
                <w:sz w:val="20"/>
                <w:szCs w:val="20"/>
              </w:rPr>
            </w:pPr>
          </w:p>
        </w:tc>
        <w:tc>
          <w:tcPr>
            <w:tcW w:w="1417" w:type="dxa"/>
          </w:tcPr>
          <w:p w:rsidR="00951C02" w:rsidRPr="00EE6CA8" w:rsidRDefault="00951C02" w:rsidP="00951C02">
            <w:pPr>
              <w:rPr>
                <w:sz w:val="20"/>
                <w:szCs w:val="20"/>
              </w:rPr>
            </w:pPr>
          </w:p>
        </w:tc>
        <w:tc>
          <w:tcPr>
            <w:tcW w:w="1417" w:type="dxa"/>
          </w:tcPr>
          <w:p w:rsidR="00951C02" w:rsidRPr="00EE6CA8" w:rsidRDefault="00951C02" w:rsidP="00951C02">
            <w:pPr>
              <w:rPr>
                <w:sz w:val="20"/>
                <w:szCs w:val="20"/>
              </w:rPr>
            </w:pPr>
          </w:p>
        </w:tc>
        <w:tc>
          <w:tcPr>
            <w:tcW w:w="1417" w:type="dxa"/>
          </w:tcPr>
          <w:p w:rsidR="00951C02" w:rsidRPr="00EE6CA8" w:rsidRDefault="00951C02" w:rsidP="00951C02">
            <w:pPr>
              <w:rPr>
                <w:sz w:val="20"/>
                <w:szCs w:val="20"/>
              </w:rPr>
            </w:pPr>
          </w:p>
        </w:tc>
        <w:tc>
          <w:tcPr>
            <w:tcW w:w="1417" w:type="dxa"/>
          </w:tcPr>
          <w:p w:rsidR="00951C02" w:rsidRPr="00EE6CA8" w:rsidRDefault="00951C02" w:rsidP="00951C02">
            <w:pPr>
              <w:rPr>
                <w:sz w:val="20"/>
                <w:szCs w:val="20"/>
              </w:rPr>
            </w:pPr>
          </w:p>
        </w:tc>
        <w:tc>
          <w:tcPr>
            <w:tcW w:w="1417" w:type="dxa"/>
          </w:tcPr>
          <w:p w:rsidR="00951C02" w:rsidRPr="00EE6CA8" w:rsidRDefault="00951C02" w:rsidP="00951C02">
            <w:pPr>
              <w:rPr>
                <w:sz w:val="20"/>
                <w:szCs w:val="20"/>
              </w:rPr>
            </w:pPr>
          </w:p>
        </w:tc>
        <w:tc>
          <w:tcPr>
            <w:tcW w:w="1417" w:type="dxa"/>
          </w:tcPr>
          <w:p w:rsidR="00951C02" w:rsidRPr="00EE6CA8" w:rsidRDefault="00951C02" w:rsidP="00951C02">
            <w:pPr>
              <w:pStyle w:val="ConsPlusNormal"/>
              <w:jc w:val="center"/>
              <w:rPr>
                <w:rFonts w:ascii="Times New Roman" w:hAnsi="Times New Roman" w:cs="Times New Roman"/>
                <w:szCs w:val="20"/>
                <w:lang w:eastAsia="en-US"/>
              </w:rPr>
            </w:pPr>
          </w:p>
        </w:tc>
      </w:tr>
      <w:tr w:rsidR="00951C02" w:rsidRPr="00EE6CA8" w:rsidTr="00951C02">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 xml:space="preserve">Показатели задач подпрограммы (направления) 2 и </w:t>
            </w:r>
            <w:r w:rsidRPr="00EE6CA8">
              <w:rPr>
                <w:rFonts w:ascii="Times New Roman" w:hAnsi="Times New Roman" w:cs="Times New Roman"/>
                <w:szCs w:val="20"/>
                <w:lang w:eastAsia="en-US"/>
              </w:rPr>
              <w:lastRenderedPageBreak/>
              <w:t>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lastRenderedPageBreak/>
              <w:t>Наименование показателя</w:t>
            </w:r>
          </w:p>
        </w:tc>
        <w:tc>
          <w:tcPr>
            <w:tcW w:w="1883"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rPr>
              <w:t>Базовое значение показателя (в году,</w:t>
            </w:r>
            <w:r w:rsidRPr="00EE6CA8">
              <w:rPr>
                <w:rFonts w:ascii="Times New Roman" w:hAnsi="Times New Roman" w:cs="Times New Roman"/>
                <w:spacing w:val="1"/>
                <w:szCs w:val="20"/>
              </w:rPr>
              <w:t xml:space="preserve"> </w:t>
            </w:r>
            <w:r w:rsidRPr="00EE6CA8">
              <w:rPr>
                <w:rFonts w:ascii="Times New Roman" w:hAnsi="Times New Roman" w:cs="Times New Roman"/>
                <w:szCs w:val="20"/>
              </w:rPr>
              <w:t xml:space="preserve">предшествующему </w:t>
            </w:r>
            <w:r w:rsidRPr="00EE6CA8">
              <w:rPr>
                <w:rFonts w:ascii="Times New Roman" w:hAnsi="Times New Roman" w:cs="Times New Roman"/>
                <w:szCs w:val="20"/>
              </w:rPr>
              <w:lastRenderedPageBreak/>
              <w:t>очередному финансовому году)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lastRenderedPageBreak/>
              <w:t>2024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2026 год</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2027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2029 год</w:t>
            </w:r>
          </w:p>
        </w:tc>
      </w:tr>
      <w:tr w:rsidR="00951C02" w:rsidRPr="00EE6CA8" w:rsidTr="00951C0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3477"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szCs w:val="20"/>
              </w:rPr>
              <w:t>Задача 1. Улучшение жилищных условий граждан, проживающих на сельских территориях</w:t>
            </w:r>
          </w:p>
        </w:tc>
      </w:tr>
      <w:tr w:rsidR="00951C02" w:rsidRPr="00EE6CA8" w:rsidTr="00951C0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szCs w:val="20"/>
              </w:rPr>
              <w:t>Ввод (приобретение) жилья для граждан, проживающих на сельских территориях, кв.м.</w:t>
            </w: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color w:val="000000" w:themeColor="text1"/>
                <w:szCs w:val="20"/>
                <w:lang w:eastAsia="en-US"/>
              </w:rPr>
            </w:pPr>
            <w:r w:rsidRPr="00EE6CA8">
              <w:rPr>
                <w:rFonts w:ascii="Times New Roman" w:hAnsi="Times New Roman" w:cs="Times New Roman"/>
                <w:color w:val="000000" w:themeColor="text1"/>
                <w:szCs w:val="20"/>
                <w:lang w:eastAsia="en-US"/>
              </w:rPr>
              <w:t>105,5</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color w:val="000000" w:themeColor="text1"/>
                <w:szCs w:val="20"/>
                <w:lang w:eastAsia="en-US"/>
              </w:rPr>
            </w:pPr>
            <w:r w:rsidRPr="00EE6CA8">
              <w:rPr>
                <w:rFonts w:ascii="Times New Roman" w:hAnsi="Times New Roman" w:cs="Times New Roman"/>
                <w:color w:val="000000" w:themeColor="text1"/>
                <w:szCs w:val="20"/>
                <w:lang w:eastAsia="en-US"/>
              </w:rPr>
              <w:t>204,6</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72</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162</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144</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w:t>
            </w:r>
          </w:p>
        </w:tc>
      </w:tr>
      <w:tr w:rsidR="00951C02" w:rsidRPr="00EE6CA8" w:rsidTr="00951C0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3477"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szCs w:val="20"/>
              </w:rPr>
              <w:t>Задача 2. Развитие благоустройства сельских территорий</w:t>
            </w:r>
          </w:p>
        </w:tc>
      </w:tr>
      <w:tr w:rsidR="00951C02" w:rsidRPr="00EE6CA8" w:rsidTr="00951C0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szCs w:val="20"/>
              </w:rPr>
              <w:t>Количество реализованных проектов благоустройства сельских территорий, единиц</w:t>
            </w: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eastAsia="Calibri"/>
                <w:color w:val="000000" w:themeColor="text1"/>
                <w:sz w:val="20"/>
                <w:szCs w:val="20"/>
              </w:rPr>
            </w:pPr>
            <w:r w:rsidRPr="00EE6CA8">
              <w:rPr>
                <w:rFonts w:eastAsia="Calibri"/>
                <w:color w:val="000000" w:themeColor="text1"/>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eastAsia="Calibri"/>
                <w:color w:val="000000" w:themeColor="text1"/>
                <w:sz w:val="20"/>
                <w:szCs w:val="20"/>
              </w:rPr>
            </w:pPr>
            <w:r w:rsidRPr="00EE6CA8">
              <w:rPr>
                <w:rFonts w:eastAsia="Calibri"/>
                <w:color w:val="000000" w:themeColor="text1"/>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w:t>
            </w:r>
          </w:p>
        </w:tc>
      </w:tr>
      <w:tr w:rsidR="00951C02" w:rsidRPr="00EE6CA8" w:rsidTr="00951C02">
        <w:trPr>
          <w:gridAfter w:val="8"/>
          <w:wAfter w:w="11478" w:type="dxa"/>
        </w:trPr>
        <w:tc>
          <w:tcPr>
            <w:tcW w:w="189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Сроки реализации подпрограммы (направления) 2</w:t>
            </w:r>
          </w:p>
        </w:tc>
        <w:tc>
          <w:tcPr>
            <w:tcW w:w="13477"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TableParagraph"/>
              <w:rPr>
                <w:sz w:val="20"/>
                <w:szCs w:val="20"/>
              </w:rPr>
            </w:pPr>
            <w:r w:rsidRPr="00EE6CA8">
              <w:rPr>
                <w:sz w:val="20"/>
                <w:szCs w:val="20"/>
              </w:rPr>
              <w:t>I этап – 2022-2023 годы</w:t>
            </w:r>
          </w:p>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rPr>
              <w:t>II этап - 2024 - 2026 годы с прогнозом на 2027, 2028 и 2029 годы</w:t>
            </w:r>
          </w:p>
        </w:tc>
      </w:tr>
      <w:tr w:rsidR="00951C02" w:rsidRPr="00EE6CA8" w:rsidTr="00951C02">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Объем и источники финансирования подпрограммы (направления) 2 (с детализацией по годам реализации, тыс. рублей)</w:t>
            </w:r>
          </w:p>
        </w:tc>
        <w:tc>
          <w:tcPr>
            <w:tcW w:w="171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Источники</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Всего</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2024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2026 год</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2027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2029 год</w:t>
            </w:r>
          </w:p>
        </w:tc>
      </w:tr>
      <w:tr w:rsidR="00951C02" w:rsidRPr="00EE6CA8" w:rsidTr="00951C02">
        <w:trPr>
          <w:gridAfter w:val="8"/>
          <w:wAfter w:w="11478" w:type="dxa"/>
          <w:trHeight w:val="1165"/>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федеральный бюджет (по согласованию) (прогноз)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2 631,2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szCs w:val="20"/>
              </w:rPr>
            </w:pPr>
            <w:r w:rsidRPr="00EE6CA8">
              <w:rPr>
                <w:rFonts w:ascii="Times New Roman" w:hAnsi="Times New Roman" w:cs="Times New Roman"/>
                <w:szCs w:val="20"/>
                <w:lang w:eastAsia="en-US"/>
              </w:rPr>
              <w:t>342,8</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color w:val="000000" w:themeColor="text1"/>
                <w:sz w:val="20"/>
                <w:szCs w:val="20"/>
              </w:rPr>
            </w:pPr>
            <w:r w:rsidRPr="00EE6CA8">
              <w:rPr>
                <w:color w:val="000000" w:themeColor="text1"/>
                <w:sz w:val="20"/>
                <w:szCs w:val="20"/>
              </w:rPr>
              <w:t>2 288,4</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color w:val="000000" w:themeColor="text1"/>
                <w:sz w:val="20"/>
                <w:szCs w:val="20"/>
              </w:rPr>
            </w:pPr>
            <w:r w:rsidRPr="00EE6CA8">
              <w:rPr>
                <w:color w:val="000000" w:themeColor="text1"/>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 xml:space="preserve">в т.ч. средства федерального бюджета, поступающие напрямую </w:t>
            </w:r>
            <w:r w:rsidRPr="00EE6CA8">
              <w:rPr>
                <w:rFonts w:ascii="Times New Roman" w:hAnsi="Times New Roman" w:cs="Times New Roman"/>
                <w:szCs w:val="20"/>
                <w:lang w:eastAsia="en-US"/>
              </w:rPr>
              <w:lastRenderedPageBreak/>
              <w:t>получателям на счета, открытые в кредитных организациях или в Федеральном казначействе (прогноз)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lastRenderedPageBreak/>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color w:val="000000" w:themeColor="text1"/>
                <w:sz w:val="20"/>
                <w:szCs w:val="20"/>
              </w:rPr>
            </w:pPr>
            <w:r w:rsidRPr="00EE6CA8">
              <w:rPr>
                <w:color w:val="000000" w:themeColor="text1"/>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color w:val="000000" w:themeColor="text1"/>
                <w:sz w:val="20"/>
                <w:szCs w:val="20"/>
              </w:rPr>
            </w:pPr>
            <w:r w:rsidRPr="00EE6CA8">
              <w:rPr>
                <w:color w:val="000000" w:themeColor="text1"/>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областной бюджет (по согласованию) (прогноз)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8 016,4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3 278,8</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color w:val="000000" w:themeColor="text1"/>
                <w:sz w:val="20"/>
                <w:szCs w:val="20"/>
              </w:rPr>
            </w:pPr>
            <w:r w:rsidRPr="00EE6CA8">
              <w:rPr>
                <w:color w:val="000000" w:themeColor="text1"/>
                <w:sz w:val="20"/>
                <w:szCs w:val="20"/>
              </w:rPr>
              <w:t>1 404,2</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color w:val="000000" w:themeColor="text1"/>
                <w:sz w:val="20"/>
                <w:szCs w:val="20"/>
              </w:rPr>
            </w:pPr>
            <w:r w:rsidRPr="00EE6CA8">
              <w:rPr>
                <w:color w:val="000000" w:themeColor="text1"/>
                <w:sz w:val="20"/>
                <w:szCs w:val="20"/>
              </w:rPr>
              <w:t>1 666,7</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1 666,7</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 xml:space="preserve">местный бюджет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2 672,0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467,0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szCs w:val="20"/>
              </w:rPr>
            </w:pPr>
            <w:r w:rsidRPr="00EE6CA8">
              <w:rPr>
                <w:rFonts w:ascii="Times New Roman" w:hAnsi="Times New Roman" w:cs="Times New Roman"/>
                <w:szCs w:val="20"/>
                <w:lang w:eastAsia="en-US"/>
              </w:rPr>
              <w:t>735,0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735,0</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735,0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бюджеты сельских поселений (по согласованию) (прогноз)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внебюджетные источники (по согласованию) (прогноз)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szCs w:val="20"/>
              </w:rPr>
            </w:pPr>
            <w:r w:rsidRPr="00EE6CA8">
              <w:rPr>
                <w:rFonts w:ascii="Times New Roman" w:hAnsi="Times New Roman" w:cs="Times New Roman"/>
                <w:szCs w:val="20"/>
                <w:lang w:eastAsia="en-US"/>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всего по источникам</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13 319,6</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4 088,6</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szCs w:val="20"/>
              </w:rPr>
            </w:pPr>
            <w:r w:rsidRPr="00EE6CA8">
              <w:rPr>
                <w:rFonts w:ascii="Times New Roman" w:hAnsi="Times New Roman" w:cs="Times New Roman"/>
                <w:szCs w:val="20"/>
                <w:lang w:eastAsia="en-US"/>
              </w:rPr>
              <w:t>4 427,6</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2 401,7</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2 401,7</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bl>
    <w:p w:rsidR="00951C02" w:rsidRPr="00EE6CA8" w:rsidRDefault="00951C02" w:rsidP="00951C02">
      <w:pPr>
        <w:pStyle w:val="ConsPlusNormal"/>
        <w:ind w:left="12049"/>
        <w:jc w:val="both"/>
        <w:rPr>
          <w:rFonts w:ascii="Times New Roman" w:hAnsi="Times New Roman" w:cs="Times New Roman"/>
          <w:szCs w:val="20"/>
        </w:rPr>
      </w:pPr>
    </w:p>
    <w:p w:rsidR="00951C02" w:rsidRPr="00EE6CA8" w:rsidRDefault="00951C02" w:rsidP="00951C02">
      <w:pPr>
        <w:pStyle w:val="ConsPlusTitle"/>
        <w:jc w:val="center"/>
        <w:outlineLvl w:val="2"/>
        <w:rPr>
          <w:rFonts w:ascii="Times New Roman" w:hAnsi="Times New Roman" w:cs="Times New Roman"/>
          <w:szCs w:val="20"/>
        </w:rPr>
      </w:pPr>
      <w:r w:rsidRPr="00EE6CA8">
        <w:rPr>
          <w:rFonts w:ascii="Times New Roman" w:hAnsi="Times New Roman" w:cs="Times New Roman"/>
          <w:szCs w:val="20"/>
        </w:rPr>
        <w:t>Перечень показателей цели, задач подпрограммы (направления) 2,</w:t>
      </w:r>
    </w:p>
    <w:p w:rsidR="00951C02" w:rsidRPr="00EE6CA8" w:rsidRDefault="00951C02" w:rsidP="00951C02">
      <w:pPr>
        <w:pStyle w:val="ConsPlusTitle"/>
        <w:jc w:val="center"/>
        <w:rPr>
          <w:rFonts w:ascii="Times New Roman" w:hAnsi="Times New Roman" w:cs="Times New Roman"/>
          <w:szCs w:val="20"/>
        </w:rPr>
      </w:pPr>
      <w:r w:rsidRPr="00EE6CA8">
        <w:rPr>
          <w:rFonts w:ascii="Times New Roman" w:hAnsi="Times New Roman" w:cs="Times New Roman"/>
          <w:szCs w:val="20"/>
        </w:rPr>
        <w:t>сведения о порядке сбора информации</w:t>
      </w:r>
    </w:p>
    <w:p w:rsidR="00951C02" w:rsidRPr="00EE6CA8" w:rsidRDefault="00951C02" w:rsidP="00951C02">
      <w:pPr>
        <w:pStyle w:val="ConsPlusTitle"/>
        <w:jc w:val="center"/>
        <w:rPr>
          <w:rFonts w:ascii="Times New Roman" w:hAnsi="Times New Roman" w:cs="Times New Roman"/>
          <w:szCs w:val="20"/>
        </w:rPr>
      </w:pPr>
      <w:r w:rsidRPr="00EE6CA8">
        <w:rPr>
          <w:rFonts w:ascii="Times New Roman" w:hAnsi="Times New Roman" w:cs="Times New Roman"/>
          <w:szCs w:val="20"/>
        </w:rPr>
        <w:t>по показателям и методике их расчета</w:t>
      </w:r>
    </w:p>
    <w:p w:rsidR="00951C02" w:rsidRPr="00EE6CA8" w:rsidRDefault="00951C02" w:rsidP="00951C02">
      <w:pPr>
        <w:pStyle w:val="ConsPlusNormal"/>
        <w:tabs>
          <w:tab w:val="left" w:pos="540"/>
        </w:tabs>
        <w:ind w:left="360"/>
        <w:jc w:val="center"/>
        <w:rPr>
          <w:rFonts w:ascii="Times New Roman" w:hAnsi="Times New Roman" w:cs="Times New Roman"/>
          <w:szCs w:val="2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951C02" w:rsidRPr="00EE6CA8"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proofErr w:type="gramStart"/>
            <w:r w:rsidRPr="00EE6CA8">
              <w:rPr>
                <w:sz w:val="20"/>
                <w:szCs w:val="20"/>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Дата получения фактического значения показателя</w:t>
            </w:r>
          </w:p>
        </w:tc>
      </w:tr>
      <w:tr w:rsidR="00951C02" w:rsidRPr="00EE6CA8"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lastRenderedPageBreak/>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10</w:t>
            </w:r>
          </w:p>
        </w:tc>
      </w:tr>
      <w:tr w:rsidR="00951C02" w:rsidRPr="00EE6CA8" w:rsidTr="00951C02">
        <w:tc>
          <w:tcPr>
            <w:tcW w:w="15309"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Показатель цели подпрограммы (направления) 2 «Комплексное развитие сельских территорий Молчановского района»</w:t>
            </w:r>
          </w:p>
        </w:tc>
      </w:tr>
      <w:tr w:rsidR="00951C02" w:rsidRPr="00EE6CA8"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rPr>
                <w:sz w:val="20"/>
                <w:szCs w:val="20"/>
              </w:rPr>
            </w:pPr>
            <w:r w:rsidRPr="00EE6CA8">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Число граждан, улучшивших жилищные условия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единиц</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сводная информация показателя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Отдел экономического анализа и прогнозирования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 xml:space="preserve">Январь очередного года, следующего за </w:t>
            </w:r>
            <w:proofErr w:type="gramStart"/>
            <w:r w:rsidRPr="00EE6CA8">
              <w:rPr>
                <w:rFonts w:ascii="Times New Roman" w:hAnsi="Times New Roman" w:cs="Times New Roman"/>
                <w:szCs w:val="20"/>
              </w:rPr>
              <w:t>отчетным</w:t>
            </w:r>
            <w:proofErr w:type="gramEnd"/>
          </w:p>
        </w:tc>
      </w:tr>
      <w:tr w:rsidR="00951C02" w:rsidRPr="00EE6CA8" w:rsidTr="00951C02">
        <w:tc>
          <w:tcPr>
            <w:tcW w:w="15309"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autoSpaceDE w:val="0"/>
              <w:autoSpaceDN w:val="0"/>
              <w:adjustRightInd w:val="0"/>
              <w:outlineLvl w:val="0"/>
              <w:rPr>
                <w:sz w:val="20"/>
                <w:szCs w:val="20"/>
              </w:rPr>
            </w:pPr>
            <w:r w:rsidRPr="00EE6CA8">
              <w:rPr>
                <w:sz w:val="20"/>
                <w:szCs w:val="20"/>
              </w:rPr>
              <w:t>Показатели задачи подпрограммы (направления) 2 «Комплексное развитие сельских территорий Молчановского района»</w:t>
            </w:r>
          </w:p>
        </w:tc>
      </w:tr>
      <w:tr w:rsidR="00951C02" w:rsidRPr="00EE6CA8"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rPr>
                <w:sz w:val="20"/>
                <w:szCs w:val="20"/>
              </w:rPr>
            </w:pPr>
            <w:r w:rsidRPr="00EE6CA8">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Показатель задачи 1.</w:t>
            </w:r>
          </w:p>
          <w:p w:rsidR="00951C02" w:rsidRPr="00EE6CA8" w:rsidRDefault="00951C02" w:rsidP="00951C02">
            <w:pPr>
              <w:pStyle w:val="ConsPlusNormal"/>
              <w:jc w:val="both"/>
              <w:rPr>
                <w:rFonts w:ascii="Times New Roman" w:hAnsi="Times New Roman" w:cs="Times New Roman"/>
                <w:szCs w:val="20"/>
              </w:rPr>
            </w:pPr>
            <w:r w:rsidRPr="00EE6CA8">
              <w:rPr>
                <w:rFonts w:ascii="Times New Roman" w:hAnsi="Times New Roman"/>
                <w:szCs w:val="20"/>
              </w:rPr>
              <w:t>Ввод (приобретение) жилья для граждан, проживающих на сельских территориях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кв.м.</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сводная информация показателя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Отдел экономического анализа и прогнозирования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 xml:space="preserve">январь очередного года, следующего за </w:t>
            </w:r>
            <w:proofErr w:type="gramStart"/>
            <w:r w:rsidRPr="00EE6CA8">
              <w:rPr>
                <w:rFonts w:ascii="Times New Roman" w:hAnsi="Times New Roman" w:cs="Times New Roman"/>
                <w:szCs w:val="20"/>
              </w:rPr>
              <w:t>отчетным</w:t>
            </w:r>
            <w:proofErr w:type="gramEnd"/>
          </w:p>
        </w:tc>
      </w:tr>
      <w:tr w:rsidR="00951C02" w:rsidRPr="00EE6CA8"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rPr>
                <w:sz w:val="20"/>
                <w:szCs w:val="20"/>
              </w:rPr>
            </w:pPr>
            <w:r w:rsidRPr="00EE6CA8">
              <w:rPr>
                <w:sz w:val="20"/>
                <w:szCs w:val="20"/>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Показатель задачи 2.</w:t>
            </w:r>
          </w:p>
          <w:p w:rsidR="00951C02" w:rsidRPr="00EE6CA8" w:rsidRDefault="00951C02" w:rsidP="00951C02">
            <w:pPr>
              <w:pStyle w:val="ConsPlusNormal"/>
              <w:jc w:val="both"/>
              <w:rPr>
                <w:rFonts w:ascii="Times New Roman" w:hAnsi="Times New Roman" w:cs="Times New Roman"/>
                <w:szCs w:val="20"/>
              </w:rPr>
            </w:pPr>
            <w:r w:rsidRPr="00EE6CA8">
              <w:rPr>
                <w:rFonts w:ascii="Times New Roman" w:hAnsi="Times New Roman"/>
                <w:szCs w:val="20"/>
              </w:rPr>
              <w:t>Количество реализованных проектов благоустройства сельских территорий, единиц</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единицы</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сводная информация показателя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Отдел экономического анализа и прогнозирования Администрации Молчановского района, Администрациисельских поселений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 xml:space="preserve">январь очередного года, следующего за </w:t>
            </w:r>
            <w:proofErr w:type="gramStart"/>
            <w:r w:rsidRPr="00EE6CA8">
              <w:rPr>
                <w:rFonts w:ascii="Times New Roman" w:hAnsi="Times New Roman" w:cs="Times New Roman"/>
                <w:szCs w:val="20"/>
              </w:rPr>
              <w:t>отчетным</w:t>
            </w:r>
            <w:proofErr w:type="gramEnd"/>
          </w:p>
        </w:tc>
      </w:tr>
    </w:tbl>
    <w:p w:rsidR="00951C02" w:rsidRPr="00EE6CA8" w:rsidRDefault="00951C02" w:rsidP="00951C02">
      <w:pPr>
        <w:pStyle w:val="ConsPlusNormal"/>
        <w:jc w:val="both"/>
        <w:rPr>
          <w:rFonts w:ascii="Times New Roman" w:hAnsi="Times New Roman" w:cs="Times New Roman"/>
          <w:szCs w:val="20"/>
        </w:rPr>
      </w:pPr>
    </w:p>
    <w:p w:rsidR="00951C02" w:rsidRPr="00EE6CA8" w:rsidRDefault="00951C02" w:rsidP="00951C02">
      <w:pPr>
        <w:pStyle w:val="1"/>
        <w:spacing w:before="0" w:after="0"/>
        <w:ind w:left="1234" w:right="612"/>
        <w:rPr>
          <w:rFonts w:ascii="Times New Roman" w:hAnsi="Times New Roman"/>
          <w:sz w:val="20"/>
          <w:szCs w:val="20"/>
        </w:rPr>
      </w:pPr>
    </w:p>
    <w:p w:rsidR="00951C02" w:rsidRPr="00EE6CA8" w:rsidRDefault="00951C02" w:rsidP="00951C02">
      <w:pPr>
        <w:pStyle w:val="1"/>
        <w:spacing w:before="0" w:after="0"/>
        <w:ind w:left="1234" w:right="612"/>
        <w:rPr>
          <w:rFonts w:ascii="Times New Roman" w:hAnsi="Times New Roman"/>
          <w:sz w:val="20"/>
          <w:szCs w:val="20"/>
        </w:rPr>
      </w:pPr>
      <w:r w:rsidRPr="00EE6CA8">
        <w:rPr>
          <w:rFonts w:ascii="Times New Roman" w:hAnsi="Times New Roman"/>
          <w:sz w:val="20"/>
          <w:szCs w:val="20"/>
        </w:rPr>
        <w:t>Перечень</w:t>
      </w:r>
      <w:r w:rsidRPr="00EE6CA8">
        <w:rPr>
          <w:rFonts w:ascii="Times New Roman" w:hAnsi="Times New Roman"/>
          <w:spacing w:val="-5"/>
          <w:sz w:val="20"/>
          <w:szCs w:val="20"/>
        </w:rPr>
        <w:t xml:space="preserve"> </w:t>
      </w:r>
      <w:r w:rsidRPr="00EE6CA8">
        <w:rPr>
          <w:rFonts w:ascii="Times New Roman" w:hAnsi="Times New Roman"/>
          <w:sz w:val="20"/>
          <w:szCs w:val="20"/>
        </w:rPr>
        <w:t>комплексов процессных мероприятий, ведомственных проектов и</w:t>
      </w:r>
      <w:r w:rsidRPr="00EE6CA8">
        <w:rPr>
          <w:rFonts w:ascii="Times New Roman" w:hAnsi="Times New Roman"/>
          <w:spacing w:val="-6"/>
          <w:sz w:val="20"/>
          <w:szCs w:val="20"/>
        </w:rPr>
        <w:t xml:space="preserve"> </w:t>
      </w:r>
      <w:r w:rsidRPr="00EE6CA8">
        <w:rPr>
          <w:rFonts w:ascii="Times New Roman" w:hAnsi="Times New Roman"/>
          <w:sz w:val="20"/>
          <w:szCs w:val="20"/>
        </w:rPr>
        <w:t>ресурсное</w:t>
      </w:r>
      <w:r w:rsidRPr="00EE6CA8">
        <w:rPr>
          <w:rFonts w:ascii="Times New Roman" w:hAnsi="Times New Roman"/>
          <w:spacing w:val="-5"/>
          <w:sz w:val="20"/>
          <w:szCs w:val="20"/>
        </w:rPr>
        <w:t xml:space="preserve"> </w:t>
      </w:r>
      <w:r w:rsidRPr="00EE6CA8">
        <w:rPr>
          <w:rFonts w:ascii="Times New Roman" w:hAnsi="Times New Roman"/>
          <w:sz w:val="20"/>
          <w:szCs w:val="20"/>
        </w:rPr>
        <w:t>обеспечение</w:t>
      </w:r>
      <w:r w:rsidRPr="00EE6CA8">
        <w:rPr>
          <w:rFonts w:ascii="Times New Roman" w:hAnsi="Times New Roman"/>
          <w:spacing w:val="-6"/>
          <w:sz w:val="20"/>
          <w:szCs w:val="20"/>
        </w:rPr>
        <w:t xml:space="preserve"> </w:t>
      </w:r>
      <w:r w:rsidRPr="00EE6CA8">
        <w:rPr>
          <w:rFonts w:ascii="Times New Roman" w:hAnsi="Times New Roman"/>
          <w:sz w:val="20"/>
          <w:szCs w:val="20"/>
        </w:rPr>
        <w:t>реализации</w:t>
      </w:r>
    </w:p>
    <w:p w:rsidR="00951C02" w:rsidRPr="00EE6CA8" w:rsidRDefault="00951C02" w:rsidP="00951C02">
      <w:pPr>
        <w:ind w:left="534" w:right="612"/>
        <w:jc w:val="center"/>
        <w:rPr>
          <w:b/>
          <w:sz w:val="20"/>
          <w:szCs w:val="20"/>
        </w:rPr>
      </w:pPr>
      <w:r w:rsidRPr="00EE6CA8">
        <w:rPr>
          <w:b/>
          <w:sz w:val="20"/>
          <w:szCs w:val="20"/>
        </w:rPr>
        <w:t>подпрограммы (направления) 2</w:t>
      </w:r>
    </w:p>
    <w:p w:rsidR="00951C02" w:rsidRPr="00EE6CA8" w:rsidRDefault="00951C02" w:rsidP="00951C02">
      <w:pPr>
        <w:widowControl w:val="0"/>
        <w:autoSpaceDE w:val="0"/>
        <w:autoSpaceDN w:val="0"/>
        <w:adjustRightInd w:val="0"/>
        <w:jc w:val="center"/>
        <w:rPr>
          <w:sz w:val="20"/>
          <w:szCs w:val="20"/>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
        <w:gridCol w:w="1907"/>
        <w:gridCol w:w="1439"/>
        <w:gridCol w:w="48"/>
        <w:gridCol w:w="1211"/>
        <w:gridCol w:w="1134"/>
        <w:gridCol w:w="992"/>
        <w:gridCol w:w="992"/>
        <w:gridCol w:w="993"/>
        <w:gridCol w:w="1134"/>
        <w:gridCol w:w="1559"/>
        <w:gridCol w:w="142"/>
        <w:gridCol w:w="1559"/>
        <w:gridCol w:w="1417"/>
      </w:tblGrid>
      <w:tr w:rsidR="00951C02" w:rsidRPr="00EE6CA8" w:rsidTr="00951C02">
        <w:trPr>
          <w:trHeight w:val="1777"/>
        </w:trPr>
        <w:tc>
          <w:tcPr>
            <w:tcW w:w="844" w:type="dxa"/>
            <w:vMerge w:val="restart"/>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lastRenderedPageBreak/>
              <w:t>N</w:t>
            </w:r>
          </w:p>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пп</w:t>
            </w:r>
          </w:p>
        </w:tc>
        <w:tc>
          <w:tcPr>
            <w:tcW w:w="1907" w:type="dxa"/>
            <w:vMerge w:val="restart"/>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 xml:space="preserve">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 </w:t>
            </w:r>
          </w:p>
        </w:tc>
        <w:tc>
          <w:tcPr>
            <w:tcW w:w="1439" w:type="dxa"/>
            <w:vMerge w:val="restart"/>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Срок реализации</w:t>
            </w:r>
          </w:p>
        </w:tc>
        <w:tc>
          <w:tcPr>
            <w:tcW w:w="1259" w:type="dxa"/>
            <w:gridSpan w:val="2"/>
            <w:vMerge w:val="restart"/>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Объем финансирования (тыс. рублей)</w:t>
            </w:r>
          </w:p>
        </w:tc>
        <w:tc>
          <w:tcPr>
            <w:tcW w:w="5245" w:type="dxa"/>
            <w:gridSpan w:val="5"/>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В том числе за счет средств</w:t>
            </w:r>
          </w:p>
        </w:tc>
        <w:tc>
          <w:tcPr>
            <w:tcW w:w="1559" w:type="dxa"/>
            <w:vMerge w:val="restart"/>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Участник/участник мероприятия</w:t>
            </w:r>
          </w:p>
        </w:tc>
        <w:tc>
          <w:tcPr>
            <w:tcW w:w="3118" w:type="dxa"/>
            <w:gridSpan w:val="3"/>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Показатели комплексов процессных мероприятий, ведомственных проектов</w:t>
            </w:r>
          </w:p>
        </w:tc>
      </w:tr>
      <w:tr w:rsidR="00951C02" w:rsidRPr="00EE6CA8" w:rsidTr="00951C02">
        <w:tc>
          <w:tcPr>
            <w:tcW w:w="844" w:type="dxa"/>
            <w:vMerge/>
          </w:tcPr>
          <w:p w:rsidR="00951C02" w:rsidRPr="00EE6CA8" w:rsidRDefault="00951C02" w:rsidP="00951C02">
            <w:pPr>
              <w:rPr>
                <w:sz w:val="20"/>
                <w:szCs w:val="20"/>
              </w:rPr>
            </w:pPr>
          </w:p>
        </w:tc>
        <w:tc>
          <w:tcPr>
            <w:tcW w:w="1907" w:type="dxa"/>
            <w:vMerge/>
          </w:tcPr>
          <w:p w:rsidR="00951C02" w:rsidRPr="00EE6CA8" w:rsidRDefault="00951C02" w:rsidP="00951C02">
            <w:pPr>
              <w:rPr>
                <w:sz w:val="20"/>
                <w:szCs w:val="20"/>
              </w:rPr>
            </w:pPr>
          </w:p>
        </w:tc>
        <w:tc>
          <w:tcPr>
            <w:tcW w:w="1439" w:type="dxa"/>
            <w:vMerge/>
          </w:tcPr>
          <w:p w:rsidR="00951C02" w:rsidRPr="00EE6CA8" w:rsidRDefault="00951C02" w:rsidP="00951C02">
            <w:pPr>
              <w:rPr>
                <w:sz w:val="20"/>
                <w:szCs w:val="20"/>
              </w:rPr>
            </w:pPr>
          </w:p>
        </w:tc>
        <w:tc>
          <w:tcPr>
            <w:tcW w:w="1259" w:type="dxa"/>
            <w:gridSpan w:val="2"/>
            <w:vMerge/>
          </w:tcPr>
          <w:p w:rsidR="00951C02" w:rsidRPr="00EE6CA8" w:rsidRDefault="00951C02" w:rsidP="00951C02">
            <w:pPr>
              <w:rPr>
                <w:sz w:val="20"/>
                <w:szCs w:val="20"/>
              </w:rPr>
            </w:pPr>
          </w:p>
        </w:tc>
        <w:tc>
          <w:tcPr>
            <w:tcW w:w="1134" w:type="dxa"/>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федерального бюджета (по согласованию)</w:t>
            </w:r>
          </w:p>
        </w:tc>
        <w:tc>
          <w:tcPr>
            <w:tcW w:w="992" w:type="dxa"/>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областного бюджета (по согласованию)</w:t>
            </w:r>
          </w:p>
        </w:tc>
        <w:tc>
          <w:tcPr>
            <w:tcW w:w="992" w:type="dxa"/>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местного бюджета</w:t>
            </w:r>
          </w:p>
        </w:tc>
        <w:tc>
          <w:tcPr>
            <w:tcW w:w="993" w:type="dxa"/>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бюджетов сельских поселений (по согласованию)</w:t>
            </w:r>
          </w:p>
        </w:tc>
        <w:tc>
          <w:tcPr>
            <w:tcW w:w="1134" w:type="dxa"/>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внебюджетных источников (по согласованию)</w:t>
            </w:r>
          </w:p>
        </w:tc>
        <w:tc>
          <w:tcPr>
            <w:tcW w:w="1559" w:type="dxa"/>
            <w:vMerge/>
          </w:tcPr>
          <w:p w:rsidR="00951C02" w:rsidRPr="00EE6CA8" w:rsidRDefault="00951C02" w:rsidP="00951C02">
            <w:pPr>
              <w:rPr>
                <w:sz w:val="20"/>
                <w:szCs w:val="20"/>
              </w:rPr>
            </w:pPr>
          </w:p>
        </w:tc>
        <w:tc>
          <w:tcPr>
            <w:tcW w:w="1701" w:type="dxa"/>
            <w:gridSpan w:val="2"/>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наименование и единица измерения</w:t>
            </w:r>
          </w:p>
        </w:tc>
        <w:tc>
          <w:tcPr>
            <w:tcW w:w="1417" w:type="dxa"/>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значения по годам</w:t>
            </w:r>
          </w:p>
        </w:tc>
      </w:tr>
      <w:tr w:rsidR="00951C02" w:rsidRPr="00EE6CA8" w:rsidTr="00951C02">
        <w:tc>
          <w:tcPr>
            <w:tcW w:w="844" w:type="dxa"/>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w:t>
            </w:r>
          </w:p>
        </w:tc>
        <w:tc>
          <w:tcPr>
            <w:tcW w:w="1907" w:type="dxa"/>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w:t>
            </w:r>
          </w:p>
        </w:tc>
        <w:tc>
          <w:tcPr>
            <w:tcW w:w="1439" w:type="dxa"/>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3</w:t>
            </w:r>
          </w:p>
        </w:tc>
        <w:tc>
          <w:tcPr>
            <w:tcW w:w="1259" w:type="dxa"/>
            <w:gridSpan w:val="2"/>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4</w:t>
            </w:r>
          </w:p>
        </w:tc>
        <w:tc>
          <w:tcPr>
            <w:tcW w:w="1134" w:type="dxa"/>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5</w:t>
            </w:r>
          </w:p>
        </w:tc>
        <w:tc>
          <w:tcPr>
            <w:tcW w:w="992" w:type="dxa"/>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6</w:t>
            </w:r>
          </w:p>
        </w:tc>
        <w:tc>
          <w:tcPr>
            <w:tcW w:w="992" w:type="dxa"/>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7</w:t>
            </w:r>
          </w:p>
        </w:tc>
        <w:tc>
          <w:tcPr>
            <w:tcW w:w="993" w:type="dxa"/>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8</w:t>
            </w:r>
          </w:p>
        </w:tc>
        <w:tc>
          <w:tcPr>
            <w:tcW w:w="1134" w:type="dxa"/>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9</w:t>
            </w:r>
          </w:p>
        </w:tc>
        <w:tc>
          <w:tcPr>
            <w:tcW w:w="1559" w:type="dxa"/>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10</w:t>
            </w:r>
          </w:p>
        </w:tc>
        <w:tc>
          <w:tcPr>
            <w:tcW w:w="1701" w:type="dxa"/>
            <w:gridSpan w:val="2"/>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11</w:t>
            </w:r>
          </w:p>
        </w:tc>
        <w:tc>
          <w:tcPr>
            <w:tcW w:w="1417" w:type="dxa"/>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12</w:t>
            </w:r>
          </w:p>
        </w:tc>
      </w:tr>
      <w:tr w:rsidR="00951C02" w:rsidRPr="00EE6CA8" w:rsidTr="00951C02">
        <w:tc>
          <w:tcPr>
            <w:tcW w:w="844" w:type="dxa"/>
          </w:tcPr>
          <w:p w:rsidR="00951C02" w:rsidRPr="00EE6CA8" w:rsidRDefault="00951C02" w:rsidP="00951C02">
            <w:pPr>
              <w:pStyle w:val="ConsPlusNormal"/>
              <w:rPr>
                <w:rFonts w:ascii="Times New Roman" w:hAnsi="Times New Roman" w:cs="Times New Roman"/>
                <w:szCs w:val="20"/>
              </w:rPr>
            </w:pPr>
          </w:p>
        </w:tc>
        <w:tc>
          <w:tcPr>
            <w:tcW w:w="14527" w:type="dxa"/>
            <w:gridSpan w:val="13"/>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 xml:space="preserve">Подпрограмма (направление) 2 «Комплексное развитие сельских территорий Молчановского района» </w:t>
            </w:r>
          </w:p>
        </w:tc>
      </w:tr>
      <w:tr w:rsidR="00951C02" w:rsidRPr="00EE6CA8" w:rsidTr="00951C02">
        <w:tc>
          <w:tcPr>
            <w:tcW w:w="844"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w:t>
            </w:r>
          </w:p>
        </w:tc>
        <w:tc>
          <w:tcPr>
            <w:tcW w:w="14527" w:type="dxa"/>
            <w:gridSpan w:val="13"/>
          </w:tcPr>
          <w:p w:rsidR="00951C02" w:rsidRPr="00EE6CA8" w:rsidRDefault="00951C02" w:rsidP="00951C02">
            <w:pPr>
              <w:autoSpaceDE w:val="0"/>
              <w:autoSpaceDN w:val="0"/>
              <w:adjustRightInd w:val="0"/>
              <w:jc w:val="both"/>
              <w:rPr>
                <w:sz w:val="20"/>
                <w:szCs w:val="20"/>
              </w:rPr>
            </w:pPr>
            <w:r w:rsidRPr="00EE6CA8">
              <w:rPr>
                <w:sz w:val="20"/>
                <w:szCs w:val="20"/>
              </w:rPr>
              <w:t>Задача 1 подпрограммы (направления) 2. Улучшение жилищных условий граждан, проживающих на сельских территориях</w:t>
            </w:r>
          </w:p>
        </w:tc>
      </w:tr>
      <w:tr w:rsidR="00951C02" w:rsidRPr="00EE6CA8" w:rsidTr="00951C02">
        <w:tc>
          <w:tcPr>
            <w:tcW w:w="844" w:type="dxa"/>
            <w:vMerge w:val="restart"/>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1.1.</w:t>
            </w:r>
          </w:p>
        </w:tc>
        <w:tc>
          <w:tcPr>
            <w:tcW w:w="1907" w:type="dxa"/>
            <w:vMerge w:val="restart"/>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Ведомственный проект</w:t>
            </w:r>
          </w:p>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«Развитие жилищного строительства на сельских территориях и повышение уровня благоустройства домовладений»</w:t>
            </w:r>
          </w:p>
        </w:tc>
        <w:tc>
          <w:tcPr>
            <w:tcW w:w="1487" w:type="dxa"/>
            <w:gridSpan w:val="2"/>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всего</w:t>
            </w:r>
          </w:p>
        </w:tc>
        <w:tc>
          <w:tcPr>
            <w:tcW w:w="1211"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5 033,0</w:t>
            </w:r>
          </w:p>
        </w:tc>
        <w:tc>
          <w:tcPr>
            <w:tcW w:w="1134" w:type="dxa"/>
          </w:tcPr>
          <w:p w:rsidR="00951C02" w:rsidRPr="00EE6CA8" w:rsidRDefault="00951C02" w:rsidP="00951C02">
            <w:pPr>
              <w:jc w:val="center"/>
              <w:rPr>
                <w:sz w:val="20"/>
                <w:szCs w:val="20"/>
              </w:rPr>
            </w:pPr>
            <w:r w:rsidRPr="00EE6CA8">
              <w:rPr>
                <w:sz w:val="20"/>
                <w:szCs w:val="20"/>
              </w:rPr>
              <w:t>676,1</w:t>
            </w:r>
          </w:p>
        </w:tc>
        <w:tc>
          <w:tcPr>
            <w:tcW w:w="992" w:type="dxa"/>
          </w:tcPr>
          <w:p w:rsidR="00951C02" w:rsidRPr="00EE6CA8" w:rsidRDefault="00951C02" w:rsidP="00951C02">
            <w:pPr>
              <w:jc w:val="center"/>
              <w:rPr>
                <w:sz w:val="20"/>
                <w:szCs w:val="20"/>
              </w:rPr>
            </w:pPr>
            <w:r w:rsidRPr="00EE6CA8">
              <w:rPr>
                <w:sz w:val="20"/>
                <w:szCs w:val="20"/>
              </w:rPr>
              <w:t xml:space="preserve">2 824,9 </w:t>
            </w:r>
          </w:p>
        </w:tc>
        <w:tc>
          <w:tcPr>
            <w:tcW w:w="992"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1 532,0</w:t>
            </w:r>
          </w:p>
        </w:tc>
        <w:tc>
          <w:tcPr>
            <w:tcW w:w="993"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701" w:type="dxa"/>
            <w:gridSpan w:val="2"/>
            <w:vMerge w:val="restart"/>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Отдел экономического анализа и прогнозирования Администрации Молчановского района</w:t>
            </w:r>
          </w:p>
        </w:tc>
        <w:tc>
          <w:tcPr>
            <w:tcW w:w="1559" w:type="dxa"/>
            <w:vMerge w:val="restart"/>
          </w:tcPr>
          <w:p w:rsidR="00951C02" w:rsidRPr="00EE6CA8" w:rsidRDefault="00951C02" w:rsidP="00951C02">
            <w:pPr>
              <w:autoSpaceDE w:val="0"/>
              <w:autoSpaceDN w:val="0"/>
              <w:adjustRightInd w:val="0"/>
              <w:jc w:val="center"/>
              <w:rPr>
                <w:sz w:val="20"/>
                <w:szCs w:val="20"/>
              </w:rPr>
            </w:pPr>
            <w:r w:rsidRPr="00EE6CA8">
              <w:rPr>
                <w:sz w:val="20"/>
                <w:szCs w:val="20"/>
              </w:rPr>
              <w:t>Количество семей, улучшивших жилищные условия, единиц</w:t>
            </w:r>
          </w:p>
        </w:tc>
        <w:tc>
          <w:tcPr>
            <w:tcW w:w="1417"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x</w:t>
            </w:r>
          </w:p>
        </w:tc>
      </w:tr>
      <w:tr w:rsidR="00951C02" w:rsidRPr="00EE6CA8" w:rsidTr="00951C02">
        <w:trPr>
          <w:trHeight w:val="297"/>
        </w:trPr>
        <w:tc>
          <w:tcPr>
            <w:tcW w:w="844" w:type="dxa"/>
            <w:vMerge/>
          </w:tcPr>
          <w:p w:rsidR="00951C02" w:rsidRPr="00EE6CA8" w:rsidRDefault="00951C02" w:rsidP="00951C02">
            <w:pPr>
              <w:jc w:val="center"/>
              <w:rPr>
                <w:sz w:val="20"/>
                <w:szCs w:val="20"/>
              </w:rPr>
            </w:pPr>
          </w:p>
        </w:tc>
        <w:tc>
          <w:tcPr>
            <w:tcW w:w="1907" w:type="dxa"/>
            <w:vMerge/>
          </w:tcPr>
          <w:p w:rsidR="00951C02" w:rsidRPr="00EE6CA8" w:rsidRDefault="00951C02" w:rsidP="00951C02">
            <w:pPr>
              <w:jc w:val="center"/>
              <w:rPr>
                <w:sz w:val="20"/>
                <w:szCs w:val="20"/>
              </w:rPr>
            </w:pPr>
          </w:p>
        </w:tc>
        <w:tc>
          <w:tcPr>
            <w:tcW w:w="1487" w:type="dxa"/>
            <w:gridSpan w:val="2"/>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2024 год</w:t>
            </w:r>
          </w:p>
        </w:tc>
        <w:tc>
          <w:tcPr>
            <w:tcW w:w="1211"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1985,4</w:t>
            </w:r>
          </w:p>
        </w:tc>
        <w:tc>
          <w:tcPr>
            <w:tcW w:w="1134" w:type="dxa"/>
          </w:tcPr>
          <w:p w:rsidR="00951C02" w:rsidRPr="00EE6CA8" w:rsidRDefault="00951C02" w:rsidP="00951C02">
            <w:pPr>
              <w:jc w:val="center"/>
              <w:rPr>
                <w:sz w:val="20"/>
                <w:szCs w:val="20"/>
              </w:rPr>
            </w:pPr>
            <w:r w:rsidRPr="00EE6CA8">
              <w:rPr>
                <w:sz w:val="20"/>
                <w:szCs w:val="20"/>
              </w:rPr>
              <w:t>342,8</w:t>
            </w:r>
          </w:p>
        </w:tc>
        <w:tc>
          <w:tcPr>
            <w:tcW w:w="992" w:type="dxa"/>
          </w:tcPr>
          <w:p w:rsidR="00951C02" w:rsidRPr="00EE6CA8" w:rsidRDefault="00951C02" w:rsidP="00951C02">
            <w:pPr>
              <w:jc w:val="center"/>
              <w:rPr>
                <w:sz w:val="20"/>
                <w:szCs w:val="20"/>
              </w:rPr>
            </w:pPr>
            <w:r w:rsidRPr="00EE6CA8">
              <w:rPr>
                <w:sz w:val="20"/>
                <w:szCs w:val="20"/>
              </w:rPr>
              <w:t>1 460,6</w:t>
            </w:r>
          </w:p>
        </w:tc>
        <w:tc>
          <w:tcPr>
            <w:tcW w:w="992"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182,0</w:t>
            </w:r>
          </w:p>
        </w:tc>
        <w:tc>
          <w:tcPr>
            <w:tcW w:w="993"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701" w:type="dxa"/>
            <w:gridSpan w:val="2"/>
            <w:vMerge/>
          </w:tcPr>
          <w:p w:rsidR="00951C02" w:rsidRPr="00EE6CA8" w:rsidRDefault="00951C02" w:rsidP="00951C02">
            <w:pPr>
              <w:jc w:val="center"/>
              <w:rPr>
                <w:sz w:val="20"/>
                <w:szCs w:val="20"/>
              </w:rPr>
            </w:pPr>
          </w:p>
        </w:tc>
        <w:tc>
          <w:tcPr>
            <w:tcW w:w="1559" w:type="dxa"/>
            <w:vMerge/>
          </w:tcPr>
          <w:p w:rsidR="00951C02" w:rsidRPr="00EE6CA8" w:rsidRDefault="00951C02" w:rsidP="00951C02">
            <w:pPr>
              <w:autoSpaceDE w:val="0"/>
              <w:autoSpaceDN w:val="0"/>
              <w:adjustRightInd w:val="0"/>
              <w:jc w:val="center"/>
              <w:rPr>
                <w:sz w:val="20"/>
                <w:szCs w:val="20"/>
              </w:rPr>
            </w:pPr>
          </w:p>
        </w:tc>
        <w:tc>
          <w:tcPr>
            <w:tcW w:w="1417"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w:t>
            </w:r>
          </w:p>
        </w:tc>
      </w:tr>
      <w:tr w:rsidR="00951C02" w:rsidRPr="00EE6CA8" w:rsidTr="00951C02">
        <w:tc>
          <w:tcPr>
            <w:tcW w:w="844" w:type="dxa"/>
            <w:vMerge/>
          </w:tcPr>
          <w:p w:rsidR="00951C02" w:rsidRPr="00EE6CA8" w:rsidRDefault="00951C02" w:rsidP="00951C02">
            <w:pPr>
              <w:jc w:val="center"/>
              <w:rPr>
                <w:sz w:val="20"/>
                <w:szCs w:val="20"/>
              </w:rPr>
            </w:pPr>
          </w:p>
        </w:tc>
        <w:tc>
          <w:tcPr>
            <w:tcW w:w="1907" w:type="dxa"/>
            <w:vMerge/>
          </w:tcPr>
          <w:p w:rsidR="00951C02" w:rsidRPr="00EE6CA8" w:rsidRDefault="00951C02" w:rsidP="00951C02">
            <w:pPr>
              <w:jc w:val="center"/>
              <w:rPr>
                <w:sz w:val="20"/>
                <w:szCs w:val="20"/>
              </w:rPr>
            </w:pPr>
          </w:p>
        </w:tc>
        <w:tc>
          <w:tcPr>
            <w:tcW w:w="1487" w:type="dxa"/>
            <w:gridSpan w:val="2"/>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2025 год</w:t>
            </w:r>
          </w:p>
        </w:tc>
        <w:tc>
          <w:tcPr>
            <w:tcW w:w="1211"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2 147,6</w:t>
            </w:r>
          </w:p>
        </w:tc>
        <w:tc>
          <w:tcPr>
            <w:tcW w:w="1134" w:type="dxa"/>
          </w:tcPr>
          <w:p w:rsidR="00951C02" w:rsidRPr="00EE6CA8" w:rsidRDefault="00951C02" w:rsidP="00951C02">
            <w:pPr>
              <w:jc w:val="center"/>
              <w:rPr>
                <w:sz w:val="20"/>
                <w:szCs w:val="20"/>
              </w:rPr>
            </w:pPr>
            <w:r w:rsidRPr="00EE6CA8">
              <w:rPr>
                <w:sz w:val="20"/>
                <w:szCs w:val="20"/>
              </w:rPr>
              <w:t>333,3</w:t>
            </w:r>
          </w:p>
        </w:tc>
        <w:tc>
          <w:tcPr>
            <w:tcW w:w="992" w:type="dxa"/>
          </w:tcPr>
          <w:p w:rsidR="00951C02" w:rsidRPr="00EE6CA8" w:rsidRDefault="00951C02" w:rsidP="00951C02">
            <w:pPr>
              <w:jc w:val="center"/>
              <w:rPr>
                <w:sz w:val="20"/>
                <w:szCs w:val="20"/>
              </w:rPr>
            </w:pPr>
            <w:r w:rsidRPr="00EE6CA8">
              <w:rPr>
                <w:sz w:val="20"/>
                <w:szCs w:val="20"/>
              </w:rPr>
              <w:t>1 364,3</w:t>
            </w:r>
          </w:p>
        </w:tc>
        <w:tc>
          <w:tcPr>
            <w:tcW w:w="992" w:type="dxa"/>
          </w:tcPr>
          <w:p w:rsidR="00951C02" w:rsidRPr="00EE6CA8" w:rsidRDefault="00951C02" w:rsidP="00951C02">
            <w:pPr>
              <w:jc w:val="center"/>
              <w:rPr>
                <w:sz w:val="20"/>
                <w:szCs w:val="20"/>
              </w:rPr>
            </w:pPr>
            <w:r w:rsidRPr="00EE6CA8">
              <w:rPr>
                <w:sz w:val="20"/>
                <w:szCs w:val="20"/>
              </w:rPr>
              <w:t>450,0</w:t>
            </w:r>
          </w:p>
        </w:tc>
        <w:tc>
          <w:tcPr>
            <w:tcW w:w="993"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701" w:type="dxa"/>
            <w:gridSpan w:val="2"/>
            <w:vMerge/>
          </w:tcPr>
          <w:p w:rsidR="00951C02" w:rsidRPr="00EE6CA8" w:rsidRDefault="00951C02" w:rsidP="00951C02">
            <w:pPr>
              <w:jc w:val="center"/>
              <w:rPr>
                <w:sz w:val="20"/>
                <w:szCs w:val="20"/>
              </w:rPr>
            </w:pPr>
          </w:p>
        </w:tc>
        <w:tc>
          <w:tcPr>
            <w:tcW w:w="1559" w:type="dxa"/>
            <w:vMerge/>
          </w:tcPr>
          <w:p w:rsidR="00951C02" w:rsidRPr="00EE6CA8" w:rsidRDefault="00951C02" w:rsidP="00951C02">
            <w:pPr>
              <w:jc w:val="center"/>
              <w:rPr>
                <w:sz w:val="20"/>
                <w:szCs w:val="20"/>
              </w:rPr>
            </w:pPr>
          </w:p>
        </w:tc>
        <w:tc>
          <w:tcPr>
            <w:tcW w:w="1417"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w:t>
            </w:r>
          </w:p>
        </w:tc>
      </w:tr>
      <w:tr w:rsidR="00951C02" w:rsidRPr="00EE6CA8" w:rsidTr="00951C02">
        <w:tc>
          <w:tcPr>
            <w:tcW w:w="844" w:type="dxa"/>
            <w:vMerge/>
          </w:tcPr>
          <w:p w:rsidR="00951C02" w:rsidRPr="00EE6CA8" w:rsidRDefault="00951C02" w:rsidP="00951C02">
            <w:pPr>
              <w:jc w:val="center"/>
              <w:rPr>
                <w:sz w:val="20"/>
                <w:szCs w:val="20"/>
              </w:rPr>
            </w:pPr>
          </w:p>
        </w:tc>
        <w:tc>
          <w:tcPr>
            <w:tcW w:w="1907" w:type="dxa"/>
            <w:vMerge/>
          </w:tcPr>
          <w:p w:rsidR="00951C02" w:rsidRPr="00EE6CA8" w:rsidRDefault="00951C02" w:rsidP="00951C02">
            <w:pPr>
              <w:jc w:val="center"/>
              <w:rPr>
                <w:sz w:val="20"/>
                <w:szCs w:val="20"/>
              </w:rPr>
            </w:pPr>
          </w:p>
        </w:tc>
        <w:tc>
          <w:tcPr>
            <w:tcW w:w="1487" w:type="dxa"/>
            <w:gridSpan w:val="2"/>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2026 год</w:t>
            </w:r>
          </w:p>
        </w:tc>
        <w:tc>
          <w:tcPr>
            <w:tcW w:w="1211"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450,0</w:t>
            </w:r>
          </w:p>
        </w:tc>
        <w:tc>
          <w:tcPr>
            <w:tcW w:w="1134" w:type="dxa"/>
          </w:tcPr>
          <w:p w:rsidR="00951C02" w:rsidRPr="00EE6CA8" w:rsidRDefault="00951C02" w:rsidP="00951C02">
            <w:pPr>
              <w:jc w:val="center"/>
              <w:rPr>
                <w:sz w:val="20"/>
                <w:szCs w:val="20"/>
              </w:rPr>
            </w:pPr>
            <w:r w:rsidRPr="00EE6CA8">
              <w:rPr>
                <w:sz w:val="20"/>
                <w:szCs w:val="20"/>
              </w:rPr>
              <w:t>0,0</w:t>
            </w:r>
          </w:p>
        </w:tc>
        <w:tc>
          <w:tcPr>
            <w:tcW w:w="992" w:type="dxa"/>
          </w:tcPr>
          <w:p w:rsidR="00951C02" w:rsidRPr="00EE6CA8" w:rsidRDefault="00951C02" w:rsidP="00951C02">
            <w:pPr>
              <w:jc w:val="center"/>
              <w:rPr>
                <w:sz w:val="20"/>
                <w:szCs w:val="20"/>
              </w:rPr>
            </w:pPr>
            <w:r w:rsidRPr="00EE6CA8">
              <w:rPr>
                <w:sz w:val="20"/>
                <w:szCs w:val="20"/>
              </w:rPr>
              <w:t>0,0</w:t>
            </w:r>
          </w:p>
        </w:tc>
        <w:tc>
          <w:tcPr>
            <w:tcW w:w="992" w:type="dxa"/>
          </w:tcPr>
          <w:p w:rsidR="00951C02" w:rsidRPr="00EE6CA8" w:rsidRDefault="00951C02" w:rsidP="00951C02">
            <w:pPr>
              <w:jc w:val="center"/>
              <w:rPr>
                <w:sz w:val="20"/>
                <w:szCs w:val="20"/>
              </w:rPr>
            </w:pPr>
            <w:r w:rsidRPr="00EE6CA8">
              <w:rPr>
                <w:sz w:val="20"/>
                <w:szCs w:val="20"/>
              </w:rPr>
              <w:t>450,0</w:t>
            </w:r>
          </w:p>
        </w:tc>
        <w:tc>
          <w:tcPr>
            <w:tcW w:w="993"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701" w:type="dxa"/>
            <w:gridSpan w:val="2"/>
            <w:vMerge/>
          </w:tcPr>
          <w:p w:rsidR="00951C02" w:rsidRPr="00EE6CA8" w:rsidRDefault="00951C02" w:rsidP="00951C02">
            <w:pPr>
              <w:jc w:val="center"/>
              <w:rPr>
                <w:sz w:val="20"/>
                <w:szCs w:val="20"/>
              </w:rPr>
            </w:pPr>
          </w:p>
        </w:tc>
        <w:tc>
          <w:tcPr>
            <w:tcW w:w="1559" w:type="dxa"/>
            <w:vMerge/>
          </w:tcPr>
          <w:p w:rsidR="00951C02" w:rsidRPr="00EE6CA8" w:rsidRDefault="00951C02" w:rsidP="00951C02">
            <w:pPr>
              <w:jc w:val="center"/>
              <w:rPr>
                <w:sz w:val="20"/>
                <w:szCs w:val="20"/>
              </w:rPr>
            </w:pPr>
          </w:p>
        </w:tc>
        <w:tc>
          <w:tcPr>
            <w:tcW w:w="1417"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w:t>
            </w:r>
          </w:p>
        </w:tc>
      </w:tr>
      <w:tr w:rsidR="00951C02" w:rsidRPr="00EE6CA8" w:rsidTr="00951C02">
        <w:trPr>
          <w:trHeight w:val="253"/>
        </w:trPr>
        <w:tc>
          <w:tcPr>
            <w:tcW w:w="844" w:type="dxa"/>
            <w:vMerge/>
          </w:tcPr>
          <w:p w:rsidR="00951C02" w:rsidRPr="00EE6CA8" w:rsidRDefault="00951C02" w:rsidP="00951C02">
            <w:pPr>
              <w:jc w:val="center"/>
              <w:rPr>
                <w:sz w:val="20"/>
                <w:szCs w:val="20"/>
              </w:rPr>
            </w:pPr>
          </w:p>
        </w:tc>
        <w:tc>
          <w:tcPr>
            <w:tcW w:w="1907" w:type="dxa"/>
            <w:vMerge/>
          </w:tcPr>
          <w:p w:rsidR="00951C02" w:rsidRPr="00EE6CA8" w:rsidRDefault="00951C02" w:rsidP="00951C02">
            <w:pPr>
              <w:jc w:val="center"/>
              <w:rPr>
                <w:sz w:val="20"/>
                <w:szCs w:val="20"/>
              </w:rPr>
            </w:pPr>
          </w:p>
        </w:tc>
        <w:tc>
          <w:tcPr>
            <w:tcW w:w="1487" w:type="dxa"/>
            <w:gridSpan w:val="2"/>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2027 год</w:t>
            </w:r>
          </w:p>
        </w:tc>
        <w:tc>
          <w:tcPr>
            <w:tcW w:w="1211" w:type="dxa"/>
          </w:tcPr>
          <w:p w:rsidR="00951C02" w:rsidRPr="00EE6CA8" w:rsidRDefault="00951C02" w:rsidP="00951C02">
            <w:pPr>
              <w:jc w:val="center"/>
              <w:rPr>
                <w:sz w:val="20"/>
                <w:szCs w:val="20"/>
              </w:rPr>
            </w:pPr>
            <w:r w:rsidRPr="00EE6CA8">
              <w:rPr>
                <w:sz w:val="20"/>
                <w:szCs w:val="20"/>
              </w:rPr>
              <w:t>450,0</w:t>
            </w:r>
          </w:p>
        </w:tc>
        <w:tc>
          <w:tcPr>
            <w:tcW w:w="1134" w:type="dxa"/>
          </w:tcPr>
          <w:p w:rsidR="00951C02" w:rsidRPr="00EE6CA8" w:rsidRDefault="00951C02" w:rsidP="00951C02">
            <w:pPr>
              <w:jc w:val="center"/>
              <w:rPr>
                <w:sz w:val="20"/>
                <w:szCs w:val="20"/>
              </w:rPr>
            </w:pPr>
            <w:r w:rsidRPr="00EE6CA8">
              <w:rPr>
                <w:sz w:val="20"/>
                <w:szCs w:val="20"/>
              </w:rPr>
              <w:t>0,0</w:t>
            </w:r>
          </w:p>
        </w:tc>
        <w:tc>
          <w:tcPr>
            <w:tcW w:w="992" w:type="dxa"/>
          </w:tcPr>
          <w:p w:rsidR="00951C02" w:rsidRPr="00EE6CA8" w:rsidRDefault="00951C02" w:rsidP="00951C02">
            <w:pPr>
              <w:jc w:val="center"/>
              <w:rPr>
                <w:sz w:val="20"/>
                <w:szCs w:val="20"/>
              </w:rPr>
            </w:pPr>
            <w:r w:rsidRPr="00EE6CA8">
              <w:rPr>
                <w:sz w:val="20"/>
                <w:szCs w:val="20"/>
              </w:rPr>
              <w:t>0,0</w:t>
            </w:r>
          </w:p>
        </w:tc>
        <w:tc>
          <w:tcPr>
            <w:tcW w:w="992" w:type="dxa"/>
          </w:tcPr>
          <w:p w:rsidR="00951C02" w:rsidRPr="00EE6CA8" w:rsidRDefault="00951C02" w:rsidP="00951C02">
            <w:pPr>
              <w:jc w:val="center"/>
              <w:rPr>
                <w:sz w:val="20"/>
                <w:szCs w:val="20"/>
              </w:rPr>
            </w:pPr>
            <w:r w:rsidRPr="00EE6CA8">
              <w:rPr>
                <w:sz w:val="20"/>
                <w:szCs w:val="20"/>
              </w:rPr>
              <w:t>450,0</w:t>
            </w:r>
          </w:p>
        </w:tc>
        <w:tc>
          <w:tcPr>
            <w:tcW w:w="993"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701" w:type="dxa"/>
            <w:gridSpan w:val="2"/>
            <w:vMerge/>
          </w:tcPr>
          <w:p w:rsidR="00951C02" w:rsidRPr="00EE6CA8" w:rsidRDefault="00951C02" w:rsidP="00951C02">
            <w:pPr>
              <w:jc w:val="center"/>
              <w:rPr>
                <w:sz w:val="20"/>
                <w:szCs w:val="20"/>
              </w:rPr>
            </w:pPr>
          </w:p>
        </w:tc>
        <w:tc>
          <w:tcPr>
            <w:tcW w:w="1559" w:type="dxa"/>
            <w:vMerge/>
          </w:tcPr>
          <w:p w:rsidR="00951C02" w:rsidRPr="00EE6CA8" w:rsidRDefault="00951C02" w:rsidP="00951C02">
            <w:pPr>
              <w:jc w:val="center"/>
              <w:rPr>
                <w:sz w:val="20"/>
                <w:szCs w:val="20"/>
              </w:rPr>
            </w:pPr>
          </w:p>
        </w:tc>
        <w:tc>
          <w:tcPr>
            <w:tcW w:w="1417"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w:t>
            </w:r>
          </w:p>
        </w:tc>
      </w:tr>
      <w:tr w:rsidR="00951C02" w:rsidRPr="00EE6CA8" w:rsidTr="00951C02">
        <w:trPr>
          <w:trHeight w:val="759"/>
        </w:trPr>
        <w:tc>
          <w:tcPr>
            <w:tcW w:w="844" w:type="dxa"/>
            <w:vMerge/>
          </w:tcPr>
          <w:p w:rsidR="00951C02" w:rsidRPr="00EE6CA8" w:rsidRDefault="00951C02" w:rsidP="00951C02">
            <w:pPr>
              <w:jc w:val="center"/>
              <w:rPr>
                <w:sz w:val="20"/>
                <w:szCs w:val="20"/>
              </w:rPr>
            </w:pPr>
          </w:p>
        </w:tc>
        <w:tc>
          <w:tcPr>
            <w:tcW w:w="1907" w:type="dxa"/>
            <w:vMerge/>
          </w:tcPr>
          <w:p w:rsidR="00951C02" w:rsidRPr="00EE6CA8" w:rsidRDefault="00951C02" w:rsidP="00951C02">
            <w:pPr>
              <w:jc w:val="center"/>
              <w:rPr>
                <w:sz w:val="20"/>
                <w:szCs w:val="20"/>
              </w:rPr>
            </w:pPr>
          </w:p>
        </w:tc>
        <w:tc>
          <w:tcPr>
            <w:tcW w:w="1487" w:type="dxa"/>
            <w:gridSpan w:val="2"/>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2028 год</w:t>
            </w:r>
          </w:p>
        </w:tc>
        <w:tc>
          <w:tcPr>
            <w:tcW w:w="1211"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992" w:type="dxa"/>
          </w:tcPr>
          <w:p w:rsidR="00951C02" w:rsidRPr="00EE6CA8" w:rsidRDefault="00951C02" w:rsidP="00951C02">
            <w:pPr>
              <w:jc w:val="center"/>
              <w:rPr>
                <w:sz w:val="20"/>
                <w:szCs w:val="20"/>
              </w:rPr>
            </w:pPr>
            <w:r w:rsidRPr="00EE6CA8">
              <w:rPr>
                <w:sz w:val="20"/>
                <w:szCs w:val="20"/>
              </w:rPr>
              <w:t>0,0</w:t>
            </w:r>
          </w:p>
        </w:tc>
        <w:tc>
          <w:tcPr>
            <w:tcW w:w="992" w:type="dxa"/>
          </w:tcPr>
          <w:p w:rsidR="00951C02" w:rsidRPr="00EE6CA8" w:rsidRDefault="00951C02" w:rsidP="00951C02">
            <w:pPr>
              <w:jc w:val="center"/>
              <w:rPr>
                <w:sz w:val="20"/>
                <w:szCs w:val="20"/>
              </w:rPr>
            </w:pPr>
            <w:r w:rsidRPr="00EE6CA8">
              <w:rPr>
                <w:sz w:val="20"/>
                <w:szCs w:val="20"/>
              </w:rPr>
              <w:t>0,0</w:t>
            </w:r>
          </w:p>
        </w:tc>
        <w:tc>
          <w:tcPr>
            <w:tcW w:w="993"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701" w:type="dxa"/>
            <w:gridSpan w:val="2"/>
            <w:vMerge/>
          </w:tcPr>
          <w:p w:rsidR="00951C02" w:rsidRPr="00EE6CA8" w:rsidRDefault="00951C02" w:rsidP="00951C02">
            <w:pPr>
              <w:jc w:val="center"/>
              <w:rPr>
                <w:sz w:val="20"/>
                <w:szCs w:val="20"/>
              </w:rPr>
            </w:pPr>
          </w:p>
        </w:tc>
        <w:tc>
          <w:tcPr>
            <w:tcW w:w="1559" w:type="dxa"/>
            <w:vMerge/>
          </w:tcPr>
          <w:p w:rsidR="00951C02" w:rsidRPr="00EE6CA8" w:rsidRDefault="00951C02" w:rsidP="00951C02">
            <w:pPr>
              <w:jc w:val="center"/>
              <w:rPr>
                <w:sz w:val="20"/>
                <w:szCs w:val="20"/>
              </w:rPr>
            </w:pPr>
          </w:p>
        </w:tc>
        <w:tc>
          <w:tcPr>
            <w:tcW w:w="1417"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0</w:t>
            </w:r>
          </w:p>
        </w:tc>
      </w:tr>
      <w:tr w:rsidR="00951C02" w:rsidRPr="00EE6CA8" w:rsidTr="00951C02">
        <w:trPr>
          <w:trHeight w:val="759"/>
        </w:trPr>
        <w:tc>
          <w:tcPr>
            <w:tcW w:w="844" w:type="dxa"/>
            <w:vMerge/>
          </w:tcPr>
          <w:p w:rsidR="00951C02" w:rsidRPr="00EE6CA8" w:rsidRDefault="00951C02" w:rsidP="00951C02">
            <w:pPr>
              <w:jc w:val="center"/>
              <w:rPr>
                <w:sz w:val="20"/>
                <w:szCs w:val="20"/>
              </w:rPr>
            </w:pPr>
          </w:p>
        </w:tc>
        <w:tc>
          <w:tcPr>
            <w:tcW w:w="1907" w:type="dxa"/>
            <w:vMerge/>
          </w:tcPr>
          <w:p w:rsidR="00951C02" w:rsidRPr="00EE6CA8" w:rsidRDefault="00951C02" w:rsidP="00951C02">
            <w:pPr>
              <w:jc w:val="center"/>
              <w:rPr>
                <w:sz w:val="20"/>
                <w:szCs w:val="20"/>
              </w:rPr>
            </w:pPr>
          </w:p>
        </w:tc>
        <w:tc>
          <w:tcPr>
            <w:tcW w:w="1487" w:type="dxa"/>
            <w:gridSpan w:val="2"/>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2029 год</w:t>
            </w:r>
          </w:p>
        </w:tc>
        <w:tc>
          <w:tcPr>
            <w:tcW w:w="1211"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992" w:type="dxa"/>
          </w:tcPr>
          <w:p w:rsidR="00951C02" w:rsidRPr="00EE6CA8" w:rsidRDefault="00951C02" w:rsidP="00951C02">
            <w:pPr>
              <w:jc w:val="center"/>
              <w:rPr>
                <w:sz w:val="20"/>
                <w:szCs w:val="20"/>
              </w:rPr>
            </w:pPr>
            <w:r w:rsidRPr="00EE6CA8">
              <w:rPr>
                <w:sz w:val="20"/>
                <w:szCs w:val="20"/>
              </w:rPr>
              <w:t>0,0</w:t>
            </w:r>
          </w:p>
        </w:tc>
        <w:tc>
          <w:tcPr>
            <w:tcW w:w="992" w:type="dxa"/>
          </w:tcPr>
          <w:p w:rsidR="00951C02" w:rsidRPr="00EE6CA8" w:rsidRDefault="00951C02" w:rsidP="00951C02">
            <w:pPr>
              <w:jc w:val="center"/>
              <w:rPr>
                <w:sz w:val="20"/>
                <w:szCs w:val="20"/>
              </w:rPr>
            </w:pPr>
            <w:r w:rsidRPr="00EE6CA8">
              <w:rPr>
                <w:sz w:val="20"/>
                <w:szCs w:val="20"/>
              </w:rPr>
              <w:t>0,0</w:t>
            </w:r>
          </w:p>
        </w:tc>
        <w:tc>
          <w:tcPr>
            <w:tcW w:w="993"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701" w:type="dxa"/>
            <w:gridSpan w:val="2"/>
            <w:vMerge/>
          </w:tcPr>
          <w:p w:rsidR="00951C02" w:rsidRPr="00EE6CA8" w:rsidRDefault="00951C02" w:rsidP="00951C02">
            <w:pPr>
              <w:jc w:val="center"/>
              <w:rPr>
                <w:sz w:val="20"/>
                <w:szCs w:val="20"/>
              </w:rPr>
            </w:pPr>
          </w:p>
        </w:tc>
        <w:tc>
          <w:tcPr>
            <w:tcW w:w="1559" w:type="dxa"/>
            <w:vMerge/>
          </w:tcPr>
          <w:p w:rsidR="00951C02" w:rsidRPr="00EE6CA8" w:rsidRDefault="00951C02" w:rsidP="00951C02">
            <w:pPr>
              <w:jc w:val="center"/>
              <w:rPr>
                <w:sz w:val="20"/>
                <w:szCs w:val="20"/>
              </w:rPr>
            </w:pPr>
          </w:p>
        </w:tc>
        <w:tc>
          <w:tcPr>
            <w:tcW w:w="1417"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0</w:t>
            </w:r>
          </w:p>
        </w:tc>
      </w:tr>
      <w:tr w:rsidR="00951C02" w:rsidRPr="00EE6CA8" w:rsidTr="00951C02">
        <w:tc>
          <w:tcPr>
            <w:tcW w:w="844"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w:t>
            </w:r>
          </w:p>
        </w:tc>
        <w:tc>
          <w:tcPr>
            <w:tcW w:w="14527" w:type="dxa"/>
            <w:gridSpan w:val="13"/>
          </w:tcPr>
          <w:p w:rsidR="00951C02" w:rsidRPr="00EE6CA8" w:rsidRDefault="00951C02" w:rsidP="00951C02">
            <w:pPr>
              <w:snapToGrid w:val="0"/>
              <w:jc w:val="both"/>
              <w:rPr>
                <w:sz w:val="20"/>
                <w:szCs w:val="20"/>
              </w:rPr>
            </w:pPr>
            <w:r w:rsidRPr="00EE6CA8">
              <w:rPr>
                <w:sz w:val="20"/>
                <w:szCs w:val="20"/>
              </w:rPr>
              <w:t>Задача 2. Развитие благоустройства сельских территорий</w:t>
            </w:r>
          </w:p>
        </w:tc>
      </w:tr>
      <w:tr w:rsidR="00951C02" w:rsidRPr="00EE6CA8" w:rsidTr="00951C02">
        <w:tc>
          <w:tcPr>
            <w:tcW w:w="844" w:type="dxa"/>
            <w:vMerge w:val="restart"/>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2.1</w:t>
            </w:r>
          </w:p>
        </w:tc>
        <w:tc>
          <w:tcPr>
            <w:tcW w:w="1907" w:type="dxa"/>
            <w:vMerge w:val="restart"/>
          </w:tcPr>
          <w:p w:rsidR="00951C02" w:rsidRPr="00EE6CA8" w:rsidRDefault="00951C02" w:rsidP="00951C02">
            <w:pPr>
              <w:autoSpaceDE w:val="0"/>
              <w:autoSpaceDN w:val="0"/>
              <w:adjustRightInd w:val="0"/>
              <w:jc w:val="center"/>
              <w:rPr>
                <w:sz w:val="20"/>
                <w:szCs w:val="20"/>
              </w:rPr>
            </w:pPr>
            <w:r w:rsidRPr="00EE6CA8">
              <w:rPr>
                <w:sz w:val="20"/>
                <w:szCs w:val="20"/>
              </w:rPr>
              <w:t>Ведомственный проект «Благоустройство сельских территорий»</w:t>
            </w:r>
          </w:p>
          <w:p w:rsidR="00951C02" w:rsidRPr="00EE6CA8" w:rsidRDefault="00951C02" w:rsidP="00951C02">
            <w:pPr>
              <w:pStyle w:val="ConsPlusNormal"/>
              <w:jc w:val="center"/>
              <w:rPr>
                <w:rFonts w:ascii="Times New Roman" w:hAnsi="Times New Roman" w:cs="Times New Roman"/>
                <w:szCs w:val="20"/>
              </w:rPr>
            </w:pPr>
          </w:p>
        </w:tc>
        <w:tc>
          <w:tcPr>
            <w:tcW w:w="1487" w:type="dxa"/>
            <w:gridSpan w:val="2"/>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всего</w:t>
            </w:r>
          </w:p>
        </w:tc>
        <w:tc>
          <w:tcPr>
            <w:tcW w:w="1211" w:type="dxa"/>
          </w:tcPr>
          <w:p w:rsidR="00951C02" w:rsidRPr="00EE6CA8" w:rsidRDefault="00951C02" w:rsidP="00951C02">
            <w:pPr>
              <w:jc w:val="center"/>
              <w:rPr>
                <w:sz w:val="20"/>
                <w:szCs w:val="20"/>
              </w:rPr>
            </w:pPr>
            <w:r w:rsidRPr="00EE6CA8">
              <w:rPr>
                <w:sz w:val="20"/>
                <w:szCs w:val="20"/>
              </w:rPr>
              <w:t>8 286,6</w:t>
            </w:r>
          </w:p>
        </w:tc>
        <w:tc>
          <w:tcPr>
            <w:tcW w:w="1134" w:type="dxa"/>
          </w:tcPr>
          <w:p w:rsidR="00951C02" w:rsidRPr="00EE6CA8" w:rsidRDefault="00951C02" w:rsidP="00951C02">
            <w:pPr>
              <w:jc w:val="center"/>
              <w:rPr>
                <w:sz w:val="20"/>
                <w:szCs w:val="20"/>
              </w:rPr>
            </w:pPr>
            <w:r w:rsidRPr="00EE6CA8">
              <w:rPr>
                <w:sz w:val="20"/>
                <w:szCs w:val="20"/>
              </w:rPr>
              <w:t>1 955,1</w:t>
            </w:r>
          </w:p>
        </w:tc>
        <w:tc>
          <w:tcPr>
            <w:tcW w:w="992" w:type="dxa"/>
          </w:tcPr>
          <w:p w:rsidR="00951C02" w:rsidRPr="00EE6CA8" w:rsidRDefault="00951C02" w:rsidP="00951C02">
            <w:pPr>
              <w:jc w:val="center"/>
              <w:rPr>
                <w:sz w:val="20"/>
                <w:szCs w:val="20"/>
              </w:rPr>
            </w:pPr>
            <w:r w:rsidRPr="00EE6CA8">
              <w:rPr>
                <w:sz w:val="20"/>
                <w:szCs w:val="20"/>
              </w:rPr>
              <w:t>5 191,5</w:t>
            </w:r>
          </w:p>
        </w:tc>
        <w:tc>
          <w:tcPr>
            <w:tcW w:w="992" w:type="dxa"/>
          </w:tcPr>
          <w:p w:rsidR="00951C02" w:rsidRPr="00EE6CA8" w:rsidRDefault="00951C02" w:rsidP="00951C02">
            <w:pPr>
              <w:jc w:val="center"/>
              <w:rPr>
                <w:sz w:val="20"/>
                <w:szCs w:val="20"/>
              </w:rPr>
            </w:pPr>
            <w:r w:rsidRPr="00EE6CA8">
              <w:rPr>
                <w:sz w:val="20"/>
                <w:szCs w:val="20"/>
              </w:rPr>
              <w:t>1 140,0</w:t>
            </w:r>
          </w:p>
        </w:tc>
        <w:tc>
          <w:tcPr>
            <w:tcW w:w="993"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559" w:type="dxa"/>
            <w:vMerge w:val="restart"/>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МАУК «Межпоселенческий методический центр народного творчества и досуга», Администрации сельских поселений Молчановского района</w:t>
            </w:r>
          </w:p>
        </w:tc>
        <w:tc>
          <w:tcPr>
            <w:tcW w:w="1701" w:type="dxa"/>
            <w:gridSpan w:val="2"/>
            <w:vMerge w:val="restart"/>
          </w:tcPr>
          <w:p w:rsidR="00951C02" w:rsidRPr="00EE6CA8" w:rsidRDefault="00951C02" w:rsidP="00951C02">
            <w:pPr>
              <w:autoSpaceDE w:val="0"/>
              <w:autoSpaceDN w:val="0"/>
              <w:adjustRightInd w:val="0"/>
              <w:jc w:val="center"/>
              <w:rPr>
                <w:sz w:val="20"/>
                <w:szCs w:val="20"/>
              </w:rPr>
            </w:pPr>
            <w:r w:rsidRPr="00EE6CA8">
              <w:rPr>
                <w:sz w:val="20"/>
                <w:szCs w:val="20"/>
              </w:rPr>
              <w:t>Количество реализованных проектов по благоустройству сельских территорий, единиц</w:t>
            </w:r>
          </w:p>
        </w:tc>
        <w:tc>
          <w:tcPr>
            <w:tcW w:w="1417"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x</w:t>
            </w:r>
          </w:p>
        </w:tc>
      </w:tr>
      <w:tr w:rsidR="00951C02" w:rsidRPr="00EE6CA8" w:rsidTr="00951C02">
        <w:tc>
          <w:tcPr>
            <w:tcW w:w="844" w:type="dxa"/>
            <w:vMerge/>
          </w:tcPr>
          <w:p w:rsidR="00951C02" w:rsidRPr="00EE6CA8" w:rsidRDefault="00951C02" w:rsidP="00951C02">
            <w:pPr>
              <w:jc w:val="center"/>
              <w:rPr>
                <w:sz w:val="20"/>
                <w:szCs w:val="20"/>
              </w:rPr>
            </w:pPr>
          </w:p>
        </w:tc>
        <w:tc>
          <w:tcPr>
            <w:tcW w:w="1907" w:type="dxa"/>
            <w:vMerge/>
          </w:tcPr>
          <w:p w:rsidR="00951C02" w:rsidRPr="00EE6CA8" w:rsidRDefault="00951C02" w:rsidP="00951C02">
            <w:pPr>
              <w:jc w:val="center"/>
              <w:rPr>
                <w:sz w:val="20"/>
                <w:szCs w:val="20"/>
              </w:rPr>
            </w:pPr>
          </w:p>
        </w:tc>
        <w:tc>
          <w:tcPr>
            <w:tcW w:w="1487" w:type="dxa"/>
            <w:gridSpan w:val="2"/>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2024 год</w:t>
            </w:r>
          </w:p>
        </w:tc>
        <w:tc>
          <w:tcPr>
            <w:tcW w:w="1211" w:type="dxa"/>
          </w:tcPr>
          <w:p w:rsidR="00951C02" w:rsidRPr="00EE6CA8" w:rsidRDefault="00951C02" w:rsidP="00951C02">
            <w:pPr>
              <w:jc w:val="center"/>
              <w:rPr>
                <w:sz w:val="20"/>
                <w:szCs w:val="20"/>
              </w:rPr>
            </w:pPr>
            <w:r w:rsidRPr="00EE6CA8">
              <w:rPr>
                <w:sz w:val="20"/>
                <w:szCs w:val="20"/>
              </w:rPr>
              <w:t>2 103,2</w:t>
            </w:r>
          </w:p>
        </w:tc>
        <w:tc>
          <w:tcPr>
            <w:tcW w:w="1134" w:type="dxa"/>
          </w:tcPr>
          <w:p w:rsidR="00951C02" w:rsidRPr="00EE6CA8" w:rsidRDefault="00951C02" w:rsidP="00951C02">
            <w:pPr>
              <w:jc w:val="center"/>
              <w:rPr>
                <w:sz w:val="20"/>
                <w:szCs w:val="20"/>
              </w:rPr>
            </w:pPr>
            <w:r w:rsidRPr="00EE6CA8">
              <w:rPr>
                <w:sz w:val="20"/>
                <w:szCs w:val="20"/>
              </w:rPr>
              <w:t>0,0</w:t>
            </w:r>
          </w:p>
        </w:tc>
        <w:tc>
          <w:tcPr>
            <w:tcW w:w="992" w:type="dxa"/>
          </w:tcPr>
          <w:p w:rsidR="00951C02" w:rsidRPr="00EE6CA8" w:rsidRDefault="00951C02" w:rsidP="00951C02">
            <w:pPr>
              <w:jc w:val="center"/>
              <w:rPr>
                <w:sz w:val="20"/>
                <w:szCs w:val="20"/>
              </w:rPr>
            </w:pPr>
            <w:r w:rsidRPr="00EE6CA8">
              <w:rPr>
                <w:sz w:val="20"/>
                <w:szCs w:val="20"/>
              </w:rPr>
              <w:t>1 818,2</w:t>
            </w:r>
          </w:p>
        </w:tc>
        <w:tc>
          <w:tcPr>
            <w:tcW w:w="992" w:type="dxa"/>
          </w:tcPr>
          <w:p w:rsidR="00951C02" w:rsidRPr="00EE6CA8" w:rsidRDefault="00951C02" w:rsidP="00951C02">
            <w:pPr>
              <w:jc w:val="center"/>
              <w:rPr>
                <w:sz w:val="20"/>
                <w:szCs w:val="20"/>
              </w:rPr>
            </w:pPr>
            <w:r w:rsidRPr="00EE6CA8">
              <w:rPr>
                <w:sz w:val="20"/>
                <w:szCs w:val="20"/>
              </w:rPr>
              <w:t>285,0</w:t>
            </w:r>
          </w:p>
        </w:tc>
        <w:tc>
          <w:tcPr>
            <w:tcW w:w="993"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559" w:type="dxa"/>
            <w:vMerge/>
          </w:tcPr>
          <w:p w:rsidR="00951C02" w:rsidRPr="00EE6CA8" w:rsidRDefault="00951C02" w:rsidP="00951C02">
            <w:pPr>
              <w:jc w:val="center"/>
              <w:rPr>
                <w:sz w:val="20"/>
                <w:szCs w:val="20"/>
              </w:rPr>
            </w:pPr>
          </w:p>
        </w:tc>
        <w:tc>
          <w:tcPr>
            <w:tcW w:w="1701" w:type="dxa"/>
            <w:gridSpan w:val="2"/>
            <w:vMerge/>
          </w:tcPr>
          <w:p w:rsidR="00951C02" w:rsidRPr="00EE6CA8" w:rsidRDefault="00951C02" w:rsidP="00951C02">
            <w:pPr>
              <w:autoSpaceDE w:val="0"/>
              <w:autoSpaceDN w:val="0"/>
              <w:adjustRightInd w:val="0"/>
              <w:jc w:val="center"/>
              <w:rPr>
                <w:sz w:val="20"/>
                <w:szCs w:val="20"/>
              </w:rPr>
            </w:pPr>
          </w:p>
        </w:tc>
        <w:tc>
          <w:tcPr>
            <w:tcW w:w="1417"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w:t>
            </w:r>
          </w:p>
        </w:tc>
      </w:tr>
      <w:tr w:rsidR="00951C02" w:rsidRPr="00EE6CA8" w:rsidTr="00951C02">
        <w:tc>
          <w:tcPr>
            <w:tcW w:w="844" w:type="dxa"/>
            <w:vMerge/>
          </w:tcPr>
          <w:p w:rsidR="00951C02" w:rsidRPr="00EE6CA8" w:rsidRDefault="00951C02" w:rsidP="00951C02">
            <w:pPr>
              <w:jc w:val="center"/>
              <w:rPr>
                <w:sz w:val="20"/>
                <w:szCs w:val="20"/>
              </w:rPr>
            </w:pPr>
          </w:p>
        </w:tc>
        <w:tc>
          <w:tcPr>
            <w:tcW w:w="1907" w:type="dxa"/>
            <w:vMerge/>
          </w:tcPr>
          <w:p w:rsidR="00951C02" w:rsidRPr="00EE6CA8" w:rsidRDefault="00951C02" w:rsidP="00951C02">
            <w:pPr>
              <w:jc w:val="center"/>
              <w:rPr>
                <w:sz w:val="20"/>
                <w:szCs w:val="20"/>
              </w:rPr>
            </w:pPr>
          </w:p>
        </w:tc>
        <w:tc>
          <w:tcPr>
            <w:tcW w:w="1487" w:type="dxa"/>
            <w:gridSpan w:val="2"/>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2025 год</w:t>
            </w:r>
          </w:p>
        </w:tc>
        <w:tc>
          <w:tcPr>
            <w:tcW w:w="1211" w:type="dxa"/>
          </w:tcPr>
          <w:p w:rsidR="00951C02" w:rsidRPr="00EE6CA8" w:rsidRDefault="00951C02" w:rsidP="00951C02">
            <w:pPr>
              <w:jc w:val="center"/>
              <w:rPr>
                <w:sz w:val="20"/>
                <w:szCs w:val="20"/>
              </w:rPr>
            </w:pPr>
            <w:r w:rsidRPr="00EE6CA8">
              <w:rPr>
                <w:sz w:val="20"/>
                <w:szCs w:val="20"/>
              </w:rPr>
              <w:t>2 280,0</w:t>
            </w:r>
          </w:p>
        </w:tc>
        <w:tc>
          <w:tcPr>
            <w:tcW w:w="1134" w:type="dxa"/>
          </w:tcPr>
          <w:p w:rsidR="00951C02" w:rsidRPr="00EE6CA8" w:rsidRDefault="00951C02" w:rsidP="00951C02">
            <w:pPr>
              <w:jc w:val="center"/>
              <w:rPr>
                <w:sz w:val="20"/>
                <w:szCs w:val="20"/>
              </w:rPr>
            </w:pPr>
            <w:r w:rsidRPr="00EE6CA8">
              <w:rPr>
                <w:sz w:val="20"/>
                <w:szCs w:val="20"/>
              </w:rPr>
              <w:t>1 955,1</w:t>
            </w:r>
          </w:p>
        </w:tc>
        <w:tc>
          <w:tcPr>
            <w:tcW w:w="992" w:type="dxa"/>
          </w:tcPr>
          <w:p w:rsidR="00951C02" w:rsidRPr="00EE6CA8" w:rsidRDefault="00951C02" w:rsidP="00951C02">
            <w:pPr>
              <w:jc w:val="center"/>
              <w:rPr>
                <w:sz w:val="20"/>
                <w:szCs w:val="20"/>
              </w:rPr>
            </w:pPr>
            <w:r w:rsidRPr="00EE6CA8">
              <w:rPr>
                <w:sz w:val="20"/>
                <w:szCs w:val="20"/>
              </w:rPr>
              <w:t>39,9</w:t>
            </w:r>
          </w:p>
        </w:tc>
        <w:tc>
          <w:tcPr>
            <w:tcW w:w="992" w:type="dxa"/>
          </w:tcPr>
          <w:p w:rsidR="00951C02" w:rsidRPr="00EE6CA8" w:rsidRDefault="00951C02" w:rsidP="00951C02">
            <w:pPr>
              <w:jc w:val="center"/>
              <w:rPr>
                <w:sz w:val="20"/>
                <w:szCs w:val="20"/>
              </w:rPr>
            </w:pPr>
            <w:r w:rsidRPr="00EE6CA8">
              <w:rPr>
                <w:sz w:val="20"/>
                <w:szCs w:val="20"/>
              </w:rPr>
              <w:t>285,0</w:t>
            </w:r>
          </w:p>
        </w:tc>
        <w:tc>
          <w:tcPr>
            <w:tcW w:w="993"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559" w:type="dxa"/>
            <w:vMerge/>
          </w:tcPr>
          <w:p w:rsidR="00951C02" w:rsidRPr="00EE6CA8" w:rsidRDefault="00951C02" w:rsidP="00951C02">
            <w:pPr>
              <w:jc w:val="center"/>
              <w:rPr>
                <w:sz w:val="20"/>
                <w:szCs w:val="20"/>
              </w:rPr>
            </w:pPr>
          </w:p>
        </w:tc>
        <w:tc>
          <w:tcPr>
            <w:tcW w:w="1701" w:type="dxa"/>
            <w:gridSpan w:val="2"/>
            <w:vMerge/>
          </w:tcPr>
          <w:p w:rsidR="00951C02" w:rsidRPr="00EE6CA8" w:rsidRDefault="00951C02" w:rsidP="00951C02">
            <w:pPr>
              <w:jc w:val="center"/>
              <w:rPr>
                <w:sz w:val="20"/>
                <w:szCs w:val="20"/>
              </w:rPr>
            </w:pPr>
          </w:p>
        </w:tc>
        <w:tc>
          <w:tcPr>
            <w:tcW w:w="1417"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w:t>
            </w:r>
          </w:p>
        </w:tc>
      </w:tr>
      <w:tr w:rsidR="00951C02" w:rsidRPr="00EE6CA8" w:rsidTr="00951C02">
        <w:trPr>
          <w:trHeight w:val="393"/>
        </w:trPr>
        <w:tc>
          <w:tcPr>
            <w:tcW w:w="844" w:type="dxa"/>
            <w:vMerge/>
          </w:tcPr>
          <w:p w:rsidR="00951C02" w:rsidRPr="00EE6CA8" w:rsidRDefault="00951C02" w:rsidP="00951C02">
            <w:pPr>
              <w:jc w:val="center"/>
              <w:rPr>
                <w:sz w:val="20"/>
                <w:szCs w:val="20"/>
              </w:rPr>
            </w:pPr>
          </w:p>
        </w:tc>
        <w:tc>
          <w:tcPr>
            <w:tcW w:w="1907" w:type="dxa"/>
            <w:vMerge/>
          </w:tcPr>
          <w:p w:rsidR="00951C02" w:rsidRPr="00EE6CA8" w:rsidRDefault="00951C02" w:rsidP="00951C02">
            <w:pPr>
              <w:jc w:val="center"/>
              <w:rPr>
                <w:sz w:val="20"/>
                <w:szCs w:val="20"/>
              </w:rPr>
            </w:pPr>
          </w:p>
        </w:tc>
        <w:tc>
          <w:tcPr>
            <w:tcW w:w="1487" w:type="dxa"/>
            <w:gridSpan w:val="2"/>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2026 год</w:t>
            </w:r>
          </w:p>
        </w:tc>
        <w:tc>
          <w:tcPr>
            <w:tcW w:w="1211" w:type="dxa"/>
          </w:tcPr>
          <w:p w:rsidR="00951C02" w:rsidRPr="00EE6CA8" w:rsidRDefault="00951C02" w:rsidP="00951C02">
            <w:pPr>
              <w:jc w:val="center"/>
              <w:rPr>
                <w:sz w:val="20"/>
                <w:szCs w:val="20"/>
              </w:rPr>
            </w:pPr>
            <w:r w:rsidRPr="00EE6CA8">
              <w:rPr>
                <w:sz w:val="20"/>
                <w:szCs w:val="20"/>
              </w:rPr>
              <w:t>1 951,7</w:t>
            </w:r>
          </w:p>
        </w:tc>
        <w:tc>
          <w:tcPr>
            <w:tcW w:w="1134" w:type="dxa"/>
          </w:tcPr>
          <w:p w:rsidR="00951C02" w:rsidRPr="00EE6CA8" w:rsidRDefault="00951C02" w:rsidP="00951C02">
            <w:pPr>
              <w:jc w:val="center"/>
              <w:rPr>
                <w:sz w:val="20"/>
                <w:szCs w:val="20"/>
              </w:rPr>
            </w:pPr>
            <w:r w:rsidRPr="00EE6CA8">
              <w:rPr>
                <w:sz w:val="20"/>
                <w:szCs w:val="20"/>
              </w:rPr>
              <w:t>0,0</w:t>
            </w:r>
          </w:p>
        </w:tc>
        <w:tc>
          <w:tcPr>
            <w:tcW w:w="992" w:type="dxa"/>
          </w:tcPr>
          <w:p w:rsidR="00951C02" w:rsidRPr="00EE6CA8" w:rsidRDefault="00951C02" w:rsidP="00951C02">
            <w:pPr>
              <w:jc w:val="center"/>
              <w:rPr>
                <w:sz w:val="20"/>
                <w:szCs w:val="20"/>
              </w:rPr>
            </w:pPr>
            <w:r w:rsidRPr="00EE6CA8">
              <w:rPr>
                <w:sz w:val="20"/>
                <w:szCs w:val="20"/>
              </w:rPr>
              <w:t>1 666,7</w:t>
            </w:r>
          </w:p>
        </w:tc>
        <w:tc>
          <w:tcPr>
            <w:tcW w:w="992" w:type="dxa"/>
          </w:tcPr>
          <w:p w:rsidR="00951C02" w:rsidRPr="00EE6CA8" w:rsidRDefault="00951C02" w:rsidP="00951C02">
            <w:pPr>
              <w:jc w:val="center"/>
              <w:rPr>
                <w:sz w:val="20"/>
                <w:szCs w:val="20"/>
              </w:rPr>
            </w:pPr>
            <w:r w:rsidRPr="00EE6CA8">
              <w:rPr>
                <w:sz w:val="20"/>
                <w:szCs w:val="20"/>
              </w:rPr>
              <w:t>285,0</w:t>
            </w:r>
          </w:p>
        </w:tc>
        <w:tc>
          <w:tcPr>
            <w:tcW w:w="993"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559" w:type="dxa"/>
            <w:vMerge/>
          </w:tcPr>
          <w:p w:rsidR="00951C02" w:rsidRPr="00EE6CA8" w:rsidRDefault="00951C02" w:rsidP="00951C02">
            <w:pPr>
              <w:jc w:val="center"/>
              <w:rPr>
                <w:sz w:val="20"/>
                <w:szCs w:val="20"/>
              </w:rPr>
            </w:pPr>
          </w:p>
        </w:tc>
        <w:tc>
          <w:tcPr>
            <w:tcW w:w="1701" w:type="dxa"/>
            <w:gridSpan w:val="2"/>
            <w:vMerge/>
          </w:tcPr>
          <w:p w:rsidR="00951C02" w:rsidRPr="00EE6CA8" w:rsidRDefault="00951C02" w:rsidP="00951C02">
            <w:pPr>
              <w:jc w:val="center"/>
              <w:rPr>
                <w:sz w:val="20"/>
                <w:szCs w:val="20"/>
              </w:rPr>
            </w:pPr>
          </w:p>
        </w:tc>
        <w:tc>
          <w:tcPr>
            <w:tcW w:w="1417"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w:t>
            </w:r>
          </w:p>
        </w:tc>
      </w:tr>
      <w:tr w:rsidR="00951C02" w:rsidRPr="00EE6CA8" w:rsidTr="00951C02">
        <w:trPr>
          <w:trHeight w:val="253"/>
        </w:trPr>
        <w:tc>
          <w:tcPr>
            <w:tcW w:w="844" w:type="dxa"/>
            <w:vMerge/>
          </w:tcPr>
          <w:p w:rsidR="00951C02" w:rsidRPr="00EE6CA8" w:rsidRDefault="00951C02" w:rsidP="00951C02">
            <w:pPr>
              <w:jc w:val="center"/>
              <w:rPr>
                <w:sz w:val="20"/>
                <w:szCs w:val="20"/>
              </w:rPr>
            </w:pPr>
          </w:p>
        </w:tc>
        <w:tc>
          <w:tcPr>
            <w:tcW w:w="1907" w:type="dxa"/>
            <w:vMerge/>
          </w:tcPr>
          <w:p w:rsidR="00951C02" w:rsidRPr="00EE6CA8" w:rsidRDefault="00951C02" w:rsidP="00951C02">
            <w:pPr>
              <w:jc w:val="center"/>
              <w:rPr>
                <w:sz w:val="20"/>
                <w:szCs w:val="20"/>
              </w:rPr>
            </w:pPr>
          </w:p>
        </w:tc>
        <w:tc>
          <w:tcPr>
            <w:tcW w:w="1487" w:type="dxa"/>
            <w:gridSpan w:val="2"/>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2027 год</w:t>
            </w:r>
          </w:p>
        </w:tc>
        <w:tc>
          <w:tcPr>
            <w:tcW w:w="1211" w:type="dxa"/>
          </w:tcPr>
          <w:p w:rsidR="00951C02" w:rsidRPr="00EE6CA8" w:rsidRDefault="00951C02" w:rsidP="00951C02">
            <w:pPr>
              <w:jc w:val="center"/>
              <w:rPr>
                <w:sz w:val="20"/>
                <w:szCs w:val="20"/>
              </w:rPr>
            </w:pPr>
            <w:r w:rsidRPr="00EE6CA8">
              <w:rPr>
                <w:sz w:val="20"/>
                <w:szCs w:val="20"/>
              </w:rPr>
              <w:t>1 951,7</w:t>
            </w:r>
          </w:p>
        </w:tc>
        <w:tc>
          <w:tcPr>
            <w:tcW w:w="1134" w:type="dxa"/>
          </w:tcPr>
          <w:p w:rsidR="00951C02" w:rsidRPr="00EE6CA8" w:rsidRDefault="00951C02" w:rsidP="00951C02">
            <w:pPr>
              <w:jc w:val="center"/>
              <w:rPr>
                <w:sz w:val="20"/>
                <w:szCs w:val="20"/>
              </w:rPr>
            </w:pPr>
            <w:r w:rsidRPr="00EE6CA8">
              <w:rPr>
                <w:sz w:val="20"/>
                <w:szCs w:val="20"/>
              </w:rPr>
              <w:t>0,0</w:t>
            </w:r>
          </w:p>
        </w:tc>
        <w:tc>
          <w:tcPr>
            <w:tcW w:w="992" w:type="dxa"/>
          </w:tcPr>
          <w:p w:rsidR="00951C02" w:rsidRPr="00EE6CA8" w:rsidRDefault="00951C02" w:rsidP="00951C02">
            <w:pPr>
              <w:jc w:val="center"/>
              <w:rPr>
                <w:sz w:val="20"/>
                <w:szCs w:val="20"/>
              </w:rPr>
            </w:pPr>
            <w:r w:rsidRPr="00EE6CA8">
              <w:rPr>
                <w:sz w:val="20"/>
                <w:szCs w:val="20"/>
              </w:rPr>
              <w:t>1 666,7</w:t>
            </w:r>
          </w:p>
        </w:tc>
        <w:tc>
          <w:tcPr>
            <w:tcW w:w="992" w:type="dxa"/>
          </w:tcPr>
          <w:p w:rsidR="00951C02" w:rsidRPr="00EE6CA8" w:rsidRDefault="00951C02" w:rsidP="00951C02">
            <w:pPr>
              <w:jc w:val="center"/>
              <w:rPr>
                <w:sz w:val="20"/>
                <w:szCs w:val="20"/>
              </w:rPr>
            </w:pPr>
            <w:r w:rsidRPr="00EE6CA8">
              <w:rPr>
                <w:sz w:val="20"/>
                <w:szCs w:val="20"/>
              </w:rPr>
              <w:t>285,0</w:t>
            </w:r>
          </w:p>
        </w:tc>
        <w:tc>
          <w:tcPr>
            <w:tcW w:w="993"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559" w:type="dxa"/>
            <w:vMerge/>
          </w:tcPr>
          <w:p w:rsidR="00951C02" w:rsidRPr="00EE6CA8" w:rsidRDefault="00951C02" w:rsidP="00951C02">
            <w:pPr>
              <w:jc w:val="center"/>
              <w:rPr>
                <w:sz w:val="20"/>
                <w:szCs w:val="20"/>
              </w:rPr>
            </w:pPr>
          </w:p>
        </w:tc>
        <w:tc>
          <w:tcPr>
            <w:tcW w:w="1701" w:type="dxa"/>
            <w:gridSpan w:val="2"/>
            <w:vMerge/>
          </w:tcPr>
          <w:p w:rsidR="00951C02" w:rsidRPr="00EE6CA8" w:rsidRDefault="00951C02" w:rsidP="00951C02">
            <w:pPr>
              <w:jc w:val="center"/>
              <w:rPr>
                <w:sz w:val="20"/>
                <w:szCs w:val="20"/>
              </w:rPr>
            </w:pPr>
          </w:p>
        </w:tc>
        <w:tc>
          <w:tcPr>
            <w:tcW w:w="1417"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w:t>
            </w:r>
          </w:p>
        </w:tc>
      </w:tr>
      <w:tr w:rsidR="00951C02" w:rsidRPr="00EE6CA8" w:rsidTr="00951C02">
        <w:trPr>
          <w:trHeight w:val="759"/>
        </w:trPr>
        <w:tc>
          <w:tcPr>
            <w:tcW w:w="844" w:type="dxa"/>
            <w:vMerge/>
          </w:tcPr>
          <w:p w:rsidR="00951C02" w:rsidRPr="00EE6CA8" w:rsidRDefault="00951C02" w:rsidP="00951C02">
            <w:pPr>
              <w:jc w:val="center"/>
              <w:rPr>
                <w:sz w:val="20"/>
                <w:szCs w:val="20"/>
              </w:rPr>
            </w:pPr>
          </w:p>
        </w:tc>
        <w:tc>
          <w:tcPr>
            <w:tcW w:w="1907" w:type="dxa"/>
            <w:vMerge/>
          </w:tcPr>
          <w:p w:rsidR="00951C02" w:rsidRPr="00EE6CA8" w:rsidRDefault="00951C02" w:rsidP="00951C02">
            <w:pPr>
              <w:jc w:val="center"/>
              <w:rPr>
                <w:sz w:val="20"/>
                <w:szCs w:val="20"/>
              </w:rPr>
            </w:pPr>
          </w:p>
        </w:tc>
        <w:tc>
          <w:tcPr>
            <w:tcW w:w="1487" w:type="dxa"/>
            <w:gridSpan w:val="2"/>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2028 год</w:t>
            </w:r>
          </w:p>
        </w:tc>
        <w:tc>
          <w:tcPr>
            <w:tcW w:w="1211"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992" w:type="dxa"/>
          </w:tcPr>
          <w:p w:rsidR="00951C02" w:rsidRPr="00EE6CA8" w:rsidRDefault="00951C02" w:rsidP="00951C02">
            <w:pPr>
              <w:jc w:val="center"/>
              <w:rPr>
                <w:sz w:val="20"/>
                <w:szCs w:val="20"/>
              </w:rPr>
            </w:pPr>
            <w:r w:rsidRPr="00EE6CA8">
              <w:rPr>
                <w:sz w:val="20"/>
                <w:szCs w:val="20"/>
              </w:rPr>
              <w:t>0,0</w:t>
            </w:r>
          </w:p>
        </w:tc>
        <w:tc>
          <w:tcPr>
            <w:tcW w:w="992" w:type="dxa"/>
          </w:tcPr>
          <w:p w:rsidR="00951C02" w:rsidRPr="00EE6CA8" w:rsidRDefault="00951C02" w:rsidP="00951C02">
            <w:pPr>
              <w:jc w:val="center"/>
              <w:rPr>
                <w:sz w:val="20"/>
                <w:szCs w:val="20"/>
              </w:rPr>
            </w:pPr>
            <w:r w:rsidRPr="00EE6CA8">
              <w:rPr>
                <w:sz w:val="20"/>
                <w:szCs w:val="20"/>
              </w:rPr>
              <w:t>0,0</w:t>
            </w:r>
          </w:p>
        </w:tc>
        <w:tc>
          <w:tcPr>
            <w:tcW w:w="993"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559" w:type="dxa"/>
            <w:vMerge/>
          </w:tcPr>
          <w:p w:rsidR="00951C02" w:rsidRPr="00EE6CA8" w:rsidRDefault="00951C02" w:rsidP="00951C02">
            <w:pPr>
              <w:jc w:val="center"/>
              <w:rPr>
                <w:sz w:val="20"/>
                <w:szCs w:val="20"/>
              </w:rPr>
            </w:pPr>
          </w:p>
        </w:tc>
        <w:tc>
          <w:tcPr>
            <w:tcW w:w="1701" w:type="dxa"/>
            <w:gridSpan w:val="2"/>
            <w:vMerge/>
          </w:tcPr>
          <w:p w:rsidR="00951C02" w:rsidRPr="00EE6CA8" w:rsidRDefault="00951C02" w:rsidP="00951C02">
            <w:pPr>
              <w:jc w:val="center"/>
              <w:rPr>
                <w:sz w:val="20"/>
                <w:szCs w:val="20"/>
              </w:rPr>
            </w:pPr>
          </w:p>
        </w:tc>
        <w:tc>
          <w:tcPr>
            <w:tcW w:w="1417"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0</w:t>
            </w:r>
          </w:p>
        </w:tc>
      </w:tr>
      <w:tr w:rsidR="00951C02" w:rsidRPr="00EE6CA8" w:rsidTr="00951C02">
        <w:trPr>
          <w:trHeight w:val="759"/>
        </w:trPr>
        <w:tc>
          <w:tcPr>
            <w:tcW w:w="844" w:type="dxa"/>
            <w:vMerge/>
          </w:tcPr>
          <w:p w:rsidR="00951C02" w:rsidRPr="00EE6CA8" w:rsidRDefault="00951C02" w:rsidP="00951C02">
            <w:pPr>
              <w:jc w:val="center"/>
              <w:rPr>
                <w:sz w:val="20"/>
                <w:szCs w:val="20"/>
              </w:rPr>
            </w:pPr>
          </w:p>
        </w:tc>
        <w:tc>
          <w:tcPr>
            <w:tcW w:w="1907" w:type="dxa"/>
            <w:vMerge/>
          </w:tcPr>
          <w:p w:rsidR="00951C02" w:rsidRPr="00EE6CA8" w:rsidRDefault="00951C02" w:rsidP="00951C02">
            <w:pPr>
              <w:jc w:val="center"/>
              <w:rPr>
                <w:sz w:val="20"/>
                <w:szCs w:val="20"/>
              </w:rPr>
            </w:pPr>
          </w:p>
        </w:tc>
        <w:tc>
          <w:tcPr>
            <w:tcW w:w="1487" w:type="dxa"/>
            <w:gridSpan w:val="2"/>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2029 год</w:t>
            </w:r>
          </w:p>
        </w:tc>
        <w:tc>
          <w:tcPr>
            <w:tcW w:w="1211"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992" w:type="dxa"/>
          </w:tcPr>
          <w:p w:rsidR="00951C02" w:rsidRPr="00EE6CA8" w:rsidRDefault="00951C02" w:rsidP="00951C02">
            <w:pPr>
              <w:jc w:val="center"/>
              <w:rPr>
                <w:sz w:val="20"/>
                <w:szCs w:val="20"/>
              </w:rPr>
            </w:pPr>
            <w:r w:rsidRPr="00EE6CA8">
              <w:rPr>
                <w:sz w:val="20"/>
                <w:szCs w:val="20"/>
              </w:rPr>
              <w:t>0,0</w:t>
            </w:r>
          </w:p>
        </w:tc>
        <w:tc>
          <w:tcPr>
            <w:tcW w:w="992" w:type="dxa"/>
          </w:tcPr>
          <w:p w:rsidR="00951C02" w:rsidRPr="00EE6CA8" w:rsidRDefault="00951C02" w:rsidP="00951C02">
            <w:pPr>
              <w:jc w:val="center"/>
              <w:rPr>
                <w:sz w:val="20"/>
                <w:szCs w:val="20"/>
              </w:rPr>
            </w:pPr>
            <w:r w:rsidRPr="00EE6CA8">
              <w:rPr>
                <w:sz w:val="20"/>
                <w:szCs w:val="20"/>
              </w:rPr>
              <w:t>0,0</w:t>
            </w:r>
          </w:p>
        </w:tc>
        <w:tc>
          <w:tcPr>
            <w:tcW w:w="993"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559" w:type="dxa"/>
            <w:vMerge/>
          </w:tcPr>
          <w:p w:rsidR="00951C02" w:rsidRPr="00EE6CA8" w:rsidRDefault="00951C02" w:rsidP="00951C02">
            <w:pPr>
              <w:jc w:val="center"/>
              <w:rPr>
                <w:sz w:val="20"/>
                <w:szCs w:val="20"/>
              </w:rPr>
            </w:pPr>
          </w:p>
        </w:tc>
        <w:tc>
          <w:tcPr>
            <w:tcW w:w="1701" w:type="dxa"/>
            <w:gridSpan w:val="2"/>
            <w:vMerge/>
          </w:tcPr>
          <w:p w:rsidR="00951C02" w:rsidRPr="00EE6CA8" w:rsidRDefault="00951C02" w:rsidP="00951C02">
            <w:pPr>
              <w:jc w:val="center"/>
              <w:rPr>
                <w:sz w:val="20"/>
                <w:szCs w:val="20"/>
              </w:rPr>
            </w:pPr>
          </w:p>
        </w:tc>
        <w:tc>
          <w:tcPr>
            <w:tcW w:w="1417"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0</w:t>
            </w:r>
          </w:p>
        </w:tc>
      </w:tr>
      <w:tr w:rsidR="00951C02" w:rsidRPr="00EE6CA8" w:rsidTr="00951C02">
        <w:tc>
          <w:tcPr>
            <w:tcW w:w="844" w:type="dxa"/>
            <w:vMerge w:val="restart"/>
          </w:tcPr>
          <w:p w:rsidR="00951C02" w:rsidRPr="00EE6CA8" w:rsidRDefault="00951C02" w:rsidP="00951C02">
            <w:pPr>
              <w:pStyle w:val="ConsPlusNormal"/>
              <w:jc w:val="center"/>
              <w:rPr>
                <w:rFonts w:ascii="Times New Roman" w:hAnsi="Times New Roman" w:cs="Times New Roman"/>
                <w:szCs w:val="20"/>
              </w:rPr>
            </w:pPr>
          </w:p>
        </w:tc>
        <w:tc>
          <w:tcPr>
            <w:tcW w:w="1907" w:type="dxa"/>
            <w:vMerge w:val="restart"/>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Итого по подпрограмме (направлению) 2</w:t>
            </w:r>
          </w:p>
        </w:tc>
        <w:tc>
          <w:tcPr>
            <w:tcW w:w="1487" w:type="dxa"/>
            <w:gridSpan w:val="2"/>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всего</w:t>
            </w:r>
          </w:p>
        </w:tc>
        <w:tc>
          <w:tcPr>
            <w:tcW w:w="1211"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13 319,6</w:t>
            </w:r>
          </w:p>
        </w:tc>
        <w:tc>
          <w:tcPr>
            <w:tcW w:w="1134" w:type="dxa"/>
          </w:tcPr>
          <w:p w:rsidR="00951C02" w:rsidRPr="00EE6CA8" w:rsidRDefault="00951C02" w:rsidP="00951C02">
            <w:pPr>
              <w:jc w:val="center"/>
              <w:rPr>
                <w:sz w:val="20"/>
                <w:szCs w:val="20"/>
              </w:rPr>
            </w:pPr>
            <w:r w:rsidRPr="00EE6CA8">
              <w:rPr>
                <w:sz w:val="20"/>
                <w:szCs w:val="20"/>
              </w:rPr>
              <w:t>2 631,2</w:t>
            </w:r>
          </w:p>
        </w:tc>
        <w:tc>
          <w:tcPr>
            <w:tcW w:w="992" w:type="dxa"/>
          </w:tcPr>
          <w:p w:rsidR="00951C02" w:rsidRPr="00EE6CA8" w:rsidRDefault="00951C02" w:rsidP="00951C02">
            <w:pPr>
              <w:jc w:val="center"/>
              <w:rPr>
                <w:sz w:val="20"/>
                <w:szCs w:val="20"/>
              </w:rPr>
            </w:pPr>
            <w:r w:rsidRPr="00EE6CA8">
              <w:rPr>
                <w:sz w:val="20"/>
                <w:szCs w:val="20"/>
              </w:rPr>
              <w:t>8 016,4</w:t>
            </w:r>
          </w:p>
        </w:tc>
        <w:tc>
          <w:tcPr>
            <w:tcW w:w="992"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2 672,0</w:t>
            </w:r>
          </w:p>
        </w:tc>
        <w:tc>
          <w:tcPr>
            <w:tcW w:w="993"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559" w:type="dxa"/>
            <w:vMerge w:val="restart"/>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х</w:t>
            </w:r>
          </w:p>
        </w:tc>
        <w:tc>
          <w:tcPr>
            <w:tcW w:w="1701" w:type="dxa"/>
            <w:gridSpan w:val="2"/>
            <w:vMerge w:val="restart"/>
          </w:tcPr>
          <w:p w:rsidR="00951C02" w:rsidRPr="00EE6CA8" w:rsidRDefault="00951C02" w:rsidP="00951C02">
            <w:pPr>
              <w:autoSpaceDE w:val="0"/>
              <w:autoSpaceDN w:val="0"/>
              <w:adjustRightInd w:val="0"/>
              <w:jc w:val="center"/>
              <w:rPr>
                <w:sz w:val="20"/>
                <w:szCs w:val="20"/>
              </w:rPr>
            </w:pPr>
            <w:r w:rsidRPr="00EE6CA8">
              <w:rPr>
                <w:sz w:val="20"/>
                <w:szCs w:val="20"/>
              </w:rPr>
              <w:t>х</w:t>
            </w:r>
          </w:p>
        </w:tc>
        <w:tc>
          <w:tcPr>
            <w:tcW w:w="1417"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x</w:t>
            </w:r>
          </w:p>
        </w:tc>
      </w:tr>
      <w:tr w:rsidR="00951C02" w:rsidRPr="00EE6CA8" w:rsidTr="00951C02">
        <w:tc>
          <w:tcPr>
            <w:tcW w:w="844" w:type="dxa"/>
            <w:vMerge/>
          </w:tcPr>
          <w:p w:rsidR="00951C02" w:rsidRPr="00EE6CA8" w:rsidRDefault="00951C02" w:rsidP="00951C02">
            <w:pPr>
              <w:jc w:val="center"/>
              <w:rPr>
                <w:sz w:val="20"/>
                <w:szCs w:val="20"/>
              </w:rPr>
            </w:pPr>
          </w:p>
        </w:tc>
        <w:tc>
          <w:tcPr>
            <w:tcW w:w="1907" w:type="dxa"/>
            <w:vMerge/>
          </w:tcPr>
          <w:p w:rsidR="00951C02" w:rsidRPr="00EE6CA8" w:rsidRDefault="00951C02" w:rsidP="00951C02">
            <w:pPr>
              <w:jc w:val="center"/>
              <w:rPr>
                <w:sz w:val="20"/>
                <w:szCs w:val="20"/>
              </w:rPr>
            </w:pPr>
          </w:p>
        </w:tc>
        <w:tc>
          <w:tcPr>
            <w:tcW w:w="1487" w:type="dxa"/>
            <w:gridSpan w:val="2"/>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2024 год</w:t>
            </w:r>
          </w:p>
        </w:tc>
        <w:tc>
          <w:tcPr>
            <w:tcW w:w="1211"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4 088,6</w:t>
            </w:r>
          </w:p>
        </w:tc>
        <w:tc>
          <w:tcPr>
            <w:tcW w:w="1134" w:type="dxa"/>
          </w:tcPr>
          <w:p w:rsidR="00951C02" w:rsidRPr="00EE6CA8" w:rsidRDefault="00951C02" w:rsidP="00951C02">
            <w:pPr>
              <w:jc w:val="center"/>
              <w:rPr>
                <w:sz w:val="20"/>
                <w:szCs w:val="20"/>
              </w:rPr>
            </w:pPr>
            <w:r w:rsidRPr="00EE6CA8">
              <w:rPr>
                <w:sz w:val="20"/>
                <w:szCs w:val="20"/>
              </w:rPr>
              <w:t>342,8</w:t>
            </w:r>
          </w:p>
        </w:tc>
        <w:tc>
          <w:tcPr>
            <w:tcW w:w="992" w:type="dxa"/>
          </w:tcPr>
          <w:p w:rsidR="00951C02" w:rsidRPr="00EE6CA8" w:rsidRDefault="00951C02" w:rsidP="00951C02">
            <w:pPr>
              <w:jc w:val="center"/>
              <w:rPr>
                <w:sz w:val="20"/>
                <w:szCs w:val="20"/>
              </w:rPr>
            </w:pPr>
            <w:r w:rsidRPr="00EE6CA8">
              <w:rPr>
                <w:sz w:val="20"/>
                <w:szCs w:val="20"/>
              </w:rPr>
              <w:t>3 278,8</w:t>
            </w:r>
          </w:p>
        </w:tc>
        <w:tc>
          <w:tcPr>
            <w:tcW w:w="992"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467,0</w:t>
            </w:r>
          </w:p>
        </w:tc>
        <w:tc>
          <w:tcPr>
            <w:tcW w:w="993"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559" w:type="dxa"/>
            <w:vMerge/>
          </w:tcPr>
          <w:p w:rsidR="00951C02" w:rsidRPr="00EE6CA8" w:rsidRDefault="00951C02" w:rsidP="00951C02">
            <w:pPr>
              <w:jc w:val="center"/>
              <w:rPr>
                <w:sz w:val="20"/>
                <w:szCs w:val="20"/>
              </w:rPr>
            </w:pPr>
          </w:p>
        </w:tc>
        <w:tc>
          <w:tcPr>
            <w:tcW w:w="1701" w:type="dxa"/>
            <w:gridSpan w:val="2"/>
            <w:vMerge/>
          </w:tcPr>
          <w:p w:rsidR="00951C02" w:rsidRPr="00EE6CA8" w:rsidRDefault="00951C02" w:rsidP="00951C02">
            <w:pPr>
              <w:autoSpaceDE w:val="0"/>
              <w:autoSpaceDN w:val="0"/>
              <w:adjustRightInd w:val="0"/>
              <w:jc w:val="center"/>
              <w:rPr>
                <w:sz w:val="20"/>
                <w:szCs w:val="20"/>
              </w:rPr>
            </w:pPr>
          </w:p>
        </w:tc>
        <w:tc>
          <w:tcPr>
            <w:tcW w:w="1417" w:type="dxa"/>
          </w:tcPr>
          <w:p w:rsidR="00951C02" w:rsidRPr="00EE6CA8" w:rsidRDefault="00951C02" w:rsidP="00951C02">
            <w:pPr>
              <w:jc w:val="center"/>
              <w:rPr>
                <w:sz w:val="20"/>
                <w:szCs w:val="20"/>
              </w:rPr>
            </w:pPr>
            <w:r w:rsidRPr="00EE6CA8">
              <w:rPr>
                <w:sz w:val="20"/>
                <w:szCs w:val="20"/>
              </w:rPr>
              <w:t>x</w:t>
            </w:r>
          </w:p>
        </w:tc>
      </w:tr>
      <w:tr w:rsidR="00951C02" w:rsidRPr="00EE6CA8" w:rsidTr="00951C02">
        <w:tc>
          <w:tcPr>
            <w:tcW w:w="844" w:type="dxa"/>
            <w:vMerge/>
          </w:tcPr>
          <w:p w:rsidR="00951C02" w:rsidRPr="00EE6CA8" w:rsidRDefault="00951C02" w:rsidP="00951C02">
            <w:pPr>
              <w:jc w:val="center"/>
              <w:rPr>
                <w:sz w:val="20"/>
                <w:szCs w:val="20"/>
              </w:rPr>
            </w:pPr>
          </w:p>
        </w:tc>
        <w:tc>
          <w:tcPr>
            <w:tcW w:w="1907" w:type="dxa"/>
            <w:vMerge/>
          </w:tcPr>
          <w:p w:rsidR="00951C02" w:rsidRPr="00EE6CA8" w:rsidRDefault="00951C02" w:rsidP="00951C02">
            <w:pPr>
              <w:jc w:val="center"/>
              <w:rPr>
                <w:sz w:val="20"/>
                <w:szCs w:val="20"/>
              </w:rPr>
            </w:pPr>
          </w:p>
        </w:tc>
        <w:tc>
          <w:tcPr>
            <w:tcW w:w="1487" w:type="dxa"/>
            <w:gridSpan w:val="2"/>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2025 год</w:t>
            </w:r>
          </w:p>
        </w:tc>
        <w:tc>
          <w:tcPr>
            <w:tcW w:w="1211"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4 427,6</w:t>
            </w:r>
          </w:p>
        </w:tc>
        <w:tc>
          <w:tcPr>
            <w:tcW w:w="1134" w:type="dxa"/>
          </w:tcPr>
          <w:p w:rsidR="00951C02" w:rsidRPr="00EE6CA8" w:rsidRDefault="00951C02" w:rsidP="00951C02">
            <w:pPr>
              <w:jc w:val="center"/>
              <w:rPr>
                <w:sz w:val="20"/>
                <w:szCs w:val="20"/>
              </w:rPr>
            </w:pPr>
            <w:r w:rsidRPr="00EE6CA8">
              <w:rPr>
                <w:sz w:val="20"/>
                <w:szCs w:val="20"/>
              </w:rPr>
              <w:t>2 288,4</w:t>
            </w:r>
          </w:p>
        </w:tc>
        <w:tc>
          <w:tcPr>
            <w:tcW w:w="992" w:type="dxa"/>
          </w:tcPr>
          <w:p w:rsidR="00951C02" w:rsidRPr="00EE6CA8" w:rsidRDefault="00951C02" w:rsidP="00951C02">
            <w:pPr>
              <w:jc w:val="center"/>
              <w:rPr>
                <w:sz w:val="20"/>
                <w:szCs w:val="20"/>
              </w:rPr>
            </w:pPr>
            <w:r w:rsidRPr="00EE6CA8">
              <w:rPr>
                <w:sz w:val="20"/>
                <w:szCs w:val="20"/>
              </w:rPr>
              <w:t>1 404,2</w:t>
            </w:r>
          </w:p>
        </w:tc>
        <w:tc>
          <w:tcPr>
            <w:tcW w:w="992" w:type="dxa"/>
          </w:tcPr>
          <w:p w:rsidR="00951C02" w:rsidRPr="00EE6CA8" w:rsidRDefault="00951C02" w:rsidP="00951C02">
            <w:pPr>
              <w:jc w:val="center"/>
              <w:rPr>
                <w:sz w:val="20"/>
                <w:szCs w:val="20"/>
              </w:rPr>
            </w:pPr>
            <w:r w:rsidRPr="00EE6CA8">
              <w:rPr>
                <w:sz w:val="20"/>
                <w:szCs w:val="20"/>
              </w:rPr>
              <w:t>735,0</w:t>
            </w:r>
          </w:p>
        </w:tc>
        <w:tc>
          <w:tcPr>
            <w:tcW w:w="993"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559" w:type="dxa"/>
            <w:vMerge/>
          </w:tcPr>
          <w:p w:rsidR="00951C02" w:rsidRPr="00EE6CA8" w:rsidRDefault="00951C02" w:rsidP="00951C02">
            <w:pPr>
              <w:jc w:val="center"/>
              <w:rPr>
                <w:sz w:val="20"/>
                <w:szCs w:val="20"/>
              </w:rPr>
            </w:pPr>
          </w:p>
        </w:tc>
        <w:tc>
          <w:tcPr>
            <w:tcW w:w="1701" w:type="dxa"/>
            <w:gridSpan w:val="2"/>
            <w:vMerge/>
          </w:tcPr>
          <w:p w:rsidR="00951C02" w:rsidRPr="00EE6CA8" w:rsidRDefault="00951C02" w:rsidP="00951C02">
            <w:pPr>
              <w:jc w:val="center"/>
              <w:rPr>
                <w:sz w:val="20"/>
                <w:szCs w:val="20"/>
              </w:rPr>
            </w:pPr>
          </w:p>
        </w:tc>
        <w:tc>
          <w:tcPr>
            <w:tcW w:w="1417" w:type="dxa"/>
          </w:tcPr>
          <w:p w:rsidR="00951C02" w:rsidRPr="00EE6CA8" w:rsidRDefault="00951C02" w:rsidP="00951C02">
            <w:pPr>
              <w:jc w:val="center"/>
              <w:rPr>
                <w:sz w:val="20"/>
                <w:szCs w:val="20"/>
              </w:rPr>
            </w:pPr>
            <w:r w:rsidRPr="00EE6CA8">
              <w:rPr>
                <w:sz w:val="20"/>
                <w:szCs w:val="20"/>
              </w:rPr>
              <w:t>x</w:t>
            </w:r>
          </w:p>
        </w:tc>
      </w:tr>
      <w:tr w:rsidR="00951C02" w:rsidRPr="00EE6CA8" w:rsidTr="00951C02">
        <w:tc>
          <w:tcPr>
            <w:tcW w:w="844" w:type="dxa"/>
            <w:vMerge/>
          </w:tcPr>
          <w:p w:rsidR="00951C02" w:rsidRPr="00EE6CA8" w:rsidRDefault="00951C02" w:rsidP="00951C02">
            <w:pPr>
              <w:jc w:val="center"/>
              <w:rPr>
                <w:sz w:val="20"/>
                <w:szCs w:val="20"/>
              </w:rPr>
            </w:pPr>
          </w:p>
        </w:tc>
        <w:tc>
          <w:tcPr>
            <w:tcW w:w="1907" w:type="dxa"/>
            <w:vMerge/>
          </w:tcPr>
          <w:p w:rsidR="00951C02" w:rsidRPr="00EE6CA8" w:rsidRDefault="00951C02" w:rsidP="00951C02">
            <w:pPr>
              <w:jc w:val="center"/>
              <w:rPr>
                <w:sz w:val="20"/>
                <w:szCs w:val="20"/>
              </w:rPr>
            </w:pPr>
          </w:p>
        </w:tc>
        <w:tc>
          <w:tcPr>
            <w:tcW w:w="1487" w:type="dxa"/>
            <w:gridSpan w:val="2"/>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2026 год</w:t>
            </w:r>
          </w:p>
        </w:tc>
        <w:tc>
          <w:tcPr>
            <w:tcW w:w="1211"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2 401,7</w:t>
            </w:r>
          </w:p>
        </w:tc>
        <w:tc>
          <w:tcPr>
            <w:tcW w:w="1134" w:type="dxa"/>
          </w:tcPr>
          <w:p w:rsidR="00951C02" w:rsidRPr="00EE6CA8" w:rsidRDefault="00951C02" w:rsidP="00951C02">
            <w:pPr>
              <w:jc w:val="center"/>
              <w:rPr>
                <w:sz w:val="20"/>
                <w:szCs w:val="20"/>
              </w:rPr>
            </w:pPr>
            <w:r w:rsidRPr="00EE6CA8">
              <w:rPr>
                <w:sz w:val="20"/>
                <w:szCs w:val="20"/>
              </w:rPr>
              <w:t>0,0</w:t>
            </w:r>
          </w:p>
        </w:tc>
        <w:tc>
          <w:tcPr>
            <w:tcW w:w="992" w:type="dxa"/>
          </w:tcPr>
          <w:p w:rsidR="00951C02" w:rsidRPr="00EE6CA8" w:rsidRDefault="00951C02" w:rsidP="00951C02">
            <w:pPr>
              <w:jc w:val="center"/>
              <w:rPr>
                <w:sz w:val="20"/>
                <w:szCs w:val="20"/>
              </w:rPr>
            </w:pPr>
            <w:r w:rsidRPr="00EE6CA8">
              <w:rPr>
                <w:sz w:val="20"/>
                <w:szCs w:val="20"/>
              </w:rPr>
              <w:t>1 666,7</w:t>
            </w:r>
          </w:p>
        </w:tc>
        <w:tc>
          <w:tcPr>
            <w:tcW w:w="992" w:type="dxa"/>
          </w:tcPr>
          <w:p w:rsidR="00951C02" w:rsidRPr="00EE6CA8" w:rsidRDefault="00951C02" w:rsidP="00951C02">
            <w:pPr>
              <w:jc w:val="center"/>
              <w:rPr>
                <w:sz w:val="20"/>
                <w:szCs w:val="20"/>
              </w:rPr>
            </w:pPr>
            <w:r w:rsidRPr="00EE6CA8">
              <w:rPr>
                <w:sz w:val="20"/>
                <w:szCs w:val="20"/>
              </w:rPr>
              <w:t>735,0</w:t>
            </w:r>
          </w:p>
        </w:tc>
        <w:tc>
          <w:tcPr>
            <w:tcW w:w="993"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559" w:type="dxa"/>
            <w:vMerge/>
          </w:tcPr>
          <w:p w:rsidR="00951C02" w:rsidRPr="00EE6CA8" w:rsidRDefault="00951C02" w:rsidP="00951C02">
            <w:pPr>
              <w:jc w:val="center"/>
              <w:rPr>
                <w:sz w:val="20"/>
                <w:szCs w:val="20"/>
              </w:rPr>
            </w:pPr>
          </w:p>
        </w:tc>
        <w:tc>
          <w:tcPr>
            <w:tcW w:w="1701" w:type="dxa"/>
            <w:gridSpan w:val="2"/>
            <w:vMerge/>
          </w:tcPr>
          <w:p w:rsidR="00951C02" w:rsidRPr="00EE6CA8" w:rsidRDefault="00951C02" w:rsidP="00951C02">
            <w:pPr>
              <w:jc w:val="center"/>
              <w:rPr>
                <w:sz w:val="20"/>
                <w:szCs w:val="20"/>
              </w:rPr>
            </w:pPr>
          </w:p>
        </w:tc>
        <w:tc>
          <w:tcPr>
            <w:tcW w:w="1417" w:type="dxa"/>
          </w:tcPr>
          <w:p w:rsidR="00951C02" w:rsidRPr="00EE6CA8" w:rsidRDefault="00951C02" w:rsidP="00951C02">
            <w:pPr>
              <w:jc w:val="center"/>
              <w:rPr>
                <w:sz w:val="20"/>
                <w:szCs w:val="20"/>
              </w:rPr>
            </w:pPr>
            <w:r w:rsidRPr="00EE6CA8">
              <w:rPr>
                <w:sz w:val="20"/>
                <w:szCs w:val="20"/>
              </w:rPr>
              <w:t>x</w:t>
            </w:r>
          </w:p>
        </w:tc>
      </w:tr>
      <w:tr w:rsidR="00951C02" w:rsidRPr="00EE6CA8" w:rsidTr="00951C02">
        <w:tc>
          <w:tcPr>
            <w:tcW w:w="844" w:type="dxa"/>
            <w:vMerge/>
          </w:tcPr>
          <w:p w:rsidR="00951C02" w:rsidRPr="00EE6CA8" w:rsidRDefault="00951C02" w:rsidP="00951C02">
            <w:pPr>
              <w:jc w:val="center"/>
              <w:rPr>
                <w:sz w:val="20"/>
                <w:szCs w:val="20"/>
              </w:rPr>
            </w:pPr>
          </w:p>
        </w:tc>
        <w:tc>
          <w:tcPr>
            <w:tcW w:w="1907" w:type="dxa"/>
            <w:vMerge/>
          </w:tcPr>
          <w:p w:rsidR="00951C02" w:rsidRPr="00EE6CA8" w:rsidRDefault="00951C02" w:rsidP="00951C02">
            <w:pPr>
              <w:jc w:val="center"/>
              <w:rPr>
                <w:sz w:val="20"/>
                <w:szCs w:val="20"/>
              </w:rPr>
            </w:pPr>
          </w:p>
        </w:tc>
        <w:tc>
          <w:tcPr>
            <w:tcW w:w="1487" w:type="dxa"/>
            <w:gridSpan w:val="2"/>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2027 год</w:t>
            </w:r>
          </w:p>
        </w:tc>
        <w:tc>
          <w:tcPr>
            <w:tcW w:w="1211" w:type="dxa"/>
          </w:tcPr>
          <w:p w:rsidR="00951C02" w:rsidRPr="00EE6CA8" w:rsidRDefault="00951C02" w:rsidP="00951C02">
            <w:pPr>
              <w:jc w:val="center"/>
              <w:rPr>
                <w:sz w:val="20"/>
                <w:szCs w:val="20"/>
              </w:rPr>
            </w:pPr>
            <w:r w:rsidRPr="00EE6CA8">
              <w:rPr>
                <w:sz w:val="20"/>
                <w:szCs w:val="20"/>
              </w:rPr>
              <w:t>2 401,7</w:t>
            </w:r>
          </w:p>
        </w:tc>
        <w:tc>
          <w:tcPr>
            <w:tcW w:w="1134" w:type="dxa"/>
          </w:tcPr>
          <w:p w:rsidR="00951C02" w:rsidRPr="00EE6CA8" w:rsidRDefault="00951C02" w:rsidP="00951C02">
            <w:pPr>
              <w:jc w:val="center"/>
              <w:rPr>
                <w:sz w:val="20"/>
                <w:szCs w:val="20"/>
              </w:rPr>
            </w:pPr>
            <w:r w:rsidRPr="00EE6CA8">
              <w:rPr>
                <w:sz w:val="20"/>
                <w:szCs w:val="20"/>
              </w:rPr>
              <w:t>0,0</w:t>
            </w:r>
          </w:p>
        </w:tc>
        <w:tc>
          <w:tcPr>
            <w:tcW w:w="992" w:type="dxa"/>
          </w:tcPr>
          <w:p w:rsidR="00951C02" w:rsidRPr="00EE6CA8" w:rsidRDefault="00951C02" w:rsidP="00951C02">
            <w:pPr>
              <w:jc w:val="center"/>
              <w:rPr>
                <w:sz w:val="20"/>
                <w:szCs w:val="20"/>
              </w:rPr>
            </w:pPr>
            <w:r w:rsidRPr="00EE6CA8">
              <w:rPr>
                <w:sz w:val="20"/>
                <w:szCs w:val="20"/>
              </w:rPr>
              <w:t>1 666,7</w:t>
            </w:r>
          </w:p>
        </w:tc>
        <w:tc>
          <w:tcPr>
            <w:tcW w:w="992" w:type="dxa"/>
          </w:tcPr>
          <w:p w:rsidR="00951C02" w:rsidRPr="00EE6CA8" w:rsidRDefault="00951C02" w:rsidP="00951C02">
            <w:pPr>
              <w:jc w:val="center"/>
              <w:rPr>
                <w:sz w:val="20"/>
                <w:szCs w:val="20"/>
              </w:rPr>
            </w:pPr>
            <w:r w:rsidRPr="00EE6CA8">
              <w:rPr>
                <w:sz w:val="20"/>
                <w:szCs w:val="20"/>
              </w:rPr>
              <w:t>735,0</w:t>
            </w:r>
          </w:p>
        </w:tc>
        <w:tc>
          <w:tcPr>
            <w:tcW w:w="993"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 xml:space="preserve"> 0,0</w:t>
            </w:r>
          </w:p>
        </w:tc>
        <w:tc>
          <w:tcPr>
            <w:tcW w:w="1559" w:type="dxa"/>
            <w:vMerge/>
          </w:tcPr>
          <w:p w:rsidR="00951C02" w:rsidRPr="00EE6CA8" w:rsidRDefault="00951C02" w:rsidP="00951C02">
            <w:pPr>
              <w:jc w:val="center"/>
              <w:rPr>
                <w:sz w:val="20"/>
                <w:szCs w:val="20"/>
              </w:rPr>
            </w:pPr>
          </w:p>
        </w:tc>
        <w:tc>
          <w:tcPr>
            <w:tcW w:w="1701" w:type="dxa"/>
            <w:gridSpan w:val="2"/>
            <w:vMerge/>
          </w:tcPr>
          <w:p w:rsidR="00951C02" w:rsidRPr="00EE6CA8" w:rsidRDefault="00951C02" w:rsidP="00951C02">
            <w:pPr>
              <w:jc w:val="center"/>
              <w:rPr>
                <w:sz w:val="20"/>
                <w:szCs w:val="20"/>
              </w:rPr>
            </w:pPr>
          </w:p>
        </w:tc>
        <w:tc>
          <w:tcPr>
            <w:tcW w:w="1417" w:type="dxa"/>
          </w:tcPr>
          <w:p w:rsidR="00951C02" w:rsidRPr="00EE6CA8" w:rsidRDefault="00951C02" w:rsidP="00951C02">
            <w:pPr>
              <w:jc w:val="center"/>
              <w:rPr>
                <w:sz w:val="20"/>
                <w:szCs w:val="20"/>
              </w:rPr>
            </w:pPr>
            <w:r w:rsidRPr="00EE6CA8">
              <w:rPr>
                <w:sz w:val="20"/>
                <w:szCs w:val="20"/>
              </w:rPr>
              <w:t>x</w:t>
            </w:r>
          </w:p>
        </w:tc>
      </w:tr>
      <w:tr w:rsidR="00951C02" w:rsidRPr="00EE6CA8" w:rsidTr="00951C02">
        <w:trPr>
          <w:trHeight w:val="519"/>
        </w:trPr>
        <w:tc>
          <w:tcPr>
            <w:tcW w:w="844" w:type="dxa"/>
            <w:vMerge/>
          </w:tcPr>
          <w:p w:rsidR="00951C02" w:rsidRPr="00EE6CA8" w:rsidRDefault="00951C02" w:rsidP="00951C02">
            <w:pPr>
              <w:jc w:val="center"/>
              <w:rPr>
                <w:sz w:val="20"/>
                <w:szCs w:val="20"/>
              </w:rPr>
            </w:pPr>
          </w:p>
        </w:tc>
        <w:tc>
          <w:tcPr>
            <w:tcW w:w="1907" w:type="dxa"/>
            <w:vMerge/>
          </w:tcPr>
          <w:p w:rsidR="00951C02" w:rsidRPr="00EE6CA8" w:rsidRDefault="00951C02" w:rsidP="00951C02">
            <w:pPr>
              <w:jc w:val="center"/>
              <w:rPr>
                <w:sz w:val="20"/>
                <w:szCs w:val="20"/>
              </w:rPr>
            </w:pPr>
          </w:p>
        </w:tc>
        <w:tc>
          <w:tcPr>
            <w:tcW w:w="1487" w:type="dxa"/>
            <w:gridSpan w:val="2"/>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2028 год</w:t>
            </w:r>
          </w:p>
        </w:tc>
        <w:tc>
          <w:tcPr>
            <w:tcW w:w="1211"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992" w:type="dxa"/>
          </w:tcPr>
          <w:p w:rsidR="00951C02" w:rsidRPr="00EE6CA8" w:rsidRDefault="00951C02" w:rsidP="00951C02">
            <w:pPr>
              <w:jc w:val="center"/>
              <w:rPr>
                <w:sz w:val="20"/>
                <w:szCs w:val="20"/>
              </w:rPr>
            </w:pPr>
            <w:r w:rsidRPr="00EE6CA8">
              <w:rPr>
                <w:sz w:val="20"/>
                <w:szCs w:val="20"/>
              </w:rPr>
              <w:t>0,0</w:t>
            </w:r>
          </w:p>
        </w:tc>
        <w:tc>
          <w:tcPr>
            <w:tcW w:w="992" w:type="dxa"/>
          </w:tcPr>
          <w:p w:rsidR="00951C02" w:rsidRPr="00EE6CA8" w:rsidRDefault="00951C02" w:rsidP="00951C02">
            <w:pPr>
              <w:jc w:val="center"/>
              <w:rPr>
                <w:sz w:val="20"/>
                <w:szCs w:val="20"/>
              </w:rPr>
            </w:pPr>
            <w:r w:rsidRPr="00EE6CA8">
              <w:rPr>
                <w:sz w:val="20"/>
                <w:szCs w:val="20"/>
              </w:rPr>
              <w:t>0,0</w:t>
            </w:r>
          </w:p>
        </w:tc>
        <w:tc>
          <w:tcPr>
            <w:tcW w:w="993"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559" w:type="dxa"/>
            <w:vMerge/>
          </w:tcPr>
          <w:p w:rsidR="00951C02" w:rsidRPr="00EE6CA8" w:rsidRDefault="00951C02" w:rsidP="00951C02">
            <w:pPr>
              <w:jc w:val="center"/>
              <w:rPr>
                <w:sz w:val="20"/>
                <w:szCs w:val="20"/>
              </w:rPr>
            </w:pPr>
          </w:p>
        </w:tc>
        <w:tc>
          <w:tcPr>
            <w:tcW w:w="1701" w:type="dxa"/>
            <w:gridSpan w:val="2"/>
            <w:vMerge/>
          </w:tcPr>
          <w:p w:rsidR="00951C02" w:rsidRPr="00EE6CA8" w:rsidRDefault="00951C02" w:rsidP="00951C02">
            <w:pPr>
              <w:jc w:val="center"/>
              <w:rPr>
                <w:sz w:val="20"/>
                <w:szCs w:val="20"/>
              </w:rPr>
            </w:pPr>
          </w:p>
        </w:tc>
        <w:tc>
          <w:tcPr>
            <w:tcW w:w="1417" w:type="dxa"/>
          </w:tcPr>
          <w:p w:rsidR="00951C02" w:rsidRPr="00EE6CA8" w:rsidRDefault="00951C02" w:rsidP="00951C02">
            <w:pPr>
              <w:jc w:val="center"/>
              <w:rPr>
                <w:sz w:val="20"/>
                <w:szCs w:val="20"/>
              </w:rPr>
            </w:pPr>
            <w:r w:rsidRPr="00EE6CA8">
              <w:rPr>
                <w:sz w:val="20"/>
                <w:szCs w:val="20"/>
              </w:rPr>
              <w:t>х</w:t>
            </w:r>
          </w:p>
        </w:tc>
      </w:tr>
      <w:tr w:rsidR="00951C02" w:rsidRPr="00EE6CA8" w:rsidTr="00951C02">
        <w:trPr>
          <w:trHeight w:val="519"/>
        </w:trPr>
        <w:tc>
          <w:tcPr>
            <w:tcW w:w="844" w:type="dxa"/>
            <w:vMerge/>
          </w:tcPr>
          <w:p w:rsidR="00951C02" w:rsidRPr="00EE6CA8" w:rsidRDefault="00951C02" w:rsidP="00951C02">
            <w:pPr>
              <w:jc w:val="center"/>
              <w:rPr>
                <w:sz w:val="20"/>
                <w:szCs w:val="20"/>
              </w:rPr>
            </w:pPr>
          </w:p>
        </w:tc>
        <w:tc>
          <w:tcPr>
            <w:tcW w:w="1907" w:type="dxa"/>
            <w:vMerge/>
          </w:tcPr>
          <w:p w:rsidR="00951C02" w:rsidRPr="00EE6CA8" w:rsidRDefault="00951C02" w:rsidP="00951C02">
            <w:pPr>
              <w:jc w:val="center"/>
              <w:rPr>
                <w:sz w:val="20"/>
                <w:szCs w:val="20"/>
              </w:rPr>
            </w:pPr>
          </w:p>
        </w:tc>
        <w:tc>
          <w:tcPr>
            <w:tcW w:w="1487" w:type="dxa"/>
            <w:gridSpan w:val="2"/>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2029 год</w:t>
            </w:r>
          </w:p>
        </w:tc>
        <w:tc>
          <w:tcPr>
            <w:tcW w:w="1211"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992" w:type="dxa"/>
          </w:tcPr>
          <w:p w:rsidR="00951C02" w:rsidRPr="00EE6CA8" w:rsidRDefault="00951C02" w:rsidP="00951C02">
            <w:pPr>
              <w:jc w:val="center"/>
              <w:rPr>
                <w:sz w:val="20"/>
                <w:szCs w:val="20"/>
              </w:rPr>
            </w:pPr>
            <w:r w:rsidRPr="00EE6CA8">
              <w:rPr>
                <w:sz w:val="20"/>
                <w:szCs w:val="20"/>
              </w:rPr>
              <w:t>0,0</w:t>
            </w:r>
          </w:p>
        </w:tc>
        <w:tc>
          <w:tcPr>
            <w:tcW w:w="992" w:type="dxa"/>
          </w:tcPr>
          <w:p w:rsidR="00951C02" w:rsidRPr="00EE6CA8" w:rsidRDefault="00951C02" w:rsidP="00951C02">
            <w:pPr>
              <w:jc w:val="center"/>
              <w:rPr>
                <w:sz w:val="20"/>
                <w:szCs w:val="20"/>
              </w:rPr>
            </w:pPr>
            <w:r w:rsidRPr="00EE6CA8">
              <w:rPr>
                <w:sz w:val="20"/>
                <w:szCs w:val="20"/>
              </w:rPr>
              <w:t>0,0</w:t>
            </w:r>
          </w:p>
        </w:tc>
        <w:tc>
          <w:tcPr>
            <w:tcW w:w="993"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559" w:type="dxa"/>
            <w:vMerge/>
          </w:tcPr>
          <w:p w:rsidR="00951C02" w:rsidRPr="00EE6CA8" w:rsidRDefault="00951C02" w:rsidP="00951C02">
            <w:pPr>
              <w:jc w:val="center"/>
              <w:rPr>
                <w:sz w:val="20"/>
                <w:szCs w:val="20"/>
              </w:rPr>
            </w:pPr>
          </w:p>
        </w:tc>
        <w:tc>
          <w:tcPr>
            <w:tcW w:w="1701" w:type="dxa"/>
            <w:gridSpan w:val="2"/>
            <w:vMerge/>
          </w:tcPr>
          <w:p w:rsidR="00951C02" w:rsidRPr="00EE6CA8" w:rsidRDefault="00951C02" w:rsidP="00951C02">
            <w:pPr>
              <w:jc w:val="center"/>
              <w:rPr>
                <w:sz w:val="20"/>
                <w:szCs w:val="20"/>
              </w:rPr>
            </w:pPr>
          </w:p>
        </w:tc>
        <w:tc>
          <w:tcPr>
            <w:tcW w:w="1417" w:type="dxa"/>
          </w:tcPr>
          <w:p w:rsidR="00951C02" w:rsidRPr="00EE6CA8" w:rsidRDefault="00951C02" w:rsidP="00951C02">
            <w:pPr>
              <w:jc w:val="center"/>
              <w:rPr>
                <w:sz w:val="20"/>
                <w:szCs w:val="20"/>
              </w:rPr>
            </w:pPr>
            <w:r w:rsidRPr="00EE6CA8">
              <w:rPr>
                <w:sz w:val="20"/>
                <w:szCs w:val="20"/>
              </w:rPr>
              <w:t>х</w:t>
            </w:r>
          </w:p>
        </w:tc>
      </w:tr>
    </w:tbl>
    <w:p w:rsidR="00951C02" w:rsidRPr="00EE6CA8" w:rsidRDefault="00951C02" w:rsidP="00951C02">
      <w:pPr>
        <w:pStyle w:val="ConsPlusNormal"/>
        <w:tabs>
          <w:tab w:val="left" w:pos="540"/>
        </w:tabs>
        <w:ind w:left="360"/>
        <w:jc w:val="center"/>
        <w:rPr>
          <w:rFonts w:ascii="Times New Roman" w:hAnsi="Times New Roman" w:cs="Times New Roman"/>
          <w:szCs w:val="20"/>
        </w:rPr>
      </w:pPr>
    </w:p>
    <w:p w:rsidR="00951C02" w:rsidRPr="00EE6CA8" w:rsidRDefault="00951C02" w:rsidP="00951C02">
      <w:pPr>
        <w:pStyle w:val="ConsPlusNormal"/>
        <w:tabs>
          <w:tab w:val="left" w:pos="540"/>
        </w:tabs>
        <w:ind w:left="360"/>
        <w:jc w:val="center"/>
        <w:rPr>
          <w:rFonts w:ascii="Times New Roman" w:hAnsi="Times New Roman" w:cs="Times New Roman"/>
          <w:szCs w:val="20"/>
        </w:rPr>
      </w:pPr>
    </w:p>
    <w:p w:rsidR="00951C02" w:rsidRPr="00EE6CA8" w:rsidRDefault="00951C02" w:rsidP="00951C02">
      <w:pPr>
        <w:pStyle w:val="ConsPlusNormal"/>
        <w:tabs>
          <w:tab w:val="left" w:pos="540"/>
        </w:tabs>
        <w:ind w:left="360"/>
        <w:jc w:val="center"/>
        <w:rPr>
          <w:rFonts w:ascii="Times New Roman" w:hAnsi="Times New Roman" w:cs="Times New Roman"/>
          <w:szCs w:val="20"/>
        </w:rPr>
      </w:pPr>
    </w:p>
    <w:p w:rsidR="00951C02" w:rsidRPr="00EE6CA8" w:rsidRDefault="00951C02" w:rsidP="00951C02">
      <w:pPr>
        <w:pStyle w:val="ConsPlusNormal"/>
        <w:tabs>
          <w:tab w:val="left" w:pos="540"/>
        </w:tabs>
        <w:ind w:left="360"/>
        <w:jc w:val="center"/>
        <w:rPr>
          <w:rFonts w:ascii="Times New Roman" w:hAnsi="Times New Roman" w:cs="Times New Roman"/>
          <w:szCs w:val="20"/>
        </w:rPr>
      </w:pPr>
    </w:p>
    <w:p w:rsidR="00951C02" w:rsidRPr="00EE6CA8" w:rsidRDefault="00951C02" w:rsidP="00951C02">
      <w:pPr>
        <w:pStyle w:val="ConsPlusNormal"/>
        <w:tabs>
          <w:tab w:val="left" w:pos="540"/>
        </w:tabs>
        <w:ind w:left="360"/>
        <w:jc w:val="center"/>
        <w:rPr>
          <w:rFonts w:ascii="Times New Roman" w:hAnsi="Times New Roman" w:cs="Times New Roman"/>
          <w:szCs w:val="20"/>
        </w:rPr>
      </w:pPr>
    </w:p>
    <w:p w:rsidR="00951C02" w:rsidRPr="00EE6CA8" w:rsidRDefault="00951C02" w:rsidP="00951C02">
      <w:pPr>
        <w:pStyle w:val="ConsPlusNormal"/>
        <w:tabs>
          <w:tab w:val="left" w:pos="540"/>
        </w:tabs>
        <w:ind w:left="360"/>
        <w:jc w:val="center"/>
        <w:rPr>
          <w:rFonts w:ascii="Times New Roman" w:hAnsi="Times New Roman" w:cs="Times New Roman"/>
          <w:szCs w:val="20"/>
        </w:rPr>
      </w:pPr>
    </w:p>
    <w:p w:rsidR="00951C02" w:rsidRPr="00EE6CA8" w:rsidRDefault="00951C02" w:rsidP="00951C02">
      <w:pPr>
        <w:pStyle w:val="ConsPlusNormal"/>
        <w:tabs>
          <w:tab w:val="left" w:pos="540"/>
        </w:tabs>
        <w:ind w:left="360"/>
        <w:jc w:val="center"/>
        <w:rPr>
          <w:rFonts w:ascii="Times New Roman" w:hAnsi="Times New Roman" w:cs="Times New Roman"/>
          <w:szCs w:val="20"/>
        </w:rPr>
      </w:pPr>
    </w:p>
    <w:p w:rsidR="00951C02" w:rsidRPr="00EE6CA8" w:rsidRDefault="00951C02" w:rsidP="00951C02">
      <w:pPr>
        <w:autoSpaceDE w:val="0"/>
        <w:autoSpaceDN w:val="0"/>
        <w:adjustRightInd w:val="0"/>
        <w:jc w:val="center"/>
        <w:rPr>
          <w:rFonts w:ascii="PT Astra Serif" w:hAnsi="PT Astra Serif"/>
          <w:b/>
          <w:color w:val="000000"/>
          <w:sz w:val="20"/>
          <w:szCs w:val="20"/>
        </w:rPr>
      </w:pPr>
      <w:r w:rsidRPr="00EE6CA8">
        <w:rPr>
          <w:rFonts w:ascii="PT Astra Serif" w:hAnsi="PT Astra Serif"/>
          <w:b/>
          <w:color w:val="000000"/>
          <w:sz w:val="20"/>
          <w:szCs w:val="20"/>
        </w:rPr>
        <w:t>ПАСПОРТ</w:t>
      </w:r>
    </w:p>
    <w:p w:rsidR="00951C02" w:rsidRPr="00EE6CA8" w:rsidRDefault="00951C02" w:rsidP="00951C02">
      <w:pPr>
        <w:autoSpaceDE w:val="0"/>
        <w:autoSpaceDN w:val="0"/>
        <w:adjustRightInd w:val="0"/>
        <w:jc w:val="center"/>
        <w:rPr>
          <w:b/>
          <w:sz w:val="20"/>
          <w:szCs w:val="20"/>
          <w:u w:val="single"/>
        </w:rPr>
      </w:pPr>
      <w:r w:rsidRPr="00EE6CA8">
        <w:rPr>
          <w:b/>
          <w:color w:val="000000"/>
          <w:sz w:val="20"/>
          <w:szCs w:val="20"/>
        </w:rPr>
        <w:t xml:space="preserve">Ведомственного проекта </w:t>
      </w:r>
      <w:r w:rsidRPr="00EE6CA8">
        <w:rPr>
          <w:b/>
          <w:color w:val="000000"/>
          <w:sz w:val="20"/>
          <w:szCs w:val="20"/>
        </w:rPr>
        <w:br/>
      </w:r>
      <w:r w:rsidRPr="00EE6CA8">
        <w:rPr>
          <w:b/>
          <w:sz w:val="20"/>
          <w:szCs w:val="20"/>
        </w:rPr>
        <w:t>«Развитие жилищного строительства на сельских территориях и повышение уровня благоустройства домовладений»</w:t>
      </w:r>
    </w:p>
    <w:p w:rsidR="00951C02" w:rsidRPr="00EE6CA8" w:rsidRDefault="00951C02" w:rsidP="00951C02">
      <w:pPr>
        <w:autoSpaceDE w:val="0"/>
        <w:autoSpaceDN w:val="0"/>
        <w:adjustRightInd w:val="0"/>
        <w:jc w:val="center"/>
        <w:rPr>
          <w:sz w:val="20"/>
          <w:szCs w:val="20"/>
          <w:u w:val="single"/>
        </w:rPr>
      </w:pPr>
    </w:p>
    <w:tbl>
      <w:tblPr>
        <w:tblStyle w:val="ConsPlusTitlePage"/>
        <w:tblW w:w="0" w:type="auto"/>
        <w:tblLook w:val="04A0" w:firstRow="1" w:lastRow="0" w:firstColumn="1" w:lastColumn="0" w:noHBand="0" w:noVBand="1"/>
      </w:tblPr>
      <w:tblGrid>
        <w:gridCol w:w="7280"/>
        <w:gridCol w:w="7854"/>
      </w:tblGrid>
      <w:tr w:rsidR="00951C02" w:rsidRPr="00EE6CA8" w:rsidTr="00951C02">
        <w:trPr>
          <w:trHeight w:val="460"/>
        </w:trPr>
        <w:tc>
          <w:tcPr>
            <w:tcW w:w="7280"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rPr>
                <w:rFonts w:ascii="PT Astra Serif" w:hAnsi="PT Astra Serif"/>
                <w:sz w:val="20"/>
                <w:szCs w:val="20"/>
              </w:rPr>
            </w:pPr>
            <w:proofErr w:type="gramStart"/>
            <w:r w:rsidRPr="00EE6CA8">
              <w:rPr>
                <w:rFonts w:ascii="PT Astra Serif" w:hAnsi="PT Astra Serif"/>
                <w:sz w:val="20"/>
                <w:szCs w:val="20"/>
              </w:rPr>
              <w:t>Ответственный</w:t>
            </w:r>
            <w:proofErr w:type="gramEnd"/>
            <w:r w:rsidRPr="00EE6CA8">
              <w:rPr>
                <w:rFonts w:ascii="PT Astra Serif" w:hAnsi="PT Astra Serif"/>
                <w:sz w:val="20"/>
                <w:szCs w:val="20"/>
              </w:rPr>
              <w:t xml:space="preserve"> за выполнение ведомственного проекта</w:t>
            </w:r>
          </w:p>
        </w:tc>
        <w:tc>
          <w:tcPr>
            <w:tcW w:w="785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Отдел экономического анализа и прогнозирования Администрации Молчановского района</w:t>
            </w:r>
          </w:p>
        </w:tc>
      </w:tr>
      <w:tr w:rsidR="00951C02" w:rsidRPr="00EE6CA8" w:rsidTr="00951C02">
        <w:tc>
          <w:tcPr>
            <w:tcW w:w="7280"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rPr>
                <w:rFonts w:ascii="PT Astra Serif" w:hAnsi="PT Astra Serif"/>
                <w:sz w:val="20"/>
                <w:szCs w:val="20"/>
              </w:rPr>
            </w:pPr>
            <w:r w:rsidRPr="00EE6CA8">
              <w:rPr>
                <w:rFonts w:ascii="PT Astra Serif" w:hAnsi="PT Astra Serif"/>
                <w:sz w:val="20"/>
                <w:szCs w:val="20"/>
              </w:rPr>
              <w:t>Связь с муниципальной программой</w:t>
            </w:r>
          </w:p>
        </w:tc>
        <w:tc>
          <w:tcPr>
            <w:tcW w:w="785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both"/>
              <w:rPr>
                <w:rFonts w:ascii="PT Astra Serif" w:hAnsi="PT Astra Serif"/>
                <w:sz w:val="20"/>
                <w:szCs w:val="20"/>
              </w:rPr>
            </w:pPr>
            <w:r w:rsidRPr="00EE6CA8">
              <w:rPr>
                <w:rFonts w:ascii="PT Astra Serif" w:hAnsi="PT Astra Serif"/>
                <w:sz w:val="20"/>
                <w:szCs w:val="20"/>
              </w:rPr>
              <w:t>Муниципальная программа «</w:t>
            </w:r>
            <w:r w:rsidRPr="00EE6CA8">
              <w:rPr>
                <w:color w:val="000000"/>
                <w:sz w:val="20"/>
                <w:szCs w:val="20"/>
              </w:rPr>
              <w:t xml:space="preserve">Создание условий для устойчивого экономического развития Молчановского района </w:t>
            </w:r>
            <w:r w:rsidRPr="00EE6CA8">
              <w:rPr>
                <w:sz w:val="20"/>
                <w:szCs w:val="20"/>
              </w:rPr>
              <w:t>на 2022-2029 годы</w:t>
            </w:r>
            <w:r w:rsidRPr="00EE6CA8">
              <w:rPr>
                <w:color w:val="000000"/>
                <w:sz w:val="20"/>
                <w:szCs w:val="20"/>
              </w:rPr>
              <w:t>»</w:t>
            </w:r>
          </w:p>
        </w:tc>
      </w:tr>
      <w:tr w:rsidR="00951C02" w:rsidRPr="00EE6CA8" w:rsidTr="00951C02">
        <w:tc>
          <w:tcPr>
            <w:tcW w:w="7280"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Подпрограмма (направление) муниципальной программы Молчановского района</w:t>
            </w:r>
          </w:p>
        </w:tc>
        <w:tc>
          <w:tcPr>
            <w:tcW w:w="785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both"/>
              <w:rPr>
                <w:sz w:val="20"/>
                <w:szCs w:val="20"/>
              </w:rPr>
            </w:pPr>
            <w:r w:rsidRPr="00EE6CA8">
              <w:rPr>
                <w:sz w:val="20"/>
                <w:szCs w:val="20"/>
              </w:rPr>
              <w:t>Подпрограмма (направление) 2 муниципальной программы «Комплексное развитие сельских территорий Молчановского района»</w:t>
            </w:r>
          </w:p>
        </w:tc>
      </w:tr>
    </w:tbl>
    <w:p w:rsidR="00951C02" w:rsidRPr="00EE6CA8" w:rsidRDefault="00951C02" w:rsidP="00951C02">
      <w:pPr>
        <w:rPr>
          <w:rFonts w:ascii="PT Astra Serif" w:hAnsi="PT Astra Serif"/>
          <w:sz w:val="20"/>
          <w:szCs w:val="20"/>
        </w:rPr>
      </w:pPr>
    </w:p>
    <w:p w:rsidR="00951C02" w:rsidRPr="00EE6CA8" w:rsidRDefault="00951C02" w:rsidP="00951C02">
      <w:pPr>
        <w:autoSpaceDE w:val="0"/>
        <w:autoSpaceDN w:val="0"/>
        <w:adjustRightInd w:val="0"/>
        <w:jc w:val="center"/>
        <w:rPr>
          <w:b/>
          <w:color w:val="000000"/>
          <w:sz w:val="20"/>
          <w:szCs w:val="20"/>
        </w:rPr>
      </w:pPr>
      <w:r w:rsidRPr="00EE6CA8">
        <w:rPr>
          <w:b/>
          <w:color w:val="000000"/>
          <w:sz w:val="20"/>
          <w:szCs w:val="20"/>
        </w:rPr>
        <w:t>Показатели ведомственного проекта</w:t>
      </w:r>
    </w:p>
    <w:tbl>
      <w:tblPr>
        <w:tblStyle w:val="ConsPlusTitlePage"/>
        <w:tblW w:w="0" w:type="auto"/>
        <w:tblLayout w:type="fixed"/>
        <w:tblLook w:val="04A0" w:firstRow="1" w:lastRow="0" w:firstColumn="1" w:lastColumn="0" w:noHBand="0" w:noVBand="1"/>
      </w:tblPr>
      <w:tblGrid>
        <w:gridCol w:w="562"/>
        <w:gridCol w:w="3402"/>
        <w:gridCol w:w="2127"/>
        <w:gridCol w:w="1105"/>
        <w:gridCol w:w="850"/>
        <w:gridCol w:w="1134"/>
        <w:gridCol w:w="1276"/>
        <w:gridCol w:w="1276"/>
        <w:gridCol w:w="1134"/>
        <w:gridCol w:w="1116"/>
        <w:gridCol w:w="1152"/>
      </w:tblGrid>
      <w:tr w:rsidR="00951C02" w:rsidRPr="00EE6CA8" w:rsidTr="00951C02">
        <w:tc>
          <w:tcPr>
            <w:tcW w:w="562"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sz w:val="20"/>
                <w:szCs w:val="20"/>
              </w:rPr>
            </w:pPr>
            <w:r w:rsidRPr="00EE6CA8">
              <w:rPr>
                <w:sz w:val="20"/>
                <w:szCs w:val="20"/>
              </w:rPr>
              <w:t xml:space="preserve">№ </w:t>
            </w:r>
            <w:proofErr w:type="gramStart"/>
            <w:r w:rsidRPr="00EE6CA8">
              <w:rPr>
                <w:sz w:val="20"/>
                <w:szCs w:val="20"/>
              </w:rPr>
              <w:t>п</w:t>
            </w:r>
            <w:proofErr w:type="gramEnd"/>
            <w:r w:rsidRPr="00EE6CA8">
              <w:rPr>
                <w:sz w:val="20"/>
                <w:szCs w:val="20"/>
              </w:rPr>
              <w:t>/п</w:t>
            </w:r>
          </w:p>
        </w:tc>
        <w:tc>
          <w:tcPr>
            <w:tcW w:w="3402"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sz w:val="20"/>
                <w:szCs w:val="20"/>
              </w:rPr>
            </w:pPr>
            <w:r w:rsidRPr="00EE6CA8">
              <w:rPr>
                <w:sz w:val="20"/>
                <w:szCs w:val="20"/>
              </w:rPr>
              <w:t>Наименование показателя</w:t>
            </w:r>
          </w:p>
        </w:tc>
        <w:tc>
          <w:tcPr>
            <w:tcW w:w="2127"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sz w:val="20"/>
                <w:szCs w:val="20"/>
              </w:rPr>
            </w:pPr>
            <w:proofErr w:type="gramStart"/>
            <w:r w:rsidRPr="00EE6CA8">
              <w:rPr>
                <w:sz w:val="20"/>
                <w:szCs w:val="20"/>
              </w:rPr>
              <w:t>Ответственный</w:t>
            </w:r>
            <w:proofErr w:type="gramEnd"/>
            <w:r w:rsidRPr="00EE6CA8">
              <w:rPr>
                <w:sz w:val="20"/>
                <w:szCs w:val="20"/>
              </w:rPr>
              <w:t xml:space="preserve"> за достижение показателя</w:t>
            </w:r>
          </w:p>
        </w:tc>
        <w:tc>
          <w:tcPr>
            <w:tcW w:w="1105"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ind w:firstLine="34"/>
              <w:jc w:val="center"/>
              <w:rPr>
                <w:sz w:val="20"/>
                <w:szCs w:val="20"/>
              </w:rPr>
            </w:pPr>
            <w:r w:rsidRPr="00EE6CA8">
              <w:rPr>
                <w:sz w:val="20"/>
                <w:szCs w:val="20"/>
              </w:rPr>
              <w:t>Единица измерения (по ОКЕИ)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ind w:firstLine="33"/>
              <w:jc w:val="center"/>
              <w:rPr>
                <w:sz w:val="20"/>
                <w:szCs w:val="20"/>
              </w:rPr>
            </w:pPr>
            <w:r w:rsidRPr="00EE6CA8">
              <w:rPr>
                <w:sz w:val="20"/>
                <w:szCs w:val="20"/>
              </w:rPr>
              <w:t>Базовое значение</w:t>
            </w:r>
          </w:p>
        </w:tc>
        <w:tc>
          <w:tcPr>
            <w:tcW w:w="7088" w:type="dxa"/>
            <w:gridSpan w:val="6"/>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sz w:val="20"/>
                <w:szCs w:val="20"/>
              </w:rPr>
            </w:pPr>
            <w:r w:rsidRPr="00EE6CA8">
              <w:rPr>
                <w:sz w:val="20"/>
                <w:szCs w:val="20"/>
              </w:rPr>
              <w:t>Планируемое значение показателя (показателя задачи)</w:t>
            </w:r>
          </w:p>
        </w:tc>
      </w:tr>
      <w:tr w:rsidR="00951C02" w:rsidRPr="00EE6CA8" w:rsidTr="00951C02">
        <w:tc>
          <w:tcPr>
            <w:tcW w:w="562"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ind w:firstLine="34"/>
              <w:jc w:val="center"/>
              <w:rPr>
                <w:sz w:val="20"/>
                <w:szCs w:val="20"/>
              </w:rPr>
            </w:pPr>
            <w:r w:rsidRPr="00EE6CA8">
              <w:rPr>
                <w:sz w:val="20"/>
                <w:szCs w:val="20"/>
              </w:rPr>
              <w:t>2024 год</w:t>
            </w:r>
          </w:p>
        </w:tc>
        <w:tc>
          <w:tcPr>
            <w:tcW w:w="1276"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ind w:firstLine="33"/>
              <w:jc w:val="center"/>
              <w:rPr>
                <w:sz w:val="20"/>
                <w:szCs w:val="20"/>
              </w:rPr>
            </w:pPr>
            <w:r w:rsidRPr="00EE6CA8">
              <w:rPr>
                <w:sz w:val="20"/>
                <w:szCs w:val="20"/>
              </w:rPr>
              <w:t>2025 год</w:t>
            </w:r>
          </w:p>
        </w:tc>
        <w:tc>
          <w:tcPr>
            <w:tcW w:w="1276"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ind w:firstLine="32"/>
              <w:jc w:val="center"/>
              <w:rPr>
                <w:sz w:val="20"/>
                <w:szCs w:val="20"/>
              </w:rPr>
            </w:pPr>
            <w:r w:rsidRPr="00EE6CA8">
              <w:rPr>
                <w:sz w:val="20"/>
                <w:szCs w:val="20"/>
              </w:rPr>
              <w:t>2026 год</w:t>
            </w:r>
          </w:p>
        </w:tc>
        <w:tc>
          <w:tcPr>
            <w:tcW w:w="113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sz w:val="20"/>
                <w:szCs w:val="20"/>
              </w:rPr>
            </w:pPr>
            <w:r w:rsidRPr="00EE6CA8">
              <w:rPr>
                <w:sz w:val="20"/>
                <w:szCs w:val="20"/>
              </w:rPr>
              <w:t>Прогнозный период 2027 год</w:t>
            </w:r>
          </w:p>
        </w:tc>
        <w:tc>
          <w:tcPr>
            <w:tcW w:w="1116"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sz w:val="20"/>
                <w:szCs w:val="20"/>
              </w:rPr>
            </w:pPr>
            <w:r w:rsidRPr="00EE6CA8">
              <w:rPr>
                <w:sz w:val="20"/>
                <w:szCs w:val="20"/>
              </w:rPr>
              <w:t>Прогнозный период 2028 год</w:t>
            </w:r>
          </w:p>
        </w:tc>
        <w:tc>
          <w:tcPr>
            <w:tcW w:w="115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Прогнозный период 2029 год</w:t>
            </w:r>
          </w:p>
        </w:tc>
      </w:tr>
      <w:tr w:rsidR="00951C02" w:rsidRPr="00EE6CA8" w:rsidTr="00951C02">
        <w:tc>
          <w:tcPr>
            <w:tcW w:w="562"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sz w:val="20"/>
                <w:szCs w:val="20"/>
              </w:rPr>
            </w:pPr>
            <w:r w:rsidRPr="00EE6CA8">
              <w:rPr>
                <w:sz w:val="20"/>
                <w:szCs w:val="20"/>
              </w:rPr>
              <w:t>1</w:t>
            </w:r>
          </w:p>
        </w:tc>
        <w:tc>
          <w:tcPr>
            <w:tcW w:w="3402"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rPr>
                <w:sz w:val="20"/>
                <w:szCs w:val="20"/>
              </w:rPr>
            </w:pPr>
            <w:r w:rsidRPr="00EE6CA8">
              <w:rPr>
                <w:sz w:val="20"/>
                <w:szCs w:val="20"/>
              </w:rPr>
              <w:t>Количество семей, улучшивших жилищные условия</w:t>
            </w:r>
          </w:p>
        </w:tc>
        <w:tc>
          <w:tcPr>
            <w:tcW w:w="2127"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sz w:val="20"/>
                <w:szCs w:val="20"/>
              </w:rPr>
            </w:pPr>
            <w:r w:rsidRPr="00EE6CA8">
              <w:rPr>
                <w:rFonts w:ascii="PT Astra Serif" w:hAnsi="PT Astra Serif"/>
                <w:sz w:val="20"/>
                <w:szCs w:val="20"/>
              </w:rPr>
              <w:t>Отдел экономического анализа и прогнозирования Администрации Молчановского района</w:t>
            </w:r>
          </w:p>
        </w:tc>
        <w:tc>
          <w:tcPr>
            <w:tcW w:w="1105"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sz w:val="20"/>
                <w:szCs w:val="20"/>
              </w:rPr>
            </w:pPr>
            <w:r w:rsidRPr="00EE6CA8">
              <w:rPr>
                <w:sz w:val="20"/>
                <w:szCs w:val="20"/>
              </w:rPr>
              <w:t>единицы</w:t>
            </w:r>
          </w:p>
        </w:tc>
        <w:tc>
          <w:tcPr>
            <w:tcW w:w="850"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sz w:val="20"/>
                <w:szCs w:val="20"/>
              </w:rPr>
            </w:pPr>
            <w:r w:rsidRPr="00EE6CA8">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sz w:val="20"/>
                <w:szCs w:val="20"/>
              </w:rPr>
            </w:pPr>
            <w:r w:rsidRPr="00EE6CA8">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sz w:val="20"/>
                <w:szCs w:val="20"/>
              </w:rPr>
            </w:pPr>
            <w:r w:rsidRPr="00EE6CA8">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sz w:val="20"/>
                <w:szCs w:val="20"/>
              </w:rPr>
            </w:pPr>
            <w:r w:rsidRPr="00EE6CA8">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sz w:val="20"/>
                <w:szCs w:val="20"/>
              </w:rPr>
            </w:pPr>
            <w:r w:rsidRPr="00EE6CA8">
              <w:rPr>
                <w:sz w:val="20"/>
                <w:szCs w:val="20"/>
              </w:rPr>
              <w:t>2</w:t>
            </w:r>
          </w:p>
        </w:tc>
        <w:tc>
          <w:tcPr>
            <w:tcW w:w="111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sz w:val="20"/>
                <w:szCs w:val="20"/>
              </w:rPr>
            </w:pPr>
            <w:r w:rsidRPr="00EE6CA8">
              <w:rPr>
                <w:sz w:val="20"/>
                <w:szCs w:val="20"/>
              </w:rPr>
              <w:t>0</w:t>
            </w:r>
          </w:p>
        </w:tc>
        <w:tc>
          <w:tcPr>
            <w:tcW w:w="115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w:t>
            </w:r>
          </w:p>
        </w:tc>
      </w:tr>
    </w:tbl>
    <w:p w:rsidR="00951C02" w:rsidRPr="00EE6CA8" w:rsidRDefault="00951C02" w:rsidP="00951C02">
      <w:pPr>
        <w:rPr>
          <w:rFonts w:ascii="PT Astra Serif" w:hAnsi="PT Astra Serif"/>
          <w:b/>
          <w:color w:val="000000"/>
          <w:sz w:val="20"/>
          <w:szCs w:val="20"/>
        </w:rPr>
      </w:pPr>
    </w:p>
    <w:p w:rsidR="00951C02" w:rsidRPr="00EE6CA8" w:rsidRDefault="00951C02" w:rsidP="00951C02">
      <w:pPr>
        <w:jc w:val="center"/>
        <w:rPr>
          <w:rFonts w:ascii="PT Astra Serif" w:hAnsi="PT Astra Serif"/>
          <w:b/>
          <w:color w:val="000000"/>
          <w:sz w:val="20"/>
          <w:szCs w:val="20"/>
        </w:rPr>
      </w:pPr>
    </w:p>
    <w:p w:rsidR="00951C02" w:rsidRPr="00EE6CA8" w:rsidRDefault="00951C02" w:rsidP="00951C02">
      <w:pPr>
        <w:jc w:val="center"/>
        <w:rPr>
          <w:rFonts w:ascii="PT Astra Serif" w:hAnsi="PT Astra Serif"/>
          <w:sz w:val="20"/>
          <w:szCs w:val="20"/>
        </w:rPr>
      </w:pPr>
      <w:r w:rsidRPr="00EE6CA8">
        <w:rPr>
          <w:rFonts w:ascii="PT Astra Serif" w:hAnsi="PT Astra Serif"/>
          <w:b/>
          <w:color w:val="000000"/>
          <w:sz w:val="20"/>
          <w:szCs w:val="20"/>
        </w:rPr>
        <w:t>Перечень мероприятий ведомственного проекта</w:t>
      </w:r>
    </w:p>
    <w:p w:rsidR="00951C02" w:rsidRPr="00EE6CA8" w:rsidRDefault="00951C02" w:rsidP="00951C02">
      <w:pPr>
        <w:rPr>
          <w:rFonts w:ascii="PT Astra Serif" w:hAnsi="PT Astra Serif"/>
          <w:sz w:val="20"/>
          <w:szCs w:val="20"/>
        </w:rPr>
      </w:pPr>
    </w:p>
    <w:tbl>
      <w:tblPr>
        <w:tblStyle w:val="ConsPlusTitlePage"/>
        <w:tblW w:w="15134" w:type="dxa"/>
        <w:tblLayout w:type="fixed"/>
        <w:tblLook w:val="04A0" w:firstRow="1" w:lastRow="0" w:firstColumn="1" w:lastColumn="0" w:noHBand="0" w:noVBand="1"/>
      </w:tblPr>
      <w:tblGrid>
        <w:gridCol w:w="561"/>
        <w:gridCol w:w="3544"/>
        <w:gridCol w:w="1985"/>
        <w:gridCol w:w="1106"/>
        <w:gridCol w:w="850"/>
        <w:gridCol w:w="1134"/>
        <w:gridCol w:w="1276"/>
        <w:gridCol w:w="1276"/>
        <w:gridCol w:w="1134"/>
        <w:gridCol w:w="1134"/>
        <w:gridCol w:w="1134"/>
      </w:tblGrid>
      <w:tr w:rsidR="00951C02" w:rsidRPr="00EE6CA8" w:rsidTr="00951C02">
        <w:tc>
          <w:tcPr>
            <w:tcW w:w="561"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 xml:space="preserve">№ </w:t>
            </w:r>
            <w:proofErr w:type="gramStart"/>
            <w:r w:rsidRPr="00EE6CA8">
              <w:rPr>
                <w:rFonts w:ascii="PT Astra Serif" w:hAnsi="PT Astra Serif"/>
                <w:sz w:val="20"/>
                <w:szCs w:val="20"/>
              </w:rPr>
              <w:t>п</w:t>
            </w:r>
            <w:proofErr w:type="gramEnd"/>
            <w:r w:rsidRPr="00EE6CA8">
              <w:rPr>
                <w:rFonts w:ascii="PT Astra Serif" w:hAnsi="PT Astra Serif"/>
                <w:sz w:val="20"/>
                <w:szCs w:val="20"/>
              </w:rPr>
              <w:t>/п</w:t>
            </w:r>
          </w:p>
        </w:tc>
        <w:tc>
          <w:tcPr>
            <w:tcW w:w="3544"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Наименование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Наименование показателя</w:t>
            </w:r>
          </w:p>
        </w:tc>
        <w:tc>
          <w:tcPr>
            <w:tcW w:w="1106"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Единица измерения (по ОКЕИ)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Базовое значение</w:t>
            </w:r>
          </w:p>
        </w:tc>
        <w:tc>
          <w:tcPr>
            <w:tcW w:w="7088" w:type="dxa"/>
            <w:gridSpan w:val="6"/>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Планируемое значение показателя (показателя задачи)</w:t>
            </w:r>
          </w:p>
        </w:tc>
      </w:tr>
      <w:tr w:rsidR="00951C02" w:rsidRPr="00EE6CA8" w:rsidTr="00951C02">
        <w:tc>
          <w:tcPr>
            <w:tcW w:w="561"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2024 год</w:t>
            </w:r>
          </w:p>
        </w:tc>
        <w:tc>
          <w:tcPr>
            <w:tcW w:w="1276"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2025 год</w:t>
            </w:r>
          </w:p>
        </w:tc>
        <w:tc>
          <w:tcPr>
            <w:tcW w:w="1276"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2026 год</w:t>
            </w:r>
          </w:p>
        </w:tc>
        <w:tc>
          <w:tcPr>
            <w:tcW w:w="113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2027 год</w:t>
            </w:r>
          </w:p>
        </w:tc>
        <w:tc>
          <w:tcPr>
            <w:tcW w:w="113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2028 год</w:t>
            </w:r>
          </w:p>
        </w:tc>
        <w:tc>
          <w:tcPr>
            <w:tcW w:w="1134"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2029 год</w:t>
            </w:r>
          </w:p>
        </w:tc>
      </w:tr>
      <w:tr w:rsidR="00951C02" w:rsidRPr="00EE6CA8" w:rsidTr="00951C02">
        <w:trPr>
          <w:trHeight w:val="914"/>
        </w:trPr>
        <w:tc>
          <w:tcPr>
            <w:tcW w:w="56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sz w:val="20"/>
                <w:szCs w:val="20"/>
                <w:lang w:val="en-US"/>
              </w:rPr>
            </w:pPr>
            <w:r w:rsidRPr="00EE6CA8">
              <w:rPr>
                <w:rFonts w:ascii="PT Astra Serif" w:hAnsi="PT Astra Serif"/>
                <w:sz w:val="20"/>
                <w:szCs w:val="20"/>
                <w:lang w:val="en-US"/>
              </w:rPr>
              <w:t>1</w:t>
            </w:r>
          </w:p>
        </w:tc>
        <w:tc>
          <w:tcPr>
            <w:tcW w:w="354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Обеспечение комплексного развития сельских территорий (улучшение жилищных условий граждан, проживающих на сельских территориях)</w:t>
            </w:r>
          </w:p>
        </w:tc>
        <w:tc>
          <w:tcPr>
            <w:tcW w:w="1985"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rPr>
                <w:rFonts w:ascii="PT Astra Serif" w:hAnsi="PT Astra Serif" w:cs="Calibri"/>
                <w:sz w:val="20"/>
                <w:szCs w:val="20"/>
              </w:rPr>
            </w:pPr>
            <w:r w:rsidRPr="00EE6CA8">
              <w:rPr>
                <w:sz w:val="20"/>
                <w:szCs w:val="20"/>
              </w:rPr>
              <w:t>Количество семей, улучшивших жилищные условия</w:t>
            </w:r>
          </w:p>
        </w:tc>
        <w:tc>
          <w:tcPr>
            <w:tcW w:w="110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cs="Calibri"/>
                <w:sz w:val="20"/>
                <w:szCs w:val="20"/>
              </w:rPr>
            </w:pPr>
            <w:r w:rsidRPr="00EE6CA8">
              <w:rPr>
                <w:rFonts w:ascii="PT Astra Serif" w:hAnsi="PT Astra Serif" w:cs="Calibri"/>
                <w:sz w:val="20"/>
                <w:szCs w:val="20"/>
              </w:rPr>
              <w:t>единицы</w:t>
            </w:r>
          </w:p>
        </w:tc>
        <w:tc>
          <w:tcPr>
            <w:tcW w:w="850"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r>
    </w:tbl>
    <w:p w:rsidR="00951C02" w:rsidRPr="00EE6CA8" w:rsidRDefault="00951C02" w:rsidP="00951C02">
      <w:pPr>
        <w:rPr>
          <w:rFonts w:ascii="PT Astra Serif" w:hAnsi="PT Astra Serif"/>
          <w:sz w:val="20"/>
          <w:szCs w:val="20"/>
        </w:rPr>
      </w:pPr>
    </w:p>
    <w:p w:rsidR="00951C02" w:rsidRPr="00EE6CA8" w:rsidRDefault="00951C02" w:rsidP="00951C02">
      <w:pPr>
        <w:jc w:val="center"/>
        <w:rPr>
          <w:rFonts w:ascii="PT Astra Serif" w:hAnsi="PT Astra Serif"/>
          <w:b/>
          <w:color w:val="000000"/>
          <w:sz w:val="20"/>
          <w:szCs w:val="20"/>
        </w:rPr>
      </w:pPr>
      <w:r w:rsidRPr="00EE6CA8">
        <w:rPr>
          <w:rFonts w:ascii="PT Astra Serif" w:hAnsi="PT Astra Serif"/>
          <w:b/>
          <w:color w:val="000000"/>
          <w:sz w:val="20"/>
          <w:szCs w:val="20"/>
        </w:rPr>
        <w:t>Финансовое обеспечение ведомственного проекта</w:t>
      </w:r>
    </w:p>
    <w:p w:rsidR="00951C02" w:rsidRPr="00EE6CA8" w:rsidRDefault="00951C02" w:rsidP="00951C02">
      <w:pPr>
        <w:rPr>
          <w:rFonts w:ascii="PT Astra Serif" w:hAnsi="PT Astra Serif"/>
          <w:sz w:val="20"/>
          <w:szCs w:val="20"/>
        </w:rPr>
      </w:pPr>
    </w:p>
    <w:tbl>
      <w:tblPr>
        <w:tblStyle w:val="ConsPlusTitlePage"/>
        <w:tblW w:w="0" w:type="auto"/>
        <w:tblLayout w:type="fixed"/>
        <w:tblLook w:val="04A0" w:firstRow="1" w:lastRow="0" w:firstColumn="1" w:lastColumn="0" w:noHBand="0" w:noVBand="1"/>
      </w:tblPr>
      <w:tblGrid>
        <w:gridCol w:w="6091"/>
        <w:gridCol w:w="2097"/>
        <w:gridCol w:w="992"/>
        <w:gridCol w:w="1276"/>
        <w:gridCol w:w="1276"/>
        <w:gridCol w:w="1134"/>
        <w:gridCol w:w="1134"/>
        <w:gridCol w:w="1134"/>
      </w:tblGrid>
      <w:tr w:rsidR="00951C02" w:rsidRPr="00EE6CA8" w:rsidTr="00951C02">
        <w:tc>
          <w:tcPr>
            <w:tcW w:w="6091"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Наименование мероприятия / источник финансового обеспечения</w:t>
            </w:r>
          </w:p>
        </w:tc>
        <w:tc>
          <w:tcPr>
            <w:tcW w:w="2097"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ГРБС</w:t>
            </w:r>
          </w:p>
        </w:tc>
        <w:tc>
          <w:tcPr>
            <w:tcW w:w="6946" w:type="dxa"/>
            <w:gridSpan w:val="6"/>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Объем финансового обеспечения (тыс. руб.)</w:t>
            </w:r>
          </w:p>
        </w:tc>
      </w:tr>
      <w:tr w:rsidR="00951C02" w:rsidRPr="00EE6CA8" w:rsidTr="00951C02">
        <w:tc>
          <w:tcPr>
            <w:tcW w:w="6091"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2024 год</w:t>
            </w:r>
          </w:p>
        </w:tc>
        <w:tc>
          <w:tcPr>
            <w:tcW w:w="1276"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2025 год</w:t>
            </w:r>
          </w:p>
        </w:tc>
        <w:tc>
          <w:tcPr>
            <w:tcW w:w="1276"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ind w:firstLine="32"/>
              <w:jc w:val="center"/>
              <w:rPr>
                <w:rFonts w:ascii="PT Astra Serif" w:hAnsi="PT Astra Serif"/>
                <w:sz w:val="20"/>
                <w:szCs w:val="20"/>
              </w:rPr>
            </w:pPr>
            <w:r w:rsidRPr="00EE6CA8">
              <w:rPr>
                <w:rFonts w:ascii="PT Astra Serif" w:hAnsi="PT Astra Serif"/>
                <w:sz w:val="20"/>
                <w:szCs w:val="20"/>
              </w:rPr>
              <w:t>2026 год</w:t>
            </w:r>
          </w:p>
        </w:tc>
        <w:tc>
          <w:tcPr>
            <w:tcW w:w="113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2027 год</w:t>
            </w:r>
          </w:p>
        </w:tc>
        <w:tc>
          <w:tcPr>
            <w:tcW w:w="113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2028 год</w:t>
            </w:r>
          </w:p>
        </w:tc>
        <w:tc>
          <w:tcPr>
            <w:tcW w:w="1134"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2029 год</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ind w:left="34"/>
              <w:rPr>
                <w:rFonts w:ascii="PT Astra Serif" w:hAnsi="PT Astra Serif"/>
                <w:i/>
                <w:sz w:val="20"/>
                <w:szCs w:val="20"/>
              </w:rPr>
            </w:pPr>
            <w:r w:rsidRPr="00EE6CA8">
              <w:rPr>
                <w:rFonts w:ascii="PT Astra Serif" w:hAnsi="PT Astra Serif"/>
                <w:i/>
                <w:sz w:val="20"/>
                <w:szCs w:val="20"/>
              </w:rPr>
              <w:t xml:space="preserve">Ведомственный проект </w:t>
            </w:r>
            <w:r w:rsidRPr="00EE6CA8">
              <w:rPr>
                <w:i/>
                <w:sz w:val="20"/>
                <w:szCs w:val="20"/>
              </w:rPr>
              <w:t>«Развитие жилищного строительства на сельских территориях и повышение уровня благоустройства домовладений»</w:t>
            </w:r>
          </w:p>
        </w:tc>
        <w:tc>
          <w:tcPr>
            <w:tcW w:w="2097"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Администрация Молчановского района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1 985,4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2 147,6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450,0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450,0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федеральный бюджет (по согласованию) (прогноз), в т.ч.</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342,8</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333,3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областной бюджет (по согласованию) (прогноз)</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1 460,6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1 364,3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 xml:space="preserve">местный бюджет </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182,0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450,0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450,0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450,0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бюджеты сельских поселений (по согласованию) (прогноз)</w:t>
            </w:r>
          </w:p>
        </w:tc>
        <w:tc>
          <w:tcPr>
            <w:tcW w:w="2097" w:type="dxa"/>
            <w:vMerge/>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ind w:left="34"/>
              <w:rPr>
                <w:rFonts w:ascii="PT Astra Serif" w:hAnsi="PT Astra Serif"/>
                <w:i/>
                <w:sz w:val="20"/>
                <w:szCs w:val="20"/>
              </w:rPr>
            </w:pPr>
            <w:r w:rsidRPr="00EE6CA8">
              <w:rPr>
                <w:rFonts w:ascii="PT Astra Serif" w:hAnsi="PT Astra Serif"/>
                <w:i/>
                <w:sz w:val="20"/>
                <w:szCs w:val="20"/>
              </w:rPr>
              <w:t>Мероприятие.</w:t>
            </w:r>
            <w:r w:rsidRPr="00EE6CA8">
              <w:rPr>
                <w:rFonts w:ascii="PT Astra Serif" w:hAnsi="PT Astra Serif"/>
                <w:sz w:val="20"/>
                <w:szCs w:val="20"/>
              </w:rPr>
              <w:t xml:space="preserve"> </w:t>
            </w:r>
            <w:r w:rsidRPr="00EE6CA8">
              <w:rPr>
                <w:rFonts w:ascii="PT Astra Serif" w:hAnsi="PT Astra Serif"/>
                <w:i/>
                <w:sz w:val="20"/>
                <w:szCs w:val="20"/>
              </w:rPr>
              <w:t>Обеспечение комплексного развития сельских территорий (улучшение жилищных условий граждан, проживающих на сельских территориях) (всего), в том числе:</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1 985,4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2 147,6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450,0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450,0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федеральный бюджет (по согласованию) (прогноз), в т.ч.</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342,8</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333,3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областной бюджет (по согласованию) (прогноз)</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1 460,6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1 364,3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 xml:space="preserve">местный бюджет </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182,0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450,0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450,0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450,0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бюджеты сельских поселений (по согласованию) (прогноз)</w:t>
            </w:r>
          </w:p>
        </w:tc>
        <w:tc>
          <w:tcPr>
            <w:tcW w:w="2097" w:type="dxa"/>
            <w:vMerge/>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bl>
    <w:p w:rsidR="00951C02" w:rsidRPr="00EE6CA8" w:rsidRDefault="00951C02" w:rsidP="00951C02">
      <w:pPr>
        <w:autoSpaceDE w:val="0"/>
        <w:autoSpaceDN w:val="0"/>
        <w:adjustRightInd w:val="0"/>
        <w:contextualSpacing/>
        <w:jc w:val="center"/>
        <w:rPr>
          <w:b/>
          <w:color w:val="000000" w:themeColor="text1"/>
          <w:sz w:val="20"/>
          <w:szCs w:val="20"/>
        </w:rPr>
      </w:pPr>
      <w:r w:rsidRPr="00EE6CA8">
        <w:rPr>
          <w:b/>
          <w:color w:val="000000" w:themeColor="text1"/>
          <w:sz w:val="20"/>
          <w:szCs w:val="20"/>
        </w:rPr>
        <w:t>ПАСПОРТ</w:t>
      </w:r>
    </w:p>
    <w:p w:rsidR="00951C02" w:rsidRPr="00EE6CA8" w:rsidRDefault="00951C02" w:rsidP="00951C02">
      <w:pPr>
        <w:autoSpaceDE w:val="0"/>
        <w:autoSpaceDN w:val="0"/>
        <w:adjustRightInd w:val="0"/>
        <w:contextualSpacing/>
        <w:jc w:val="center"/>
        <w:rPr>
          <w:b/>
          <w:color w:val="000000" w:themeColor="text1"/>
          <w:sz w:val="20"/>
          <w:szCs w:val="20"/>
        </w:rPr>
      </w:pPr>
      <w:r w:rsidRPr="00EE6CA8">
        <w:rPr>
          <w:b/>
          <w:color w:val="000000" w:themeColor="text1"/>
          <w:sz w:val="20"/>
          <w:szCs w:val="20"/>
        </w:rPr>
        <w:lastRenderedPageBreak/>
        <w:t>Ведомственного проекта</w:t>
      </w:r>
    </w:p>
    <w:p w:rsidR="00951C02" w:rsidRPr="00EE6CA8" w:rsidRDefault="00951C02" w:rsidP="00951C02">
      <w:pPr>
        <w:autoSpaceDE w:val="0"/>
        <w:autoSpaceDN w:val="0"/>
        <w:adjustRightInd w:val="0"/>
        <w:contextualSpacing/>
        <w:jc w:val="center"/>
        <w:rPr>
          <w:b/>
          <w:color w:val="000000" w:themeColor="text1"/>
          <w:sz w:val="20"/>
          <w:szCs w:val="20"/>
          <w:u w:val="single"/>
        </w:rPr>
      </w:pPr>
      <w:r w:rsidRPr="00EE6CA8">
        <w:rPr>
          <w:b/>
          <w:color w:val="000000" w:themeColor="text1"/>
          <w:sz w:val="20"/>
          <w:szCs w:val="20"/>
        </w:rPr>
        <w:t>«Благоустройство сельских территорий»</w:t>
      </w:r>
    </w:p>
    <w:p w:rsidR="00951C02" w:rsidRPr="00EE6CA8" w:rsidRDefault="00951C02" w:rsidP="00951C02">
      <w:pPr>
        <w:autoSpaceDE w:val="0"/>
        <w:autoSpaceDN w:val="0"/>
        <w:adjustRightInd w:val="0"/>
        <w:contextualSpacing/>
        <w:rPr>
          <w:sz w:val="20"/>
          <w:szCs w:val="20"/>
        </w:rPr>
      </w:pPr>
    </w:p>
    <w:tbl>
      <w:tblPr>
        <w:tblStyle w:val="ConsPlusTitlePage"/>
        <w:tblW w:w="14992" w:type="dxa"/>
        <w:tblLook w:val="04A0" w:firstRow="1" w:lastRow="0" w:firstColumn="1" w:lastColumn="0" w:noHBand="0" w:noVBand="1"/>
      </w:tblPr>
      <w:tblGrid>
        <w:gridCol w:w="7280"/>
        <w:gridCol w:w="7712"/>
      </w:tblGrid>
      <w:tr w:rsidR="00951C02" w:rsidRPr="00EE6CA8" w:rsidTr="00951C02">
        <w:trPr>
          <w:trHeight w:val="484"/>
        </w:trPr>
        <w:tc>
          <w:tcPr>
            <w:tcW w:w="7280" w:type="dxa"/>
          </w:tcPr>
          <w:p w:rsidR="00951C02" w:rsidRPr="00EE6CA8" w:rsidRDefault="00951C02" w:rsidP="00951C02">
            <w:pPr>
              <w:rPr>
                <w:rFonts w:ascii="PT Astra Serif" w:hAnsi="PT Astra Serif"/>
                <w:sz w:val="20"/>
                <w:szCs w:val="20"/>
              </w:rPr>
            </w:pPr>
            <w:proofErr w:type="gramStart"/>
            <w:r w:rsidRPr="00EE6CA8">
              <w:rPr>
                <w:rFonts w:ascii="PT Astra Serif" w:hAnsi="PT Astra Serif"/>
                <w:sz w:val="20"/>
                <w:szCs w:val="20"/>
              </w:rPr>
              <w:t>Ответственный</w:t>
            </w:r>
            <w:proofErr w:type="gramEnd"/>
            <w:r w:rsidRPr="00EE6CA8">
              <w:rPr>
                <w:rFonts w:ascii="PT Astra Serif" w:hAnsi="PT Astra Serif"/>
                <w:sz w:val="20"/>
                <w:szCs w:val="20"/>
              </w:rPr>
              <w:t xml:space="preserve"> за выполнение ведомственного проекта</w:t>
            </w:r>
          </w:p>
        </w:tc>
        <w:tc>
          <w:tcPr>
            <w:tcW w:w="7712" w:type="dxa"/>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Отдел экономического анализа и прогнозирования Администрации Молчановского района</w:t>
            </w:r>
          </w:p>
        </w:tc>
      </w:tr>
      <w:tr w:rsidR="00951C02" w:rsidRPr="00EE6CA8" w:rsidTr="00951C02">
        <w:tc>
          <w:tcPr>
            <w:tcW w:w="7280" w:type="dxa"/>
          </w:tcPr>
          <w:p w:rsidR="00951C02" w:rsidRPr="00EE6CA8" w:rsidRDefault="00951C02" w:rsidP="00951C02">
            <w:pPr>
              <w:rPr>
                <w:rFonts w:ascii="PT Astra Serif" w:hAnsi="PT Astra Serif"/>
                <w:sz w:val="20"/>
                <w:szCs w:val="20"/>
              </w:rPr>
            </w:pPr>
            <w:r w:rsidRPr="00EE6CA8">
              <w:rPr>
                <w:rFonts w:ascii="PT Astra Serif" w:hAnsi="PT Astra Serif"/>
                <w:sz w:val="20"/>
                <w:szCs w:val="20"/>
              </w:rPr>
              <w:t>Связь с муниципальной программой</w:t>
            </w:r>
          </w:p>
        </w:tc>
        <w:tc>
          <w:tcPr>
            <w:tcW w:w="7712" w:type="dxa"/>
          </w:tcPr>
          <w:p w:rsidR="00951C02" w:rsidRPr="00EE6CA8" w:rsidRDefault="00951C02" w:rsidP="00951C02">
            <w:pPr>
              <w:jc w:val="both"/>
              <w:rPr>
                <w:rFonts w:ascii="PT Astra Serif" w:hAnsi="PT Astra Serif"/>
                <w:sz w:val="20"/>
                <w:szCs w:val="20"/>
              </w:rPr>
            </w:pPr>
            <w:r w:rsidRPr="00EE6CA8">
              <w:rPr>
                <w:rFonts w:ascii="PT Astra Serif" w:hAnsi="PT Astra Serif"/>
                <w:sz w:val="20"/>
                <w:szCs w:val="20"/>
              </w:rPr>
              <w:t>Муниципальная программа «</w:t>
            </w:r>
            <w:r w:rsidRPr="00EE6CA8">
              <w:rPr>
                <w:color w:val="000000"/>
                <w:sz w:val="20"/>
                <w:szCs w:val="20"/>
              </w:rPr>
              <w:t xml:space="preserve">Создание условий для устойчивого экономического развития Молчановского района </w:t>
            </w:r>
            <w:r w:rsidRPr="00EE6CA8">
              <w:rPr>
                <w:sz w:val="20"/>
                <w:szCs w:val="20"/>
              </w:rPr>
              <w:t>на 2022-2029 годы</w:t>
            </w:r>
            <w:r w:rsidRPr="00EE6CA8">
              <w:rPr>
                <w:color w:val="000000"/>
                <w:sz w:val="20"/>
                <w:szCs w:val="20"/>
              </w:rPr>
              <w:t>»</w:t>
            </w:r>
          </w:p>
        </w:tc>
      </w:tr>
      <w:tr w:rsidR="00951C02" w:rsidRPr="00EE6CA8" w:rsidTr="00951C02">
        <w:tc>
          <w:tcPr>
            <w:tcW w:w="7280" w:type="dxa"/>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Подпрограмма (направление) муниципальной программы Молчановского района</w:t>
            </w:r>
          </w:p>
        </w:tc>
        <w:tc>
          <w:tcPr>
            <w:tcW w:w="7712" w:type="dxa"/>
          </w:tcPr>
          <w:p w:rsidR="00951C02" w:rsidRPr="00EE6CA8" w:rsidRDefault="00951C02" w:rsidP="00951C02">
            <w:pPr>
              <w:jc w:val="both"/>
              <w:rPr>
                <w:sz w:val="20"/>
                <w:szCs w:val="20"/>
              </w:rPr>
            </w:pPr>
            <w:r w:rsidRPr="00EE6CA8">
              <w:rPr>
                <w:sz w:val="20"/>
                <w:szCs w:val="20"/>
              </w:rPr>
              <w:t>Подпрограмма (направление) 2 муниципальной программы «Комплексное развитие сельских территорий Молчановского района»</w:t>
            </w:r>
          </w:p>
        </w:tc>
      </w:tr>
    </w:tbl>
    <w:p w:rsidR="00951C02" w:rsidRPr="00EE6CA8" w:rsidRDefault="00951C02" w:rsidP="00951C02">
      <w:pPr>
        <w:pStyle w:val="ConsPlusNormal"/>
        <w:tabs>
          <w:tab w:val="left" w:pos="540"/>
        </w:tabs>
        <w:ind w:left="360"/>
        <w:jc w:val="center"/>
        <w:rPr>
          <w:rFonts w:ascii="Times New Roman" w:hAnsi="Times New Roman" w:cs="Times New Roman"/>
          <w:szCs w:val="20"/>
        </w:rPr>
      </w:pPr>
    </w:p>
    <w:p w:rsidR="00951C02" w:rsidRPr="00EE6CA8" w:rsidRDefault="00951C02" w:rsidP="00951C02">
      <w:pPr>
        <w:autoSpaceDE w:val="0"/>
        <w:autoSpaceDN w:val="0"/>
        <w:adjustRightInd w:val="0"/>
        <w:contextualSpacing/>
        <w:jc w:val="center"/>
        <w:rPr>
          <w:b/>
          <w:color w:val="000000" w:themeColor="text1"/>
          <w:sz w:val="20"/>
          <w:szCs w:val="20"/>
        </w:rPr>
      </w:pPr>
      <w:r w:rsidRPr="00EE6CA8">
        <w:rPr>
          <w:rFonts w:ascii="PT Astra Serif" w:hAnsi="PT Astra Serif"/>
          <w:b/>
          <w:color w:val="000000"/>
          <w:sz w:val="20"/>
          <w:szCs w:val="20"/>
        </w:rPr>
        <w:t xml:space="preserve">Показатели реализации </w:t>
      </w:r>
      <w:r w:rsidRPr="00EE6CA8">
        <w:rPr>
          <w:b/>
          <w:color w:val="000000" w:themeColor="text1"/>
          <w:sz w:val="20"/>
          <w:szCs w:val="20"/>
        </w:rPr>
        <w:t>ведомственного проекта</w:t>
      </w:r>
    </w:p>
    <w:p w:rsidR="00951C02" w:rsidRPr="00EE6CA8" w:rsidRDefault="00951C02" w:rsidP="00951C02">
      <w:pPr>
        <w:rPr>
          <w:rFonts w:ascii="PT Astra Serif" w:hAnsi="PT Astra Serif"/>
          <w:sz w:val="20"/>
          <w:szCs w:val="20"/>
        </w:rPr>
      </w:pPr>
    </w:p>
    <w:tbl>
      <w:tblPr>
        <w:tblStyle w:val="ConsPlusTitlePage"/>
        <w:tblW w:w="0" w:type="auto"/>
        <w:tblLayout w:type="fixed"/>
        <w:tblLook w:val="04A0" w:firstRow="1" w:lastRow="0" w:firstColumn="1" w:lastColumn="0" w:noHBand="0" w:noVBand="1"/>
      </w:tblPr>
      <w:tblGrid>
        <w:gridCol w:w="562"/>
        <w:gridCol w:w="3402"/>
        <w:gridCol w:w="2127"/>
        <w:gridCol w:w="1105"/>
        <w:gridCol w:w="850"/>
        <w:gridCol w:w="993"/>
        <w:gridCol w:w="1275"/>
        <w:gridCol w:w="1134"/>
        <w:gridCol w:w="1276"/>
        <w:gridCol w:w="1134"/>
        <w:gridCol w:w="1134"/>
      </w:tblGrid>
      <w:tr w:rsidR="00951C02" w:rsidRPr="00EE6CA8" w:rsidTr="00951C02">
        <w:trPr>
          <w:trHeight w:val="647"/>
        </w:trPr>
        <w:tc>
          <w:tcPr>
            <w:tcW w:w="562"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 xml:space="preserve">№ </w:t>
            </w:r>
            <w:proofErr w:type="gramStart"/>
            <w:r w:rsidRPr="00EE6CA8">
              <w:rPr>
                <w:rFonts w:ascii="PT Astra Serif" w:hAnsi="PT Astra Serif"/>
                <w:sz w:val="20"/>
                <w:szCs w:val="20"/>
              </w:rPr>
              <w:t>п</w:t>
            </w:r>
            <w:proofErr w:type="gramEnd"/>
            <w:r w:rsidRPr="00EE6CA8">
              <w:rPr>
                <w:rFonts w:ascii="PT Astra Serif" w:hAnsi="PT Astra Serif"/>
                <w:sz w:val="20"/>
                <w:szCs w:val="20"/>
              </w:rPr>
              <w:t>/п</w:t>
            </w:r>
          </w:p>
        </w:tc>
        <w:tc>
          <w:tcPr>
            <w:tcW w:w="3402"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Наименование показателя</w:t>
            </w:r>
          </w:p>
        </w:tc>
        <w:tc>
          <w:tcPr>
            <w:tcW w:w="2127" w:type="dxa"/>
            <w:vMerge w:val="restart"/>
          </w:tcPr>
          <w:p w:rsidR="00951C02" w:rsidRPr="00EE6CA8" w:rsidRDefault="00951C02" w:rsidP="00951C02">
            <w:pPr>
              <w:jc w:val="center"/>
              <w:rPr>
                <w:rFonts w:ascii="PT Astra Serif" w:hAnsi="PT Astra Serif"/>
                <w:sz w:val="20"/>
                <w:szCs w:val="20"/>
              </w:rPr>
            </w:pPr>
            <w:proofErr w:type="gramStart"/>
            <w:r w:rsidRPr="00EE6CA8">
              <w:rPr>
                <w:rFonts w:ascii="PT Astra Serif" w:hAnsi="PT Astra Serif"/>
                <w:sz w:val="20"/>
                <w:szCs w:val="20"/>
              </w:rPr>
              <w:t>Ответственный</w:t>
            </w:r>
            <w:proofErr w:type="gramEnd"/>
            <w:r w:rsidRPr="00EE6CA8">
              <w:rPr>
                <w:rFonts w:ascii="PT Astra Serif" w:hAnsi="PT Astra Serif"/>
                <w:sz w:val="20"/>
                <w:szCs w:val="20"/>
              </w:rPr>
              <w:t xml:space="preserve"> за достижение показателя</w:t>
            </w:r>
          </w:p>
        </w:tc>
        <w:tc>
          <w:tcPr>
            <w:tcW w:w="1105" w:type="dxa"/>
            <w:vMerge w:val="restart"/>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Единица измерения (по ОКЕИ)</w:t>
            </w:r>
          </w:p>
        </w:tc>
        <w:tc>
          <w:tcPr>
            <w:tcW w:w="850" w:type="dxa"/>
            <w:vMerge w:val="restart"/>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Базовое значение</w:t>
            </w:r>
          </w:p>
        </w:tc>
        <w:tc>
          <w:tcPr>
            <w:tcW w:w="6946" w:type="dxa"/>
            <w:gridSpan w:val="6"/>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Планируемое значение показателя (показателя задачи)</w:t>
            </w:r>
          </w:p>
        </w:tc>
      </w:tr>
      <w:tr w:rsidR="00951C02" w:rsidRPr="00EE6CA8" w:rsidTr="00951C02">
        <w:trPr>
          <w:trHeight w:val="655"/>
        </w:trPr>
        <w:tc>
          <w:tcPr>
            <w:tcW w:w="562" w:type="dxa"/>
            <w:vMerge/>
          </w:tcPr>
          <w:p w:rsidR="00951C02" w:rsidRPr="00EE6CA8" w:rsidRDefault="00951C02" w:rsidP="00951C02">
            <w:pPr>
              <w:rPr>
                <w:rFonts w:ascii="PT Astra Serif" w:hAnsi="PT Astra Serif"/>
                <w:sz w:val="20"/>
                <w:szCs w:val="20"/>
              </w:rPr>
            </w:pPr>
          </w:p>
        </w:tc>
        <w:tc>
          <w:tcPr>
            <w:tcW w:w="3402" w:type="dxa"/>
            <w:vMerge/>
          </w:tcPr>
          <w:p w:rsidR="00951C02" w:rsidRPr="00EE6CA8" w:rsidRDefault="00951C02" w:rsidP="00951C02">
            <w:pPr>
              <w:rPr>
                <w:rFonts w:ascii="PT Astra Serif" w:hAnsi="PT Astra Serif"/>
                <w:sz w:val="20"/>
                <w:szCs w:val="20"/>
              </w:rPr>
            </w:pPr>
          </w:p>
        </w:tc>
        <w:tc>
          <w:tcPr>
            <w:tcW w:w="2127" w:type="dxa"/>
            <w:vMerge/>
          </w:tcPr>
          <w:p w:rsidR="00951C02" w:rsidRPr="00EE6CA8" w:rsidRDefault="00951C02" w:rsidP="00951C02">
            <w:pPr>
              <w:rPr>
                <w:rFonts w:ascii="PT Astra Serif" w:hAnsi="PT Astra Serif"/>
                <w:sz w:val="20"/>
                <w:szCs w:val="20"/>
              </w:rPr>
            </w:pPr>
          </w:p>
        </w:tc>
        <w:tc>
          <w:tcPr>
            <w:tcW w:w="1105" w:type="dxa"/>
            <w:vMerge/>
          </w:tcPr>
          <w:p w:rsidR="00951C02" w:rsidRPr="00EE6CA8" w:rsidRDefault="00951C02" w:rsidP="00951C02">
            <w:pPr>
              <w:rPr>
                <w:rFonts w:ascii="PT Astra Serif" w:hAnsi="PT Astra Serif"/>
                <w:sz w:val="20"/>
                <w:szCs w:val="20"/>
              </w:rPr>
            </w:pPr>
          </w:p>
        </w:tc>
        <w:tc>
          <w:tcPr>
            <w:tcW w:w="850" w:type="dxa"/>
            <w:vMerge/>
          </w:tcPr>
          <w:p w:rsidR="00951C02" w:rsidRPr="00EE6CA8" w:rsidRDefault="00951C02" w:rsidP="00951C02">
            <w:pPr>
              <w:rPr>
                <w:rFonts w:ascii="PT Astra Serif" w:hAnsi="PT Astra Serif"/>
                <w:sz w:val="20"/>
                <w:szCs w:val="20"/>
              </w:rPr>
            </w:pPr>
          </w:p>
        </w:tc>
        <w:tc>
          <w:tcPr>
            <w:tcW w:w="993" w:type="dxa"/>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2024 год</w:t>
            </w:r>
          </w:p>
        </w:tc>
        <w:tc>
          <w:tcPr>
            <w:tcW w:w="1275" w:type="dxa"/>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2025 год</w:t>
            </w:r>
          </w:p>
        </w:tc>
        <w:tc>
          <w:tcPr>
            <w:tcW w:w="1134" w:type="dxa"/>
          </w:tcPr>
          <w:p w:rsidR="00951C02" w:rsidRPr="00EE6CA8" w:rsidRDefault="00951C02" w:rsidP="00951C02">
            <w:pPr>
              <w:ind w:firstLine="32"/>
              <w:jc w:val="center"/>
              <w:rPr>
                <w:rFonts w:ascii="PT Astra Serif" w:hAnsi="PT Astra Serif"/>
                <w:sz w:val="20"/>
                <w:szCs w:val="20"/>
              </w:rPr>
            </w:pPr>
            <w:r w:rsidRPr="00EE6CA8">
              <w:rPr>
                <w:rFonts w:ascii="PT Astra Serif" w:hAnsi="PT Astra Serif"/>
                <w:sz w:val="20"/>
                <w:szCs w:val="20"/>
              </w:rPr>
              <w:t>2026 год</w:t>
            </w:r>
          </w:p>
        </w:tc>
        <w:tc>
          <w:tcPr>
            <w:tcW w:w="1276"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2027 год</w:t>
            </w:r>
          </w:p>
        </w:tc>
        <w:tc>
          <w:tcPr>
            <w:tcW w:w="1134"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2028 год</w:t>
            </w:r>
          </w:p>
        </w:tc>
        <w:tc>
          <w:tcPr>
            <w:tcW w:w="1134"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2029 год</w:t>
            </w:r>
          </w:p>
        </w:tc>
      </w:tr>
      <w:tr w:rsidR="00951C02" w:rsidRPr="00EE6CA8" w:rsidTr="00951C02">
        <w:tc>
          <w:tcPr>
            <w:tcW w:w="562"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1</w:t>
            </w:r>
          </w:p>
        </w:tc>
        <w:tc>
          <w:tcPr>
            <w:tcW w:w="3402" w:type="dxa"/>
          </w:tcPr>
          <w:p w:rsidR="00951C02" w:rsidRPr="00EE6CA8" w:rsidRDefault="00951C02" w:rsidP="00951C02">
            <w:pPr>
              <w:rPr>
                <w:rFonts w:ascii="PT Astra Serif" w:hAnsi="PT Astra Serif"/>
                <w:sz w:val="20"/>
                <w:szCs w:val="20"/>
              </w:rPr>
            </w:pPr>
            <w:r w:rsidRPr="00EE6CA8">
              <w:rPr>
                <w:sz w:val="20"/>
                <w:szCs w:val="20"/>
              </w:rPr>
              <w:t>Количество реализованных проектов по благоустройству сельских территорий</w:t>
            </w:r>
          </w:p>
        </w:tc>
        <w:tc>
          <w:tcPr>
            <w:tcW w:w="2127" w:type="dxa"/>
          </w:tcPr>
          <w:p w:rsidR="00951C02" w:rsidRPr="00EE6CA8" w:rsidRDefault="00951C02" w:rsidP="00951C02">
            <w:pPr>
              <w:jc w:val="center"/>
              <w:rPr>
                <w:rFonts w:ascii="PT Astra Serif" w:hAnsi="PT Astra Serif" w:cs="Calibri"/>
                <w:sz w:val="20"/>
                <w:szCs w:val="20"/>
              </w:rPr>
            </w:pPr>
            <w:r w:rsidRPr="00EE6CA8">
              <w:rPr>
                <w:rFonts w:ascii="PT Astra Serif" w:hAnsi="PT Astra Serif"/>
                <w:sz w:val="20"/>
                <w:szCs w:val="20"/>
              </w:rPr>
              <w:t>Отдел экономического анализа и прогнозирования Администрации Молчановского района</w:t>
            </w:r>
          </w:p>
        </w:tc>
        <w:tc>
          <w:tcPr>
            <w:tcW w:w="1105" w:type="dxa"/>
            <w:vAlign w:val="center"/>
          </w:tcPr>
          <w:p w:rsidR="00951C02" w:rsidRPr="00EE6CA8" w:rsidRDefault="00951C02" w:rsidP="00951C02">
            <w:pPr>
              <w:rPr>
                <w:rFonts w:ascii="PT Astra Serif" w:hAnsi="PT Astra Serif" w:cs="Calibri"/>
                <w:sz w:val="20"/>
                <w:szCs w:val="20"/>
              </w:rPr>
            </w:pPr>
            <w:r w:rsidRPr="00EE6CA8">
              <w:rPr>
                <w:rFonts w:ascii="PT Astra Serif" w:hAnsi="PT Astra Serif" w:cs="Calibri"/>
                <w:sz w:val="20"/>
                <w:szCs w:val="20"/>
              </w:rPr>
              <w:t>единицы</w:t>
            </w:r>
          </w:p>
        </w:tc>
        <w:tc>
          <w:tcPr>
            <w:tcW w:w="850"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r>
    </w:tbl>
    <w:p w:rsidR="00951C02" w:rsidRPr="00EE6CA8" w:rsidRDefault="00951C02" w:rsidP="00951C02">
      <w:pPr>
        <w:rPr>
          <w:rFonts w:ascii="PT Astra Serif" w:hAnsi="PT Astra Serif"/>
          <w:sz w:val="20"/>
          <w:szCs w:val="20"/>
        </w:rPr>
      </w:pPr>
    </w:p>
    <w:p w:rsidR="00951C02" w:rsidRPr="00EE6CA8" w:rsidRDefault="00951C02" w:rsidP="00951C02">
      <w:pPr>
        <w:jc w:val="center"/>
        <w:rPr>
          <w:rFonts w:ascii="PT Astra Serif" w:hAnsi="PT Astra Serif"/>
          <w:sz w:val="20"/>
          <w:szCs w:val="20"/>
        </w:rPr>
      </w:pPr>
      <w:r w:rsidRPr="00EE6CA8">
        <w:rPr>
          <w:rFonts w:ascii="PT Astra Serif" w:hAnsi="PT Astra Serif"/>
          <w:b/>
          <w:color w:val="000000"/>
          <w:sz w:val="20"/>
          <w:szCs w:val="20"/>
        </w:rPr>
        <w:t xml:space="preserve">Перечень мероприятий </w:t>
      </w:r>
      <w:r w:rsidRPr="00EE6CA8">
        <w:rPr>
          <w:b/>
          <w:color w:val="000000" w:themeColor="text1"/>
          <w:sz w:val="20"/>
          <w:szCs w:val="20"/>
        </w:rPr>
        <w:t>ведомственного проекта</w:t>
      </w:r>
    </w:p>
    <w:p w:rsidR="00951C02" w:rsidRPr="00EE6CA8" w:rsidRDefault="00951C02" w:rsidP="00951C02">
      <w:pPr>
        <w:rPr>
          <w:rFonts w:ascii="PT Astra Serif" w:hAnsi="PT Astra Serif"/>
          <w:sz w:val="20"/>
          <w:szCs w:val="20"/>
        </w:rPr>
      </w:pPr>
    </w:p>
    <w:tbl>
      <w:tblPr>
        <w:tblStyle w:val="ConsPlusTitlePage"/>
        <w:tblW w:w="15134" w:type="dxa"/>
        <w:tblLayout w:type="fixed"/>
        <w:tblLook w:val="04A0" w:firstRow="1" w:lastRow="0" w:firstColumn="1" w:lastColumn="0" w:noHBand="0" w:noVBand="1"/>
      </w:tblPr>
      <w:tblGrid>
        <w:gridCol w:w="562"/>
        <w:gridCol w:w="1843"/>
        <w:gridCol w:w="1701"/>
        <w:gridCol w:w="1985"/>
        <w:gridCol w:w="1105"/>
        <w:gridCol w:w="1134"/>
        <w:gridCol w:w="1134"/>
        <w:gridCol w:w="1276"/>
        <w:gridCol w:w="1134"/>
        <w:gridCol w:w="1134"/>
        <w:gridCol w:w="992"/>
        <w:gridCol w:w="1134"/>
      </w:tblGrid>
      <w:tr w:rsidR="00951C02" w:rsidRPr="00EE6CA8" w:rsidTr="00951C02">
        <w:tc>
          <w:tcPr>
            <w:tcW w:w="562"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 xml:space="preserve">№ </w:t>
            </w:r>
            <w:proofErr w:type="gramStart"/>
            <w:r w:rsidRPr="00EE6CA8">
              <w:rPr>
                <w:rFonts w:ascii="PT Astra Serif" w:hAnsi="PT Astra Serif"/>
                <w:sz w:val="20"/>
                <w:szCs w:val="20"/>
              </w:rPr>
              <w:t>п</w:t>
            </w:r>
            <w:proofErr w:type="gramEnd"/>
            <w:r w:rsidRPr="00EE6CA8">
              <w:rPr>
                <w:rFonts w:ascii="PT Astra Serif" w:hAnsi="PT Astra Serif"/>
                <w:sz w:val="20"/>
                <w:szCs w:val="20"/>
              </w:rPr>
              <w:t>/п</w:t>
            </w:r>
          </w:p>
        </w:tc>
        <w:tc>
          <w:tcPr>
            <w:tcW w:w="1843"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Наименование мероприятия</w:t>
            </w:r>
          </w:p>
        </w:tc>
        <w:tc>
          <w:tcPr>
            <w:tcW w:w="1701" w:type="dxa"/>
            <w:vMerge w:val="restart"/>
          </w:tcPr>
          <w:p w:rsidR="00951C02" w:rsidRPr="00EE6CA8" w:rsidRDefault="00951C02" w:rsidP="00951C02">
            <w:pPr>
              <w:jc w:val="center"/>
              <w:rPr>
                <w:rFonts w:ascii="PT Astra Serif" w:hAnsi="PT Astra Serif"/>
                <w:sz w:val="20"/>
                <w:szCs w:val="20"/>
              </w:rPr>
            </w:pPr>
            <w:proofErr w:type="gramStart"/>
            <w:r w:rsidRPr="00EE6CA8">
              <w:rPr>
                <w:rFonts w:ascii="PT Astra Serif" w:hAnsi="PT Astra Serif"/>
                <w:sz w:val="20"/>
                <w:szCs w:val="20"/>
              </w:rPr>
              <w:t>Характерис-тика</w:t>
            </w:r>
            <w:proofErr w:type="gramEnd"/>
            <w:r w:rsidRPr="00EE6CA8">
              <w:rPr>
                <w:rFonts w:ascii="PT Astra Serif" w:hAnsi="PT Astra Serif"/>
                <w:sz w:val="20"/>
                <w:szCs w:val="20"/>
              </w:rPr>
              <w:t xml:space="preserve"> мероприятия</w:t>
            </w:r>
          </w:p>
        </w:tc>
        <w:tc>
          <w:tcPr>
            <w:tcW w:w="1985" w:type="dxa"/>
            <w:vMerge w:val="restart"/>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Наименование показателя</w:t>
            </w:r>
          </w:p>
        </w:tc>
        <w:tc>
          <w:tcPr>
            <w:tcW w:w="1105" w:type="dxa"/>
            <w:vMerge w:val="restart"/>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Единица измерения (по ОКЕИ)</w:t>
            </w:r>
          </w:p>
        </w:tc>
        <w:tc>
          <w:tcPr>
            <w:tcW w:w="1134" w:type="dxa"/>
            <w:vMerge w:val="restart"/>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Базовое значение</w:t>
            </w:r>
          </w:p>
        </w:tc>
        <w:tc>
          <w:tcPr>
            <w:tcW w:w="6804" w:type="dxa"/>
            <w:gridSpan w:val="6"/>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Планируемое значение показателя (показателя задачи)</w:t>
            </w:r>
          </w:p>
        </w:tc>
      </w:tr>
      <w:tr w:rsidR="00951C02" w:rsidRPr="00EE6CA8" w:rsidTr="00951C02">
        <w:tc>
          <w:tcPr>
            <w:tcW w:w="562"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843"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701"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985"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105"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134"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134" w:type="dxa"/>
            <w:tcBorders>
              <w:bottom w:val="single" w:sz="4" w:space="0" w:color="auto"/>
            </w:tcBorders>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2024 год</w:t>
            </w:r>
          </w:p>
        </w:tc>
        <w:tc>
          <w:tcPr>
            <w:tcW w:w="1276" w:type="dxa"/>
            <w:tcBorders>
              <w:bottom w:val="single" w:sz="4" w:space="0" w:color="auto"/>
            </w:tcBorders>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2025 год</w:t>
            </w:r>
          </w:p>
        </w:tc>
        <w:tc>
          <w:tcPr>
            <w:tcW w:w="1134" w:type="dxa"/>
            <w:tcBorders>
              <w:bottom w:val="single" w:sz="4" w:space="0" w:color="auto"/>
            </w:tcBorders>
          </w:tcPr>
          <w:p w:rsidR="00951C02" w:rsidRPr="00EE6CA8" w:rsidRDefault="00951C02" w:rsidP="00951C02">
            <w:pPr>
              <w:ind w:firstLine="32"/>
              <w:jc w:val="center"/>
              <w:rPr>
                <w:rFonts w:ascii="PT Astra Serif" w:hAnsi="PT Astra Serif"/>
                <w:sz w:val="20"/>
                <w:szCs w:val="20"/>
              </w:rPr>
            </w:pPr>
            <w:r w:rsidRPr="00EE6CA8">
              <w:rPr>
                <w:rFonts w:ascii="PT Astra Serif" w:hAnsi="PT Astra Serif"/>
                <w:sz w:val="20"/>
                <w:szCs w:val="20"/>
              </w:rPr>
              <w:t>2026 год</w:t>
            </w:r>
          </w:p>
        </w:tc>
        <w:tc>
          <w:tcPr>
            <w:tcW w:w="1134" w:type="dxa"/>
            <w:tcBorders>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2027 год</w:t>
            </w:r>
          </w:p>
        </w:tc>
        <w:tc>
          <w:tcPr>
            <w:tcW w:w="992" w:type="dxa"/>
            <w:tcBorders>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2028 год</w:t>
            </w:r>
          </w:p>
        </w:tc>
        <w:tc>
          <w:tcPr>
            <w:tcW w:w="1134" w:type="dxa"/>
            <w:tcBorders>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2029 год</w:t>
            </w:r>
          </w:p>
        </w:tc>
      </w:tr>
      <w:tr w:rsidR="00951C02" w:rsidRPr="00EE6CA8" w:rsidTr="00951C02">
        <w:tc>
          <w:tcPr>
            <w:tcW w:w="562" w:type="dxa"/>
            <w:tcBorders>
              <w:bottom w:val="single" w:sz="4" w:space="0" w:color="auto"/>
            </w:tcBorders>
          </w:tcPr>
          <w:p w:rsidR="00951C02" w:rsidRPr="00EE6CA8" w:rsidRDefault="00951C02" w:rsidP="00951C02">
            <w:pPr>
              <w:spacing w:line="260" w:lineRule="exact"/>
              <w:jc w:val="center"/>
              <w:rPr>
                <w:rFonts w:ascii="PT Astra Serif" w:hAnsi="PT Astra Serif"/>
                <w:sz w:val="20"/>
                <w:szCs w:val="20"/>
                <w:lang w:val="en-US"/>
              </w:rPr>
            </w:pPr>
            <w:r w:rsidRPr="00EE6CA8">
              <w:rPr>
                <w:rFonts w:ascii="PT Astra Serif" w:hAnsi="PT Astra Serif"/>
                <w:sz w:val="20"/>
                <w:szCs w:val="20"/>
                <w:lang w:val="en-US"/>
              </w:rPr>
              <w:t>1</w:t>
            </w:r>
          </w:p>
        </w:tc>
        <w:tc>
          <w:tcPr>
            <w:tcW w:w="1843" w:type="dxa"/>
            <w:tcBorders>
              <w:bottom w:val="single" w:sz="4" w:space="0" w:color="auto"/>
            </w:tcBorders>
          </w:tcPr>
          <w:p w:rsidR="00951C02" w:rsidRPr="00EE6CA8" w:rsidRDefault="00951C02" w:rsidP="00951C02">
            <w:pPr>
              <w:rPr>
                <w:rFonts w:ascii="PT Astra Serif" w:hAnsi="PT Astra Serif"/>
                <w:sz w:val="20"/>
                <w:szCs w:val="20"/>
              </w:rPr>
            </w:pPr>
            <w:r w:rsidRPr="00EE6CA8">
              <w:rPr>
                <w:rFonts w:ascii="PT Astra Serif" w:hAnsi="PT Astra Serif"/>
                <w:sz w:val="20"/>
                <w:szCs w:val="20"/>
              </w:rPr>
              <w:t xml:space="preserve">Обеспечение комплексного развития сельских территорий (реализация проектов по благоустройству сельских </w:t>
            </w:r>
            <w:r w:rsidRPr="00EE6CA8">
              <w:rPr>
                <w:rFonts w:ascii="PT Astra Serif" w:hAnsi="PT Astra Serif"/>
                <w:sz w:val="20"/>
                <w:szCs w:val="20"/>
              </w:rPr>
              <w:lastRenderedPageBreak/>
              <w:t>территорий)</w:t>
            </w:r>
          </w:p>
        </w:tc>
        <w:tc>
          <w:tcPr>
            <w:tcW w:w="1701" w:type="dxa"/>
            <w:tcBorders>
              <w:bottom w:val="single" w:sz="4" w:space="0" w:color="auto"/>
            </w:tcBorders>
          </w:tcPr>
          <w:p w:rsidR="00951C02" w:rsidRPr="00EE6CA8" w:rsidRDefault="00951C02" w:rsidP="00951C02">
            <w:pPr>
              <w:rPr>
                <w:rFonts w:ascii="PT Astra Serif" w:hAnsi="PT Astra Serif"/>
                <w:sz w:val="20"/>
                <w:szCs w:val="20"/>
              </w:rPr>
            </w:pPr>
            <w:r w:rsidRPr="00EE6CA8">
              <w:rPr>
                <w:rFonts w:ascii="PT Astra Serif" w:hAnsi="PT Astra Serif"/>
                <w:sz w:val="20"/>
                <w:szCs w:val="20"/>
              </w:rPr>
              <w:lastRenderedPageBreak/>
              <w:t xml:space="preserve">Реализация </w:t>
            </w:r>
            <w:r w:rsidRPr="00EE6CA8">
              <w:rPr>
                <w:sz w:val="20"/>
                <w:szCs w:val="20"/>
              </w:rPr>
              <w:t>проектов по благоустройству сельских территорий</w:t>
            </w:r>
          </w:p>
        </w:tc>
        <w:tc>
          <w:tcPr>
            <w:tcW w:w="1985" w:type="dxa"/>
            <w:tcBorders>
              <w:bottom w:val="single" w:sz="4" w:space="0" w:color="auto"/>
            </w:tcBorders>
          </w:tcPr>
          <w:p w:rsidR="00951C02" w:rsidRPr="00EE6CA8" w:rsidRDefault="00951C02" w:rsidP="00951C02">
            <w:pPr>
              <w:jc w:val="both"/>
              <w:rPr>
                <w:sz w:val="20"/>
                <w:szCs w:val="20"/>
              </w:rPr>
            </w:pPr>
            <w:r w:rsidRPr="00EE6CA8">
              <w:rPr>
                <w:sz w:val="20"/>
                <w:szCs w:val="20"/>
              </w:rPr>
              <w:t>Количество реализованных проектов по благоустройству сельских территорий</w:t>
            </w:r>
          </w:p>
        </w:tc>
        <w:tc>
          <w:tcPr>
            <w:tcW w:w="1105"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единицы</w:t>
            </w:r>
          </w:p>
        </w:tc>
        <w:tc>
          <w:tcPr>
            <w:tcW w:w="1134"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134"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276"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134"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134"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992"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1134"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r>
    </w:tbl>
    <w:p w:rsidR="00951C02" w:rsidRPr="00EE6CA8" w:rsidRDefault="00951C02" w:rsidP="00951C02">
      <w:pPr>
        <w:rPr>
          <w:rFonts w:ascii="PT Astra Serif" w:hAnsi="PT Astra Serif"/>
          <w:sz w:val="20"/>
          <w:szCs w:val="20"/>
        </w:rPr>
      </w:pPr>
    </w:p>
    <w:p w:rsidR="00951C02" w:rsidRPr="00EE6CA8" w:rsidRDefault="00951C02" w:rsidP="00951C02">
      <w:pPr>
        <w:jc w:val="center"/>
        <w:rPr>
          <w:rFonts w:ascii="PT Astra Serif" w:hAnsi="PT Astra Serif"/>
          <w:b/>
          <w:color w:val="000000"/>
          <w:sz w:val="20"/>
          <w:szCs w:val="20"/>
        </w:rPr>
      </w:pPr>
      <w:r w:rsidRPr="00EE6CA8">
        <w:rPr>
          <w:rFonts w:ascii="PT Astra Serif" w:hAnsi="PT Astra Serif"/>
          <w:b/>
          <w:color w:val="000000"/>
          <w:sz w:val="20"/>
          <w:szCs w:val="20"/>
        </w:rPr>
        <w:t xml:space="preserve">Финансовое обеспечение </w:t>
      </w:r>
      <w:r w:rsidRPr="00EE6CA8">
        <w:rPr>
          <w:b/>
          <w:color w:val="000000" w:themeColor="text1"/>
          <w:sz w:val="20"/>
          <w:szCs w:val="20"/>
        </w:rPr>
        <w:t>ведомственного проекта</w:t>
      </w:r>
    </w:p>
    <w:p w:rsidR="00951C02" w:rsidRPr="00EE6CA8" w:rsidRDefault="00951C02" w:rsidP="00951C02">
      <w:pPr>
        <w:rPr>
          <w:rFonts w:ascii="PT Astra Serif" w:hAnsi="PT Astra Serif"/>
          <w:sz w:val="20"/>
          <w:szCs w:val="20"/>
        </w:rPr>
      </w:pPr>
    </w:p>
    <w:tbl>
      <w:tblPr>
        <w:tblStyle w:val="ConsPlusTitlePage"/>
        <w:tblW w:w="0" w:type="auto"/>
        <w:tblLayout w:type="fixed"/>
        <w:tblLook w:val="04A0" w:firstRow="1" w:lastRow="0" w:firstColumn="1" w:lastColumn="0" w:noHBand="0" w:noVBand="1"/>
      </w:tblPr>
      <w:tblGrid>
        <w:gridCol w:w="6091"/>
        <w:gridCol w:w="2239"/>
        <w:gridCol w:w="1134"/>
        <w:gridCol w:w="1134"/>
        <w:gridCol w:w="1276"/>
        <w:gridCol w:w="1134"/>
        <w:gridCol w:w="992"/>
        <w:gridCol w:w="71"/>
        <w:gridCol w:w="1063"/>
      </w:tblGrid>
      <w:tr w:rsidR="00951C02" w:rsidRPr="00EE6CA8" w:rsidTr="00951C02">
        <w:tc>
          <w:tcPr>
            <w:tcW w:w="6091"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Наименование мероприятия / источник финансового обеспечения</w:t>
            </w:r>
          </w:p>
        </w:tc>
        <w:tc>
          <w:tcPr>
            <w:tcW w:w="2239" w:type="dxa"/>
            <w:vMerge w:val="restart"/>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ГРБС</w:t>
            </w:r>
          </w:p>
        </w:tc>
        <w:tc>
          <w:tcPr>
            <w:tcW w:w="6804" w:type="dxa"/>
            <w:gridSpan w:val="7"/>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Объем финансового обеспечения (тыс. руб.)</w:t>
            </w:r>
          </w:p>
        </w:tc>
      </w:tr>
      <w:tr w:rsidR="00951C02" w:rsidRPr="00EE6CA8" w:rsidTr="00951C02">
        <w:tc>
          <w:tcPr>
            <w:tcW w:w="6091" w:type="dxa"/>
            <w:vMerge/>
          </w:tcPr>
          <w:p w:rsidR="00951C02" w:rsidRPr="00EE6CA8" w:rsidRDefault="00951C02" w:rsidP="00951C02">
            <w:pPr>
              <w:rPr>
                <w:rFonts w:ascii="PT Astra Serif" w:hAnsi="PT Astra Serif"/>
                <w:sz w:val="20"/>
                <w:szCs w:val="20"/>
              </w:rPr>
            </w:pPr>
          </w:p>
        </w:tc>
        <w:tc>
          <w:tcPr>
            <w:tcW w:w="2239" w:type="dxa"/>
            <w:vMerge/>
          </w:tcPr>
          <w:p w:rsidR="00951C02" w:rsidRPr="00EE6CA8" w:rsidRDefault="00951C02" w:rsidP="00951C02">
            <w:pPr>
              <w:rPr>
                <w:rFonts w:ascii="PT Astra Serif" w:hAnsi="PT Astra Serif"/>
                <w:sz w:val="20"/>
                <w:szCs w:val="20"/>
              </w:rPr>
            </w:pPr>
          </w:p>
        </w:tc>
        <w:tc>
          <w:tcPr>
            <w:tcW w:w="1134" w:type="dxa"/>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2024 год</w:t>
            </w:r>
          </w:p>
        </w:tc>
        <w:tc>
          <w:tcPr>
            <w:tcW w:w="1134" w:type="dxa"/>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2025 год</w:t>
            </w:r>
          </w:p>
        </w:tc>
        <w:tc>
          <w:tcPr>
            <w:tcW w:w="1276" w:type="dxa"/>
          </w:tcPr>
          <w:p w:rsidR="00951C02" w:rsidRPr="00EE6CA8" w:rsidRDefault="00951C02" w:rsidP="00951C02">
            <w:pPr>
              <w:ind w:firstLine="32"/>
              <w:jc w:val="center"/>
              <w:rPr>
                <w:rFonts w:ascii="PT Astra Serif" w:hAnsi="PT Astra Serif"/>
                <w:sz w:val="20"/>
                <w:szCs w:val="20"/>
              </w:rPr>
            </w:pPr>
            <w:r w:rsidRPr="00EE6CA8">
              <w:rPr>
                <w:rFonts w:ascii="PT Astra Serif" w:hAnsi="PT Astra Serif"/>
                <w:sz w:val="20"/>
                <w:szCs w:val="20"/>
              </w:rPr>
              <w:t>2026 год</w:t>
            </w:r>
          </w:p>
        </w:tc>
        <w:tc>
          <w:tcPr>
            <w:tcW w:w="1134"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2027 год</w:t>
            </w:r>
          </w:p>
        </w:tc>
        <w:tc>
          <w:tcPr>
            <w:tcW w:w="992"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2028 год</w:t>
            </w:r>
          </w:p>
        </w:tc>
        <w:tc>
          <w:tcPr>
            <w:tcW w:w="1134" w:type="dxa"/>
            <w:gridSpan w:val="2"/>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2029 год</w:t>
            </w:r>
          </w:p>
        </w:tc>
      </w:tr>
      <w:tr w:rsidR="00951C02" w:rsidRPr="00EE6CA8" w:rsidTr="00951C02">
        <w:trPr>
          <w:trHeight w:val="851"/>
        </w:trPr>
        <w:tc>
          <w:tcPr>
            <w:tcW w:w="6091" w:type="dxa"/>
          </w:tcPr>
          <w:p w:rsidR="00951C02" w:rsidRPr="00EE6CA8" w:rsidRDefault="00951C02" w:rsidP="00951C02">
            <w:pPr>
              <w:rPr>
                <w:rFonts w:ascii="PT Astra Serif" w:hAnsi="PT Astra Serif" w:cs="Calibri"/>
                <w:i/>
                <w:iCs/>
                <w:sz w:val="20"/>
                <w:szCs w:val="20"/>
              </w:rPr>
            </w:pPr>
            <w:r w:rsidRPr="00EE6CA8">
              <w:rPr>
                <w:rFonts w:ascii="PT Astra Serif" w:hAnsi="PT Astra Serif" w:cs="Calibri"/>
                <w:i/>
                <w:iCs/>
                <w:sz w:val="20"/>
                <w:szCs w:val="20"/>
              </w:rPr>
              <w:t>Ведомственный проект «Б</w:t>
            </w:r>
            <w:r w:rsidRPr="00EE6CA8">
              <w:rPr>
                <w:i/>
                <w:color w:val="000000" w:themeColor="text1"/>
                <w:sz w:val="20"/>
                <w:szCs w:val="20"/>
              </w:rPr>
              <w:t>лагоустройство сельских территорий</w:t>
            </w:r>
            <w:r w:rsidRPr="00EE6CA8">
              <w:rPr>
                <w:rFonts w:ascii="PT Astra Serif" w:hAnsi="PT Astra Serif" w:cs="Calibri"/>
                <w:i/>
                <w:iCs/>
                <w:sz w:val="20"/>
                <w:szCs w:val="20"/>
              </w:rPr>
              <w:t>» (всего), в том числе:</w:t>
            </w:r>
          </w:p>
        </w:tc>
        <w:tc>
          <w:tcPr>
            <w:tcW w:w="2239" w:type="dxa"/>
            <w:vMerge w:val="restart"/>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Администрация Молчановского района</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2 103,2</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2 280,0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1 951,7</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1 951,7</w:t>
            </w: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gridSpan w:val="2"/>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федеральный бюджет (по согласованию) (прогноз), в т.ч.</w:t>
            </w:r>
          </w:p>
        </w:tc>
        <w:tc>
          <w:tcPr>
            <w:tcW w:w="2239" w:type="dxa"/>
            <w:vMerge/>
          </w:tcPr>
          <w:p w:rsidR="00951C02" w:rsidRPr="00EE6CA8" w:rsidRDefault="00951C02" w:rsidP="00951C02">
            <w:pPr>
              <w:pStyle w:val="ConsPlusNormal"/>
              <w:rPr>
                <w:rFonts w:ascii="PT Astra Serif" w:hAnsi="PT Astra Serif"/>
              </w:rPr>
            </w:pP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1 955,1</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gridSpan w:val="2"/>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spacing w:line="260" w:lineRule="exact"/>
              <w:contextualSpacing/>
              <w:rPr>
                <w:rFonts w:ascii="PT Astra Serif" w:hAnsi="PT Astra Serif"/>
                <w:color w:val="000000"/>
                <w:sz w:val="20"/>
                <w:szCs w:val="20"/>
              </w:rPr>
            </w:pPr>
            <w:r w:rsidRPr="00EE6CA8">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239" w:type="dxa"/>
            <w:vMerge/>
          </w:tcPr>
          <w:p w:rsidR="00951C02" w:rsidRPr="00EE6CA8" w:rsidRDefault="00951C02" w:rsidP="00951C02">
            <w:pPr>
              <w:pStyle w:val="ConsPlusNormal"/>
              <w:rPr>
                <w:rFonts w:ascii="PT Astra Serif" w:hAnsi="PT Astra Serif"/>
              </w:rPr>
            </w:pP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gridSpan w:val="2"/>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областной бюджет (по согласованию) (прогноз)</w:t>
            </w:r>
          </w:p>
        </w:tc>
        <w:tc>
          <w:tcPr>
            <w:tcW w:w="2239" w:type="dxa"/>
            <w:vMerge/>
          </w:tcPr>
          <w:p w:rsidR="00951C02" w:rsidRPr="00EE6CA8" w:rsidRDefault="00951C02" w:rsidP="00951C02">
            <w:pPr>
              <w:pStyle w:val="ConsPlusNormal"/>
              <w:rPr>
                <w:rFonts w:ascii="PT Astra Serif" w:hAnsi="PT Astra Serif"/>
              </w:rPr>
            </w:pP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1 818,2</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39,9</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1 666,7</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1 666,7</w:t>
            </w:r>
          </w:p>
        </w:tc>
        <w:tc>
          <w:tcPr>
            <w:tcW w:w="1063" w:type="dxa"/>
            <w:gridSpan w:val="2"/>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06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местный бюджет</w:t>
            </w:r>
          </w:p>
        </w:tc>
        <w:tc>
          <w:tcPr>
            <w:tcW w:w="2239" w:type="dxa"/>
            <w:vMerge/>
          </w:tcPr>
          <w:p w:rsidR="00951C02" w:rsidRPr="00EE6CA8" w:rsidRDefault="00951C02" w:rsidP="00951C02">
            <w:pPr>
              <w:pStyle w:val="ConsPlusNormal"/>
              <w:rPr>
                <w:rFonts w:ascii="PT Astra Serif" w:hAnsi="PT Astra Serif"/>
              </w:rPr>
            </w:pP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285,0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285,0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285,0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285,0</w:t>
            </w:r>
          </w:p>
        </w:tc>
        <w:tc>
          <w:tcPr>
            <w:tcW w:w="1063" w:type="dxa"/>
            <w:gridSpan w:val="2"/>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06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бюджеты сельских поселений (по согласованию) (прогноз)</w:t>
            </w:r>
          </w:p>
        </w:tc>
        <w:tc>
          <w:tcPr>
            <w:tcW w:w="2239" w:type="dxa"/>
            <w:vMerge/>
          </w:tcPr>
          <w:p w:rsidR="00951C02" w:rsidRPr="00EE6CA8" w:rsidRDefault="00951C02" w:rsidP="00951C02">
            <w:pPr>
              <w:pStyle w:val="ConsPlusNormal"/>
              <w:rPr>
                <w:rFonts w:ascii="PT Astra Serif" w:hAnsi="PT Astra Serif"/>
              </w:rPr>
            </w:pP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063" w:type="dxa"/>
            <w:gridSpan w:val="2"/>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06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2239" w:type="dxa"/>
            <w:vMerge/>
          </w:tcPr>
          <w:p w:rsidR="00951C02" w:rsidRPr="00EE6CA8" w:rsidRDefault="00951C02" w:rsidP="00951C02">
            <w:pPr>
              <w:pStyle w:val="ConsPlusNormal"/>
              <w:rPr>
                <w:rFonts w:ascii="PT Astra Serif" w:hAnsi="PT Astra Serif"/>
              </w:rPr>
            </w:pP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063" w:type="dxa"/>
            <w:gridSpan w:val="2"/>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06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Pr>
          <w:p w:rsidR="00951C02" w:rsidRPr="00EE6CA8" w:rsidRDefault="00951C02" w:rsidP="00951C02">
            <w:pPr>
              <w:ind w:left="34"/>
              <w:rPr>
                <w:rFonts w:ascii="PT Astra Serif" w:hAnsi="PT Astra Serif"/>
                <w:i/>
                <w:sz w:val="20"/>
                <w:szCs w:val="20"/>
              </w:rPr>
            </w:pPr>
            <w:r w:rsidRPr="00EE6CA8">
              <w:rPr>
                <w:rFonts w:ascii="PT Astra Serif" w:hAnsi="PT Astra Serif"/>
                <w:i/>
                <w:sz w:val="20"/>
                <w:szCs w:val="20"/>
              </w:rPr>
              <w:t>Мероприятие «Обеспечение комплексного развития сельских территорий (реализация проектов по благоустройству сельских территорий)» (всего), в том числе:</w:t>
            </w:r>
          </w:p>
        </w:tc>
        <w:tc>
          <w:tcPr>
            <w:tcW w:w="2239" w:type="dxa"/>
            <w:vMerge/>
          </w:tcPr>
          <w:p w:rsidR="00951C02" w:rsidRPr="00EE6CA8" w:rsidRDefault="00951C02" w:rsidP="00951C02">
            <w:pPr>
              <w:rPr>
                <w:rFonts w:ascii="PT Astra Serif" w:hAnsi="PT Astra Serif"/>
                <w:sz w:val="20"/>
                <w:szCs w:val="20"/>
              </w:rPr>
            </w:pP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2 103,2</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2 280,0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1 951,7</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1 951,7</w:t>
            </w:r>
          </w:p>
        </w:tc>
        <w:tc>
          <w:tcPr>
            <w:tcW w:w="1063" w:type="dxa"/>
            <w:gridSpan w:val="2"/>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06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федеральный бюджет (по согласованию) (прогноз), в т.ч.</w:t>
            </w:r>
          </w:p>
        </w:tc>
        <w:tc>
          <w:tcPr>
            <w:tcW w:w="2239" w:type="dxa"/>
            <w:vMerge/>
          </w:tcPr>
          <w:p w:rsidR="00951C02" w:rsidRPr="00EE6CA8" w:rsidRDefault="00951C02" w:rsidP="00951C02">
            <w:pPr>
              <w:pStyle w:val="ConsPlusNormal"/>
              <w:jc w:val="center"/>
              <w:rPr>
                <w:rFonts w:ascii="PT Astra Serif" w:hAnsi="PT Astra Serif"/>
              </w:rPr>
            </w:pP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1 955,1</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063" w:type="dxa"/>
            <w:gridSpan w:val="2"/>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063" w:type="dxa"/>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spacing w:line="260" w:lineRule="exact"/>
              <w:contextualSpacing/>
              <w:rPr>
                <w:rFonts w:ascii="PT Astra Serif" w:hAnsi="PT Astra Serif"/>
                <w:color w:val="000000"/>
                <w:sz w:val="20"/>
                <w:szCs w:val="20"/>
              </w:rPr>
            </w:pPr>
            <w:r w:rsidRPr="00EE6CA8">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239" w:type="dxa"/>
            <w:vMerge/>
          </w:tcPr>
          <w:p w:rsidR="00951C02" w:rsidRPr="00EE6CA8" w:rsidRDefault="00951C02" w:rsidP="00951C02">
            <w:pPr>
              <w:pStyle w:val="ConsPlusNormal"/>
              <w:jc w:val="center"/>
              <w:rPr>
                <w:rFonts w:ascii="PT Astra Serif" w:hAnsi="PT Astra Serif"/>
              </w:rPr>
            </w:pP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063" w:type="dxa"/>
            <w:gridSpan w:val="2"/>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06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областной бюджет (по согласованию) (прогноз)</w:t>
            </w:r>
          </w:p>
        </w:tc>
        <w:tc>
          <w:tcPr>
            <w:tcW w:w="2239" w:type="dxa"/>
            <w:vMerge/>
          </w:tcPr>
          <w:p w:rsidR="00951C02" w:rsidRPr="00EE6CA8" w:rsidRDefault="00951C02" w:rsidP="00951C02">
            <w:pPr>
              <w:pStyle w:val="ConsPlusNormal"/>
              <w:jc w:val="center"/>
              <w:rPr>
                <w:rFonts w:ascii="PT Astra Serif" w:hAnsi="PT Astra Serif"/>
              </w:rPr>
            </w:pP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1 818,2</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39,9</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1 666,7</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1 666,7</w:t>
            </w:r>
          </w:p>
        </w:tc>
        <w:tc>
          <w:tcPr>
            <w:tcW w:w="1063" w:type="dxa"/>
            <w:gridSpan w:val="2"/>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06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местный бюджет</w:t>
            </w:r>
          </w:p>
        </w:tc>
        <w:tc>
          <w:tcPr>
            <w:tcW w:w="2239" w:type="dxa"/>
            <w:vMerge/>
          </w:tcPr>
          <w:p w:rsidR="00951C02" w:rsidRPr="00EE6CA8" w:rsidRDefault="00951C02" w:rsidP="00951C02">
            <w:pPr>
              <w:pStyle w:val="ConsPlusNormal"/>
              <w:jc w:val="center"/>
              <w:rPr>
                <w:rFonts w:ascii="PT Astra Serif" w:hAnsi="PT Astra Serif"/>
              </w:rPr>
            </w:pP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285,0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285,0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285,0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285,0</w:t>
            </w:r>
          </w:p>
        </w:tc>
        <w:tc>
          <w:tcPr>
            <w:tcW w:w="1063" w:type="dxa"/>
            <w:gridSpan w:val="2"/>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06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бюджеты сельских поселений (по согласованию) (прогноз)</w:t>
            </w:r>
          </w:p>
        </w:tc>
        <w:tc>
          <w:tcPr>
            <w:tcW w:w="2239" w:type="dxa"/>
            <w:vMerge/>
          </w:tcPr>
          <w:p w:rsidR="00951C02" w:rsidRPr="00EE6CA8" w:rsidRDefault="00951C02" w:rsidP="00951C02">
            <w:pPr>
              <w:pStyle w:val="ConsPlusNormal"/>
              <w:jc w:val="center"/>
              <w:rPr>
                <w:rFonts w:ascii="PT Astra Serif" w:hAnsi="PT Astra Serif"/>
              </w:rPr>
            </w:pP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063" w:type="dxa"/>
            <w:gridSpan w:val="2"/>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06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2239" w:type="dxa"/>
            <w:vMerge/>
          </w:tcPr>
          <w:p w:rsidR="00951C02" w:rsidRPr="00EE6CA8" w:rsidRDefault="00951C02" w:rsidP="00951C02">
            <w:pPr>
              <w:pStyle w:val="ConsPlusNormal"/>
              <w:jc w:val="center"/>
              <w:rPr>
                <w:rFonts w:ascii="PT Astra Serif" w:hAnsi="PT Astra Serif"/>
              </w:rPr>
            </w:pP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063" w:type="dxa"/>
            <w:gridSpan w:val="2"/>
            <w:vAlign w:val="center"/>
          </w:tcPr>
          <w:p w:rsidR="00951C02" w:rsidRPr="00EE6CA8" w:rsidRDefault="00951C02" w:rsidP="00951C02">
            <w:pPr>
              <w:jc w:val="center"/>
              <w:rPr>
                <w:sz w:val="20"/>
                <w:szCs w:val="20"/>
              </w:rPr>
            </w:pPr>
            <w:r w:rsidRPr="00EE6CA8">
              <w:rPr>
                <w:sz w:val="20"/>
                <w:szCs w:val="20"/>
              </w:rPr>
              <w:t>0,0</w:t>
            </w:r>
          </w:p>
        </w:tc>
        <w:tc>
          <w:tcPr>
            <w:tcW w:w="1063" w:type="dxa"/>
            <w:vAlign w:val="center"/>
          </w:tcPr>
          <w:p w:rsidR="00951C02" w:rsidRPr="00EE6CA8" w:rsidRDefault="00951C02" w:rsidP="00951C02">
            <w:pPr>
              <w:jc w:val="center"/>
              <w:rPr>
                <w:sz w:val="20"/>
                <w:szCs w:val="20"/>
              </w:rPr>
            </w:pPr>
            <w:r w:rsidRPr="00EE6CA8">
              <w:rPr>
                <w:rFonts w:ascii="PT Astra Serif" w:hAnsi="PT Astra Serif" w:cs="Calibri"/>
                <w:sz w:val="20"/>
                <w:szCs w:val="20"/>
              </w:rPr>
              <w:t>0,0</w:t>
            </w:r>
          </w:p>
        </w:tc>
      </w:tr>
    </w:tbl>
    <w:p w:rsidR="00951C02" w:rsidRPr="00EE6CA8" w:rsidRDefault="00951C02" w:rsidP="00951C02">
      <w:pPr>
        <w:rPr>
          <w:rFonts w:ascii="PT Astra Serif" w:hAnsi="PT Astra Serif"/>
          <w:sz w:val="20"/>
          <w:szCs w:val="20"/>
        </w:rPr>
      </w:pPr>
    </w:p>
    <w:p w:rsidR="00951C02" w:rsidRPr="00EE6CA8" w:rsidRDefault="00951C02" w:rsidP="00951C02">
      <w:pPr>
        <w:pStyle w:val="ConsPlusNormal"/>
        <w:tabs>
          <w:tab w:val="left" w:pos="540"/>
        </w:tabs>
        <w:ind w:left="360"/>
        <w:jc w:val="center"/>
        <w:rPr>
          <w:rFonts w:ascii="Times New Roman" w:hAnsi="Times New Roman" w:cs="Times New Roman"/>
          <w:szCs w:val="20"/>
        </w:rPr>
      </w:pPr>
    </w:p>
    <w:p w:rsidR="00951C02" w:rsidRPr="00EE6CA8" w:rsidRDefault="00951C02" w:rsidP="00951C02">
      <w:pPr>
        <w:pStyle w:val="ConsPlusNormal"/>
        <w:tabs>
          <w:tab w:val="left" w:pos="540"/>
        </w:tabs>
        <w:ind w:left="360"/>
        <w:jc w:val="center"/>
        <w:rPr>
          <w:rFonts w:ascii="Times New Roman" w:hAnsi="Times New Roman" w:cs="Times New Roman"/>
          <w:szCs w:val="20"/>
        </w:rPr>
      </w:pPr>
    </w:p>
    <w:p w:rsidR="00951C02" w:rsidRPr="00EE6CA8" w:rsidRDefault="00951C02" w:rsidP="00951C02">
      <w:pPr>
        <w:pStyle w:val="ConsPlusNormal"/>
        <w:tabs>
          <w:tab w:val="left" w:pos="540"/>
        </w:tabs>
        <w:ind w:left="360"/>
        <w:jc w:val="center"/>
        <w:rPr>
          <w:rFonts w:ascii="Times New Roman" w:hAnsi="Times New Roman" w:cs="Times New Roman"/>
          <w:szCs w:val="20"/>
        </w:rPr>
      </w:pPr>
    </w:p>
    <w:p w:rsidR="00951C02" w:rsidRPr="00EE6CA8" w:rsidRDefault="00951C02" w:rsidP="00951C02">
      <w:pPr>
        <w:pStyle w:val="ConsPlusNormal"/>
        <w:tabs>
          <w:tab w:val="left" w:pos="540"/>
        </w:tabs>
        <w:ind w:left="360"/>
        <w:jc w:val="center"/>
        <w:rPr>
          <w:rFonts w:ascii="Times New Roman" w:hAnsi="Times New Roman" w:cs="Times New Roman"/>
          <w:szCs w:val="20"/>
        </w:rPr>
      </w:pPr>
    </w:p>
    <w:p w:rsidR="00951C02" w:rsidRPr="00EE6CA8" w:rsidRDefault="00951C02" w:rsidP="00951C02">
      <w:pPr>
        <w:pStyle w:val="ConsPlusNormal"/>
        <w:tabs>
          <w:tab w:val="left" w:pos="540"/>
        </w:tabs>
        <w:ind w:left="360"/>
        <w:jc w:val="center"/>
        <w:rPr>
          <w:rFonts w:ascii="Times New Roman" w:hAnsi="Times New Roman" w:cs="Times New Roman"/>
          <w:szCs w:val="20"/>
        </w:rPr>
      </w:pPr>
    </w:p>
    <w:p w:rsidR="00951C02" w:rsidRPr="00EE6CA8" w:rsidRDefault="00951C02" w:rsidP="00951C02">
      <w:pPr>
        <w:pStyle w:val="ConsPlusNormal"/>
        <w:tabs>
          <w:tab w:val="left" w:pos="540"/>
        </w:tabs>
        <w:ind w:left="360"/>
        <w:jc w:val="center"/>
        <w:rPr>
          <w:rFonts w:ascii="Times New Roman" w:hAnsi="Times New Roman" w:cs="Times New Roman"/>
          <w:szCs w:val="20"/>
        </w:rPr>
        <w:sectPr w:rsidR="00951C02" w:rsidRPr="00EE6CA8" w:rsidSect="00951C02">
          <w:pgSz w:w="16838" w:h="11906" w:orient="landscape"/>
          <w:pgMar w:top="1134" w:right="567" w:bottom="1134" w:left="1134" w:header="709" w:footer="709" w:gutter="0"/>
          <w:cols w:space="708"/>
          <w:docGrid w:linePitch="360"/>
        </w:sectPr>
      </w:pPr>
    </w:p>
    <w:p w:rsidR="00951C02" w:rsidRPr="00EE6CA8" w:rsidRDefault="00951C02" w:rsidP="00951C02">
      <w:pPr>
        <w:pStyle w:val="ConsPlusTitle"/>
        <w:jc w:val="center"/>
        <w:outlineLvl w:val="2"/>
        <w:rPr>
          <w:rFonts w:ascii="Times New Roman" w:hAnsi="Times New Roman" w:cs="Times New Roman"/>
          <w:szCs w:val="20"/>
        </w:rPr>
      </w:pPr>
      <w:r w:rsidRPr="00EE6CA8">
        <w:rPr>
          <w:rFonts w:ascii="Times New Roman" w:hAnsi="Times New Roman" w:cs="Times New Roman"/>
          <w:szCs w:val="20"/>
        </w:rPr>
        <w:lastRenderedPageBreak/>
        <w:t>Условия и порядок софинансирования подпрограммы (направления) 2</w:t>
      </w:r>
    </w:p>
    <w:p w:rsidR="00951C02" w:rsidRPr="00EE6CA8" w:rsidRDefault="00951C02" w:rsidP="00951C02">
      <w:pPr>
        <w:pStyle w:val="ConsPlusTitle"/>
        <w:jc w:val="center"/>
        <w:rPr>
          <w:rFonts w:ascii="Times New Roman" w:hAnsi="Times New Roman" w:cs="Times New Roman"/>
          <w:szCs w:val="20"/>
        </w:rPr>
      </w:pPr>
      <w:r w:rsidRPr="00EE6CA8">
        <w:rPr>
          <w:rFonts w:ascii="Times New Roman" w:hAnsi="Times New Roman" w:cs="Times New Roman"/>
          <w:szCs w:val="20"/>
        </w:rPr>
        <w:t>из федерального, областного бюджетов и внебюджетных источников</w:t>
      </w:r>
    </w:p>
    <w:p w:rsidR="00951C02" w:rsidRPr="00EE6CA8" w:rsidRDefault="00951C02" w:rsidP="00951C02">
      <w:pPr>
        <w:pStyle w:val="ConsPlusNormal"/>
        <w:jc w:val="both"/>
        <w:rPr>
          <w:rFonts w:ascii="Times New Roman" w:hAnsi="Times New Roman" w:cs="Times New Roman"/>
          <w:szCs w:val="20"/>
        </w:rPr>
      </w:pP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 xml:space="preserve">Реализация подпрограммы (направления) 2 осуществляется отделом экономического анализа и прогнозирования Администрации Молчановского района при взаимодействии с Администрациями сельских поселений Молчановского района, МАУК «Межпоселенческий методический центр народного творчества и досуга». </w:t>
      </w: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Подпрограмма (направление) 2 реализуется за счет средств федерального, областного и местного бюджетов, а также внебюджетных источников.</w:t>
      </w: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 xml:space="preserve">Подпрограммой (направлением) предусмотрено проведение мероприятий по улучшению жилищных условий граждан, проживающих на сельских территориях, и мероприятий </w:t>
      </w:r>
      <w:r w:rsidRPr="00EE6CA8">
        <w:rPr>
          <w:rFonts w:ascii="Times New Roman" w:hAnsi="Times New Roman"/>
          <w:szCs w:val="20"/>
        </w:rPr>
        <w:t>по реализации проектов по благоустройству сельских территорий</w:t>
      </w:r>
      <w:r w:rsidRPr="00EE6CA8">
        <w:rPr>
          <w:rFonts w:ascii="Times New Roman" w:hAnsi="Times New Roman" w:cs="Times New Roman"/>
          <w:szCs w:val="20"/>
        </w:rPr>
        <w:t>, подлежащих исполнению за счет субсидий из областного бюджета.</w:t>
      </w:r>
    </w:p>
    <w:p w:rsidR="00951C02" w:rsidRPr="00EE6CA8" w:rsidRDefault="00951C02" w:rsidP="00951C02">
      <w:pPr>
        <w:pStyle w:val="ConsPlusTitle"/>
        <w:ind w:firstLine="709"/>
        <w:jc w:val="both"/>
        <w:rPr>
          <w:rFonts w:ascii="Times New Roman" w:hAnsi="Times New Roman"/>
          <w:b w:val="0"/>
          <w:szCs w:val="20"/>
        </w:rPr>
      </w:pPr>
      <w:r w:rsidRPr="00EE6CA8">
        <w:rPr>
          <w:rFonts w:ascii="Times New Roman" w:hAnsi="Times New Roman"/>
          <w:b w:val="0"/>
          <w:szCs w:val="20"/>
        </w:rPr>
        <w:t xml:space="preserve">Условия и порядок финансирования подпрограммы </w:t>
      </w:r>
      <w:r w:rsidRPr="00EE6CA8">
        <w:rPr>
          <w:rFonts w:ascii="Times New Roman" w:hAnsi="Times New Roman" w:cs="Times New Roman"/>
          <w:b w:val="0"/>
          <w:szCs w:val="20"/>
        </w:rPr>
        <w:t>(направления)</w:t>
      </w:r>
      <w:r w:rsidRPr="00EE6CA8">
        <w:rPr>
          <w:rFonts w:ascii="Times New Roman" w:hAnsi="Times New Roman" w:cs="Times New Roman"/>
          <w:szCs w:val="20"/>
        </w:rPr>
        <w:t xml:space="preserve"> </w:t>
      </w:r>
      <w:r w:rsidRPr="00EE6CA8">
        <w:rPr>
          <w:rFonts w:ascii="Times New Roman" w:hAnsi="Times New Roman"/>
          <w:b w:val="0"/>
          <w:szCs w:val="20"/>
        </w:rPr>
        <w:t>2 из областного бюджета определены постановлением Администрации Томской области от 27.09.2019 № 358а «Об утверждении государственной программы «Комплексное развитие сельских территорий Томской области».</w:t>
      </w:r>
    </w:p>
    <w:p w:rsidR="00951C02" w:rsidRPr="00EE6CA8" w:rsidRDefault="00951C02" w:rsidP="00951C02">
      <w:pPr>
        <w:ind w:firstLine="709"/>
        <w:jc w:val="both"/>
        <w:rPr>
          <w:sz w:val="20"/>
          <w:szCs w:val="20"/>
        </w:rPr>
      </w:pPr>
      <w:proofErr w:type="gramStart"/>
      <w:r w:rsidRPr="00EE6CA8">
        <w:rPr>
          <w:sz w:val="20"/>
          <w:szCs w:val="20"/>
        </w:rPr>
        <w:t>Порядок определения объема и условия предоставления из бюджета муниципального образования «Молчановский район» субсидий на иные цели муниципальному автономному учреждению культуры «Межпоселенческий методический центр народного творчества и досуга» установлены постановлением Администрации Молчановского района от 03.02.2025 № 69 «Об утверждении Порядка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w:t>
      </w:r>
      <w:proofErr w:type="gramEnd"/>
      <w:r w:rsidRPr="00EE6CA8">
        <w:rPr>
          <w:sz w:val="20"/>
          <w:szCs w:val="20"/>
        </w:rPr>
        <w:t xml:space="preserve"> </w:t>
      </w:r>
      <w:proofErr w:type="gramStart"/>
      <w:r w:rsidRPr="00EE6CA8">
        <w:rPr>
          <w:sz w:val="20"/>
          <w:szCs w:val="20"/>
        </w:rPr>
        <w:t>народного творчества и досуга» на обеспечение комплексного развития сельских территорий (благоустройство на сельских территориях».</w:t>
      </w:r>
      <w:proofErr w:type="gramEnd"/>
    </w:p>
    <w:p w:rsidR="00951C02" w:rsidRPr="00EE6CA8" w:rsidRDefault="00951C02" w:rsidP="00951C02">
      <w:pPr>
        <w:ind w:firstLine="709"/>
        <w:jc w:val="both"/>
        <w:rPr>
          <w:sz w:val="20"/>
          <w:szCs w:val="20"/>
        </w:rPr>
      </w:pPr>
      <w:r w:rsidRPr="00EE6CA8">
        <w:rPr>
          <w:sz w:val="20"/>
          <w:szCs w:val="20"/>
        </w:rPr>
        <w:t>Подпрограммой (направлением) 2 предусмотрено софинансирование из внебюджетных источников: софинансирование приобретения (строительства) жилья гражданами за счет собственных средств, а также нефинансовый вклад граждан при реализации проектов благоустройства сельских территорий.</w:t>
      </w:r>
    </w:p>
    <w:p w:rsidR="00951C02" w:rsidRPr="00EE6CA8" w:rsidRDefault="00951C02" w:rsidP="00951C02">
      <w:pPr>
        <w:pStyle w:val="ConsPlusNormal"/>
        <w:tabs>
          <w:tab w:val="left" w:pos="540"/>
        </w:tabs>
        <w:ind w:left="360"/>
        <w:jc w:val="center"/>
        <w:rPr>
          <w:rFonts w:ascii="Times New Roman" w:hAnsi="Times New Roman" w:cs="Times New Roman"/>
          <w:szCs w:val="20"/>
        </w:rPr>
      </w:pPr>
    </w:p>
    <w:p w:rsidR="00951C02" w:rsidRPr="00EE6CA8" w:rsidRDefault="00951C02" w:rsidP="00951C02">
      <w:pPr>
        <w:pStyle w:val="ConsPlusNormal"/>
        <w:jc w:val="center"/>
        <w:rPr>
          <w:rFonts w:ascii="Times New Roman" w:hAnsi="Times New Roman" w:cs="Times New Roman"/>
          <w:b/>
          <w:szCs w:val="20"/>
        </w:rPr>
      </w:pPr>
    </w:p>
    <w:p w:rsidR="00951C02" w:rsidRPr="00EE6CA8" w:rsidRDefault="00951C02" w:rsidP="00951C02">
      <w:pPr>
        <w:pStyle w:val="ConsPlusNormal"/>
        <w:jc w:val="center"/>
        <w:rPr>
          <w:rFonts w:ascii="Times New Roman" w:hAnsi="Times New Roman" w:cs="Times New Roman"/>
          <w:b/>
          <w:szCs w:val="20"/>
        </w:rPr>
      </w:pPr>
    </w:p>
    <w:p w:rsidR="00951C02" w:rsidRPr="00EE6CA8" w:rsidRDefault="00951C02" w:rsidP="00951C02">
      <w:pPr>
        <w:pStyle w:val="ConsPlusNormal"/>
        <w:jc w:val="center"/>
        <w:rPr>
          <w:rFonts w:ascii="Times New Roman" w:hAnsi="Times New Roman" w:cs="Times New Roman"/>
          <w:b/>
          <w:szCs w:val="20"/>
        </w:rPr>
      </w:pPr>
    </w:p>
    <w:p w:rsidR="00951C02" w:rsidRPr="00EE6CA8" w:rsidRDefault="00951C02" w:rsidP="00951C02">
      <w:pPr>
        <w:pStyle w:val="ConsPlusNormal"/>
        <w:jc w:val="center"/>
        <w:rPr>
          <w:rFonts w:ascii="Times New Roman" w:hAnsi="Times New Roman" w:cs="Times New Roman"/>
          <w:b/>
          <w:szCs w:val="20"/>
        </w:rPr>
      </w:pPr>
    </w:p>
    <w:p w:rsidR="00951C02" w:rsidRPr="00EE6CA8" w:rsidRDefault="00951C02" w:rsidP="00951C02">
      <w:pPr>
        <w:pStyle w:val="ConsPlusNormal"/>
        <w:jc w:val="center"/>
        <w:rPr>
          <w:rFonts w:ascii="Times New Roman" w:hAnsi="Times New Roman" w:cs="Times New Roman"/>
          <w:b/>
          <w:szCs w:val="20"/>
        </w:rPr>
      </w:pPr>
    </w:p>
    <w:p w:rsidR="00951C02" w:rsidRPr="00EE6CA8" w:rsidRDefault="00951C02" w:rsidP="00951C02">
      <w:pPr>
        <w:pStyle w:val="ConsPlusNormal"/>
        <w:jc w:val="center"/>
        <w:rPr>
          <w:rFonts w:ascii="Times New Roman" w:hAnsi="Times New Roman" w:cs="Times New Roman"/>
          <w:b/>
          <w:szCs w:val="20"/>
        </w:rPr>
      </w:pPr>
    </w:p>
    <w:p w:rsidR="00951C02" w:rsidRPr="00EE6CA8" w:rsidRDefault="00951C02" w:rsidP="00951C02">
      <w:pPr>
        <w:pStyle w:val="ConsPlusNormal"/>
        <w:jc w:val="center"/>
        <w:rPr>
          <w:rFonts w:ascii="Times New Roman" w:hAnsi="Times New Roman" w:cs="Times New Roman"/>
          <w:b/>
          <w:szCs w:val="20"/>
        </w:rPr>
      </w:pPr>
    </w:p>
    <w:p w:rsidR="00951C02" w:rsidRPr="00EE6CA8" w:rsidRDefault="00951C02" w:rsidP="00951C02">
      <w:pPr>
        <w:pStyle w:val="ConsPlusNormal"/>
        <w:jc w:val="center"/>
        <w:rPr>
          <w:rFonts w:ascii="Times New Roman" w:hAnsi="Times New Roman" w:cs="Times New Roman"/>
          <w:b/>
          <w:szCs w:val="20"/>
        </w:rPr>
      </w:pPr>
    </w:p>
    <w:p w:rsidR="00951C02" w:rsidRPr="00EE6CA8" w:rsidRDefault="00951C02" w:rsidP="00951C02">
      <w:pPr>
        <w:pStyle w:val="ConsPlusNormal"/>
        <w:jc w:val="center"/>
        <w:rPr>
          <w:rFonts w:ascii="Times New Roman" w:hAnsi="Times New Roman" w:cs="Times New Roman"/>
          <w:b/>
          <w:szCs w:val="20"/>
        </w:rPr>
      </w:pPr>
    </w:p>
    <w:p w:rsidR="00951C02" w:rsidRPr="00EE6CA8" w:rsidRDefault="00951C02" w:rsidP="00951C02">
      <w:pPr>
        <w:pStyle w:val="ConsPlusNormal"/>
        <w:jc w:val="center"/>
        <w:rPr>
          <w:rFonts w:ascii="Times New Roman" w:hAnsi="Times New Roman" w:cs="Times New Roman"/>
          <w:b/>
          <w:szCs w:val="20"/>
        </w:rPr>
      </w:pPr>
    </w:p>
    <w:p w:rsidR="00951C02" w:rsidRPr="00EE6CA8" w:rsidRDefault="00951C02" w:rsidP="00951C02">
      <w:pPr>
        <w:pStyle w:val="ConsPlusNormal"/>
        <w:jc w:val="center"/>
        <w:rPr>
          <w:rFonts w:ascii="Times New Roman" w:hAnsi="Times New Roman" w:cs="Times New Roman"/>
          <w:b/>
          <w:szCs w:val="20"/>
        </w:rPr>
      </w:pPr>
    </w:p>
    <w:p w:rsidR="00951C02" w:rsidRPr="00EE6CA8" w:rsidRDefault="00951C02" w:rsidP="00951C02">
      <w:pPr>
        <w:pStyle w:val="ConsPlusNormal"/>
        <w:jc w:val="center"/>
        <w:rPr>
          <w:rFonts w:ascii="Times New Roman" w:hAnsi="Times New Roman" w:cs="Times New Roman"/>
          <w:b/>
          <w:szCs w:val="20"/>
        </w:rPr>
      </w:pPr>
    </w:p>
    <w:p w:rsidR="00951C02" w:rsidRPr="00EE6CA8" w:rsidRDefault="00951C02" w:rsidP="00951C02">
      <w:pPr>
        <w:pStyle w:val="ConsPlusNormal"/>
        <w:jc w:val="center"/>
        <w:rPr>
          <w:rFonts w:ascii="Times New Roman" w:hAnsi="Times New Roman" w:cs="Times New Roman"/>
          <w:b/>
          <w:szCs w:val="20"/>
        </w:rPr>
      </w:pPr>
    </w:p>
    <w:p w:rsidR="00951C02" w:rsidRPr="00EE6CA8" w:rsidRDefault="00951C02" w:rsidP="00951C02">
      <w:pPr>
        <w:pStyle w:val="ConsPlusNormal"/>
        <w:jc w:val="center"/>
        <w:rPr>
          <w:rFonts w:ascii="Times New Roman" w:hAnsi="Times New Roman" w:cs="Times New Roman"/>
          <w:b/>
          <w:szCs w:val="20"/>
        </w:rPr>
      </w:pPr>
    </w:p>
    <w:p w:rsidR="00951C02" w:rsidRPr="00EE6CA8" w:rsidRDefault="00951C02" w:rsidP="00951C02">
      <w:pPr>
        <w:pStyle w:val="ConsPlusNormal"/>
        <w:jc w:val="center"/>
        <w:rPr>
          <w:rFonts w:ascii="Times New Roman" w:hAnsi="Times New Roman" w:cs="Times New Roman"/>
          <w:b/>
          <w:szCs w:val="20"/>
        </w:rPr>
      </w:pPr>
    </w:p>
    <w:p w:rsidR="00951C02" w:rsidRPr="00EE6CA8" w:rsidRDefault="00951C02" w:rsidP="00951C02">
      <w:pPr>
        <w:pStyle w:val="ConsPlusNormal"/>
        <w:jc w:val="center"/>
        <w:rPr>
          <w:rFonts w:ascii="Times New Roman" w:hAnsi="Times New Roman" w:cs="Times New Roman"/>
          <w:b/>
          <w:szCs w:val="20"/>
        </w:rPr>
      </w:pPr>
    </w:p>
    <w:p w:rsidR="00951C02" w:rsidRPr="00EE6CA8" w:rsidRDefault="00951C02" w:rsidP="00951C02">
      <w:pPr>
        <w:pStyle w:val="ConsPlusNormal"/>
        <w:jc w:val="center"/>
        <w:rPr>
          <w:rFonts w:ascii="Times New Roman" w:hAnsi="Times New Roman" w:cs="Times New Roman"/>
          <w:b/>
          <w:szCs w:val="20"/>
        </w:rPr>
      </w:pPr>
    </w:p>
    <w:p w:rsidR="00951C02" w:rsidRPr="00EE6CA8" w:rsidRDefault="00951C02" w:rsidP="00951C02">
      <w:pPr>
        <w:pStyle w:val="ConsPlusNormal"/>
        <w:jc w:val="center"/>
        <w:rPr>
          <w:rFonts w:ascii="Times New Roman" w:hAnsi="Times New Roman" w:cs="Times New Roman"/>
          <w:b/>
          <w:szCs w:val="20"/>
        </w:rPr>
      </w:pPr>
    </w:p>
    <w:p w:rsidR="00951C02" w:rsidRPr="00EE6CA8" w:rsidRDefault="00951C02" w:rsidP="00951C02">
      <w:pPr>
        <w:pStyle w:val="ConsPlusNormal"/>
        <w:jc w:val="center"/>
        <w:rPr>
          <w:rFonts w:ascii="Times New Roman" w:hAnsi="Times New Roman" w:cs="Times New Roman"/>
          <w:b/>
          <w:szCs w:val="20"/>
        </w:rPr>
      </w:pPr>
    </w:p>
    <w:p w:rsidR="00951C02" w:rsidRPr="00EE6CA8" w:rsidRDefault="00951C02" w:rsidP="00951C02">
      <w:pPr>
        <w:pStyle w:val="ConsPlusNormal"/>
        <w:jc w:val="center"/>
        <w:rPr>
          <w:rFonts w:ascii="Times New Roman" w:hAnsi="Times New Roman" w:cs="Times New Roman"/>
          <w:b/>
          <w:szCs w:val="20"/>
        </w:rPr>
      </w:pPr>
    </w:p>
    <w:p w:rsidR="00951C02" w:rsidRPr="00EE6CA8" w:rsidRDefault="00951C02" w:rsidP="00951C02">
      <w:pPr>
        <w:pStyle w:val="ConsPlusNormal"/>
        <w:rPr>
          <w:rFonts w:ascii="Times New Roman" w:hAnsi="Times New Roman" w:cs="Times New Roman"/>
          <w:b/>
          <w:szCs w:val="20"/>
        </w:rPr>
      </w:pPr>
    </w:p>
    <w:p w:rsidR="00951C02" w:rsidRPr="00EE6CA8" w:rsidRDefault="00951C02" w:rsidP="00951C02">
      <w:pPr>
        <w:pStyle w:val="ConsPlusNormal"/>
        <w:jc w:val="center"/>
        <w:rPr>
          <w:rFonts w:ascii="Times New Roman" w:hAnsi="Times New Roman" w:cs="Times New Roman"/>
          <w:b/>
          <w:szCs w:val="20"/>
        </w:rPr>
      </w:pPr>
    </w:p>
    <w:p w:rsidR="00951C02" w:rsidRPr="00EE6CA8" w:rsidRDefault="00951C02" w:rsidP="00951C02">
      <w:pPr>
        <w:pStyle w:val="ConsPlusNormal"/>
        <w:rPr>
          <w:rFonts w:ascii="Times New Roman" w:hAnsi="Times New Roman" w:cs="Times New Roman"/>
          <w:b/>
          <w:szCs w:val="20"/>
        </w:rPr>
      </w:pPr>
    </w:p>
    <w:p w:rsidR="00951C02" w:rsidRPr="00EE6CA8" w:rsidRDefault="00951C02" w:rsidP="00951C02">
      <w:pPr>
        <w:pStyle w:val="ConsPlusNormal"/>
        <w:rPr>
          <w:rFonts w:ascii="Times New Roman" w:hAnsi="Times New Roman" w:cs="Times New Roman"/>
          <w:b/>
          <w:szCs w:val="20"/>
        </w:rPr>
      </w:pPr>
    </w:p>
    <w:p w:rsidR="00951C02" w:rsidRPr="00EE6CA8" w:rsidRDefault="00951C02" w:rsidP="00951C02">
      <w:pPr>
        <w:pStyle w:val="ConsPlusNormal"/>
        <w:jc w:val="center"/>
        <w:rPr>
          <w:rFonts w:ascii="Times New Roman" w:hAnsi="Times New Roman" w:cs="Times New Roman"/>
          <w:b/>
          <w:szCs w:val="20"/>
        </w:rPr>
      </w:pPr>
    </w:p>
    <w:p w:rsidR="00951C02" w:rsidRPr="00EE6CA8" w:rsidRDefault="00951C02" w:rsidP="00951C02">
      <w:pPr>
        <w:pStyle w:val="ConsPlusNormal"/>
        <w:jc w:val="center"/>
        <w:rPr>
          <w:rFonts w:ascii="Times New Roman" w:hAnsi="Times New Roman" w:cs="Times New Roman"/>
          <w:b/>
          <w:szCs w:val="20"/>
        </w:rPr>
        <w:sectPr w:rsidR="00951C02" w:rsidRPr="00EE6CA8" w:rsidSect="00951C02">
          <w:pgSz w:w="11906" w:h="16838"/>
          <w:pgMar w:top="1134" w:right="566" w:bottom="567" w:left="1134" w:header="709" w:footer="709" w:gutter="0"/>
          <w:cols w:space="708"/>
          <w:docGrid w:linePitch="360"/>
        </w:sectPr>
      </w:pPr>
    </w:p>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b/>
          <w:szCs w:val="20"/>
        </w:rPr>
        <w:lastRenderedPageBreak/>
        <w:t>Подпрограмма (направление) 3</w:t>
      </w:r>
      <w:r w:rsidRPr="00EE6CA8">
        <w:rPr>
          <w:rFonts w:ascii="Times New Roman" w:hAnsi="Times New Roman" w:cs="Times New Roman"/>
          <w:b/>
          <w:i/>
          <w:szCs w:val="20"/>
        </w:rPr>
        <w:t xml:space="preserve"> </w:t>
      </w:r>
      <w:r w:rsidRPr="00EE6CA8">
        <w:rPr>
          <w:rFonts w:ascii="Times New Roman" w:hAnsi="Times New Roman" w:cs="Times New Roman"/>
          <w:b/>
          <w:szCs w:val="20"/>
        </w:rPr>
        <w:t>«Обеспечение жильем молодых семей в Молчановском районе»</w:t>
      </w:r>
    </w:p>
    <w:p w:rsidR="00951C02" w:rsidRPr="00EE6CA8" w:rsidRDefault="00951C02" w:rsidP="00951C02">
      <w:pPr>
        <w:pStyle w:val="ConsPlusNormal"/>
        <w:jc w:val="center"/>
        <w:rPr>
          <w:rFonts w:ascii="Times New Roman" w:hAnsi="Times New Roman" w:cs="Times New Roman"/>
          <w:b/>
          <w:szCs w:val="20"/>
        </w:rPr>
      </w:pPr>
    </w:p>
    <w:p w:rsidR="00951C02" w:rsidRPr="00EE6CA8" w:rsidRDefault="00951C02" w:rsidP="00951C02">
      <w:pPr>
        <w:pStyle w:val="ConsPlusNormal"/>
        <w:tabs>
          <w:tab w:val="left" w:pos="540"/>
        </w:tabs>
        <w:ind w:left="360"/>
        <w:jc w:val="center"/>
        <w:rPr>
          <w:rFonts w:ascii="Times New Roman" w:hAnsi="Times New Roman" w:cs="Times New Roman"/>
          <w:b/>
          <w:szCs w:val="20"/>
        </w:rPr>
      </w:pPr>
      <w:r w:rsidRPr="00EE6CA8">
        <w:rPr>
          <w:rFonts w:ascii="Times New Roman" w:hAnsi="Times New Roman" w:cs="Times New Roman"/>
          <w:b/>
          <w:szCs w:val="20"/>
        </w:rPr>
        <w:t>Паспорт подпрограммы 3</w:t>
      </w:r>
    </w:p>
    <w:p w:rsidR="00951C02" w:rsidRPr="00EE6CA8" w:rsidRDefault="00951C02" w:rsidP="00951C02">
      <w:pPr>
        <w:pStyle w:val="ConsPlusNormal"/>
        <w:tabs>
          <w:tab w:val="left" w:pos="540"/>
        </w:tabs>
        <w:ind w:left="360"/>
        <w:jc w:val="center"/>
        <w:rPr>
          <w:rFonts w:ascii="Times New Roman" w:hAnsi="Times New Roman" w:cs="Times New Roman"/>
          <w:szCs w:val="20"/>
        </w:rPr>
      </w:pPr>
    </w:p>
    <w:tbl>
      <w:tblPr>
        <w:tblW w:w="25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8"/>
        <w:gridCol w:w="1728"/>
        <w:gridCol w:w="64"/>
        <w:gridCol w:w="2038"/>
        <w:gridCol w:w="1700"/>
        <w:gridCol w:w="7"/>
        <w:gridCol w:w="1978"/>
        <w:gridCol w:w="7"/>
        <w:gridCol w:w="1552"/>
        <w:gridCol w:w="7"/>
        <w:gridCol w:w="1694"/>
        <w:gridCol w:w="7"/>
        <w:gridCol w:w="1294"/>
        <w:gridCol w:w="1417"/>
        <w:gridCol w:w="569"/>
        <w:gridCol w:w="1199"/>
        <w:gridCol w:w="220"/>
        <w:gridCol w:w="1417"/>
        <w:gridCol w:w="1417"/>
        <w:gridCol w:w="1417"/>
        <w:gridCol w:w="1417"/>
        <w:gridCol w:w="1417"/>
        <w:gridCol w:w="1417"/>
      </w:tblGrid>
      <w:tr w:rsidR="00951C02" w:rsidRPr="00EE6CA8" w:rsidTr="00951C02">
        <w:trPr>
          <w:gridAfter w:val="9"/>
          <w:wAfter w:w="10490" w:type="dxa"/>
        </w:trPr>
        <w:tc>
          <w:tcPr>
            <w:tcW w:w="1878"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Наименование подпрограммы (направления)</w:t>
            </w:r>
          </w:p>
        </w:tc>
        <w:tc>
          <w:tcPr>
            <w:tcW w:w="13493" w:type="dxa"/>
            <w:gridSpan w:val="1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rPr>
              <w:t>Обеспечение жильем молодых семей в Молчановском районе</w:t>
            </w:r>
            <w:r w:rsidRPr="00EE6CA8">
              <w:rPr>
                <w:rFonts w:ascii="Times New Roman" w:hAnsi="Times New Roman" w:cs="Times New Roman"/>
                <w:szCs w:val="20"/>
                <w:lang w:eastAsia="en-US"/>
              </w:rPr>
              <w:t xml:space="preserve"> (далее – подпрограмма (направление) 3)</w:t>
            </w:r>
          </w:p>
        </w:tc>
      </w:tr>
      <w:tr w:rsidR="00951C02" w:rsidRPr="00EE6CA8" w:rsidTr="00951C02">
        <w:trPr>
          <w:gridAfter w:val="9"/>
          <w:wAfter w:w="10490" w:type="dxa"/>
        </w:trPr>
        <w:tc>
          <w:tcPr>
            <w:tcW w:w="1878"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Соисполнитель муниципальной программы (ответственный за подпрограмму (направление) 3)</w:t>
            </w:r>
          </w:p>
        </w:tc>
        <w:tc>
          <w:tcPr>
            <w:tcW w:w="13493" w:type="dxa"/>
            <w:gridSpan w:val="13"/>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both"/>
              <w:rPr>
                <w:rFonts w:eastAsia="Calibri"/>
                <w:sz w:val="20"/>
                <w:szCs w:val="20"/>
              </w:rPr>
            </w:pPr>
            <w:r w:rsidRPr="00EE6CA8">
              <w:rPr>
                <w:rFonts w:eastAsia="Calibri"/>
                <w:sz w:val="20"/>
                <w:szCs w:val="20"/>
              </w:rPr>
              <w:t>Администрация Молчановского района (отдел экономического анализа и прогнозирования Администрации Молчановского района)</w:t>
            </w:r>
          </w:p>
        </w:tc>
      </w:tr>
      <w:tr w:rsidR="00951C02" w:rsidRPr="00EE6CA8" w:rsidTr="00951C02">
        <w:trPr>
          <w:gridAfter w:val="9"/>
          <w:wAfter w:w="10490" w:type="dxa"/>
        </w:trPr>
        <w:tc>
          <w:tcPr>
            <w:tcW w:w="1878"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Участники подпрограммы (направления) 3</w:t>
            </w:r>
          </w:p>
        </w:tc>
        <w:tc>
          <w:tcPr>
            <w:tcW w:w="13493" w:type="dxa"/>
            <w:gridSpan w:val="1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Отдел экономического анализа и прогнозирования Администрации Молчановского района;</w:t>
            </w:r>
          </w:p>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молодые семьи, нуждающиеся в муниципальной поддержке на приобретение (строительство) жилья на территории Молчановского района.</w:t>
            </w:r>
          </w:p>
        </w:tc>
      </w:tr>
      <w:tr w:rsidR="00951C02" w:rsidRPr="00EE6CA8" w:rsidTr="00951C02">
        <w:trPr>
          <w:gridAfter w:val="9"/>
          <w:wAfter w:w="10490" w:type="dxa"/>
        </w:trPr>
        <w:tc>
          <w:tcPr>
            <w:tcW w:w="1878"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Цель подпрограммы (направления) 3</w:t>
            </w:r>
          </w:p>
        </w:tc>
        <w:tc>
          <w:tcPr>
            <w:tcW w:w="13493" w:type="dxa"/>
            <w:gridSpan w:val="1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rPr>
              <w:t>Обеспечение жильем молодых семей в Молчановском районе</w:t>
            </w:r>
          </w:p>
        </w:tc>
      </w:tr>
      <w:tr w:rsidR="00951C02" w:rsidRPr="00EE6CA8" w:rsidTr="00951C02">
        <w:trPr>
          <w:gridAfter w:val="9"/>
          <w:wAfter w:w="10490" w:type="dxa"/>
        </w:trPr>
        <w:tc>
          <w:tcPr>
            <w:tcW w:w="1878" w:type="dxa"/>
            <w:vMerge w:val="restart"/>
            <w:tcBorders>
              <w:top w:val="single" w:sz="4" w:space="0" w:color="auto"/>
              <w:left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 xml:space="preserve">Показатели цели подпрограммы (направления) 3 и их значения (с детализацией по </w:t>
            </w:r>
            <w:r w:rsidRPr="00EE6CA8">
              <w:rPr>
                <w:rFonts w:ascii="Times New Roman" w:hAnsi="Times New Roman" w:cs="Times New Roman"/>
                <w:szCs w:val="20"/>
                <w:lang w:eastAsia="en-US"/>
              </w:rPr>
              <w:lastRenderedPageBreak/>
              <w:t>годам реализации)</w:t>
            </w:r>
          </w:p>
        </w:tc>
        <w:tc>
          <w:tcPr>
            <w:tcW w:w="1792" w:type="dxa"/>
            <w:gridSpan w:val="2"/>
            <w:vMerge w:val="restart"/>
            <w:tcBorders>
              <w:top w:val="single" w:sz="4" w:space="0" w:color="auto"/>
              <w:left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lastRenderedPageBreak/>
              <w:t>Наименование показателя</w:t>
            </w:r>
          </w:p>
        </w:tc>
        <w:tc>
          <w:tcPr>
            <w:tcW w:w="2038" w:type="dxa"/>
            <w:vMerge w:val="restart"/>
            <w:tcBorders>
              <w:top w:val="single" w:sz="4" w:space="0" w:color="auto"/>
              <w:left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Базовое значение показателя (в году,</w:t>
            </w:r>
            <w:r w:rsidRPr="00EE6CA8">
              <w:rPr>
                <w:rFonts w:ascii="Times New Roman" w:hAnsi="Times New Roman" w:cs="Times New Roman"/>
                <w:spacing w:val="1"/>
                <w:szCs w:val="20"/>
              </w:rPr>
              <w:t xml:space="preserve"> </w:t>
            </w:r>
            <w:r w:rsidRPr="00EE6CA8">
              <w:rPr>
                <w:rFonts w:ascii="Times New Roman" w:hAnsi="Times New Roman" w:cs="Times New Roman"/>
                <w:szCs w:val="20"/>
              </w:rPr>
              <w:t>предшествующему очередному финансовому году)</w:t>
            </w:r>
          </w:p>
        </w:tc>
        <w:tc>
          <w:tcPr>
            <w:tcW w:w="9663" w:type="dxa"/>
            <w:gridSpan w:val="10"/>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Планируемое значение показателя</w:t>
            </w:r>
          </w:p>
        </w:tc>
      </w:tr>
      <w:tr w:rsidR="00951C02" w:rsidRPr="00EE6CA8" w:rsidTr="00951C02">
        <w:trPr>
          <w:gridAfter w:val="9"/>
          <w:wAfter w:w="10490" w:type="dxa"/>
        </w:trPr>
        <w:tc>
          <w:tcPr>
            <w:tcW w:w="1878" w:type="dxa"/>
            <w:vMerge/>
            <w:tcBorders>
              <w:left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p>
        </w:tc>
        <w:tc>
          <w:tcPr>
            <w:tcW w:w="1792" w:type="dxa"/>
            <w:gridSpan w:val="2"/>
            <w:vMerge/>
            <w:tcBorders>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p>
        </w:tc>
        <w:tc>
          <w:tcPr>
            <w:tcW w:w="2038" w:type="dxa"/>
            <w:vMerge/>
            <w:tcBorders>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2024 год</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2025 год</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2026 год</w:t>
            </w:r>
          </w:p>
        </w:tc>
        <w:tc>
          <w:tcPr>
            <w:tcW w:w="1701"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2027 год</w:t>
            </w:r>
          </w:p>
        </w:tc>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2029 год</w:t>
            </w:r>
          </w:p>
        </w:tc>
      </w:tr>
      <w:tr w:rsidR="00951C02" w:rsidRPr="00EE6CA8" w:rsidTr="00951C02">
        <w:trPr>
          <w:gridAfter w:val="9"/>
          <w:wAfter w:w="10490" w:type="dxa"/>
          <w:trHeight w:val="2930"/>
        </w:trPr>
        <w:tc>
          <w:tcPr>
            <w:tcW w:w="1878" w:type="dxa"/>
            <w:vMerge/>
            <w:tcBorders>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792"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both"/>
              <w:rPr>
                <w:rFonts w:ascii="Times New Roman" w:hAnsi="Times New Roman" w:cs="Times New Roman"/>
                <w:szCs w:val="20"/>
                <w:lang w:eastAsia="en-US"/>
              </w:rPr>
            </w:pPr>
            <w:r w:rsidRPr="00EE6CA8">
              <w:rPr>
                <w:rFonts w:ascii="Times New Roman" w:hAnsi="Times New Roman"/>
                <w:szCs w:val="20"/>
              </w:rPr>
              <w:t>Количество молодых семей, улучшивших жилищные условия (в том числе с использованием заемных средств) при оказании поддержки за счет средств федерального, областного, бюджета муниципального образования «Молчановский район», единиц</w:t>
            </w:r>
          </w:p>
        </w:tc>
        <w:tc>
          <w:tcPr>
            <w:tcW w:w="2038"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w:t>
            </w:r>
          </w:p>
        </w:tc>
        <w:tc>
          <w:tcPr>
            <w:tcW w:w="1700"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4</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w:t>
            </w:r>
          </w:p>
        </w:tc>
      </w:tr>
      <w:tr w:rsidR="00951C02" w:rsidRPr="00EE6CA8" w:rsidTr="00951C02">
        <w:tc>
          <w:tcPr>
            <w:tcW w:w="1878"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lastRenderedPageBreak/>
              <w:t>Задачи подпрограммы (направления) 3</w:t>
            </w:r>
          </w:p>
        </w:tc>
        <w:tc>
          <w:tcPr>
            <w:tcW w:w="13493" w:type="dxa"/>
            <w:gridSpan w:val="13"/>
            <w:tcBorders>
              <w:top w:val="single" w:sz="4" w:space="0" w:color="auto"/>
              <w:left w:val="single" w:sz="4" w:space="0" w:color="auto"/>
              <w:bottom w:val="single" w:sz="4" w:space="0" w:color="auto"/>
              <w:right w:val="single" w:sz="4" w:space="0" w:color="auto"/>
            </w:tcBorders>
          </w:tcPr>
          <w:p w:rsidR="00951C02" w:rsidRPr="00EE6CA8" w:rsidRDefault="00951C02" w:rsidP="00951C02">
            <w:pPr>
              <w:autoSpaceDE w:val="0"/>
              <w:autoSpaceDN w:val="0"/>
              <w:adjustRightInd w:val="0"/>
              <w:jc w:val="both"/>
              <w:rPr>
                <w:sz w:val="20"/>
                <w:szCs w:val="20"/>
              </w:rPr>
            </w:pPr>
            <w:r w:rsidRPr="00EE6CA8">
              <w:rPr>
                <w:sz w:val="20"/>
                <w:szCs w:val="20"/>
              </w:rPr>
              <w:t>Задача 1. Улучшение жилищных условий молодых семей Молчановского района</w:t>
            </w:r>
          </w:p>
        </w:tc>
        <w:tc>
          <w:tcPr>
            <w:tcW w:w="569" w:type="dxa"/>
            <w:tcBorders>
              <w:top w:val="nil"/>
              <w:left w:val="single" w:sz="4" w:space="0" w:color="auto"/>
              <w:bottom w:val="nil"/>
              <w:right w:val="nil"/>
            </w:tcBorders>
          </w:tcPr>
          <w:p w:rsidR="00951C02" w:rsidRPr="00EE6CA8" w:rsidRDefault="00951C02" w:rsidP="00951C02">
            <w:pPr>
              <w:rPr>
                <w:sz w:val="20"/>
                <w:szCs w:val="20"/>
              </w:rPr>
            </w:pPr>
          </w:p>
        </w:tc>
        <w:tc>
          <w:tcPr>
            <w:tcW w:w="1419" w:type="dxa"/>
            <w:gridSpan w:val="2"/>
            <w:tcBorders>
              <w:top w:val="nil"/>
              <w:left w:val="nil"/>
              <w:bottom w:val="nil"/>
              <w:right w:val="nil"/>
            </w:tcBorders>
          </w:tcPr>
          <w:p w:rsidR="00951C02" w:rsidRPr="00EE6CA8" w:rsidRDefault="00951C02" w:rsidP="00951C02">
            <w:pPr>
              <w:rPr>
                <w:sz w:val="20"/>
                <w:szCs w:val="20"/>
              </w:rPr>
            </w:pPr>
          </w:p>
        </w:tc>
        <w:tc>
          <w:tcPr>
            <w:tcW w:w="1417" w:type="dxa"/>
            <w:tcBorders>
              <w:left w:val="nil"/>
            </w:tcBorders>
          </w:tcPr>
          <w:p w:rsidR="00951C02" w:rsidRPr="00EE6CA8" w:rsidRDefault="00951C02" w:rsidP="00951C02">
            <w:pPr>
              <w:rPr>
                <w:sz w:val="20"/>
                <w:szCs w:val="20"/>
              </w:rPr>
            </w:pPr>
          </w:p>
        </w:tc>
        <w:tc>
          <w:tcPr>
            <w:tcW w:w="1417" w:type="dxa"/>
          </w:tcPr>
          <w:p w:rsidR="00951C02" w:rsidRPr="00EE6CA8" w:rsidRDefault="00951C02" w:rsidP="00951C02">
            <w:pPr>
              <w:rPr>
                <w:sz w:val="20"/>
                <w:szCs w:val="20"/>
              </w:rPr>
            </w:pPr>
          </w:p>
        </w:tc>
        <w:tc>
          <w:tcPr>
            <w:tcW w:w="1417" w:type="dxa"/>
          </w:tcPr>
          <w:p w:rsidR="00951C02" w:rsidRPr="00EE6CA8" w:rsidRDefault="00951C02" w:rsidP="00951C02">
            <w:pPr>
              <w:rPr>
                <w:sz w:val="20"/>
                <w:szCs w:val="20"/>
              </w:rPr>
            </w:pPr>
          </w:p>
        </w:tc>
        <w:tc>
          <w:tcPr>
            <w:tcW w:w="1417" w:type="dxa"/>
          </w:tcPr>
          <w:p w:rsidR="00951C02" w:rsidRPr="00EE6CA8" w:rsidRDefault="00951C02" w:rsidP="00951C02">
            <w:pPr>
              <w:rPr>
                <w:sz w:val="20"/>
                <w:szCs w:val="20"/>
              </w:rPr>
            </w:pPr>
          </w:p>
        </w:tc>
        <w:tc>
          <w:tcPr>
            <w:tcW w:w="1417" w:type="dxa"/>
          </w:tcPr>
          <w:p w:rsidR="00951C02" w:rsidRPr="00EE6CA8" w:rsidRDefault="00951C02" w:rsidP="00951C02">
            <w:pPr>
              <w:rPr>
                <w:sz w:val="20"/>
                <w:szCs w:val="20"/>
              </w:rPr>
            </w:pPr>
          </w:p>
        </w:tc>
        <w:tc>
          <w:tcPr>
            <w:tcW w:w="1417" w:type="dxa"/>
          </w:tcPr>
          <w:p w:rsidR="00951C02" w:rsidRPr="00EE6CA8" w:rsidRDefault="00951C02" w:rsidP="00951C02">
            <w:pPr>
              <w:pStyle w:val="ConsPlusNormal"/>
              <w:jc w:val="center"/>
              <w:rPr>
                <w:rFonts w:ascii="Times New Roman" w:hAnsi="Times New Roman" w:cs="Times New Roman"/>
                <w:szCs w:val="20"/>
                <w:lang w:eastAsia="en-US"/>
              </w:rPr>
            </w:pPr>
          </w:p>
        </w:tc>
      </w:tr>
      <w:tr w:rsidR="00951C02" w:rsidRPr="00EE6CA8" w:rsidTr="00951C02">
        <w:trPr>
          <w:gridAfter w:val="7"/>
          <w:wAfter w:w="8722" w:type="dxa"/>
        </w:trPr>
        <w:tc>
          <w:tcPr>
            <w:tcW w:w="1878" w:type="dxa"/>
            <w:vMerge w:val="restart"/>
            <w:tcBorders>
              <w:top w:val="single" w:sz="4" w:space="0" w:color="auto"/>
              <w:left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Показатели задач подпрограммы (направления) 3 и их значения (с детализацией по годам реализации)</w:t>
            </w:r>
          </w:p>
        </w:tc>
        <w:tc>
          <w:tcPr>
            <w:tcW w:w="1792"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Наименование показателя</w:t>
            </w:r>
          </w:p>
        </w:tc>
        <w:tc>
          <w:tcPr>
            <w:tcW w:w="2038"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rPr>
              <w:t>Базовое значение показателя (в году,</w:t>
            </w:r>
            <w:r w:rsidRPr="00EE6CA8">
              <w:rPr>
                <w:rFonts w:ascii="Times New Roman" w:hAnsi="Times New Roman" w:cs="Times New Roman"/>
                <w:spacing w:val="1"/>
                <w:szCs w:val="20"/>
              </w:rPr>
              <w:t xml:space="preserve"> </w:t>
            </w:r>
            <w:r w:rsidRPr="00EE6CA8">
              <w:rPr>
                <w:rFonts w:ascii="Times New Roman" w:hAnsi="Times New Roman" w:cs="Times New Roman"/>
                <w:szCs w:val="20"/>
              </w:rPr>
              <w:t>предшествующему очередному финансовому году)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 xml:space="preserve">2024 год </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2025 год</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2026 год</w:t>
            </w:r>
          </w:p>
        </w:tc>
        <w:tc>
          <w:tcPr>
            <w:tcW w:w="1701"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p>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2027 год</w:t>
            </w:r>
          </w:p>
        </w:tc>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2029 год</w:t>
            </w:r>
          </w:p>
        </w:tc>
        <w:tc>
          <w:tcPr>
            <w:tcW w:w="1768" w:type="dxa"/>
            <w:gridSpan w:val="2"/>
            <w:tcBorders>
              <w:top w:val="nil"/>
              <w:left w:val="single" w:sz="4" w:space="0" w:color="auto"/>
              <w:bottom w:val="nil"/>
              <w:right w:val="nil"/>
            </w:tcBorders>
            <w:vAlign w:val="center"/>
          </w:tcPr>
          <w:p w:rsidR="00951C02" w:rsidRPr="00EE6CA8" w:rsidRDefault="00951C02" w:rsidP="00951C02">
            <w:pPr>
              <w:pStyle w:val="ConsPlusNormal"/>
              <w:jc w:val="center"/>
              <w:rPr>
                <w:rFonts w:ascii="Times New Roman" w:hAnsi="Times New Roman" w:cs="Times New Roman"/>
                <w:szCs w:val="20"/>
                <w:lang w:eastAsia="en-US"/>
              </w:rPr>
            </w:pPr>
          </w:p>
        </w:tc>
      </w:tr>
      <w:tr w:rsidR="00951C02" w:rsidRPr="00EE6CA8" w:rsidTr="00951C02">
        <w:trPr>
          <w:gridAfter w:val="9"/>
          <w:wAfter w:w="10490" w:type="dxa"/>
        </w:trPr>
        <w:tc>
          <w:tcPr>
            <w:tcW w:w="1878" w:type="dxa"/>
            <w:vMerge/>
            <w:tcBorders>
              <w:left w:val="single" w:sz="4" w:space="0" w:color="auto"/>
              <w:right w:val="single" w:sz="4" w:space="0" w:color="auto"/>
            </w:tcBorders>
            <w:vAlign w:val="center"/>
            <w:hideMark/>
          </w:tcPr>
          <w:p w:rsidR="00951C02" w:rsidRPr="00EE6CA8" w:rsidRDefault="00951C02" w:rsidP="00951C02">
            <w:pPr>
              <w:rPr>
                <w:sz w:val="20"/>
                <w:szCs w:val="20"/>
              </w:rPr>
            </w:pPr>
          </w:p>
        </w:tc>
        <w:tc>
          <w:tcPr>
            <w:tcW w:w="13493" w:type="dxa"/>
            <w:gridSpan w:val="1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szCs w:val="20"/>
              </w:rPr>
              <w:t>Задача 1. Улучшение жилищных условий молодых семей Молчановского района</w:t>
            </w:r>
          </w:p>
        </w:tc>
      </w:tr>
      <w:tr w:rsidR="00951C02" w:rsidRPr="00EE6CA8" w:rsidTr="00951C02">
        <w:trPr>
          <w:gridAfter w:val="9"/>
          <w:wAfter w:w="10490" w:type="dxa"/>
        </w:trPr>
        <w:tc>
          <w:tcPr>
            <w:tcW w:w="1878" w:type="dxa"/>
            <w:vMerge/>
            <w:tcBorders>
              <w:left w:val="single" w:sz="4" w:space="0" w:color="auto"/>
              <w:right w:val="single" w:sz="4" w:space="0" w:color="auto"/>
            </w:tcBorders>
            <w:vAlign w:val="center"/>
            <w:hideMark/>
          </w:tcPr>
          <w:p w:rsidR="00951C02" w:rsidRPr="00EE6CA8" w:rsidRDefault="00951C02" w:rsidP="00951C02">
            <w:pPr>
              <w:rPr>
                <w:sz w:val="20"/>
                <w:szCs w:val="20"/>
              </w:rPr>
            </w:pPr>
          </w:p>
        </w:tc>
        <w:tc>
          <w:tcPr>
            <w:tcW w:w="1792"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szCs w:val="20"/>
              </w:rPr>
              <w:t xml:space="preserve">Доля молодых семей, улучшивших жилищные условия, от общего количества молодых семей в сводном списке участников </w:t>
            </w:r>
            <w:r w:rsidRPr="00EE6CA8">
              <w:rPr>
                <w:rFonts w:ascii="Times New Roman" w:hAnsi="Times New Roman"/>
                <w:szCs w:val="20"/>
              </w:rPr>
              <w:lastRenderedPageBreak/>
              <w:t>подпрограммы (направления), %</w:t>
            </w:r>
          </w:p>
        </w:tc>
        <w:tc>
          <w:tcPr>
            <w:tcW w:w="2038"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color w:val="000000" w:themeColor="text1"/>
                <w:szCs w:val="20"/>
                <w:lang w:eastAsia="en-US"/>
              </w:rPr>
            </w:pPr>
            <w:r w:rsidRPr="00EE6CA8">
              <w:rPr>
                <w:rFonts w:ascii="Times New Roman" w:hAnsi="Times New Roman" w:cs="Times New Roman"/>
                <w:color w:val="000000" w:themeColor="text1"/>
                <w:szCs w:val="20"/>
                <w:lang w:eastAsia="en-US"/>
              </w:rPr>
              <w:lastRenderedPageBreak/>
              <w:t>11</w:t>
            </w:r>
          </w:p>
        </w:tc>
        <w:tc>
          <w:tcPr>
            <w:tcW w:w="1700"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color w:val="000000" w:themeColor="text1"/>
                <w:szCs w:val="20"/>
                <w:lang w:eastAsia="en-US"/>
              </w:rPr>
              <w:t>10</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10</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w:t>
            </w:r>
          </w:p>
        </w:tc>
      </w:tr>
      <w:tr w:rsidR="00951C02" w:rsidRPr="00EE6CA8" w:rsidTr="00951C02">
        <w:trPr>
          <w:gridAfter w:val="9"/>
          <w:wAfter w:w="10490" w:type="dxa"/>
        </w:trPr>
        <w:tc>
          <w:tcPr>
            <w:tcW w:w="1878" w:type="dxa"/>
            <w:vMerge/>
            <w:tcBorders>
              <w:left w:val="single" w:sz="4" w:space="0" w:color="auto"/>
              <w:bottom w:val="single" w:sz="4" w:space="0" w:color="auto"/>
              <w:right w:val="single" w:sz="4" w:space="0" w:color="auto"/>
            </w:tcBorders>
            <w:vAlign w:val="center"/>
          </w:tcPr>
          <w:p w:rsidR="00951C02" w:rsidRPr="00EE6CA8" w:rsidRDefault="00951C02" w:rsidP="00951C02">
            <w:pPr>
              <w:rPr>
                <w:sz w:val="20"/>
                <w:szCs w:val="20"/>
              </w:rPr>
            </w:pP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rPr>
                <w:rFonts w:ascii="Times New Roman" w:hAnsi="Times New Roman"/>
                <w:szCs w:val="20"/>
              </w:rPr>
            </w:pPr>
            <w:r w:rsidRPr="00EE6CA8">
              <w:rPr>
                <w:rFonts w:ascii="Times New Roman" w:hAnsi="Times New Roman"/>
                <w:szCs w:val="20"/>
              </w:rPr>
              <w:t>Доля оплаченных свидетельств на приобретение (строительство) жилья в общем количестве свидетельств на приобретение (строительство) жилья, выданных молодым семьям, %</w:t>
            </w:r>
          </w:p>
        </w:tc>
        <w:tc>
          <w:tcPr>
            <w:tcW w:w="2038"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100</w:t>
            </w:r>
          </w:p>
        </w:tc>
        <w:tc>
          <w:tcPr>
            <w:tcW w:w="1700"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100</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100</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w:t>
            </w:r>
          </w:p>
        </w:tc>
      </w:tr>
      <w:tr w:rsidR="00951C02" w:rsidRPr="00EE6CA8" w:rsidTr="00951C02">
        <w:trPr>
          <w:gridAfter w:val="9"/>
          <w:wAfter w:w="10490" w:type="dxa"/>
        </w:trPr>
        <w:tc>
          <w:tcPr>
            <w:tcW w:w="1878"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Сроки реализации подпрограммы 3</w:t>
            </w:r>
          </w:p>
        </w:tc>
        <w:tc>
          <w:tcPr>
            <w:tcW w:w="13493" w:type="dxa"/>
            <w:gridSpan w:val="1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TableParagraph"/>
              <w:rPr>
                <w:sz w:val="20"/>
                <w:szCs w:val="20"/>
              </w:rPr>
            </w:pPr>
            <w:r w:rsidRPr="00EE6CA8">
              <w:rPr>
                <w:sz w:val="20"/>
                <w:szCs w:val="20"/>
              </w:rPr>
              <w:t>I этап – 2022-2023 годы</w:t>
            </w:r>
          </w:p>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rPr>
              <w:t>II этап - 2024 - 2026 годы с прогнозом на 2027, 2028 и 2029 годы</w:t>
            </w:r>
          </w:p>
        </w:tc>
      </w:tr>
      <w:tr w:rsidR="00951C02" w:rsidRPr="00EE6CA8" w:rsidTr="00951C02">
        <w:trPr>
          <w:gridAfter w:val="9"/>
          <w:wAfter w:w="10490" w:type="dxa"/>
        </w:trPr>
        <w:tc>
          <w:tcPr>
            <w:tcW w:w="1878"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Объем и источники финансирования подпрограммы 3 (с детализацией по годам реализации, тыс. рублей)</w:t>
            </w:r>
          </w:p>
        </w:tc>
        <w:tc>
          <w:tcPr>
            <w:tcW w:w="1728"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Источники</w:t>
            </w:r>
          </w:p>
        </w:tc>
        <w:tc>
          <w:tcPr>
            <w:tcW w:w="2102"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Всего</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2024 год</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2025 год</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2026 год</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2027 год</w:t>
            </w:r>
          </w:p>
        </w:tc>
        <w:tc>
          <w:tcPr>
            <w:tcW w:w="129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2029 год</w:t>
            </w:r>
          </w:p>
        </w:tc>
      </w:tr>
      <w:tr w:rsidR="00951C02" w:rsidRPr="00EE6CA8" w:rsidTr="00951C02">
        <w:trPr>
          <w:gridAfter w:val="9"/>
          <w:wAfter w:w="10490" w:type="dxa"/>
        </w:trPr>
        <w:tc>
          <w:tcPr>
            <w:tcW w:w="1878"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федеральный бюджет (по согласованию) (прогноз)</w:t>
            </w:r>
          </w:p>
        </w:tc>
        <w:tc>
          <w:tcPr>
            <w:tcW w:w="2102"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1 422,6</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943,0</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479,6</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29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rPr>
          <w:gridAfter w:val="9"/>
          <w:wAfter w:w="10490" w:type="dxa"/>
        </w:trPr>
        <w:tc>
          <w:tcPr>
            <w:tcW w:w="1878"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2102"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29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rPr>
          <w:gridAfter w:val="9"/>
          <w:wAfter w:w="10490" w:type="dxa"/>
        </w:trPr>
        <w:tc>
          <w:tcPr>
            <w:tcW w:w="1878"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областной бюджет (по согласованию) (прогноз)</w:t>
            </w:r>
          </w:p>
        </w:tc>
        <w:tc>
          <w:tcPr>
            <w:tcW w:w="2102"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635,0</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405,1</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229,9</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29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rPr>
          <w:gridAfter w:val="9"/>
          <w:wAfter w:w="10490" w:type="dxa"/>
        </w:trPr>
        <w:tc>
          <w:tcPr>
            <w:tcW w:w="1878"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 xml:space="preserve">местный бюджет </w:t>
            </w:r>
          </w:p>
        </w:tc>
        <w:tc>
          <w:tcPr>
            <w:tcW w:w="2102"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1 155,1</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405,1</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250,0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250,0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250,0</w:t>
            </w:r>
          </w:p>
        </w:tc>
        <w:tc>
          <w:tcPr>
            <w:tcW w:w="129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rPr>
          <w:gridAfter w:val="9"/>
          <w:wAfter w:w="10490" w:type="dxa"/>
          <w:trHeight w:val="1453"/>
        </w:trPr>
        <w:tc>
          <w:tcPr>
            <w:tcW w:w="1878" w:type="dxa"/>
            <w:vMerge/>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rPr>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бюджеты сельских поселений (по согласованию) (прогноз)</w:t>
            </w:r>
          </w:p>
        </w:tc>
        <w:tc>
          <w:tcPr>
            <w:tcW w:w="2102"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29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rPr>
          <w:gridAfter w:val="9"/>
          <w:wAfter w:w="10490" w:type="dxa"/>
        </w:trPr>
        <w:tc>
          <w:tcPr>
            <w:tcW w:w="1878"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внебюджетные источники (по согласованию) (прогноз)</w:t>
            </w:r>
          </w:p>
        </w:tc>
        <w:tc>
          <w:tcPr>
            <w:tcW w:w="2102"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29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rPr>
          <w:gridAfter w:val="9"/>
          <w:wAfter w:w="10490" w:type="dxa"/>
        </w:trPr>
        <w:tc>
          <w:tcPr>
            <w:tcW w:w="1878"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всего по источникам</w:t>
            </w:r>
          </w:p>
        </w:tc>
        <w:tc>
          <w:tcPr>
            <w:tcW w:w="2102"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3 212,7</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1 753,2</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959,5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250,0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250,0</w:t>
            </w:r>
          </w:p>
        </w:tc>
        <w:tc>
          <w:tcPr>
            <w:tcW w:w="129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bl>
    <w:p w:rsidR="00951C02" w:rsidRPr="00EE6CA8" w:rsidRDefault="00951C02" w:rsidP="00951C02">
      <w:pPr>
        <w:pStyle w:val="ConsPlusNormal"/>
        <w:jc w:val="both"/>
        <w:rPr>
          <w:rFonts w:ascii="Times New Roman" w:hAnsi="Times New Roman" w:cs="Times New Roman"/>
          <w:szCs w:val="20"/>
        </w:rPr>
      </w:pPr>
    </w:p>
    <w:p w:rsidR="00951C02" w:rsidRPr="00EE6CA8" w:rsidRDefault="00951C02" w:rsidP="00951C02">
      <w:pPr>
        <w:pStyle w:val="ConsPlusNormal"/>
        <w:jc w:val="both"/>
        <w:rPr>
          <w:rFonts w:ascii="Times New Roman" w:hAnsi="Times New Roman" w:cs="Times New Roman"/>
          <w:szCs w:val="20"/>
        </w:rPr>
      </w:pPr>
    </w:p>
    <w:p w:rsidR="00951C02" w:rsidRPr="00EE6CA8" w:rsidRDefault="00951C02" w:rsidP="00951C02">
      <w:pPr>
        <w:pStyle w:val="ConsPlusTitle"/>
        <w:jc w:val="center"/>
        <w:outlineLvl w:val="2"/>
        <w:rPr>
          <w:rFonts w:ascii="Times New Roman" w:hAnsi="Times New Roman" w:cs="Times New Roman"/>
          <w:szCs w:val="20"/>
        </w:rPr>
      </w:pPr>
      <w:r w:rsidRPr="00EE6CA8">
        <w:rPr>
          <w:rFonts w:ascii="Times New Roman" w:hAnsi="Times New Roman" w:cs="Times New Roman"/>
          <w:szCs w:val="20"/>
        </w:rPr>
        <w:t>Перечень показателей цели, задач подпрограммы (направления) 3,</w:t>
      </w:r>
    </w:p>
    <w:p w:rsidR="00951C02" w:rsidRPr="00EE6CA8" w:rsidRDefault="00951C02" w:rsidP="00951C02">
      <w:pPr>
        <w:pStyle w:val="ConsPlusTitle"/>
        <w:jc w:val="center"/>
        <w:rPr>
          <w:rFonts w:ascii="Times New Roman" w:hAnsi="Times New Roman" w:cs="Times New Roman"/>
          <w:szCs w:val="20"/>
        </w:rPr>
      </w:pPr>
      <w:r w:rsidRPr="00EE6CA8">
        <w:rPr>
          <w:rFonts w:ascii="Times New Roman" w:hAnsi="Times New Roman" w:cs="Times New Roman"/>
          <w:szCs w:val="20"/>
        </w:rPr>
        <w:t>сведения о порядке сбора информации</w:t>
      </w:r>
    </w:p>
    <w:p w:rsidR="00951C02" w:rsidRPr="00EE6CA8" w:rsidRDefault="00951C02" w:rsidP="00951C02">
      <w:pPr>
        <w:pStyle w:val="ConsPlusTitle"/>
        <w:jc w:val="center"/>
        <w:rPr>
          <w:rFonts w:ascii="Times New Roman" w:hAnsi="Times New Roman" w:cs="Times New Roman"/>
          <w:szCs w:val="20"/>
        </w:rPr>
      </w:pPr>
      <w:r w:rsidRPr="00EE6CA8">
        <w:rPr>
          <w:rFonts w:ascii="Times New Roman" w:hAnsi="Times New Roman" w:cs="Times New Roman"/>
          <w:szCs w:val="20"/>
        </w:rPr>
        <w:t>по показателям и методике их расчета</w:t>
      </w:r>
    </w:p>
    <w:p w:rsidR="00951C02" w:rsidRPr="00EE6CA8" w:rsidRDefault="00951C02" w:rsidP="00951C02">
      <w:pPr>
        <w:pStyle w:val="ConsPlusNormal"/>
        <w:tabs>
          <w:tab w:val="left" w:pos="540"/>
        </w:tabs>
        <w:ind w:left="360"/>
        <w:jc w:val="center"/>
        <w:rPr>
          <w:rFonts w:ascii="Times New Roman" w:hAnsi="Times New Roman" w:cs="Times New Roman"/>
          <w:szCs w:val="2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951C02" w:rsidRPr="00EE6CA8"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proofErr w:type="gramStart"/>
            <w:r w:rsidRPr="00EE6CA8">
              <w:rPr>
                <w:sz w:val="20"/>
                <w:szCs w:val="20"/>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Дата получения фактического значения показателя</w:t>
            </w:r>
          </w:p>
        </w:tc>
      </w:tr>
      <w:tr w:rsidR="00951C02" w:rsidRPr="00EE6CA8"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10</w:t>
            </w:r>
          </w:p>
        </w:tc>
      </w:tr>
      <w:tr w:rsidR="00951C02" w:rsidRPr="00EE6CA8" w:rsidTr="00951C02">
        <w:tc>
          <w:tcPr>
            <w:tcW w:w="15309"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Показатель цели подпрограммы 3 «Обеспечение жильем молодых семей в Молчановском районе»</w:t>
            </w:r>
          </w:p>
        </w:tc>
      </w:tr>
      <w:tr w:rsidR="00951C02" w:rsidRPr="00EE6CA8"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rPr>
                <w:sz w:val="20"/>
                <w:szCs w:val="20"/>
              </w:rPr>
            </w:pPr>
            <w:r w:rsidRPr="00EE6CA8">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 xml:space="preserve">Количество молодых семей, улучшивших </w:t>
            </w:r>
            <w:r w:rsidRPr="00EE6CA8">
              <w:rPr>
                <w:rFonts w:ascii="Times New Roman" w:hAnsi="Times New Roman" w:cs="Times New Roman"/>
                <w:szCs w:val="20"/>
              </w:rPr>
              <w:lastRenderedPageBreak/>
              <w:t>жилищные условия (в том числе с использованием заемных средств) при оказании поддержки за счет средств федерального, областного и бюджета муниципального образования «Молчановский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lastRenderedPageBreak/>
              <w:t>единиц</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autoSpaceDE w:val="0"/>
              <w:autoSpaceDN w:val="0"/>
              <w:adjustRightInd w:val="0"/>
              <w:jc w:val="both"/>
              <w:rPr>
                <w:sz w:val="20"/>
                <w:szCs w:val="20"/>
                <w:vertAlign w:val="subscript"/>
              </w:rPr>
            </w:pPr>
            <w:r w:rsidRPr="00EE6CA8">
              <w:rPr>
                <w:sz w:val="20"/>
                <w:szCs w:val="20"/>
              </w:rPr>
              <w:t>К=К</w:t>
            </w:r>
            <w:proofErr w:type="gramStart"/>
            <w:r w:rsidRPr="00EE6CA8">
              <w:rPr>
                <w:sz w:val="20"/>
                <w:szCs w:val="20"/>
                <w:vertAlign w:val="subscript"/>
              </w:rPr>
              <w:t>1</w:t>
            </w:r>
            <w:proofErr w:type="gramEnd"/>
            <w:r w:rsidRPr="00EE6CA8">
              <w:rPr>
                <w:sz w:val="20"/>
                <w:szCs w:val="20"/>
              </w:rPr>
              <w:t>+К</w:t>
            </w:r>
            <w:r w:rsidRPr="00EE6CA8">
              <w:rPr>
                <w:sz w:val="20"/>
                <w:szCs w:val="20"/>
                <w:vertAlign w:val="subscript"/>
              </w:rPr>
              <w:t>2</w:t>
            </w:r>
            <w:r w:rsidRPr="00EE6CA8">
              <w:rPr>
                <w:sz w:val="20"/>
                <w:szCs w:val="20"/>
              </w:rPr>
              <w:t>+…К</w:t>
            </w:r>
            <w:r w:rsidRPr="00EE6CA8">
              <w:rPr>
                <w:sz w:val="20"/>
                <w:szCs w:val="20"/>
                <w:vertAlign w:val="subscript"/>
                <w:lang w:val="en-US"/>
              </w:rPr>
              <w:t>n</w:t>
            </w:r>
            <w:r w:rsidRPr="00EE6CA8">
              <w:rPr>
                <w:sz w:val="20"/>
                <w:szCs w:val="20"/>
                <w:vertAlign w:val="subscript"/>
              </w:rPr>
              <w:t xml:space="preserve"> , </w:t>
            </w:r>
            <w:r w:rsidRPr="00EE6CA8">
              <w:rPr>
                <w:sz w:val="20"/>
                <w:szCs w:val="20"/>
              </w:rPr>
              <w:t>где</w:t>
            </w:r>
            <w:r w:rsidRPr="00EE6CA8">
              <w:rPr>
                <w:sz w:val="20"/>
                <w:szCs w:val="20"/>
                <w:vertAlign w:val="subscript"/>
              </w:rPr>
              <w:t xml:space="preserve"> </w:t>
            </w:r>
          </w:p>
          <w:p w:rsidR="00951C02" w:rsidRPr="00EE6CA8" w:rsidRDefault="00951C02" w:rsidP="00951C02">
            <w:pPr>
              <w:autoSpaceDE w:val="0"/>
              <w:autoSpaceDN w:val="0"/>
              <w:adjustRightInd w:val="0"/>
              <w:jc w:val="both"/>
              <w:rPr>
                <w:sz w:val="20"/>
                <w:szCs w:val="20"/>
              </w:rPr>
            </w:pPr>
            <w:proofErr w:type="gramStart"/>
            <w:r w:rsidRPr="00EE6CA8">
              <w:rPr>
                <w:sz w:val="20"/>
                <w:szCs w:val="20"/>
              </w:rPr>
              <w:t>К-</w:t>
            </w:r>
            <w:proofErr w:type="gramEnd"/>
            <w:r w:rsidRPr="00EE6CA8">
              <w:rPr>
                <w:sz w:val="20"/>
                <w:szCs w:val="20"/>
              </w:rPr>
              <w:t xml:space="preserve"> количество молодых семей, улучшивших </w:t>
            </w:r>
            <w:r w:rsidRPr="00EE6CA8">
              <w:rPr>
                <w:sz w:val="20"/>
                <w:szCs w:val="20"/>
              </w:rPr>
              <w:lastRenderedPageBreak/>
              <w:t>жилищные условия;</w:t>
            </w:r>
          </w:p>
          <w:p w:rsidR="00951C02" w:rsidRPr="00EE6CA8" w:rsidRDefault="00951C02" w:rsidP="00951C02">
            <w:pPr>
              <w:pStyle w:val="ConsPlusNormal"/>
              <w:jc w:val="both"/>
              <w:rPr>
                <w:rFonts w:ascii="Times New Roman" w:hAnsi="Times New Roman" w:cs="Times New Roman"/>
                <w:szCs w:val="20"/>
              </w:rPr>
            </w:pPr>
            <w:r w:rsidRPr="00EE6CA8">
              <w:rPr>
                <w:rFonts w:ascii="Times New Roman" w:hAnsi="Times New Roman"/>
                <w:szCs w:val="20"/>
              </w:rPr>
              <w:t>К</w:t>
            </w:r>
            <w:proofErr w:type="gramStart"/>
            <w:r w:rsidRPr="00EE6CA8">
              <w:rPr>
                <w:rFonts w:ascii="Times New Roman" w:hAnsi="Times New Roman"/>
                <w:szCs w:val="20"/>
                <w:vertAlign w:val="subscript"/>
              </w:rPr>
              <w:t>1</w:t>
            </w:r>
            <w:proofErr w:type="gramEnd"/>
            <w:r w:rsidRPr="00EE6CA8">
              <w:rPr>
                <w:rFonts w:ascii="Times New Roman" w:hAnsi="Times New Roman"/>
                <w:szCs w:val="20"/>
              </w:rPr>
              <w:t>,К</w:t>
            </w:r>
            <w:r w:rsidRPr="00EE6CA8">
              <w:rPr>
                <w:rFonts w:ascii="Times New Roman" w:hAnsi="Times New Roman"/>
                <w:szCs w:val="20"/>
                <w:vertAlign w:val="subscript"/>
              </w:rPr>
              <w:t>2</w:t>
            </w:r>
            <w:r w:rsidRPr="00EE6CA8">
              <w:rPr>
                <w:rFonts w:ascii="Times New Roman" w:hAnsi="Times New Roman"/>
                <w:szCs w:val="20"/>
              </w:rPr>
              <w:t>,…К</w:t>
            </w:r>
            <w:r w:rsidRPr="00EE6CA8">
              <w:rPr>
                <w:rFonts w:ascii="Times New Roman" w:hAnsi="Times New Roman"/>
                <w:szCs w:val="20"/>
                <w:vertAlign w:val="subscript"/>
                <w:lang w:val="en-US"/>
              </w:rPr>
              <w:t>n</w:t>
            </w:r>
            <w:r w:rsidRPr="00EE6CA8">
              <w:rPr>
                <w:rFonts w:ascii="Times New Roman" w:hAnsi="Times New Roman"/>
                <w:szCs w:val="20"/>
                <w:vertAlign w:val="subscript"/>
              </w:rPr>
              <w:t xml:space="preserve"> </w:t>
            </w:r>
            <w:r w:rsidRPr="00EE6CA8">
              <w:rPr>
                <w:rFonts w:ascii="Times New Roman" w:hAnsi="Times New Roman"/>
                <w:szCs w:val="20"/>
              </w:rPr>
              <w:t>–молодая семья, улучшившая жилищные условия.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lastRenderedPageBreak/>
              <w:t>подсчет,</w:t>
            </w:r>
          </w:p>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анализ</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 xml:space="preserve">Отдел экономического анализа и </w:t>
            </w:r>
            <w:r w:rsidRPr="00EE6CA8">
              <w:rPr>
                <w:rFonts w:ascii="Times New Roman" w:hAnsi="Times New Roman" w:cs="Times New Roman"/>
                <w:szCs w:val="20"/>
              </w:rPr>
              <w:lastRenderedPageBreak/>
              <w:t>прогнозирования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lastRenderedPageBreak/>
              <w:t xml:space="preserve">Январь очередного года, </w:t>
            </w:r>
            <w:r w:rsidRPr="00EE6CA8">
              <w:rPr>
                <w:rFonts w:ascii="Times New Roman" w:hAnsi="Times New Roman" w:cs="Times New Roman"/>
                <w:szCs w:val="20"/>
              </w:rPr>
              <w:lastRenderedPageBreak/>
              <w:t xml:space="preserve">следующего за </w:t>
            </w:r>
            <w:proofErr w:type="gramStart"/>
            <w:r w:rsidRPr="00EE6CA8">
              <w:rPr>
                <w:rFonts w:ascii="Times New Roman" w:hAnsi="Times New Roman" w:cs="Times New Roman"/>
                <w:szCs w:val="20"/>
              </w:rPr>
              <w:t>отчетным</w:t>
            </w:r>
            <w:proofErr w:type="gramEnd"/>
          </w:p>
        </w:tc>
      </w:tr>
      <w:tr w:rsidR="00951C02" w:rsidRPr="00EE6CA8" w:rsidTr="00951C02">
        <w:tc>
          <w:tcPr>
            <w:tcW w:w="15309"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autoSpaceDE w:val="0"/>
              <w:autoSpaceDN w:val="0"/>
              <w:adjustRightInd w:val="0"/>
              <w:outlineLvl w:val="0"/>
              <w:rPr>
                <w:sz w:val="20"/>
                <w:szCs w:val="20"/>
              </w:rPr>
            </w:pPr>
            <w:r w:rsidRPr="00EE6CA8">
              <w:rPr>
                <w:sz w:val="20"/>
                <w:szCs w:val="20"/>
              </w:rPr>
              <w:lastRenderedPageBreak/>
              <w:t>Показатели задачи подпрограммы (направления) 3 «Обеспечение жильем молодых семей в Молчановском районе»</w:t>
            </w:r>
          </w:p>
        </w:tc>
      </w:tr>
      <w:tr w:rsidR="00951C02" w:rsidRPr="00EE6CA8"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rPr>
                <w:sz w:val="20"/>
                <w:szCs w:val="20"/>
              </w:rPr>
            </w:pPr>
            <w:r w:rsidRPr="00EE6CA8">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Показатель задачи 1.</w:t>
            </w:r>
          </w:p>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szCs w:val="20"/>
              </w:rPr>
              <w:t>Доля молодых семей, улучшивших жилищные условия, от общего количества молодых семей в сводном списке участников подпрограммы (направления)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процент</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both"/>
              <w:rPr>
                <w:rFonts w:ascii="Times New Roman" w:hAnsi="Times New Roman" w:cs="Times New Roman"/>
                <w:szCs w:val="20"/>
              </w:rPr>
            </w:pPr>
            <w:r w:rsidRPr="00EE6CA8">
              <w:rPr>
                <w:rFonts w:ascii="Times New Roman" w:hAnsi="Times New Roman" w:cs="Times New Roman"/>
                <w:szCs w:val="20"/>
                <w:lang w:val="en-US"/>
              </w:rPr>
              <w:t>S</w:t>
            </w:r>
            <w:r w:rsidRPr="00EE6CA8">
              <w:rPr>
                <w:rFonts w:ascii="Times New Roman" w:hAnsi="Times New Roman" w:cs="Times New Roman"/>
                <w:szCs w:val="20"/>
              </w:rPr>
              <w:t xml:space="preserve"> = </w:t>
            </w:r>
            <w:r w:rsidRPr="00EE6CA8">
              <w:rPr>
                <w:rFonts w:ascii="Times New Roman" w:hAnsi="Times New Roman" w:cs="Times New Roman"/>
                <w:szCs w:val="20"/>
                <w:lang w:val="en-US"/>
              </w:rPr>
              <w:t>N</w:t>
            </w:r>
            <w:r w:rsidRPr="00EE6CA8">
              <w:rPr>
                <w:rFonts w:ascii="Times New Roman" w:hAnsi="Times New Roman" w:cs="Times New Roman"/>
                <w:szCs w:val="20"/>
              </w:rPr>
              <w:t xml:space="preserve">*100% / </w:t>
            </w:r>
            <w:r w:rsidRPr="00EE6CA8">
              <w:rPr>
                <w:rFonts w:ascii="Times New Roman" w:hAnsi="Times New Roman" w:cs="Times New Roman"/>
                <w:szCs w:val="20"/>
                <w:lang w:val="en-US"/>
              </w:rPr>
              <w:t>A</w:t>
            </w:r>
            <w:r w:rsidRPr="00EE6CA8">
              <w:rPr>
                <w:rFonts w:ascii="Times New Roman" w:hAnsi="Times New Roman" w:cs="Times New Roman"/>
                <w:szCs w:val="20"/>
              </w:rPr>
              <w:t>, где:</w:t>
            </w:r>
          </w:p>
          <w:p w:rsidR="00951C02" w:rsidRPr="00EE6CA8" w:rsidRDefault="00951C02" w:rsidP="00951C02">
            <w:pPr>
              <w:pStyle w:val="ConsPlusNormal"/>
              <w:jc w:val="both"/>
              <w:rPr>
                <w:rFonts w:ascii="Times New Roman" w:hAnsi="Times New Roman" w:cs="Times New Roman"/>
                <w:szCs w:val="20"/>
              </w:rPr>
            </w:pPr>
            <w:r w:rsidRPr="00EE6CA8">
              <w:rPr>
                <w:rFonts w:ascii="Times New Roman" w:hAnsi="Times New Roman" w:cs="Times New Roman"/>
                <w:szCs w:val="20"/>
                <w:lang w:val="en-US"/>
              </w:rPr>
              <w:t>S</w:t>
            </w:r>
            <w:r w:rsidRPr="00EE6CA8">
              <w:rPr>
                <w:rFonts w:ascii="Times New Roman" w:hAnsi="Times New Roman" w:cs="Times New Roman"/>
                <w:szCs w:val="20"/>
                <w:vertAlign w:val="subscript"/>
              </w:rPr>
              <w:t xml:space="preserve"> </w:t>
            </w:r>
            <w:r w:rsidRPr="00EE6CA8">
              <w:rPr>
                <w:rFonts w:ascii="Times New Roman" w:hAnsi="Times New Roman" w:cs="Times New Roman"/>
                <w:szCs w:val="20"/>
              </w:rPr>
              <w:t>- доля молодых семей, улучшивших жилищные условия, от общего количества молодых семей в сводном списке участников подпрограммы;</w:t>
            </w:r>
          </w:p>
          <w:p w:rsidR="00951C02" w:rsidRPr="00EE6CA8" w:rsidRDefault="00951C02" w:rsidP="00951C02">
            <w:pPr>
              <w:autoSpaceDE w:val="0"/>
              <w:autoSpaceDN w:val="0"/>
              <w:adjustRightInd w:val="0"/>
              <w:jc w:val="both"/>
              <w:rPr>
                <w:sz w:val="20"/>
                <w:szCs w:val="20"/>
              </w:rPr>
            </w:pPr>
            <w:r w:rsidRPr="00EE6CA8">
              <w:rPr>
                <w:sz w:val="20"/>
                <w:szCs w:val="20"/>
                <w:lang w:val="en-US"/>
              </w:rPr>
              <w:t>N</w:t>
            </w:r>
            <w:r w:rsidRPr="00EE6CA8">
              <w:rPr>
                <w:sz w:val="20"/>
                <w:szCs w:val="20"/>
              </w:rPr>
              <w:t>- количество молодых семей, улучшивших жилищные условия;</w:t>
            </w:r>
          </w:p>
          <w:p w:rsidR="00951C02" w:rsidRPr="00EE6CA8" w:rsidRDefault="00951C02" w:rsidP="00951C02">
            <w:pPr>
              <w:pStyle w:val="ConsPlusNormal"/>
              <w:jc w:val="both"/>
              <w:rPr>
                <w:rFonts w:ascii="Times New Roman" w:hAnsi="Times New Roman" w:cs="Times New Roman"/>
                <w:szCs w:val="20"/>
              </w:rPr>
            </w:pPr>
            <w:r w:rsidRPr="00EE6CA8">
              <w:rPr>
                <w:rFonts w:ascii="Times New Roman" w:hAnsi="Times New Roman"/>
                <w:szCs w:val="20"/>
                <w:lang w:val="en-US"/>
              </w:rPr>
              <w:t>A</w:t>
            </w:r>
            <w:r w:rsidRPr="00EE6CA8">
              <w:rPr>
                <w:rFonts w:ascii="Times New Roman" w:hAnsi="Times New Roman"/>
                <w:szCs w:val="20"/>
              </w:rPr>
              <w:t xml:space="preserve"> - общее количество молодых семей в сводном списке участников подпрограммы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подсчет,</w:t>
            </w:r>
          </w:p>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анализ</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Отдел экономического анализа и прогнозирования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 xml:space="preserve">январь очередного года, следующего за </w:t>
            </w:r>
            <w:proofErr w:type="gramStart"/>
            <w:r w:rsidRPr="00EE6CA8">
              <w:rPr>
                <w:rFonts w:ascii="Times New Roman" w:hAnsi="Times New Roman" w:cs="Times New Roman"/>
                <w:szCs w:val="20"/>
              </w:rPr>
              <w:t>отчетным</w:t>
            </w:r>
            <w:proofErr w:type="gramEnd"/>
          </w:p>
        </w:tc>
      </w:tr>
      <w:tr w:rsidR="00951C02" w:rsidRPr="00EE6CA8"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rPr>
                <w:sz w:val="20"/>
                <w:szCs w:val="20"/>
              </w:rPr>
            </w:pPr>
            <w:r w:rsidRPr="00EE6CA8">
              <w:rPr>
                <w:sz w:val="20"/>
                <w:szCs w:val="20"/>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Показатель задачи 1.</w:t>
            </w:r>
          </w:p>
          <w:p w:rsidR="00951C02" w:rsidRPr="00EE6CA8" w:rsidRDefault="00951C02" w:rsidP="00951C02">
            <w:pPr>
              <w:pStyle w:val="ConsPlusNormal"/>
              <w:jc w:val="both"/>
              <w:rPr>
                <w:rFonts w:ascii="Times New Roman" w:hAnsi="Times New Roman" w:cs="Times New Roman"/>
                <w:szCs w:val="20"/>
              </w:rPr>
            </w:pPr>
            <w:r w:rsidRPr="00EE6CA8">
              <w:rPr>
                <w:rFonts w:ascii="Times New Roman" w:hAnsi="Times New Roman"/>
                <w:szCs w:val="20"/>
              </w:rPr>
              <w:t xml:space="preserve">Доля оплаченных свидетельств на приобретение (строительство) жилья в общем количестве </w:t>
            </w:r>
            <w:r w:rsidRPr="00EE6CA8">
              <w:rPr>
                <w:rFonts w:ascii="Times New Roman" w:hAnsi="Times New Roman"/>
                <w:szCs w:val="20"/>
              </w:rPr>
              <w:lastRenderedPageBreak/>
              <w:t>свидетельств на приобретение (строительство) жилья, выданных молодым семьям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lastRenderedPageBreak/>
              <w:t>процент</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both"/>
              <w:rPr>
                <w:rFonts w:ascii="Times New Roman" w:hAnsi="Times New Roman" w:cs="Times New Roman"/>
                <w:szCs w:val="20"/>
              </w:rPr>
            </w:pPr>
            <w:r w:rsidRPr="00EE6CA8">
              <w:rPr>
                <w:rFonts w:ascii="Times New Roman" w:hAnsi="Times New Roman" w:cs="Times New Roman"/>
                <w:szCs w:val="20"/>
              </w:rPr>
              <w:t xml:space="preserve">С = </w:t>
            </w:r>
            <w:r w:rsidRPr="00EE6CA8">
              <w:rPr>
                <w:rFonts w:ascii="Times New Roman" w:hAnsi="Times New Roman" w:cs="Times New Roman"/>
                <w:szCs w:val="20"/>
                <w:lang w:val="en-US"/>
              </w:rPr>
              <w:t>L</w:t>
            </w:r>
            <w:r w:rsidRPr="00EE6CA8">
              <w:rPr>
                <w:rFonts w:ascii="Times New Roman" w:hAnsi="Times New Roman" w:cs="Times New Roman"/>
                <w:szCs w:val="20"/>
              </w:rPr>
              <w:t xml:space="preserve">*100% / </w:t>
            </w:r>
            <w:r w:rsidRPr="00EE6CA8">
              <w:rPr>
                <w:rFonts w:ascii="Times New Roman" w:hAnsi="Times New Roman" w:cs="Times New Roman"/>
                <w:szCs w:val="20"/>
                <w:lang w:val="en-US"/>
              </w:rPr>
              <w:t>D</w:t>
            </w:r>
            <w:r w:rsidRPr="00EE6CA8">
              <w:rPr>
                <w:rFonts w:ascii="Times New Roman" w:hAnsi="Times New Roman" w:cs="Times New Roman"/>
                <w:szCs w:val="20"/>
              </w:rPr>
              <w:t>, где:</w:t>
            </w:r>
          </w:p>
          <w:p w:rsidR="00951C02" w:rsidRPr="00EE6CA8" w:rsidRDefault="00951C02" w:rsidP="00951C02">
            <w:pPr>
              <w:pStyle w:val="ConsPlusNormal"/>
              <w:jc w:val="both"/>
              <w:rPr>
                <w:rFonts w:ascii="Times New Roman" w:hAnsi="Times New Roman" w:cs="Times New Roman"/>
                <w:szCs w:val="20"/>
              </w:rPr>
            </w:pPr>
            <w:proofErr w:type="gramStart"/>
            <w:r w:rsidRPr="00EE6CA8">
              <w:rPr>
                <w:rFonts w:ascii="Times New Roman" w:hAnsi="Times New Roman" w:cs="Times New Roman"/>
                <w:szCs w:val="20"/>
              </w:rPr>
              <w:t>С</w:t>
            </w:r>
            <w:proofErr w:type="gramEnd"/>
            <w:r w:rsidRPr="00EE6CA8">
              <w:rPr>
                <w:rFonts w:ascii="Times New Roman" w:hAnsi="Times New Roman" w:cs="Times New Roman"/>
                <w:szCs w:val="20"/>
              </w:rPr>
              <w:t xml:space="preserve"> - </w:t>
            </w:r>
            <w:proofErr w:type="gramStart"/>
            <w:r w:rsidRPr="00EE6CA8">
              <w:rPr>
                <w:rFonts w:ascii="Times New Roman" w:hAnsi="Times New Roman" w:cs="Times New Roman"/>
                <w:szCs w:val="20"/>
              </w:rPr>
              <w:t>доля</w:t>
            </w:r>
            <w:proofErr w:type="gramEnd"/>
            <w:r w:rsidRPr="00EE6CA8">
              <w:rPr>
                <w:rFonts w:ascii="Times New Roman" w:hAnsi="Times New Roman" w:cs="Times New Roman"/>
                <w:szCs w:val="20"/>
              </w:rPr>
              <w:t xml:space="preserve"> оплаченных свидетельств на приобретение (строительство) жилья в общем количестве свидетельств на приобретение </w:t>
            </w:r>
            <w:r w:rsidRPr="00EE6CA8">
              <w:rPr>
                <w:rFonts w:ascii="Times New Roman" w:hAnsi="Times New Roman" w:cs="Times New Roman"/>
                <w:szCs w:val="20"/>
              </w:rPr>
              <w:lastRenderedPageBreak/>
              <w:t>(строительство) жилья, выданных молодым семьям;</w:t>
            </w:r>
          </w:p>
          <w:p w:rsidR="00951C02" w:rsidRPr="00EE6CA8" w:rsidRDefault="00951C02" w:rsidP="00951C02">
            <w:pPr>
              <w:pStyle w:val="ConsPlusNormal"/>
              <w:jc w:val="both"/>
              <w:rPr>
                <w:rFonts w:ascii="Times New Roman" w:hAnsi="Times New Roman" w:cs="Times New Roman"/>
                <w:szCs w:val="20"/>
              </w:rPr>
            </w:pPr>
            <w:r w:rsidRPr="00EE6CA8">
              <w:rPr>
                <w:rFonts w:ascii="Times New Roman" w:hAnsi="Times New Roman" w:cs="Times New Roman"/>
                <w:szCs w:val="20"/>
                <w:lang w:val="en-US"/>
              </w:rPr>
              <w:t>L</w:t>
            </w:r>
            <w:r w:rsidRPr="00EE6CA8">
              <w:rPr>
                <w:rFonts w:ascii="Times New Roman" w:hAnsi="Times New Roman" w:cs="Times New Roman"/>
                <w:szCs w:val="20"/>
              </w:rPr>
              <w:t>- количество оплаченных свидетельств на приобретение (строительство) жилья;</w:t>
            </w:r>
          </w:p>
          <w:p w:rsidR="00951C02" w:rsidRPr="00EE6CA8" w:rsidRDefault="00951C02" w:rsidP="00951C02">
            <w:pPr>
              <w:pStyle w:val="ConsPlusNormal"/>
              <w:jc w:val="both"/>
              <w:rPr>
                <w:rFonts w:ascii="Times New Roman" w:hAnsi="Times New Roman" w:cs="Times New Roman"/>
                <w:szCs w:val="20"/>
              </w:rPr>
            </w:pPr>
            <w:r w:rsidRPr="00EE6CA8">
              <w:rPr>
                <w:rFonts w:ascii="Times New Roman" w:hAnsi="Times New Roman"/>
                <w:szCs w:val="20"/>
                <w:lang w:val="en-US"/>
              </w:rPr>
              <w:t>D</w:t>
            </w:r>
            <w:r w:rsidRPr="00EE6CA8">
              <w:rPr>
                <w:rFonts w:ascii="Times New Roman" w:hAnsi="Times New Roman"/>
                <w:szCs w:val="20"/>
              </w:rPr>
              <w:t>- общее количество свидетельств на приобретение (строительство) жилья, выданных молодым семьям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lastRenderedPageBreak/>
              <w:t>подсчет,</w:t>
            </w:r>
          </w:p>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анализ</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Отдел экономического анализа и прогнозирования Администрации Молчановского района, Администрациисе</w:t>
            </w:r>
            <w:r w:rsidRPr="00EE6CA8">
              <w:rPr>
                <w:rFonts w:ascii="Times New Roman" w:hAnsi="Times New Roman" w:cs="Times New Roman"/>
                <w:szCs w:val="20"/>
              </w:rPr>
              <w:lastRenderedPageBreak/>
              <w:t>льских поселений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lastRenderedPageBreak/>
              <w:t xml:space="preserve">январь очередного года, следующего за </w:t>
            </w:r>
            <w:proofErr w:type="gramStart"/>
            <w:r w:rsidRPr="00EE6CA8">
              <w:rPr>
                <w:rFonts w:ascii="Times New Roman" w:hAnsi="Times New Roman" w:cs="Times New Roman"/>
                <w:szCs w:val="20"/>
              </w:rPr>
              <w:t>отчетным</w:t>
            </w:r>
            <w:proofErr w:type="gramEnd"/>
          </w:p>
        </w:tc>
      </w:tr>
    </w:tbl>
    <w:p w:rsidR="00951C02" w:rsidRPr="00EE6CA8" w:rsidRDefault="00951C02" w:rsidP="00951C02">
      <w:pPr>
        <w:widowControl w:val="0"/>
        <w:autoSpaceDE w:val="0"/>
        <w:autoSpaceDN w:val="0"/>
        <w:adjustRightInd w:val="0"/>
        <w:jc w:val="center"/>
        <w:rPr>
          <w:b/>
          <w:sz w:val="20"/>
          <w:szCs w:val="20"/>
        </w:rPr>
      </w:pPr>
    </w:p>
    <w:p w:rsidR="00951C02" w:rsidRPr="00EE6CA8" w:rsidRDefault="00951C02" w:rsidP="00951C02">
      <w:pPr>
        <w:widowControl w:val="0"/>
        <w:autoSpaceDE w:val="0"/>
        <w:autoSpaceDN w:val="0"/>
        <w:adjustRightInd w:val="0"/>
        <w:rPr>
          <w:b/>
          <w:sz w:val="20"/>
          <w:szCs w:val="20"/>
        </w:rPr>
      </w:pPr>
    </w:p>
    <w:p w:rsidR="00951C02" w:rsidRPr="00EE6CA8" w:rsidRDefault="00951C02" w:rsidP="00951C02">
      <w:pPr>
        <w:widowControl w:val="0"/>
        <w:autoSpaceDE w:val="0"/>
        <w:autoSpaceDN w:val="0"/>
        <w:adjustRightInd w:val="0"/>
        <w:rPr>
          <w:b/>
          <w:sz w:val="20"/>
          <w:szCs w:val="20"/>
        </w:rPr>
      </w:pPr>
    </w:p>
    <w:p w:rsidR="00951C02" w:rsidRPr="00EE6CA8" w:rsidRDefault="00951C02" w:rsidP="00951C02">
      <w:pPr>
        <w:widowControl w:val="0"/>
        <w:autoSpaceDE w:val="0"/>
        <w:autoSpaceDN w:val="0"/>
        <w:adjustRightInd w:val="0"/>
        <w:rPr>
          <w:b/>
          <w:sz w:val="20"/>
          <w:szCs w:val="20"/>
        </w:rPr>
      </w:pPr>
    </w:p>
    <w:p w:rsidR="00951C02" w:rsidRPr="00EE6CA8" w:rsidRDefault="00951C02" w:rsidP="00951C02">
      <w:pPr>
        <w:widowControl w:val="0"/>
        <w:autoSpaceDE w:val="0"/>
        <w:autoSpaceDN w:val="0"/>
        <w:adjustRightInd w:val="0"/>
        <w:rPr>
          <w:b/>
          <w:sz w:val="20"/>
          <w:szCs w:val="20"/>
        </w:rPr>
      </w:pPr>
    </w:p>
    <w:p w:rsidR="00951C02" w:rsidRPr="00EE6CA8" w:rsidRDefault="00951C02" w:rsidP="00951C02">
      <w:pPr>
        <w:widowControl w:val="0"/>
        <w:autoSpaceDE w:val="0"/>
        <w:autoSpaceDN w:val="0"/>
        <w:adjustRightInd w:val="0"/>
        <w:rPr>
          <w:b/>
          <w:sz w:val="20"/>
          <w:szCs w:val="20"/>
        </w:rPr>
      </w:pPr>
    </w:p>
    <w:p w:rsidR="00951C02" w:rsidRPr="00EE6CA8" w:rsidRDefault="00951C02" w:rsidP="00951C02">
      <w:pPr>
        <w:widowControl w:val="0"/>
        <w:autoSpaceDE w:val="0"/>
        <w:autoSpaceDN w:val="0"/>
        <w:adjustRightInd w:val="0"/>
        <w:rPr>
          <w:b/>
          <w:sz w:val="20"/>
          <w:szCs w:val="20"/>
        </w:rPr>
      </w:pPr>
    </w:p>
    <w:p w:rsidR="00951C02" w:rsidRPr="00EE6CA8" w:rsidRDefault="00951C02" w:rsidP="00951C02">
      <w:pPr>
        <w:widowControl w:val="0"/>
        <w:autoSpaceDE w:val="0"/>
        <w:autoSpaceDN w:val="0"/>
        <w:adjustRightInd w:val="0"/>
        <w:rPr>
          <w:b/>
          <w:sz w:val="20"/>
          <w:szCs w:val="20"/>
        </w:rPr>
      </w:pPr>
    </w:p>
    <w:p w:rsidR="00951C02" w:rsidRPr="00EE6CA8" w:rsidRDefault="00951C02" w:rsidP="00951C02">
      <w:pPr>
        <w:pStyle w:val="1"/>
        <w:spacing w:before="0" w:after="0"/>
        <w:ind w:left="1234" w:right="612"/>
        <w:rPr>
          <w:rFonts w:ascii="Times New Roman" w:hAnsi="Times New Roman"/>
          <w:sz w:val="20"/>
          <w:szCs w:val="20"/>
        </w:rPr>
      </w:pPr>
      <w:r w:rsidRPr="00EE6CA8">
        <w:rPr>
          <w:rFonts w:ascii="Times New Roman" w:hAnsi="Times New Roman"/>
          <w:sz w:val="20"/>
          <w:szCs w:val="20"/>
        </w:rPr>
        <w:t>Перечень</w:t>
      </w:r>
      <w:r w:rsidRPr="00EE6CA8">
        <w:rPr>
          <w:rFonts w:ascii="Times New Roman" w:hAnsi="Times New Roman"/>
          <w:spacing w:val="-5"/>
          <w:sz w:val="20"/>
          <w:szCs w:val="20"/>
        </w:rPr>
        <w:t xml:space="preserve"> </w:t>
      </w:r>
      <w:r w:rsidRPr="00EE6CA8">
        <w:rPr>
          <w:rFonts w:ascii="Times New Roman" w:hAnsi="Times New Roman"/>
          <w:sz w:val="20"/>
          <w:szCs w:val="20"/>
        </w:rPr>
        <w:t>комплексов процессных мероприятий, ведомственных проектов и</w:t>
      </w:r>
      <w:r w:rsidRPr="00EE6CA8">
        <w:rPr>
          <w:rFonts w:ascii="Times New Roman" w:hAnsi="Times New Roman"/>
          <w:spacing w:val="-6"/>
          <w:sz w:val="20"/>
          <w:szCs w:val="20"/>
        </w:rPr>
        <w:t xml:space="preserve"> </w:t>
      </w:r>
      <w:r w:rsidRPr="00EE6CA8">
        <w:rPr>
          <w:rFonts w:ascii="Times New Roman" w:hAnsi="Times New Roman"/>
          <w:sz w:val="20"/>
          <w:szCs w:val="20"/>
        </w:rPr>
        <w:t>ресурсное</w:t>
      </w:r>
      <w:r w:rsidRPr="00EE6CA8">
        <w:rPr>
          <w:rFonts w:ascii="Times New Roman" w:hAnsi="Times New Roman"/>
          <w:spacing w:val="-5"/>
          <w:sz w:val="20"/>
          <w:szCs w:val="20"/>
        </w:rPr>
        <w:t xml:space="preserve"> </w:t>
      </w:r>
      <w:r w:rsidRPr="00EE6CA8">
        <w:rPr>
          <w:rFonts w:ascii="Times New Roman" w:hAnsi="Times New Roman"/>
          <w:sz w:val="20"/>
          <w:szCs w:val="20"/>
        </w:rPr>
        <w:t>обеспечение</w:t>
      </w:r>
      <w:r w:rsidRPr="00EE6CA8">
        <w:rPr>
          <w:rFonts w:ascii="Times New Roman" w:hAnsi="Times New Roman"/>
          <w:spacing w:val="-6"/>
          <w:sz w:val="20"/>
          <w:szCs w:val="20"/>
        </w:rPr>
        <w:t xml:space="preserve"> </w:t>
      </w:r>
      <w:r w:rsidRPr="00EE6CA8">
        <w:rPr>
          <w:rFonts w:ascii="Times New Roman" w:hAnsi="Times New Roman"/>
          <w:sz w:val="20"/>
          <w:szCs w:val="20"/>
        </w:rPr>
        <w:t>реализации</w:t>
      </w:r>
    </w:p>
    <w:p w:rsidR="00951C02" w:rsidRPr="00EE6CA8" w:rsidRDefault="00951C02" w:rsidP="00951C02">
      <w:pPr>
        <w:ind w:left="534" w:right="612"/>
        <w:jc w:val="center"/>
        <w:rPr>
          <w:b/>
          <w:sz w:val="20"/>
          <w:szCs w:val="20"/>
        </w:rPr>
      </w:pPr>
      <w:r w:rsidRPr="00EE6CA8">
        <w:rPr>
          <w:b/>
          <w:sz w:val="20"/>
          <w:szCs w:val="20"/>
        </w:rPr>
        <w:t>подпрограммы (направления) 3</w:t>
      </w:r>
    </w:p>
    <w:p w:rsidR="00951C02" w:rsidRPr="00EE6CA8" w:rsidRDefault="00951C02" w:rsidP="00951C02">
      <w:pPr>
        <w:widowControl w:val="0"/>
        <w:autoSpaceDE w:val="0"/>
        <w:autoSpaceDN w:val="0"/>
        <w:adjustRightInd w:val="0"/>
        <w:jc w:val="center"/>
        <w:rPr>
          <w:sz w:val="20"/>
          <w:szCs w:val="20"/>
        </w:rPr>
      </w:pPr>
    </w:p>
    <w:tbl>
      <w:tblPr>
        <w:tblW w:w="15451" w:type="dxa"/>
        <w:tblInd w:w="-80" w:type="dxa"/>
        <w:tblLayout w:type="fixed"/>
        <w:tblCellMar>
          <w:top w:w="75" w:type="dxa"/>
          <w:left w:w="0" w:type="dxa"/>
          <w:bottom w:w="75" w:type="dxa"/>
          <w:right w:w="0" w:type="dxa"/>
        </w:tblCellMar>
        <w:tblLook w:val="0000" w:firstRow="0" w:lastRow="0" w:firstColumn="0" w:lastColumn="0" w:noHBand="0" w:noVBand="0"/>
      </w:tblPr>
      <w:tblGrid>
        <w:gridCol w:w="682"/>
        <w:gridCol w:w="1756"/>
        <w:gridCol w:w="44"/>
        <w:gridCol w:w="1260"/>
        <w:gridCol w:w="1080"/>
        <w:gridCol w:w="1260"/>
        <w:gridCol w:w="1440"/>
        <w:gridCol w:w="1080"/>
        <w:gridCol w:w="1080"/>
        <w:gridCol w:w="1092"/>
        <w:gridCol w:w="1417"/>
        <w:gridCol w:w="1701"/>
        <w:gridCol w:w="236"/>
        <w:gridCol w:w="1323"/>
      </w:tblGrid>
      <w:tr w:rsidR="00951C02" w:rsidRPr="00EE6CA8" w:rsidTr="00951C02">
        <w:trPr>
          <w:trHeight w:val="1263"/>
        </w:trPr>
        <w:tc>
          <w:tcPr>
            <w:tcW w:w="6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N пп</w:t>
            </w:r>
          </w:p>
        </w:tc>
        <w:tc>
          <w:tcPr>
            <w:tcW w:w="180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2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Срок реализации</w:t>
            </w:r>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Объем финансирования (тыс. рублей)</w:t>
            </w:r>
          </w:p>
        </w:tc>
        <w:tc>
          <w:tcPr>
            <w:tcW w:w="595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В том числе за счет средств</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Участник/участник мероприятия</w:t>
            </w:r>
          </w:p>
        </w:tc>
        <w:tc>
          <w:tcPr>
            <w:tcW w:w="3260" w:type="dxa"/>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Показатели комплексов процессных мероприятий, ведомственных проектов</w:t>
            </w:r>
          </w:p>
        </w:tc>
      </w:tr>
      <w:tr w:rsidR="00951C02" w:rsidRPr="00EE6CA8" w:rsidTr="00951C02">
        <w:trPr>
          <w:trHeight w:val="322"/>
        </w:trPr>
        <w:tc>
          <w:tcPr>
            <w:tcW w:w="6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80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2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2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proofErr w:type="gramStart"/>
            <w:r w:rsidRPr="00EE6CA8">
              <w:rPr>
                <w:sz w:val="20"/>
                <w:szCs w:val="20"/>
              </w:rPr>
              <w:t>федерального бюджета (по согласованию (прогноз)</w:t>
            </w:r>
            <w:proofErr w:type="gramEnd"/>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proofErr w:type="gramStart"/>
            <w:r w:rsidRPr="00EE6CA8">
              <w:rPr>
                <w:sz w:val="20"/>
                <w:szCs w:val="20"/>
              </w:rPr>
              <w:t>областного бюджета (по согласованию (прогноз)</w:t>
            </w:r>
            <w:proofErr w:type="gramEnd"/>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местного бюджета</w:t>
            </w:r>
          </w:p>
        </w:tc>
        <w:tc>
          <w:tcPr>
            <w:tcW w:w="10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roofErr w:type="gramStart"/>
            <w:r w:rsidRPr="00EE6CA8">
              <w:rPr>
                <w:sz w:val="20"/>
                <w:szCs w:val="20"/>
              </w:rPr>
              <w:t>бюджетов сельских поселений (по согласованию (прогноз)</w:t>
            </w:r>
            <w:proofErr w:type="gramEnd"/>
          </w:p>
        </w:tc>
        <w:tc>
          <w:tcPr>
            <w:tcW w:w="10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roofErr w:type="gramStart"/>
            <w:r w:rsidRPr="00EE6CA8">
              <w:rPr>
                <w:sz w:val="20"/>
                <w:szCs w:val="20"/>
              </w:rPr>
              <w:t>внебюджетных источников (по согласованию (прогноз)</w:t>
            </w:r>
            <w:proofErr w:type="gramEnd"/>
          </w:p>
        </w:tc>
        <w:tc>
          <w:tcPr>
            <w:tcW w:w="1417" w:type="dxa"/>
            <w:vMerge/>
            <w:tcBorders>
              <w:left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p>
        </w:tc>
        <w:tc>
          <w:tcPr>
            <w:tcW w:w="3260"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p>
        </w:tc>
      </w:tr>
      <w:tr w:rsidR="00951C02" w:rsidRPr="00EE6CA8" w:rsidTr="00951C02">
        <w:tc>
          <w:tcPr>
            <w:tcW w:w="6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80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2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2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0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both"/>
              <w:rPr>
                <w:sz w:val="20"/>
                <w:szCs w:val="20"/>
              </w:rPr>
            </w:pPr>
          </w:p>
        </w:tc>
        <w:tc>
          <w:tcPr>
            <w:tcW w:w="10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наименование и единица измерения</w:t>
            </w:r>
          </w:p>
        </w:tc>
        <w:tc>
          <w:tcPr>
            <w:tcW w:w="1559"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значения по годам реализации</w:t>
            </w:r>
          </w:p>
        </w:tc>
      </w:tr>
      <w:tr w:rsidR="00951C02" w:rsidRPr="00EE6CA8" w:rsidTr="00951C02">
        <w:trPr>
          <w:trHeight w:val="369"/>
        </w:trPr>
        <w:tc>
          <w:tcPr>
            <w:tcW w:w="6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1</w:t>
            </w: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4</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6</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7</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8</w:t>
            </w: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10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11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12</w:t>
            </w:r>
          </w:p>
        </w:tc>
      </w:tr>
      <w:tr w:rsidR="00951C02" w:rsidRPr="00EE6CA8" w:rsidTr="00951C02">
        <w:tc>
          <w:tcPr>
            <w:tcW w:w="6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rPr>
                <w:sz w:val="20"/>
                <w:szCs w:val="20"/>
              </w:rPr>
            </w:pPr>
          </w:p>
        </w:tc>
        <w:tc>
          <w:tcPr>
            <w:tcW w:w="14769" w:type="dxa"/>
            <w:gridSpan w:val="13"/>
            <w:tcBorders>
              <w:top w:val="single" w:sz="4" w:space="0" w:color="auto"/>
              <w:left w:val="single" w:sz="4" w:space="0" w:color="auto"/>
              <w:bottom w:val="single" w:sz="4" w:space="0" w:color="auto"/>
              <w:right w:val="single" w:sz="4" w:space="0" w:color="auto"/>
            </w:tcBorders>
          </w:tcPr>
          <w:p w:rsidR="00951C02" w:rsidRPr="00EE6CA8" w:rsidRDefault="00951C02" w:rsidP="00951C02">
            <w:pPr>
              <w:rPr>
                <w:color w:val="000000"/>
                <w:sz w:val="20"/>
                <w:szCs w:val="20"/>
              </w:rPr>
            </w:pPr>
            <w:r w:rsidRPr="00EE6CA8">
              <w:rPr>
                <w:sz w:val="20"/>
                <w:szCs w:val="20"/>
              </w:rPr>
              <w:t xml:space="preserve">Подпрограмма (направление) 3 </w:t>
            </w:r>
            <w:r w:rsidRPr="00EE6CA8">
              <w:rPr>
                <w:color w:val="000000"/>
                <w:sz w:val="20"/>
                <w:szCs w:val="20"/>
              </w:rPr>
              <w:t>«Обеспечение жильем молодых семей в Молчановском  районе»</w:t>
            </w:r>
          </w:p>
        </w:tc>
      </w:tr>
      <w:tr w:rsidR="00951C02" w:rsidRPr="00EE6CA8" w:rsidTr="00951C02">
        <w:trPr>
          <w:trHeight w:val="409"/>
        </w:trPr>
        <w:tc>
          <w:tcPr>
            <w:tcW w:w="6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outlineLvl w:val="3"/>
              <w:rPr>
                <w:sz w:val="20"/>
                <w:szCs w:val="20"/>
              </w:rPr>
            </w:pPr>
            <w:r w:rsidRPr="00EE6CA8">
              <w:rPr>
                <w:sz w:val="20"/>
                <w:szCs w:val="20"/>
              </w:rPr>
              <w:t>1</w:t>
            </w:r>
          </w:p>
        </w:tc>
        <w:tc>
          <w:tcPr>
            <w:tcW w:w="14769" w:type="dxa"/>
            <w:gridSpan w:val="13"/>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rPr>
                <w:sz w:val="20"/>
                <w:szCs w:val="20"/>
              </w:rPr>
            </w:pPr>
            <w:r w:rsidRPr="00EE6CA8">
              <w:rPr>
                <w:sz w:val="20"/>
                <w:szCs w:val="20"/>
              </w:rPr>
              <w:t>Задача 1 подпрограммы (направления) 3. Улучшение жилищных условий молодых семей Молчановского района</w:t>
            </w:r>
          </w:p>
        </w:tc>
      </w:tr>
      <w:tr w:rsidR="00951C02" w:rsidRPr="00EE6CA8" w:rsidTr="00951C02">
        <w:tc>
          <w:tcPr>
            <w:tcW w:w="682" w:type="dxa"/>
            <w:vMerge w:val="restart"/>
            <w:tcBorders>
              <w:top w:val="single" w:sz="4" w:space="0" w:color="auto"/>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1.1</w:t>
            </w:r>
          </w:p>
        </w:tc>
        <w:tc>
          <w:tcPr>
            <w:tcW w:w="1756" w:type="dxa"/>
            <w:vMerge w:val="restart"/>
            <w:tcBorders>
              <w:top w:val="single" w:sz="4" w:space="0" w:color="auto"/>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Комплекс процессных мероприятий «Улучшение жилищных условий молодых семей Томской области»</w:t>
            </w:r>
          </w:p>
        </w:tc>
        <w:tc>
          <w:tcPr>
            <w:tcW w:w="1304"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всего</w:t>
            </w:r>
          </w:p>
        </w:tc>
        <w:tc>
          <w:tcPr>
            <w:tcW w:w="1080"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3 212,7</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1 422,6</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635,0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1 155,1</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Отдел экономического анализа и прогнозирования Администрации Молчановского района</w:t>
            </w:r>
          </w:p>
        </w:tc>
        <w:tc>
          <w:tcPr>
            <w:tcW w:w="1937"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Доля молодых семей, улучшивших жилищные условия, от общего количества молодых семей в сводном списке участников подпрограммы (направления), %</w:t>
            </w:r>
          </w:p>
        </w:tc>
        <w:tc>
          <w:tcPr>
            <w:tcW w:w="1323"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х</w:t>
            </w:r>
          </w:p>
        </w:tc>
      </w:tr>
      <w:tr w:rsidR="00951C02" w:rsidRPr="00EE6CA8" w:rsidTr="00951C02">
        <w:tc>
          <w:tcPr>
            <w:tcW w:w="682"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2024 год</w:t>
            </w:r>
          </w:p>
        </w:tc>
        <w:tc>
          <w:tcPr>
            <w:tcW w:w="1080"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1 753,2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943,0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405,1</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405,1</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417" w:type="dxa"/>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37"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10</w:t>
            </w:r>
          </w:p>
        </w:tc>
      </w:tr>
      <w:tr w:rsidR="00951C02" w:rsidRPr="00EE6CA8" w:rsidTr="00951C02">
        <w:tc>
          <w:tcPr>
            <w:tcW w:w="682"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2025 год</w:t>
            </w:r>
          </w:p>
        </w:tc>
        <w:tc>
          <w:tcPr>
            <w:tcW w:w="1080"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959,5</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479,6</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229,9</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250,0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417" w:type="dxa"/>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37"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12</w:t>
            </w:r>
          </w:p>
        </w:tc>
      </w:tr>
      <w:tr w:rsidR="00951C02" w:rsidRPr="00EE6CA8" w:rsidTr="00951C02">
        <w:tc>
          <w:tcPr>
            <w:tcW w:w="682"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2026 год</w:t>
            </w:r>
          </w:p>
        </w:tc>
        <w:tc>
          <w:tcPr>
            <w:tcW w:w="1080"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250,0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250,0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417" w:type="dxa"/>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37"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12</w:t>
            </w:r>
          </w:p>
        </w:tc>
      </w:tr>
      <w:tr w:rsidR="00951C02" w:rsidRPr="00EE6CA8" w:rsidTr="00951C02">
        <w:tc>
          <w:tcPr>
            <w:tcW w:w="682"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2027 год</w:t>
            </w:r>
          </w:p>
        </w:tc>
        <w:tc>
          <w:tcPr>
            <w:tcW w:w="1080"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250,0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250,0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417" w:type="dxa"/>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37"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10</w:t>
            </w:r>
          </w:p>
        </w:tc>
      </w:tr>
      <w:tr w:rsidR="00951C02" w:rsidRPr="00EE6CA8" w:rsidTr="00951C02">
        <w:trPr>
          <w:trHeight w:val="730"/>
        </w:trPr>
        <w:tc>
          <w:tcPr>
            <w:tcW w:w="682"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2028 год</w:t>
            </w:r>
          </w:p>
        </w:tc>
        <w:tc>
          <w:tcPr>
            <w:tcW w:w="1080"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417" w:type="dxa"/>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37"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0</w:t>
            </w:r>
          </w:p>
        </w:tc>
      </w:tr>
      <w:tr w:rsidR="00951C02" w:rsidRPr="00EE6CA8" w:rsidTr="00951C02">
        <w:trPr>
          <w:trHeight w:val="744"/>
        </w:trPr>
        <w:tc>
          <w:tcPr>
            <w:tcW w:w="682" w:type="dxa"/>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756" w:type="dxa"/>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2029 год</w:t>
            </w:r>
          </w:p>
        </w:tc>
        <w:tc>
          <w:tcPr>
            <w:tcW w:w="1080"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417" w:type="dxa"/>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37" w:type="dxa"/>
            <w:gridSpan w:val="2"/>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0</w:t>
            </w:r>
          </w:p>
        </w:tc>
      </w:tr>
      <w:tr w:rsidR="00951C02" w:rsidRPr="00EE6CA8" w:rsidTr="00951C02">
        <w:tc>
          <w:tcPr>
            <w:tcW w:w="682" w:type="dxa"/>
            <w:vMerge w:val="restart"/>
            <w:tcBorders>
              <w:top w:val="single" w:sz="4" w:space="0" w:color="auto"/>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756" w:type="dxa"/>
            <w:vMerge w:val="restart"/>
            <w:tcBorders>
              <w:top w:val="single" w:sz="4" w:space="0" w:color="auto"/>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Итого по подпрограмме (направлению) 3</w:t>
            </w:r>
          </w:p>
        </w:tc>
        <w:tc>
          <w:tcPr>
            <w:tcW w:w="1304"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всего</w:t>
            </w:r>
          </w:p>
        </w:tc>
        <w:tc>
          <w:tcPr>
            <w:tcW w:w="1080"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3 212,7</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1 422,6</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635,0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1 155,1</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Отдел экономического анализа и прогнозирования Администрации Молчановского района</w:t>
            </w:r>
          </w:p>
        </w:tc>
        <w:tc>
          <w:tcPr>
            <w:tcW w:w="1937"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х</w:t>
            </w:r>
          </w:p>
        </w:tc>
        <w:tc>
          <w:tcPr>
            <w:tcW w:w="1323"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х</w:t>
            </w:r>
          </w:p>
        </w:tc>
      </w:tr>
      <w:tr w:rsidR="00951C02" w:rsidRPr="00EE6CA8" w:rsidTr="00951C02">
        <w:tc>
          <w:tcPr>
            <w:tcW w:w="682"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2024 год</w:t>
            </w:r>
          </w:p>
        </w:tc>
        <w:tc>
          <w:tcPr>
            <w:tcW w:w="1080"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1 753,2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943,0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405,1</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405,1</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417" w:type="dxa"/>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37"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х</w:t>
            </w:r>
          </w:p>
        </w:tc>
      </w:tr>
      <w:tr w:rsidR="00951C02" w:rsidRPr="00EE6CA8" w:rsidTr="00951C02">
        <w:tc>
          <w:tcPr>
            <w:tcW w:w="682"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2025 год</w:t>
            </w:r>
          </w:p>
        </w:tc>
        <w:tc>
          <w:tcPr>
            <w:tcW w:w="1080"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959,5</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479,6</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229,9</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250,0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417" w:type="dxa"/>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37"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х</w:t>
            </w:r>
          </w:p>
        </w:tc>
      </w:tr>
      <w:tr w:rsidR="00951C02" w:rsidRPr="00EE6CA8" w:rsidTr="00951C02">
        <w:tc>
          <w:tcPr>
            <w:tcW w:w="682"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2026 год</w:t>
            </w:r>
          </w:p>
        </w:tc>
        <w:tc>
          <w:tcPr>
            <w:tcW w:w="1080"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250,0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250,0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417" w:type="dxa"/>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37"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х</w:t>
            </w:r>
          </w:p>
        </w:tc>
      </w:tr>
      <w:tr w:rsidR="00951C02" w:rsidRPr="00EE6CA8" w:rsidTr="00951C02">
        <w:trPr>
          <w:trHeight w:val="218"/>
        </w:trPr>
        <w:tc>
          <w:tcPr>
            <w:tcW w:w="682"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2027 год</w:t>
            </w:r>
          </w:p>
        </w:tc>
        <w:tc>
          <w:tcPr>
            <w:tcW w:w="1080"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250,0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250,0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417" w:type="dxa"/>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37"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х</w:t>
            </w:r>
          </w:p>
        </w:tc>
      </w:tr>
      <w:tr w:rsidR="00951C02" w:rsidRPr="00EE6CA8" w:rsidTr="00951C02">
        <w:trPr>
          <w:trHeight w:val="253"/>
        </w:trPr>
        <w:tc>
          <w:tcPr>
            <w:tcW w:w="682"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2028 год</w:t>
            </w:r>
          </w:p>
        </w:tc>
        <w:tc>
          <w:tcPr>
            <w:tcW w:w="1080"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417" w:type="dxa"/>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37"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х</w:t>
            </w:r>
          </w:p>
        </w:tc>
      </w:tr>
      <w:tr w:rsidR="00951C02" w:rsidRPr="00EE6CA8" w:rsidTr="00951C02">
        <w:trPr>
          <w:trHeight w:val="253"/>
        </w:trPr>
        <w:tc>
          <w:tcPr>
            <w:tcW w:w="682" w:type="dxa"/>
            <w:vMerge/>
            <w:tcBorders>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756" w:type="dxa"/>
            <w:vMerge/>
            <w:tcBorders>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2029 год</w:t>
            </w:r>
          </w:p>
        </w:tc>
        <w:tc>
          <w:tcPr>
            <w:tcW w:w="1080"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0,0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37"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х</w:t>
            </w:r>
          </w:p>
        </w:tc>
      </w:tr>
    </w:tbl>
    <w:p w:rsidR="00951C02" w:rsidRPr="00EE6CA8" w:rsidRDefault="00951C02" w:rsidP="00951C02">
      <w:pPr>
        <w:pStyle w:val="ConsPlusNormal"/>
        <w:tabs>
          <w:tab w:val="left" w:pos="540"/>
        </w:tabs>
        <w:ind w:left="360"/>
        <w:jc w:val="center"/>
        <w:rPr>
          <w:rFonts w:ascii="Times New Roman" w:hAnsi="Times New Roman" w:cs="Times New Roman"/>
          <w:szCs w:val="20"/>
        </w:rPr>
      </w:pPr>
    </w:p>
    <w:p w:rsidR="00951C02" w:rsidRPr="00EE6CA8" w:rsidRDefault="00951C02" w:rsidP="00951C02">
      <w:pPr>
        <w:autoSpaceDE w:val="0"/>
        <w:autoSpaceDN w:val="0"/>
        <w:adjustRightInd w:val="0"/>
        <w:contextualSpacing/>
        <w:jc w:val="center"/>
        <w:rPr>
          <w:b/>
          <w:color w:val="000000" w:themeColor="text1"/>
          <w:sz w:val="20"/>
          <w:szCs w:val="20"/>
        </w:rPr>
      </w:pPr>
    </w:p>
    <w:p w:rsidR="00951C02" w:rsidRPr="00EE6CA8" w:rsidRDefault="00951C02" w:rsidP="00951C02">
      <w:pPr>
        <w:autoSpaceDE w:val="0"/>
        <w:autoSpaceDN w:val="0"/>
        <w:adjustRightInd w:val="0"/>
        <w:contextualSpacing/>
        <w:jc w:val="center"/>
        <w:rPr>
          <w:b/>
          <w:color w:val="000000" w:themeColor="text1"/>
          <w:sz w:val="20"/>
          <w:szCs w:val="20"/>
        </w:rPr>
      </w:pPr>
      <w:r w:rsidRPr="00EE6CA8">
        <w:rPr>
          <w:b/>
          <w:color w:val="000000" w:themeColor="text1"/>
          <w:sz w:val="20"/>
          <w:szCs w:val="20"/>
        </w:rPr>
        <w:t>ПАСПОРТ</w:t>
      </w:r>
    </w:p>
    <w:p w:rsidR="00951C02" w:rsidRPr="00EE6CA8" w:rsidRDefault="00951C02" w:rsidP="00951C02">
      <w:pPr>
        <w:autoSpaceDE w:val="0"/>
        <w:autoSpaceDN w:val="0"/>
        <w:adjustRightInd w:val="0"/>
        <w:contextualSpacing/>
        <w:jc w:val="center"/>
        <w:rPr>
          <w:b/>
          <w:color w:val="000000" w:themeColor="text1"/>
          <w:sz w:val="20"/>
          <w:szCs w:val="20"/>
          <w:u w:val="single"/>
        </w:rPr>
      </w:pPr>
      <w:r w:rsidRPr="00EE6CA8">
        <w:rPr>
          <w:b/>
          <w:color w:val="000000" w:themeColor="text1"/>
          <w:sz w:val="20"/>
          <w:szCs w:val="20"/>
        </w:rPr>
        <w:t xml:space="preserve">Комплекса процессных мероприятий </w:t>
      </w:r>
      <w:r w:rsidRPr="00EE6CA8">
        <w:rPr>
          <w:b/>
          <w:color w:val="000000" w:themeColor="text1"/>
          <w:sz w:val="20"/>
          <w:szCs w:val="20"/>
        </w:rPr>
        <w:br/>
        <w:t>«Улучшение жилищных условий молодых семей Томской области»</w:t>
      </w:r>
    </w:p>
    <w:p w:rsidR="00951C02" w:rsidRPr="00EE6CA8" w:rsidRDefault="00951C02" w:rsidP="00951C02">
      <w:pPr>
        <w:autoSpaceDE w:val="0"/>
        <w:autoSpaceDN w:val="0"/>
        <w:adjustRightInd w:val="0"/>
        <w:contextualSpacing/>
        <w:rPr>
          <w:sz w:val="20"/>
          <w:szCs w:val="20"/>
        </w:rPr>
      </w:pPr>
    </w:p>
    <w:tbl>
      <w:tblPr>
        <w:tblStyle w:val="ConsPlusTitlePage"/>
        <w:tblW w:w="15276" w:type="dxa"/>
        <w:tblLook w:val="04A0" w:firstRow="1" w:lastRow="0" w:firstColumn="1" w:lastColumn="0" w:noHBand="0" w:noVBand="1"/>
      </w:tblPr>
      <w:tblGrid>
        <w:gridCol w:w="7280"/>
        <w:gridCol w:w="7996"/>
      </w:tblGrid>
      <w:tr w:rsidR="00951C02" w:rsidRPr="00EE6CA8" w:rsidTr="00951C02">
        <w:trPr>
          <w:trHeight w:val="484"/>
        </w:trPr>
        <w:tc>
          <w:tcPr>
            <w:tcW w:w="7280" w:type="dxa"/>
          </w:tcPr>
          <w:p w:rsidR="00951C02" w:rsidRPr="00EE6CA8" w:rsidRDefault="00951C02" w:rsidP="00951C02">
            <w:pPr>
              <w:rPr>
                <w:rFonts w:ascii="PT Astra Serif" w:hAnsi="PT Astra Serif"/>
                <w:sz w:val="20"/>
                <w:szCs w:val="20"/>
              </w:rPr>
            </w:pPr>
            <w:proofErr w:type="gramStart"/>
            <w:r w:rsidRPr="00EE6CA8">
              <w:rPr>
                <w:rFonts w:ascii="PT Astra Serif" w:hAnsi="PT Astra Serif"/>
                <w:sz w:val="20"/>
                <w:szCs w:val="20"/>
              </w:rPr>
              <w:t>Ответственный</w:t>
            </w:r>
            <w:proofErr w:type="gramEnd"/>
            <w:r w:rsidRPr="00EE6CA8">
              <w:rPr>
                <w:rFonts w:ascii="PT Astra Serif" w:hAnsi="PT Astra Serif"/>
                <w:sz w:val="20"/>
                <w:szCs w:val="20"/>
              </w:rPr>
              <w:t xml:space="preserve"> за выполнение комплекса процессных мероприятий</w:t>
            </w:r>
          </w:p>
        </w:tc>
        <w:tc>
          <w:tcPr>
            <w:tcW w:w="7996" w:type="dxa"/>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Отдел экономического анализа и прогнозирования Администрации Молчановского района</w:t>
            </w:r>
          </w:p>
        </w:tc>
      </w:tr>
      <w:tr w:rsidR="00951C02" w:rsidRPr="00EE6CA8" w:rsidTr="00951C02">
        <w:tc>
          <w:tcPr>
            <w:tcW w:w="7280" w:type="dxa"/>
          </w:tcPr>
          <w:p w:rsidR="00951C02" w:rsidRPr="00EE6CA8" w:rsidRDefault="00951C02" w:rsidP="00951C02">
            <w:pPr>
              <w:rPr>
                <w:rFonts w:ascii="PT Astra Serif" w:hAnsi="PT Astra Serif"/>
                <w:sz w:val="20"/>
                <w:szCs w:val="20"/>
              </w:rPr>
            </w:pPr>
            <w:r w:rsidRPr="00EE6CA8">
              <w:rPr>
                <w:rFonts w:ascii="PT Astra Serif" w:hAnsi="PT Astra Serif"/>
                <w:sz w:val="20"/>
                <w:szCs w:val="20"/>
              </w:rPr>
              <w:t>Связь с муниципальной программой</w:t>
            </w:r>
          </w:p>
        </w:tc>
        <w:tc>
          <w:tcPr>
            <w:tcW w:w="7996" w:type="dxa"/>
          </w:tcPr>
          <w:p w:rsidR="00951C02" w:rsidRPr="00EE6CA8" w:rsidRDefault="00951C02" w:rsidP="00951C02">
            <w:pPr>
              <w:jc w:val="both"/>
              <w:rPr>
                <w:rFonts w:ascii="PT Astra Serif" w:hAnsi="PT Astra Serif"/>
                <w:sz w:val="20"/>
                <w:szCs w:val="20"/>
              </w:rPr>
            </w:pPr>
            <w:r w:rsidRPr="00EE6CA8">
              <w:rPr>
                <w:rFonts w:ascii="PT Astra Serif" w:hAnsi="PT Astra Serif"/>
                <w:sz w:val="20"/>
                <w:szCs w:val="20"/>
              </w:rPr>
              <w:t>Муниципальная программа «</w:t>
            </w:r>
            <w:r w:rsidRPr="00EE6CA8">
              <w:rPr>
                <w:color w:val="000000"/>
                <w:sz w:val="20"/>
                <w:szCs w:val="20"/>
              </w:rPr>
              <w:t xml:space="preserve">Создание условий для устойчивого экономического развития Молчановского района </w:t>
            </w:r>
            <w:r w:rsidRPr="00EE6CA8">
              <w:rPr>
                <w:sz w:val="20"/>
                <w:szCs w:val="20"/>
              </w:rPr>
              <w:t>на 2022-2029 годы</w:t>
            </w:r>
            <w:r w:rsidRPr="00EE6CA8">
              <w:rPr>
                <w:color w:val="000000"/>
                <w:sz w:val="20"/>
                <w:szCs w:val="20"/>
              </w:rPr>
              <w:t>»</w:t>
            </w:r>
          </w:p>
        </w:tc>
      </w:tr>
      <w:tr w:rsidR="00951C02" w:rsidRPr="00EE6CA8" w:rsidTr="00951C02">
        <w:tc>
          <w:tcPr>
            <w:tcW w:w="7280" w:type="dxa"/>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Подпрограмма (направление) муниципальной программы Молчановского района</w:t>
            </w:r>
          </w:p>
        </w:tc>
        <w:tc>
          <w:tcPr>
            <w:tcW w:w="7996" w:type="dxa"/>
          </w:tcPr>
          <w:p w:rsidR="00951C02" w:rsidRPr="00EE6CA8" w:rsidRDefault="00951C02" w:rsidP="00951C02">
            <w:pPr>
              <w:jc w:val="both"/>
              <w:rPr>
                <w:sz w:val="20"/>
                <w:szCs w:val="20"/>
              </w:rPr>
            </w:pPr>
            <w:r w:rsidRPr="00EE6CA8">
              <w:rPr>
                <w:sz w:val="20"/>
                <w:szCs w:val="20"/>
              </w:rPr>
              <w:t>Подпрограмма (направление) 3 муниципальной программы «Обеспечение жильем молодых семей в Молчановском районе»</w:t>
            </w:r>
          </w:p>
        </w:tc>
      </w:tr>
    </w:tbl>
    <w:p w:rsidR="00951C02" w:rsidRPr="00EE6CA8" w:rsidRDefault="00951C02" w:rsidP="00951C02">
      <w:pPr>
        <w:pStyle w:val="ConsPlusNormal"/>
        <w:tabs>
          <w:tab w:val="left" w:pos="540"/>
        </w:tabs>
        <w:ind w:left="360"/>
        <w:jc w:val="center"/>
        <w:rPr>
          <w:rFonts w:ascii="Times New Roman" w:hAnsi="Times New Roman" w:cs="Times New Roman"/>
          <w:szCs w:val="20"/>
        </w:rPr>
      </w:pPr>
    </w:p>
    <w:p w:rsidR="00951C02" w:rsidRPr="00EE6CA8" w:rsidRDefault="00951C02" w:rsidP="00951C02">
      <w:pPr>
        <w:autoSpaceDE w:val="0"/>
        <w:autoSpaceDN w:val="0"/>
        <w:adjustRightInd w:val="0"/>
        <w:contextualSpacing/>
        <w:jc w:val="center"/>
        <w:rPr>
          <w:rFonts w:ascii="PT Astra Serif" w:hAnsi="PT Astra Serif"/>
          <w:b/>
          <w:color w:val="000000"/>
          <w:sz w:val="20"/>
          <w:szCs w:val="20"/>
        </w:rPr>
      </w:pPr>
      <w:r w:rsidRPr="00EE6CA8">
        <w:rPr>
          <w:rFonts w:ascii="PT Astra Serif" w:hAnsi="PT Astra Serif"/>
          <w:b/>
          <w:color w:val="000000"/>
          <w:sz w:val="20"/>
          <w:szCs w:val="20"/>
        </w:rPr>
        <w:t>Показатели реализации комплекса процессных мероприятий</w:t>
      </w:r>
    </w:p>
    <w:p w:rsidR="00951C02" w:rsidRPr="00EE6CA8" w:rsidRDefault="00951C02" w:rsidP="00951C02">
      <w:pPr>
        <w:rPr>
          <w:rFonts w:ascii="PT Astra Serif" w:hAnsi="PT Astra Serif"/>
          <w:sz w:val="20"/>
          <w:szCs w:val="20"/>
        </w:rPr>
      </w:pPr>
    </w:p>
    <w:tbl>
      <w:tblPr>
        <w:tblStyle w:val="ConsPlusTitlePage"/>
        <w:tblW w:w="0" w:type="auto"/>
        <w:tblLayout w:type="fixed"/>
        <w:tblLook w:val="04A0" w:firstRow="1" w:lastRow="0" w:firstColumn="1" w:lastColumn="0" w:noHBand="0" w:noVBand="1"/>
      </w:tblPr>
      <w:tblGrid>
        <w:gridCol w:w="562"/>
        <w:gridCol w:w="3090"/>
        <w:gridCol w:w="2126"/>
        <w:gridCol w:w="1276"/>
        <w:gridCol w:w="992"/>
        <w:gridCol w:w="1134"/>
        <w:gridCol w:w="1134"/>
        <w:gridCol w:w="1134"/>
        <w:gridCol w:w="1276"/>
        <w:gridCol w:w="1418"/>
        <w:gridCol w:w="1134"/>
      </w:tblGrid>
      <w:tr w:rsidR="00951C02" w:rsidRPr="00EE6CA8" w:rsidTr="00951C02">
        <w:trPr>
          <w:trHeight w:val="647"/>
        </w:trPr>
        <w:tc>
          <w:tcPr>
            <w:tcW w:w="562"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 xml:space="preserve">№ </w:t>
            </w:r>
            <w:proofErr w:type="gramStart"/>
            <w:r w:rsidRPr="00EE6CA8">
              <w:rPr>
                <w:rFonts w:ascii="PT Astra Serif" w:hAnsi="PT Astra Serif"/>
                <w:sz w:val="20"/>
                <w:szCs w:val="20"/>
              </w:rPr>
              <w:t>п</w:t>
            </w:r>
            <w:proofErr w:type="gramEnd"/>
            <w:r w:rsidRPr="00EE6CA8">
              <w:rPr>
                <w:rFonts w:ascii="PT Astra Serif" w:hAnsi="PT Astra Serif"/>
                <w:sz w:val="20"/>
                <w:szCs w:val="20"/>
              </w:rPr>
              <w:t>/п</w:t>
            </w:r>
          </w:p>
        </w:tc>
        <w:tc>
          <w:tcPr>
            <w:tcW w:w="3090"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Наименование показателя</w:t>
            </w:r>
          </w:p>
        </w:tc>
        <w:tc>
          <w:tcPr>
            <w:tcW w:w="2126" w:type="dxa"/>
            <w:vMerge w:val="restart"/>
          </w:tcPr>
          <w:p w:rsidR="00951C02" w:rsidRPr="00EE6CA8" w:rsidRDefault="00951C02" w:rsidP="00951C02">
            <w:pPr>
              <w:jc w:val="center"/>
              <w:rPr>
                <w:rFonts w:ascii="PT Astra Serif" w:hAnsi="PT Astra Serif"/>
                <w:sz w:val="20"/>
                <w:szCs w:val="20"/>
              </w:rPr>
            </w:pPr>
            <w:proofErr w:type="gramStart"/>
            <w:r w:rsidRPr="00EE6CA8">
              <w:rPr>
                <w:rFonts w:ascii="PT Astra Serif" w:hAnsi="PT Astra Serif"/>
                <w:sz w:val="20"/>
                <w:szCs w:val="20"/>
              </w:rPr>
              <w:t>Ответственный</w:t>
            </w:r>
            <w:proofErr w:type="gramEnd"/>
            <w:r w:rsidRPr="00EE6CA8">
              <w:rPr>
                <w:rFonts w:ascii="PT Astra Serif" w:hAnsi="PT Astra Serif"/>
                <w:sz w:val="20"/>
                <w:szCs w:val="20"/>
              </w:rPr>
              <w:t xml:space="preserve"> за достижение показателя</w:t>
            </w:r>
          </w:p>
        </w:tc>
        <w:tc>
          <w:tcPr>
            <w:tcW w:w="1276" w:type="dxa"/>
            <w:vMerge w:val="restart"/>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Единица измерения (по ОКЕИ)</w:t>
            </w:r>
          </w:p>
        </w:tc>
        <w:tc>
          <w:tcPr>
            <w:tcW w:w="992" w:type="dxa"/>
            <w:vMerge w:val="restart"/>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Базовое значение</w:t>
            </w:r>
          </w:p>
        </w:tc>
        <w:tc>
          <w:tcPr>
            <w:tcW w:w="7230" w:type="dxa"/>
            <w:gridSpan w:val="6"/>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Планируемое значение показателя (показателя задачи)</w:t>
            </w:r>
          </w:p>
        </w:tc>
      </w:tr>
      <w:tr w:rsidR="00951C02" w:rsidRPr="00EE6CA8" w:rsidTr="00951C02">
        <w:trPr>
          <w:trHeight w:val="655"/>
        </w:trPr>
        <w:tc>
          <w:tcPr>
            <w:tcW w:w="562" w:type="dxa"/>
            <w:vMerge/>
          </w:tcPr>
          <w:p w:rsidR="00951C02" w:rsidRPr="00EE6CA8" w:rsidRDefault="00951C02" w:rsidP="00951C02">
            <w:pPr>
              <w:rPr>
                <w:rFonts w:ascii="PT Astra Serif" w:hAnsi="PT Astra Serif"/>
                <w:sz w:val="20"/>
                <w:szCs w:val="20"/>
              </w:rPr>
            </w:pPr>
          </w:p>
        </w:tc>
        <w:tc>
          <w:tcPr>
            <w:tcW w:w="3090" w:type="dxa"/>
            <w:vMerge/>
          </w:tcPr>
          <w:p w:rsidR="00951C02" w:rsidRPr="00EE6CA8" w:rsidRDefault="00951C02" w:rsidP="00951C02">
            <w:pPr>
              <w:rPr>
                <w:rFonts w:ascii="PT Astra Serif" w:hAnsi="PT Astra Serif"/>
                <w:sz w:val="20"/>
                <w:szCs w:val="20"/>
              </w:rPr>
            </w:pPr>
          </w:p>
        </w:tc>
        <w:tc>
          <w:tcPr>
            <w:tcW w:w="2126" w:type="dxa"/>
            <w:vMerge/>
          </w:tcPr>
          <w:p w:rsidR="00951C02" w:rsidRPr="00EE6CA8" w:rsidRDefault="00951C02" w:rsidP="00951C02">
            <w:pPr>
              <w:rPr>
                <w:rFonts w:ascii="PT Astra Serif" w:hAnsi="PT Astra Serif"/>
                <w:sz w:val="20"/>
                <w:szCs w:val="20"/>
              </w:rPr>
            </w:pPr>
          </w:p>
        </w:tc>
        <w:tc>
          <w:tcPr>
            <w:tcW w:w="1276" w:type="dxa"/>
            <w:vMerge/>
          </w:tcPr>
          <w:p w:rsidR="00951C02" w:rsidRPr="00EE6CA8" w:rsidRDefault="00951C02" w:rsidP="00951C02">
            <w:pPr>
              <w:rPr>
                <w:rFonts w:ascii="PT Astra Serif" w:hAnsi="PT Astra Serif"/>
                <w:sz w:val="20"/>
                <w:szCs w:val="20"/>
              </w:rPr>
            </w:pPr>
          </w:p>
        </w:tc>
        <w:tc>
          <w:tcPr>
            <w:tcW w:w="992" w:type="dxa"/>
            <w:vMerge/>
          </w:tcPr>
          <w:p w:rsidR="00951C02" w:rsidRPr="00EE6CA8" w:rsidRDefault="00951C02" w:rsidP="00951C02">
            <w:pPr>
              <w:rPr>
                <w:rFonts w:ascii="PT Astra Serif" w:hAnsi="PT Astra Serif"/>
                <w:sz w:val="20"/>
                <w:szCs w:val="20"/>
              </w:rPr>
            </w:pPr>
          </w:p>
        </w:tc>
        <w:tc>
          <w:tcPr>
            <w:tcW w:w="1134" w:type="dxa"/>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2024 год</w:t>
            </w:r>
          </w:p>
        </w:tc>
        <w:tc>
          <w:tcPr>
            <w:tcW w:w="1134" w:type="dxa"/>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2025 год</w:t>
            </w:r>
          </w:p>
        </w:tc>
        <w:tc>
          <w:tcPr>
            <w:tcW w:w="1134" w:type="dxa"/>
          </w:tcPr>
          <w:p w:rsidR="00951C02" w:rsidRPr="00EE6CA8" w:rsidRDefault="00951C02" w:rsidP="00951C02">
            <w:pPr>
              <w:ind w:firstLine="32"/>
              <w:jc w:val="center"/>
              <w:rPr>
                <w:rFonts w:ascii="PT Astra Serif" w:hAnsi="PT Astra Serif"/>
                <w:sz w:val="20"/>
                <w:szCs w:val="20"/>
              </w:rPr>
            </w:pPr>
            <w:r w:rsidRPr="00EE6CA8">
              <w:rPr>
                <w:rFonts w:ascii="PT Astra Serif" w:hAnsi="PT Astra Serif"/>
                <w:sz w:val="20"/>
                <w:szCs w:val="20"/>
              </w:rPr>
              <w:t>2026 год</w:t>
            </w:r>
          </w:p>
        </w:tc>
        <w:tc>
          <w:tcPr>
            <w:tcW w:w="1276"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2027 год</w:t>
            </w:r>
          </w:p>
        </w:tc>
        <w:tc>
          <w:tcPr>
            <w:tcW w:w="1418"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2028 год</w:t>
            </w:r>
          </w:p>
        </w:tc>
        <w:tc>
          <w:tcPr>
            <w:tcW w:w="1134"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2029 год</w:t>
            </w:r>
          </w:p>
        </w:tc>
      </w:tr>
      <w:tr w:rsidR="00951C02" w:rsidRPr="00EE6CA8" w:rsidTr="00951C02">
        <w:tc>
          <w:tcPr>
            <w:tcW w:w="562"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1</w:t>
            </w:r>
          </w:p>
        </w:tc>
        <w:tc>
          <w:tcPr>
            <w:tcW w:w="3090" w:type="dxa"/>
          </w:tcPr>
          <w:p w:rsidR="00951C02" w:rsidRPr="00EE6CA8" w:rsidRDefault="00951C02" w:rsidP="00951C02">
            <w:pPr>
              <w:rPr>
                <w:rFonts w:ascii="PT Astra Serif" w:hAnsi="PT Astra Serif"/>
                <w:sz w:val="20"/>
                <w:szCs w:val="20"/>
              </w:rPr>
            </w:pPr>
            <w:r w:rsidRPr="00EE6CA8">
              <w:rPr>
                <w:sz w:val="20"/>
                <w:szCs w:val="20"/>
              </w:rPr>
              <w:t>Доля молодых семей, улучшивших жилищные условия, от общего количества молодых семей в сводном списке участников подпрограммы (направления)</w:t>
            </w:r>
          </w:p>
        </w:tc>
        <w:tc>
          <w:tcPr>
            <w:tcW w:w="2126" w:type="dxa"/>
          </w:tcPr>
          <w:p w:rsidR="00951C02" w:rsidRPr="00EE6CA8" w:rsidRDefault="00951C02" w:rsidP="00951C02">
            <w:pPr>
              <w:jc w:val="center"/>
              <w:rPr>
                <w:rFonts w:ascii="PT Astra Serif" w:hAnsi="PT Astra Serif" w:cs="Calibri"/>
                <w:sz w:val="20"/>
                <w:szCs w:val="20"/>
              </w:rPr>
            </w:pPr>
            <w:r w:rsidRPr="00EE6CA8">
              <w:rPr>
                <w:rFonts w:ascii="PT Astra Serif" w:hAnsi="PT Astra Serif"/>
                <w:sz w:val="20"/>
                <w:szCs w:val="20"/>
              </w:rPr>
              <w:t>Отдел экономического анализа и прогнозирования Администрации Молчановского района</w:t>
            </w:r>
          </w:p>
        </w:tc>
        <w:tc>
          <w:tcPr>
            <w:tcW w:w="1276" w:type="dxa"/>
            <w:vAlign w:val="center"/>
          </w:tcPr>
          <w:p w:rsidR="00951C02" w:rsidRPr="00EE6CA8" w:rsidRDefault="00951C02" w:rsidP="00951C02">
            <w:pPr>
              <w:rPr>
                <w:rFonts w:ascii="PT Astra Serif" w:hAnsi="PT Astra Serif" w:cs="Calibri"/>
                <w:sz w:val="20"/>
                <w:szCs w:val="20"/>
              </w:rPr>
            </w:pPr>
            <w:r w:rsidRPr="00EE6CA8">
              <w:rPr>
                <w:rFonts w:ascii="PT Astra Serif" w:hAnsi="PT Astra Serif" w:cs="Calibri"/>
                <w:sz w:val="20"/>
                <w:szCs w:val="20"/>
              </w:rPr>
              <w:t>процент</w:t>
            </w: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11</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12</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12</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w:t>
            </w:r>
          </w:p>
        </w:tc>
        <w:tc>
          <w:tcPr>
            <w:tcW w:w="1418"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r>
    </w:tbl>
    <w:p w:rsidR="00951C02" w:rsidRPr="00EE6CA8" w:rsidRDefault="00951C02" w:rsidP="00951C02">
      <w:pPr>
        <w:jc w:val="center"/>
        <w:rPr>
          <w:rFonts w:ascii="PT Astra Serif" w:hAnsi="PT Astra Serif"/>
          <w:b/>
          <w:color w:val="000000"/>
          <w:sz w:val="20"/>
          <w:szCs w:val="20"/>
        </w:rPr>
      </w:pPr>
    </w:p>
    <w:p w:rsidR="00951C02" w:rsidRPr="00EE6CA8" w:rsidRDefault="00951C02" w:rsidP="00951C02">
      <w:pPr>
        <w:jc w:val="center"/>
        <w:rPr>
          <w:rFonts w:ascii="PT Astra Serif" w:hAnsi="PT Astra Serif"/>
          <w:sz w:val="20"/>
          <w:szCs w:val="20"/>
        </w:rPr>
      </w:pPr>
      <w:r w:rsidRPr="00EE6CA8">
        <w:rPr>
          <w:rFonts w:ascii="PT Astra Serif" w:hAnsi="PT Astra Serif"/>
          <w:b/>
          <w:color w:val="000000"/>
          <w:sz w:val="20"/>
          <w:szCs w:val="20"/>
        </w:rPr>
        <w:t>Перечень мероприятий комплекса процессных мероприятий</w:t>
      </w:r>
    </w:p>
    <w:p w:rsidR="00951C02" w:rsidRPr="00EE6CA8" w:rsidRDefault="00951C02" w:rsidP="00951C02">
      <w:pPr>
        <w:rPr>
          <w:rFonts w:ascii="PT Astra Serif" w:hAnsi="PT Astra Serif"/>
          <w:sz w:val="20"/>
          <w:szCs w:val="20"/>
        </w:rPr>
      </w:pPr>
    </w:p>
    <w:tbl>
      <w:tblPr>
        <w:tblStyle w:val="ConsPlusTitlePage"/>
        <w:tblW w:w="15276" w:type="dxa"/>
        <w:tblLayout w:type="fixed"/>
        <w:tblLook w:val="04A0" w:firstRow="1" w:lastRow="0" w:firstColumn="1" w:lastColumn="0" w:noHBand="0" w:noVBand="1"/>
      </w:tblPr>
      <w:tblGrid>
        <w:gridCol w:w="562"/>
        <w:gridCol w:w="1843"/>
        <w:gridCol w:w="1701"/>
        <w:gridCol w:w="1814"/>
        <w:gridCol w:w="1276"/>
        <w:gridCol w:w="1134"/>
        <w:gridCol w:w="1134"/>
        <w:gridCol w:w="1276"/>
        <w:gridCol w:w="1134"/>
        <w:gridCol w:w="1134"/>
        <w:gridCol w:w="992"/>
        <w:gridCol w:w="1276"/>
      </w:tblGrid>
      <w:tr w:rsidR="00951C02" w:rsidRPr="00EE6CA8" w:rsidTr="00951C02">
        <w:tc>
          <w:tcPr>
            <w:tcW w:w="562"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 xml:space="preserve">№ </w:t>
            </w:r>
            <w:proofErr w:type="gramStart"/>
            <w:r w:rsidRPr="00EE6CA8">
              <w:rPr>
                <w:rFonts w:ascii="PT Astra Serif" w:hAnsi="PT Astra Serif"/>
                <w:sz w:val="20"/>
                <w:szCs w:val="20"/>
              </w:rPr>
              <w:t>п</w:t>
            </w:r>
            <w:proofErr w:type="gramEnd"/>
            <w:r w:rsidRPr="00EE6CA8">
              <w:rPr>
                <w:rFonts w:ascii="PT Astra Serif" w:hAnsi="PT Astra Serif"/>
                <w:sz w:val="20"/>
                <w:szCs w:val="20"/>
              </w:rPr>
              <w:t>/п</w:t>
            </w:r>
          </w:p>
        </w:tc>
        <w:tc>
          <w:tcPr>
            <w:tcW w:w="1843"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Наименование мероприятия</w:t>
            </w:r>
          </w:p>
        </w:tc>
        <w:tc>
          <w:tcPr>
            <w:tcW w:w="1701" w:type="dxa"/>
            <w:vMerge w:val="restart"/>
          </w:tcPr>
          <w:p w:rsidR="00951C02" w:rsidRPr="00EE6CA8" w:rsidRDefault="00951C02" w:rsidP="00951C02">
            <w:pPr>
              <w:jc w:val="center"/>
              <w:rPr>
                <w:rFonts w:ascii="PT Astra Serif" w:hAnsi="PT Astra Serif"/>
                <w:sz w:val="20"/>
                <w:szCs w:val="20"/>
              </w:rPr>
            </w:pPr>
            <w:proofErr w:type="gramStart"/>
            <w:r w:rsidRPr="00EE6CA8">
              <w:rPr>
                <w:rFonts w:ascii="PT Astra Serif" w:hAnsi="PT Astra Serif"/>
                <w:sz w:val="20"/>
                <w:szCs w:val="20"/>
              </w:rPr>
              <w:t>Характерис-тика</w:t>
            </w:r>
            <w:proofErr w:type="gramEnd"/>
            <w:r w:rsidRPr="00EE6CA8">
              <w:rPr>
                <w:rFonts w:ascii="PT Astra Serif" w:hAnsi="PT Astra Serif"/>
                <w:sz w:val="20"/>
                <w:szCs w:val="20"/>
              </w:rPr>
              <w:t xml:space="preserve"> мероприятия</w:t>
            </w:r>
          </w:p>
        </w:tc>
        <w:tc>
          <w:tcPr>
            <w:tcW w:w="1814" w:type="dxa"/>
            <w:vMerge w:val="restart"/>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Наименование показателя</w:t>
            </w:r>
          </w:p>
        </w:tc>
        <w:tc>
          <w:tcPr>
            <w:tcW w:w="1276" w:type="dxa"/>
            <w:vMerge w:val="restart"/>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Единица измерения (по ОКЕИ)</w:t>
            </w:r>
          </w:p>
        </w:tc>
        <w:tc>
          <w:tcPr>
            <w:tcW w:w="1134" w:type="dxa"/>
            <w:vMerge w:val="restart"/>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Базовое значение</w:t>
            </w:r>
          </w:p>
        </w:tc>
        <w:tc>
          <w:tcPr>
            <w:tcW w:w="6946" w:type="dxa"/>
            <w:gridSpan w:val="6"/>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Планируемое значение показателя (показателя задачи)</w:t>
            </w:r>
          </w:p>
        </w:tc>
      </w:tr>
      <w:tr w:rsidR="00951C02" w:rsidRPr="00EE6CA8" w:rsidTr="00951C02">
        <w:tc>
          <w:tcPr>
            <w:tcW w:w="562"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843"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701"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814"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276"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134"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134" w:type="dxa"/>
            <w:tcBorders>
              <w:bottom w:val="single" w:sz="4" w:space="0" w:color="auto"/>
            </w:tcBorders>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2024 год</w:t>
            </w:r>
          </w:p>
        </w:tc>
        <w:tc>
          <w:tcPr>
            <w:tcW w:w="1276" w:type="dxa"/>
            <w:tcBorders>
              <w:bottom w:val="single" w:sz="4" w:space="0" w:color="auto"/>
            </w:tcBorders>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2025 год</w:t>
            </w:r>
          </w:p>
        </w:tc>
        <w:tc>
          <w:tcPr>
            <w:tcW w:w="1134" w:type="dxa"/>
            <w:tcBorders>
              <w:bottom w:val="single" w:sz="4" w:space="0" w:color="auto"/>
            </w:tcBorders>
          </w:tcPr>
          <w:p w:rsidR="00951C02" w:rsidRPr="00EE6CA8" w:rsidRDefault="00951C02" w:rsidP="00951C02">
            <w:pPr>
              <w:ind w:firstLine="32"/>
              <w:jc w:val="center"/>
              <w:rPr>
                <w:rFonts w:ascii="PT Astra Serif" w:hAnsi="PT Astra Serif"/>
                <w:sz w:val="20"/>
                <w:szCs w:val="20"/>
              </w:rPr>
            </w:pPr>
            <w:r w:rsidRPr="00EE6CA8">
              <w:rPr>
                <w:rFonts w:ascii="PT Astra Serif" w:hAnsi="PT Astra Serif"/>
                <w:sz w:val="20"/>
                <w:szCs w:val="20"/>
              </w:rPr>
              <w:t>2026 год</w:t>
            </w:r>
          </w:p>
        </w:tc>
        <w:tc>
          <w:tcPr>
            <w:tcW w:w="1134" w:type="dxa"/>
            <w:tcBorders>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2027 год</w:t>
            </w:r>
          </w:p>
        </w:tc>
        <w:tc>
          <w:tcPr>
            <w:tcW w:w="992" w:type="dxa"/>
            <w:tcBorders>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2028 год</w:t>
            </w:r>
          </w:p>
        </w:tc>
        <w:tc>
          <w:tcPr>
            <w:tcW w:w="1276" w:type="dxa"/>
            <w:tcBorders>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2029 год</w:t>
            </w:r>
          </w:p>
        </w:tc>
      </w:tr>
      <w:tr w:rsidR="00951C02" w:rsidRPr="00EE6CA8" w:rsidTr="00951C02">
        <w:tc>
          <w:tcPr>
            <w:tcW w:w="562" w:type="dxa"/>
            <w:tcBorders>
              <w:bottom w:val="single" w:sz="4" w:space="0" w:color="auto"/>
            </w:tcBorders>
          </w:tcPr>
          <w:p w:rsidR="00951C02" w:rsidRPr="00EE6CA8" w:rsidRDefault="00951C02" w:rsidP="00951C02">
            <w:pPr>
              <w:spacing w:line="260" w:lineRule="exact"/>
              <w:jc w:val="center"/>
              <w:rPr>
                <w:rFonts w:ascii="PT Astra Serif" w:hAnsi="PT Astra Serif"/>
                <w:sz w:val="20"/>
                <w:szCs w:val="20"/>
                <w:lang w:val="en-US"/>
              </w:rPr>
            </w:pPr>
            <w:r w:rsidRPr="00EE6CA8">
              <w:rPr>
                <w:rFonts w:ascii="PT Astra Serif" w:hAnsi="PT Astra Serif"/>
                <w:sz w:val="20"/>
                <w:szCs w:val="20"/>
                <w:lang w:val="en-US"/>
              </w:rPr>
              <w:t>1</w:t>
            </w:r>
          </w:p>
        </w:tc>
        <w:tc>
          <w:tcPr>
            <w:tcW w:w="1843" w:type="dxa"/>
            <w:tcBorders>
              <w:bottom w:val="single" w:sz="4" w:space="0" w:color="auto"/>
            </w:tcBorders>
          </w:tcPr>
          <w:p w:rsidR="00951C02" w:rsidRPr="00EE6CA8" w:rsidRDefault="00951C02" w:rsidP="00951C02">
            <w:pPr>
              <w:spacing w:line="260" w:lineRule="exact"/>
              <w:rPr>
                <w:rFonts w:ascii="PT Astra Serif" w:hAnsi="PT Astra Serif"/>
                <w:sz w:val="20"/>
                <w:szCs w:val="20"/>
              </w:rPr>
            </w:pPr>
            <w:r w:rsidRPr="00EE6CA8">
              <w:rPr>
                <w:rFonts w:ascii="PT Astra Serif" w:hAnsi="PT Astra Serif"/>
                <w:sz w:val="20"/>
                <w:szCs w:val="20"/>
              </w:rPr>
              <w:t xml:space="preserve">Реализация </w:t>
            </w:r>
            <w:r w:rsidRPr="00EE6CA8">
              <w:rPr>
                <w:rFonts w:ascii="PT Astra Serif" w:hAnsi="PT Astra Serif"/>
                <w:sz w:val="20"/>
                <w:szCs w:val="20"/>
              </w:rPr>
              <w:lastRenderedPageBreak/>
              <w:t>мероприятий по обеспечению жильем молодых семей</w:t>
            </w:r>
          </w:p>
        </w:tc>
        <w:tc>
          <w:tcPr>
            <w:tcW w:w="1701" w:type="dxa"/>
            <w:tcBorders>
              <w:bottom w:val="single" w:sz="4" w:space="0" w:color="auto"/>
            </w:tcBorders>
          </w:tcPr>
          <w:p w:rsidR="00951C02" w:rsidRPr="00EE6CA8" w:rsidRDefault="00951C02" w:rsidP="00951C02">
            <w:pPr>
              <w:spacing w:line="260" w:lineRule="exact"/>
              <w:rPr>
                <w:rFonts w:ascii="PT Astra Serif" w:hAnsi="PT Astra Serif"/>
                <w:sz w:val="20"/>
                <w:szCs w:val="20"/>
              </w:rPr>
            </w:pPr>
            <w:r w:rsidRPr="00EE6CA8">
              <w:rPr>
                <w:rFonts w:ascii="PT Astra Serif" w:hAnsi="PT Astra Serif"/>
                <w:sz w:val="20"/>
                <w:szCs w:val="20"/>
              </w:rPr>
              <w:lastRenderedPageBreak/>
              <w:t xml:space="preserve">Предоставление </w:t>
            </w:r>
            <w:r w:rsidRPr="00EE6CA8">
              <w:rPr>
                <w:rFonts w:ascii="PT Astra Serif" w:hAnsi="PT Astra Serif"/>
                <w:sz w:val="20"/>
                <w:szCs w:val="20"/>
              </w:rPr>
              <w:lastRenderedPageBreak/>
              <w:t>социальных выплат молодым семьям в целях обеспечения жильем</w:t>
            </w:r>
          </w:p>
        </w:tc>
        <w:tc>
          <w:tcPr>
            <w:tcW w:w="1814" w:type="dxa"/>
            <w:tcBorders>
              <w:bottom w:val="single" w:sz="4" w:space="0" w:color="auto"/>
            </w:tcBorders>
          </w:tcPr>
          <w:p w:rsidR="00951C02" w:rsidRPr="00EE6CA8" w:rsidRDefault="00951C02" w:rsidP="00951C02">
            <w:pPr>
              <w:jc w:val="both"/>
              <w:rPr>
                <w:sz w:val="20"/>
                <w:szCs w:val="20"/>
              </w:rPr>
            </w:pPr>
            <w:r w:rsidRPr="00EE6CA8">
              <w:rPr>
                <w:sz w:val="20"/>
                <w:szCs w:val="20"/>
              </w:rPr>
              <w:lastRenderedPageBreak/>
              <w:t xml:space="preserve">Доля оплаченных </w:t>
            </w:r>
            <w:r w:rsidRPr="00EE6CA8">
              <w:rPr>
                <w:sz w:val="20"/>
                <w:szCs w:val="20"/>
              </w:rPr>
              <w:lastRenderedPageBreak/>
              <w:t>свидетельств на приобретение (строительство) жилья в общем количестве свидетельств на приобретение (строительство) жилья, выданных молодым семьям</w:t>
            </w:r>
          </w:p>
        </w:tc>
        <w:tc>
          <w:tcPr>
            <w:tcW w:w="1276"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lastRenderedPageBreak/>
              <w:t>проценты</w:t>
            </w:r>
          </w:p>
        </w:tc>
        <w:tc>
          <w:tcPr>
            <w:tcW w:w="1134"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w:t>
            </w:r>
          </w:p>
        </w:tc>
        <w:tc>
          <w:tcPr>
            <w:tcW w:w="1134"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w:t>
            </w:r>
          </w:p>
        </w:tc>
        <w:tc>
          <w:tcPr>
            <w:tcW w:w="1276"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w:t>
            </w:r>
          </w:p>
        </w:tc>
        <w:tc>
          <w:tcPr>
            <w:tcW w:w="1134"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w:t>
            </w:r>
          </w:p>
        </w:tc>
        <w:tc>
          <w:tcPr>
            <w:tcW w:w="1134"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w:t>
            </w:r>
          </w:p>
        </w:tc>
        <w:tc>
          <w:tcPr>
            <w:tcW w:w="992"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1276"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r>
    </w:tbl>
    <w:p w:rsidR="00951C02" w:rsidRPr="00EE6CA8" w:rsidRDefault="00951C02" w:rsidP="00951C02">
      <w:pPr>
        <w:rPr>
          <w:rFonts w:ascii="PT Astra Serif" w:hAnsi="PT Astra Serif"/>
          <w:sz w:val="20"/>
          <w:szCs w:val="20"/>
        </w:rPr>
      </w:pPr>
    </w:p>
    <w:p w:rsidR="00951C02" w:rsidRPr="00EE6CA8" w:rsidRDefault="00951C02" w:rsidP="00951C02">
      <w:pPr>
        <w:jc w:val="center"/>
        <w:rPr>
          <w:rFonts w:ascii="PT Astra Serif" w:hAnsi="PT Astra Serif"/>
          <w:b/>
          <w:color w:val="000000"/>
          <w:sz w:val="20"/>
          <w:szCs w:val="20"/>
        </w:rPr>
      </w:pPr>
      <w:r w:rsidRPr="00EE6CA8">
        <w:rPr>
          <w:rFonts w:ascii="PT Astra Serif" w:hAnsi="PT Astra Serif"/>
          <w:b/>
          <w:color w:val="000000"/>
          <w:sz w:val="20"/>
          <w:szCs w:val="20"/>
        </w:rPr>
        <w:t>Финансовое обеспечение комплекса процессных мероприятий</w:t>
      </w:r>
    </w:p>
    <w:p w:rsidR="00951C02" w:rsidRPr="00EE6CA8" w:rsidRDefault="00951C02" w:rsidP="00951C02">
      <w:pPr>
        <w:rPr>
          <w:rFonts w:ascii="PT Astra Serif" w:hAnsi="PT Astra Serif"/>
          <w:sz w:val="20"/>
          <w:szCs w:val="20"/>
        </w:rPr>
      </w:pPr>
    </w:p>
    <w:tbl>
      <w:tblPr>
        <w:tblStyle w:val="ConsPlusTitlePage"/>
        <w:tblW w:w="15999" w:type="dxa"/>
        <w:tblLayout w:type="fixed"/>
        <w:tblLook w:val="04A0" w:firstRow="1" w:lastRow="0" w:firstColumn="1" w:lastColumn="0" w:noHBand="0" w:noVBand="1"/>
      </w:tblPr>
      <w:tblGrid>
        <w:gridCol w:w="6091"/>
        <w:gridCol w:w="2097"/>
        <w:gridCol w:w="1276"/>
        <w:gridCol w:w="1134"/>
        <w:gridCol w:w="1276"/>
        <w:gridCol w:w="1134"/>
        <w:gridCol w:w="1261"/>
        <w:gridCol w:w="14"/>
        <w:gridCol w:w="993"/>
        <w:gridCol w:w="723"/>
      </w:tblGrid>
      <w:tr w:rsidR="00951C02" w:rsidRPr="00EE6CA8" w:rsidTr="00951C02">
        <w:trPr>
          <w:gridAfter w:val="1"/>
          <w:wAfter w:w="723" w:type="dxa"/>
        </w:trPr>
        <w:tc>
          <w:tcPr>
            <w:tcW w:w="6091"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Наименование мероприятия / источник финансового обеспечения</w:t>
            </w:r>
          </w:p>
        </w:tc>
        <w:tc>
          <w:tcPr>
            <w:tcW w:w="2097" w:type="dxa"/>
            <w:vMerge w:val="restart"/>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ГРБС</w:t>
            </w:r>
          </w:p>
        </w:tc>
        <w:tc>
          <w:tcPr>
            <w:tcW w:w="7088" w:type="dxa"/>
            <w:gridSpan w:val="7"/>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Объем финансового обеспечения (тыс. руб.)</w:t>
            </w:r>
          </w:p>
        </w:tc>
      </w:tr>
      <w:tr w:rsidR="00951C02" w:rsidRPr="00EE6CA8" w:rsidTr="00951C02">
        <w:tc>
          <w:tcPr>
            <w:tcW w:w="6091" w:type="dxa"/>
            <w:vMerge/>
          </w:tcPr>
          <w:p w:rsidR="00951C02" w:rsidRPr="00EE6CA8" w:rsidRDefault="00951C02" w:rsidP="00951C02">
            <w:pPr>
              <w:rPr>
                <w:rFonts w:ascii="PT Astra Serif" w:hAnsi="PT Astra Serif"/>
                <w:sz w:val="20"/>
                <w:szCs w:val="20"/>
              </w:rPr>
            </w:pPr>
          </w:p>
        </w:tc>
        <w:tc>
          <w:tcPr>
            <w:tcW w:w="2097" w:type="dxa"/>
            <w:vMerge/>
          </w:tcPr>
          <w:p w:rsidR="00951C02" w:rsidRPr="00EE6CA8" w:rsidRDefault="00951C02" w:rsidP="00951C02">
            <w:pPr>
              <w:rPr>
                <w:rFonts w:ascii="PT Astra Serif" w:hAnsi="PT Astra Serif"/>
                <w:sz w:val="20"/>
                <w:szCs w:val="20"/>
              </w:rPr>
            </w:pPr>
          </w:p>
        </w:tc>
        <w:tc>
          <w:tcPr>
            <w:tcW w:w="1276" w:type="dxa"/>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2024 год</w:t>
            </w:r>
          </w:p>
        </w:tc>
        <w:tc>
          <w:tcPr>
            <w:tcW w:w="1134" w:type="dxa"/>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2025 год</w:t>
            </w:r>
          </w:p>
        </w:tc>
        <w:tc>
          <w:tcPr>
            <w:tcW w:w="1276" w:type="dxa"/>
          </w:tcPr>
          <w:p w:rsidR="00951C02" w:rsidRPr="00EE6CA8" w:rsidRDefault="00951C02" w:rsidP="00951C02">
            <w:pPr>
              <w:ind w:firstLine="32"/>
              <w:jc w:val="center"/>
              <w:rPr>
                <w:rFonts w:ascii="PT Astra Serif" w:hAnsi="PT Astra Serif"/>
                <w:sz w:val="20"/>
                <w:szCs w:val="20"/>
              </w:rPr>
            </w:pPr>
            <w:r w:rsidRPr="00EE6CA8">
              <w:rPr>
                <w:rFonts w:ascii="PT Astra Serif" w:hAnsi="PT Astra Serif"/>
                <w:sz w:val="20"/>
                <w:szCs w:val="20"/>
              </w:rPr>
              <w:t>2026 год</w:t>
            </w:r>
          </w:p>
        </w:tc>
        <w:tc>
          <w:tcPr>
            <w:tcW w:w="1134"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2027 год</w:t>
            </w:r>
          </w:p>
        </w:tc>
        <w:tc>
          <w:tcPr>
            <w:tcW w:w="1261"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2028 год</w:t>
            </w:r>
          </w:p>
        </w:tc>
        <w:tc>
          <w:tcPr>
            <w:tcW w:w="1007" w:type="dxa"/>
            <w:gridSpan w:val="2"/>
            <w:tcBorders>
              <w:right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2029 год</w:t>
            </w:r>
          </w:p>
        </w:tc>
        <w:tc>
          <w:tcPr>
            <w:tcW w:w="723" w:type="dxa"/>
            <w:tcBorders>
              <w:top w:val="nil"/>
              <w:left w:val="single" w:sz="4" w:space="0" w:color="auto"/>
              <w:bottom w:val="nil"/>
              <w:right w:val="nil"/>
            </w:tcBorders>
          </w:tcPr>
          <w:p w:rsidR="00951C02" w:rsidRPr="00EE6CA8" w:rsidRDefault="00951C02" w:rsidP="00951C02">
            <w:pPr>
              <w:jc w:val="center"/>
              <w:rPr>
                <w:rFonts w:ascii="PT Astra Serif" w:hAnsi="PT Astra Serif"/>
                <w:sz w:val="20"/>
                <w:szCs w:val="20"/>
              </w:rPr>
            </w:pPr>
          </w:p>
        </w:tc>
      </w:tr>
      <w:tr w:rsidR="00951C02" w:rsidRPr="00EE6CA8" w:rsidTr="00951C02">
        <w:trPr>
          <w:gridAfter w:val="1"/>
          <w:wAfter w:w="723" w:type="dxa"/>
          <w:trHeight w:val="851"/>
        </w:trPr>
        <w:tc>
          <w:tcPr>
            <w:tcW w:w="6091" w:type="dxa"/>
          </w:tcPr>
          <w:p w:rsidR="00951C02" w:rsidRPr="00EE6CA8" w:rsidRDefault="00951C02" w:rsidP="00951C02">
            <w:pPr>
              <w:rPr>
                <w:rFonts w:ascii="PT Astra Serif" w:hAnsi="PT Astra Serif" w:cs="Calibri"/>
                <w:i/>
                <w:iCs/>
                <w:sz w:val="20"/>
                <w:szCs w:val="20"/>
              </w:rPr>
            </w:pPr>
            <w:r w:rsidRPr="00EE6CA8">
              <w:rPr>
                <w:rFonts w:ascii="PT Astra Serif" w:hAnsi="PT Astra Serif" w:cs="Calibri"/>
                <w:i/>
                <w:iCs/>
                <w:sz w:val="20"/>
                <w:szCs w:val="20"/>
              </w:rPr>
              <w:t>Комплекс процессных мероприятий «</w:t>
            </w:r>
            <w:r w:rsidRPr="00EE6CA8">
              <w:rPr>
                <w:i/>
                <w:color w:val="000000" w:themeColor="text1"/>
                <w:sz w:val="20"/>
                <w:szCs w:val="20"/>
              </w:rPr>
              <w:t>Улучшение жилищных условий молодых семей Томской области</w:t>
            </w:r>
            <w:r w:rsidRPr="00EE6CA8">
              <w:rPr>
                <w:rFonts w:ascii="PT Astra Serif" w:hAnsi="PT Astra Serif" w:cs="Calibri"/>
                <w:i/>
                <w:iCs/>
                <w:sz w:val="20"/>
                <w:szCs w:val="20"/>
              </w:rPr>
              <w:t>» (всего), в том числе:</w:t>
            </w:r>
          </w:p>
        </w:tc>
        <w:tc>
          <w:tcPr>
            <w:tcW w:w="2097" w:type="dxa"/>
            <w:vMerge w:val="restart"/>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Администрация Молчановского района</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1 753,2</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959,5</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250,0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250,0</w:t>
            </w:r>
          </w:p>
        </w:tc>
        <w:tc>
          <w:tcPr>
            <w:tcW w:w="1275" w:type="dxa"/>
            <w:gridSpan w:val="2"/>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rPr>
          <w:gridAfter w:val="1"/>
          <w:wAfter w:w="723" w:type="dxa"/>
        </w:trPr>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федеральный бюджет (по согласованию) (прогноз), в т.ч.</w:t>
            </w:r>
          </w:p>
        </w:tc>
        <w:tc>
          <w:tcPr>
            <w:tcW w:w="2097" w:type="dxa"/>
            <w:vMerge/>
          </w:tcPr>
          <w:p w:rsidR="00951C02" w:rsidRPr="00EE6CA8" w:rsidRDefault="00951C02" w:rsidP="00951C02">
            <w:pPr>
              <w:pStyle w:val="ConsPlusNormal"/>
              <w:rPr>
                <w:rFonts w:ascii="PT Astra Serif" w:hAnsi="PT Astra Serif"/>
              </w:rPr>
            </w:pP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943,0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479,6</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5" w:type="dxa"/>
            <w:gridSpan w:val="2"/>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rPr>
          <w:gridAfter w:val="1"/>
          <w:wAfter w:w="723" w:type="dxa"/>
        </w:trPr>
        <w:tc>
          <w:tcPr>
            <w:tcW w:w="6091" w:type="dxa"/>
            <w:vAlign w:val="center"/>
          </w:tcPr>
          <w:p w:rsidR="00951C02" w:rsidRPr="00EE6CA8" w:rsidRDefault="00951C02" w:rsidP="00951C02">
            <w:pPr>
              <w:spacing w:line="260" w:lineRule="exact"/>
              <w:contextualSpacing/>
              <w:rPr>
                <w:rFonts w:ascii="PT Astra Serif" w:hAnsi="PT Astra Serif"/>
                <w:color w:val="000000"/>
                <w:sz w:val="20"/>
                <w:szCs w:val="20"/>
              </w:rPr>
            </w:pPr>
            <w:r w:rsidRPr="00EE6CA8">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tcPr>
          <w:p w:rsidR="00951C02" w:rsidRPr="00EE6CA8" w:rsidRDefault="00951C02" w:rsidP="00951C02">
            <w:pPr>
              <w:pStyle w:val="ConsPlusNormal"/>
              <w:rPr>
                <w:rFonts w:ascii="PT Astra Serif" w:hAnsi="PT Astra Serif"/>
              </w:rPr>
            </w:pP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5" w:type="dxa"/>
            <w:gridSpan w:val="2"/>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rPr>
          <w:gridAfter w:val="1"/>
          <w:wAfter w:w="723" w:type="dxa"/>
        </w:trPr>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областной бюджет (по согласованию) (прогноз)</w:t>
            </w:r>
          </w:p>
        </w:tc>
        <w:tc>
          <w:tcPr>
            <w:tcW w:w="2097" w:type="dxa"/>
            <w:vMerge/>
          </w:tcPr>
          <w:p w:rsidR="00951C02" w:rsidRPr="00EE6CA8" w:rsidRDefault="00951C02" w:rsidP="00951C02">
            <w:pPr>
              <w:pStyle w:val="ConsPlusNormal"/>
              <w:rPr>
                <w:rFonts w:ascii="PT Astra Serif" w:hAnsi="PT Astra Serif"/>
              </w:rPr>
            </w:pP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405,1</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229,9</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5" w:type="dxa"/>
            <w:gridSpan w:val="2"/>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rPr>
          <w:gridAfter w:val="1"/>
          <w:wAfter w:w="723" w:type="dxa"/>
        </w:trPr>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местный бюджет</w:t>
            </w:r>
          </w:p>
        </w:tc>
        <w:tc>
          <w:tcPr>
            <w:tcW w:w="2097" w:type="dxa"/>
            <w:vMerge/>
          </w:tcPr>
          <w:p w:rsidR="00951C02" w:rsidRPr="00EE6CA8" w:rsidRDefault="00951C02" w:rsidP="00951C02">
            <w:pPr>
              <w:pStyle w:val="ConsPlusNormal"/>
              <w:rPr>
                <w:rFonts w:ascii="PT Astra Serif" w:hAnsi="PT Astra Serif"/>
              </w:rPr>
            </w:pP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405,1</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250,0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250,0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250,0</w:t>
            </w:r>
          </w:p>
        </w:tc>
        <w:tc>
          <w:tcPr>
            <w:tcW w:w="1275" w:type="dxa"/>
            <w:gridSpan w:val="2"/>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rPr>
          <w:gridAfter w:val="1"/>
          <w:wAfter w:w="723" w:type="dxa"/>
        </w:trPr>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бюджеты сельских поселений (по согласованию) (прогноз)</w:t>
            </w:r>
          </w:p>
        </w:tc>
        <w:tc>
          <w:tcPr>
            <w:tcW w:w="2097" w:type="dxa"/>
            <w:vMerge/>
          </w:tcPr>
          <w:p w:rsidR="00951C02" w:rsidRPr="00EE6CA8" w:rsidRDefault="00951C02" w:rsidP="00951C02">
            <w:pPr>
              <w:pStyle w:val="ConsPlusNormal"/>
              <w:rPr>
                <w:rFonts w:ascii="PT Astra Serif" w:hAnsi="PT Astra Serif"/>
              </w:rPr>
            </w:pP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5" w:type="dxa"/>
            <w:gridSpan w:val="2"/>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rPr>
          <w:gridAfter w:val="1"/>
          <w:wAfter w:w="723" w:type="dxa"/>
        </w:trPr>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2097" w:type="dxa"/>
            <w:vMerge/>
          </w:tcPr>
          <w:p w:rsidR="00951C02" w:rsidRPr="00EE6CA8" w:rsidRDefault="00951C02" w:rsidP="00951C02">
            <w:pPr>
              <w:pStyle w:val="ConsPlusNormal"/>
              <w:rPr>
                <w:rFonts w:ascii="PT Astra Serif" w:hAnsi="PT Astra Serif"/>
              </w:rPr>
            </w:pP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5" w:type="dxa"/>
            <w:gridSpan w:val="2"/>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rPr>
          <w:gridAfter w:val="1"/>
          <w:wAfter w:w="723" w:type="dxa"/>
        </w:trPr>
        <w:tc>
          <w:tcPr>
            <w:tcW w:w="6091" w:type="dxa"/>
          </w:tcPr>
          <w:p w:rsidR="00951C02" w:rsidRPr="00EE6CA8" w:rsidRDefault="00951C02" w:rsidP="00951C02">
            <w:pPr>
              <w:ind w:left="34"/>
              <w:rPr>
                <w:rFonts w:ascii="PT Astra Serif" w:hAnsi="PT Astra Serif"/>
                <w:i/>
                <w:sz w:val="20"/>
                <w:szCs w:val="20"/>
              </w:rPr>
            </w:pPr>
            <w:r w:rsidRPr="00EE6CA8">
              <w:rPr>
                <w:rFonts w:ascii="PT Astra Serif" w:hAnsi="PT Astra Serif"/>
                <w:i/>
                <w:sz w:val="20"/>
                <w:szCs w:val="20"/>
              </w:rPr>
              <w:t>Мероприятие «Реализация мероприятий по обеспечению жильем молодых семей» (всего), в том числе:</w:t>
            </w:r>
          </w:p>
        </w:tc>
        <w:tc>
          <w:tcPr>
            <w:tcW w:w="2097" w:type="dxa"/>
            <w:vMerge/>
          </w:tcPr>
          <w:p w:rsidR="00951C02" w:rsidRPr="00EE6CA8" w:rsidRDefault="00951C02" w:rsidP="00951C02">
            <w:pPr>
              <w:rPr>
                <w:rFonts w:ascii="PT Astra Serif" w:hAnsi="PT Astra Serif"/>
                <w:sz w:val="20"/>
                <w:szCs w:val="20"/>
              </w:rPr>
            </w:pP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1 753,2</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959,5</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250,0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250,0</w:t>
            </w:r>
          </w:p>
        </w:tc>
        <w:tc>
          <w:tcPr>
            <w:tcW w:w="1275" w:type="dxa"/>
            <w:gridSpan w:val="2"/>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rPr>
          <w:gridAfter w:val="1"/>
          <w:wAfter w:w="723" w:type="dxa"/>
        </w:trPr>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федеральный бюджет (по согласованию) (прогноз), в т.ч.</w:t>
            </w:r>
          </w:p>
        </w:tc>
        <w:tc>
          <w:tcPr>
            <w:tcW w:w="2097" w:type="dxa"/>
            <w:vMerge/>
          </w:tcPr>
          <w:p w:rsidR="00951C02" w:rsidRPr="00EE6CA8" w:rsidRDefault="00951C02" w:rsidP="00951C02">
            <w:pPr>
              <w:pStyle w:val="ConsPlusNormal"/>
              <w:jc w:val="center"/>
              <w:rPr>
                <w:rFonts w:ascii="PT Astra Serif" w:hAnsi="PT Astra Serif"/>
              </w:rPr>
            </w:pP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943,0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479,6</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5" w:type="dxa"/>
            <w:gridSpan w:val="2"/>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rPr>
          <w:gridAfter w:val="1"/>
          <w:wAfter w:w="723" w:type="dxa"/>
        </w:trPr>
        <w:tc>
          <w:tcPr>
            <w:tcW w:w="6091" w:type="dxa"/>
            <w:vAlign w:val="center"/>
          </w:tcPr>
          <w:p w:rsidR="00951C02" w:rsidRPr="00EE6CA8" w:rsidRDefault="00951C02" w:rsidP="00951C02">
            <w:pPr>
              <w:spacing w:line="260" w:lineRule="exact"/>
              <w:contextualSpacing/>
              <w:rPr>
                <w:rFonts w:ascii="PT Astra Serif" w:hAnsi="PT Astra Serif"/>
                <w:color w:val="000000"/>
                <w:sz w:val="20"/>
                <w:szCs w:val="20"/>
              </w:rPr>
            </w:pPr>
            <w:r w:rsidRPr="00EE6CA8">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tcPr>
          <w:p w:rsidR="00951C02" w:rsidRPr="00EE6CA8" w:rsidRDefault="00951C02" w:rsidP="00951C02">
            <w:pPr>
              <w:pStyle w:val="ConsPlusNormal"/>
              <w:jc w:val="center"/>
              <w:rPr>
                <w:rFonts w:ascii="PT Astra Serif" w:hAnsi="PT Astra Serif"/>
              </w:rPr>
            </w:pP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5" w:type="dxa"/>
            <w:gridSpan w:val="2"/>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rPr>
          <w:gridAfter w:val="1"/>
          <w:wAfter w:w="723" w:type="dxa"/>
        </w:trPr>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областной бюджет (по согласованию) (прогноз)</w:t>
            </w:r>
          </w:p>
        </w:tc>
        <w:tc>
          <w:tcPr>
            <w:tcW w:w="2097" w:type="dxa"/>
            <w:vMerge/>
          </w:tcPr>
          <w:p w:rsidR="00951C02" w:rsidRPr="00EE6CA8" w:rsidRDefault="00951C02" w:rsidP="00951C02">
            <w:pPr>
              <w:pStyle w:val="ConsPlusNormal"/>
              <w:jc w:val="center"/>
              <w:rPr>
                <w:rFonts w:ascii="PT Astra Serif" w:hAnsi="PT Astra Serif"/>
              </w:rPr>
            </w:pP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405,1</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229,9</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5" w:type="dxa"/>
            <w:gridSpan w:val="2"/>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rPr>
          <w:gridAfter w:val="1"/>
          <w:wAfter w:w="723" w:type="dxa"/>
        </w:trPr>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местный бюджет</w:t>
            </w:r>
          </w:p>
        </w:tc>
        <w:tc>
          <w:tcPr>
            <w:tcW w:w="2097" w:type="dxa"/>
            <w:vMerge/>
          </w:tcPr>
          <w:p w:rsidR="00951C02" w:rsidRPr="00EE6CA8" w:rsidRDefault="00951C02" w:rsidP="00951C02">
            <w:pPr>
              <w:pStyle w:val="ConsPlusNormal"/>
              <w:jc w:val="center"/>
              <w:rPr>
                <w:rFonts w:ascii="PT Astra Serif" w:hAnsi="PT Astra Serif"/>
              </w:rPr>
            </w:pP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405,1</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250,0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250,0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250,0</w:t>
            </w:r>
          </w:p>
        </w:tc>
        <w:tc>
          <w:tcPr>
            <w:tcW w:w="1275" w:type="dxa"/>
            <w:gridSpan w:val="2"/>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rPr>
          <w:gridAfter w:val="1"/>
          <w:wAfter w:w="723" w:type="dxa"/>
        </w:trPr>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бюджеты сельских поселений (по согласованию) (прогноз)</w:t>
            </w:r>
          </w:p>
        </w:tc>
        <w:tc>
          <w:tcPr>
            <w:tcW w:w="2097" w:type="dxa"/>
            <w:vMerge/>
          </w:tcPr>
          <w:p w:rsidR="00951C02" w:rsidRPr="00EE6CA8" w:rsidRDefault="00951C02" w:rsidP="00951C02">
            <w:pPr>
              <w:pStyle w:val="ConsPlusNormal"/>
              <w:jc w:val="center"/>
              <w:rPr>
                <w:rFonts w:ascii="PT Astra Serif" w:hAnsi="PT Astra Serif"/>
              </w:rPr>
            </w:pP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5" w:type="dxa"/>
            <w:gridSpan w:val="2"/>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rPr>
          <w:gridAfter w:val="1"/>
          <w:wAfter w:w="723" w:type="dxa"/>
        </w:trPr>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2097" w:type="dxa"/>
            <w:vMerge/>
          </w:tcPr>
          <w:p w:rsidR="00951C02" w:rsidRPr="00EE6CA8" w:rsidRDefault="00951C02" w:rsidP="00951C02">
            <w:pPr>
              <w:pStyle w:val="ConsPlusNormal"/>
              <w:jc w:val="center"/>
              <w:rPr>
                <w:rFonts w:ascii="PT Astra Serif" w:hAnsi="PT Astra Serif"/>
              </w:rPr>
            </w:pP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5" w:type="dxa"/>
            <w:gridSpan w:val="2"/>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bl>
    <w:p w:rsidR="00951C02" w:rsidRPr="00EE6CA8" w:rsidRDefault="00951C02" w:rsidP="00951C02">
      <w:pPr>
        <w:pStyle w:val="ConsPlusNormal"/>
        <w:tabs>
          <w:tab w:val="left" w:pos="540"/>
        </w:tabs>
        <w:ind w:left="360"/>
        <w:jc w:val="center"/>
        <w:rPr>
          <w:rFonts w:ascii="Times New Roman" w:hAnsi="Times New Roman" w:cs="Times New Roman"/>
          <w:szCs w:val="20"/>
        </w:rPr>
      </w:pPr>
    </w:p>
    <w:p w:rsidR="00951C02" w:rsidRPr="00EE6CA8" w:rsidRDefault="00951C02" w:rsidP="00951C02">
      <w:pPr>
        <w:pStyle w:val="ConsPlusNormal"/>
        <w:tabs>
          <w:tab w:val="left" w:pos="540"/>
        </w:tabs>
        <w:ind w:left="360"/>
        <w:jc w:val="center"/>
        <w:rPr>
          <w:rFonts w:ascii="Times New Roman" w:hAnsi="Times New Roman" w:cs="Times New Roman"/>
          <w:szCs w:val="20"/>
        </w:rPr>
        <w:sectPr w:rsidR="00951C02" w:rsidRPr="00EE6CA8" w:rsidSect="00951C02">
          <w:pgSz w:w="16838" w:h="11906" w:orient="landscape"/>
          <w:pgMar w:top="1134" w:right="567" w:bottom="1134" w:left="1134" w:header="709" w:footer="709" w:gutter="0"/>
          <w:cols w:space="708"/>
          <w:docGrid w:linePitch="360"/>
        </w:sect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Title"/>
        <w:jc w:val="center"/>
        <w:outlineLvl w:val="2"/>
        <w:rPr>
          <w:rFonts w:ascii="Times New Roman" w:hAnsi="Times New Roman" w:cs="Times New Roman"/>
          <w:szCs w:val="20"/>
        </w:rPr>
      </w:pPr>
      <w:r w:rsidRPr="00EE6CA8">
        <w:rPr>
          <w:rFonts w:ascii="Times New Roman" w:hAnsi="Times New Roman" w:cs="Times New Roman"/>
          <w:szCs w:val="20"/>
        </w:rPr>
        <w:t>Условия и порядок софинансирования подпрограммы (направления) 3</w:t>
      </w:r>
    </w:p>
    <w:p w:rsidR="00951C02" w:rsidRPr="00EE6CA8" w:rsidRDefault="00951C02" w:rsidP="00951C02">
      <w:pPr>
        <w:pStyle w:val="ConsPlusTitle"/>
        <w:jc w:val="center"/>
        <w:rPr>
          <w:rFonts w:ascii="Times New Roman" w:hAnsi="Times New Roman" w:cs="Times New Roman"/>
          <w:szCs w:val="20"/>
        </w:rPr>
      </w:pPr>
      <w:r w:rsidRPr="00EE6CA8">
        <w:rPr>
          <w:rFonts w:ascii="Times New Roman" w:hAnsi="Times New Roman" w:cs="Times New Roman"/>
          <w:szCs w:val="20"/>
        </w:rPr>
        <w:t>из федерального, областного бюджетов и внебюджетных источников</w:t>
      </w:r>
    </w:p>
    <w:p w:rsidR="00951C02" w:rsidRPr="00EE6CA8" w:rsidRDefault="00951C02" w:rsidP="00951C02">
      <w:pPr>
        <w:pStyle w:val="ConsPlusNormal"/>
        <w:jc w:val="both"/>
        <w:rPr>
          <w:rFonts w:ascii="Times New Roman" w:hAnsi="Times New Roman" w:cs="Times New Roman"/>
          <w:szCs w:val="20"/>
        </w:rPr>
      </w:pP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Реализация подпрограммы (направления) 3 осуществляется отделом экономического анализа и прогнозирования Администрации Молчановского района.</w:t>
      </w: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Подпрограмма (направление) 3 реализуется за счет средств федерального, областного и местного бюджетов, а также внебюджетных источников.</w:t>
      </w: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Подпрограммой (направлением) предусмотрено проведение мероприятий по улучшению жилищных условий молодых семей, подлежащих исполнению за счет субсидий из областного бюджета.</w:t>
      </w:r>
    </w:p>
    <w:p w:rsidR="00951C02" w:rsidRPr="00EE6CA8" w:rsidRDefault="00951C02" w:rsidP="00951C02">
      <w:pPr>
        <w:pStyle w:val="ConsPlusTitle"/>
        <w:ind w:firstLine="709"/>
        <w:jc w:val="both"/>
        <w:rPr>
          <w:rFonts w:ascii="Times New Roman" w:hAnsi="Times New Roman"/>
          <w:b w:val="0"/>
          <w:szCs w:val="20"/>
        </w:rPr>
      </w:pPr>
      <w:r w:rsidRPr="00EE6CA8">
        <w:rPr>
          <w:rFonts w:ascii="Times New Roman" w:hAnsi="Times New Roman"/>
          <w:b w:val="0"/>
          <w:szCs w:val="20"/>
        </w:rPr>
        <w:t>Условия и порядок финансирования подпрограммы (направления) 3 из областного бюджета определены постановлением Администрации Томской области от 25.09.2019 № 337а «Об утверждении государственной программы «Жилье и городская среда Томской области».</w:t>
      </w:r>
    </w:p>
    <w:p w:rsidR="00951C02" w:rsidRPr="00EE6CA8" w:rsidRDefault="00951C02" w:rsidP="00951C02">
      <w:pPr>
        <w:ind w:firstLine="709"/>
        <w:jc w:val="both"/>
        <w:rPr>
          <w:sz w:val="20"/>
          <w:szCs w:val="20"/>
        </w:rPr>
      </w:pPr>
      <w:r w:rsidRPr="00EE6CA8">
        <w:rPr>
          <w:sz w:val="20"/>
          <w:szCs w:val="20"/>
        </w:rPr>
        <w:t>Подпрограммой (направлением) 3 предусмотрено софинансирование из внебюджетных источников: софинансирование приобретения (строительства) жилья молодыми семьями за счет собственных средств.</w:t>
      </w:r>
    </w:p>
    <w:p w:rsidR="00951C02" w:rsidRPr="00EE6CA8" w:rsidRDefault="00951C02" w:rsidP="00951C02">
      <w:pPr>
        <w:ind w:firstLine="709"/>
        <w:jc w:val="both"/>
        <w:rPr>
          <w:sz w:val="20"/>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pPr>
    </w:p>
    <w:p w:rsidR="00951C02" w:rsidRPr="00EE6CA8" w:rsidRDefault="00951C02" w:rsidP="00951C02">
      <w:pPr>
        <w:pStyle w:val="ConsPlusNormal"/>
        <w:ind w:left="11340"/>
        <w:jc w:val="both"/>
        <w:rPr>
          <w:rFonts w:ascii="Times New Roman" w:hAnsi="Times New Roman" w:cs="Times New Roman"/>
          <w:szCs w:val="20"/>
        </w:rPr>
        <w:sectPr w:rsidR="00951C02" w:rsidRPr="00EE6CA8" w:rsidSect="00960013">
          <w:pgSz w:w="11906" w:h="16838"/>
          <w:pgMar w:top="1134" w:right="566" w:bottom="567" w:left="1134" w:header="709" w:footer="709" w:gutter="0"/>
          <w:cols w:space="708"/>
          <w:titlePg/>
          <w:docGrid w:linePitch="360"/>
        </w:sectPr>
      </w:pPr>
    </w:p>
    <w:p w:rsidR="00951C02" w:rsidRPr="00EE6CA8" w:rsidRDefault="00951C02" w:rsidP="00951C02">
      <w:pPr>
        <w:pStyle w:val="ConsPlusNormal"/>
        <w:jc w:val="center"/>
        <w:rPr>
          <w:rFonts w:ascii="Times New Roman" w:hAnsi="Times New Roman" w:cs="Times New Roman"/>
          <w:b/>
          <w:szCs w:val="20"/>
        </w:rPr>
      </w:pPr>
      <w:r w:rsidRPr="00EE6CA8">
        <w:rPr>
          <w:rFonts w:ascii="Times New Roman" w:hAnsi="Times New Roman" w:cs="Times New Roman"/>
          <w:b/>
          <w:szCs w:val="20"/>
        </w:rPr>
        <w:lastRenderedPageBreak/>
        <w:t>Подпрограмма (направление) 4</w:t>
      </w:r>
      <w:r w:rsidRPr="00EE6CA8">
        <w:rPr>
          <w:rFonts w:ascii="Times New Roman" w:hAnsi="Times New Roman" w:cs="Times New Roman"/>
          <w:b/>
          <w:i/>
          <w:szCs w:val="20"/>
        </w:rPr>
        <w:t xml:space="preserve"> </w:t>
      </w:r>
      <w:r w:rsidRPr="00EE6CA8">
        <w:rPr>
          <w:rFonts w:ascii="Times New Roman" w:hAnsi="Times New Roman" w:cs="Times New Roman"/>
          <w:b/>
          <w:szCs w:val="20"/>
        </w:rPr>
        <w:t>«</w:t>
      </w:r>
      <w:r w:rsidRPr="00EE6CA8">
        <w:rPr>
          <w:rFonts w:ascii="Times New Roman" w:hAnsi="Times New Roman"/>
          <w:b/>
          <w:szCs w:val="20"/>
        </w:rPr>
        <w:t>Развитие малого и среднего предпринимательства на территории Молчановского района»</w:t>
      </w:r>
    </w:p>
    <w:p w:rsidR="00951C02" w:rsidRPr="00EE6CA8" w:rsidRDefault="00951C02" w:rsidP="00951C02">
      <w:pPr>
        <w:pStyle w:val="ConsPlusNormal"/>
        <w:jc w:val="center"/>
        <w:rPr>
          <w:rFonts w:ascii="Times New Roman" w:hAnsi="Times New Roman" w:cs="Times New Roman"/>
          <w:b/>
          <w:szCs w:val="20"/>
        </w:rPr>
      </w:pPr>
    </w:p>
    <w:p w:rsidR="00951C02" w:rsidRPr="00EE6CA8" w:rsidRDefault="00951C02" w:rsidP="00951C02">
      <w:pPr>
        <w:pStyle w:val="ConsPlusNormal"/>
        <w:tabs>
          <w:tab w:val="left" w:pos="540"/>
        </w:tabs>
        <w:ind w:left="360"/>
        <w:jc w:val="center"/>
        <w:rPr>
          <w:rFonts w:ascii="Times New Roman" w:hAnsi="Times New Roman" w:cs="Times New Roman"/>
          <w:b/>
          <w:szCs w:val="20"/>
        </w:rPr>
      </w:pPr>
      <w:r w:rsidRPr="00EE6CA8">
        <w:rPr>
          <w:rFonts w:ascii="Times New Roman" w:hAnsi="Times New Roman" w:cs="Times New Roman"/>
          <w:b/>
          <w:szCs w:val="20"/>
        </w:rPr>
        <w:t>Паспорт подпрограммы (направления) 4</w:t>
      </w:r>
    </w:p>
    <w:p w:rsidR="00951C02" w:rsidRPr="00EE6CA8" w:rsidRDefault="00951C02" w:rsidP="00951C02">
      <w:pPr>
        <w:pStyle w:val="ConsPlusNormal"/>
        <w:tabs>
          <w:tab w:val="left" w:pos="540"/>
        </w:tabs>
        <w:ind w:left="360"/>
        <w:jc w:val="center"/>
        <w:rPr>
          <w:rFonts w:ascii="Times New Roman" w:hAnsi="Times New Roman" w:cs="Times New Roman"/>
          <w:szCs w:val="20"/>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84"/>
        <w:gridCol w:w="1701"/>
        <w:gridCol w:w="93"/>
        <w:gridCol w:w="43"/>
        <w:gridCol w:w="1586"/>
        <w:gridCol w:w="1276"/>
        <w:gridCol w:w="1701"/>
        <w:gridCol w:w="1701"/>
        <w:gridCol w:w="1701"/>
        <w:gridCol w:w="1842"/>
        <w:gridCol w:w="1843"/>
        <w:gridCol w:w="1559"/>
        <w:gridCol w:w="1417"/>
        <w:gridCol w:w="1417"/>
        <w:gridCol w:w="1417"/>
        <w:gridCol w:w="1417"/>
        <w:gridCol w:w="1417"/>
        <w:gridCol w:w="1417"/>
        <w:gridCol w:w="1417"/>
      </w:tblGrid>
      <w:tr w:rsidR="00951C02" w:rsidRPr="00EE6CA8" w:rsidTr="00951C02">
        <w:trPr>
          <w:gridAfter w:val="8"/>
          <w:wAfter w:w="11478" w:type="dxa"/>
        </w:trPr>
        <w:tc>
          <w:tcPr>
            <w:tcW w:w="188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Наименование подпрограммы (направления)</w:t>
            </w:r>
          </w:p>
        </w:tc>
        <w:tc>
          <w:tcPr>
            <w:tcW w:w="13487"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szCs w:val="20"/>
              </w:rPr>
              <w:t>Развитие малого и среднего предпринимательства на территории Молчановского района</w:t>
            </w:r>
            <w:r w:rsidRPr="00EE6CA8">
              <w:rPr>
                <w:rFonts w:ascii="Times New Roman" w:hAnsi="Times New Roman" w:cs="Times New Roman"/>
                <w:szCs w:val="20"/>
                <w:lang w:eastAsia="en-US"/>
              </w:rPr>
              <w:t xml:space="preserve"> (далее - подпрограмма 4)</w:t>
            </w:r>
          </w:p>
        </w:tc>
      </w:tr>
      <w:tr w:rsidR="00951C02" w:rsidRPr="00EE6CA8" w:rsidTr="00951C02">
        <w:trPr>
          <w:gridAfter w:val="8"/>
          <w:wAfter w:w="11478" w:type="dxa"/>
        </w:trPr>
        <w:tc>
          <w:tcPr>
            <w:tcW w:w="188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Соисполнитель муниципальной программы (ответственный за подпрограмму (направление) 4)</w:t>
            </w:r>
          </w:p>
        </w:tc>
        <w:tc>
          <w:tcPr>
            <w:tcW w:w="13487"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both"/>
              <w:rPr>
                <w:rFonts w:eastAsia="Calibri"/>
                <w:sz w:val="20"/>
                <w:szCs w:val="20"/>
              </w:rPr>
            </w:pPr>
            <w:r w:rsidRPr="00EE6CA8">
              <w:rPr>
                <w:rFonts w:eastAsia="Calibri"/>
                <w:sz w:val="20"/>
                <w:szCs w:val="20"/>
              </w:rPr>
              <w:t>Администрация Молчановского района (отдел экономического анализа и прогнозирования Администрации Молчановского района)</w:t>
            </w:r>
          </w:p>
        </w:tc>
      </w:tr>
      <w:tr w:rsidR="00951C02" w:rsidRPr="00EE6CA8" w:rsidTr="00951C02">
        <w:trPr>
          <w:gridAfter w:val="8"/>
          <w:wAfter w:w="11478" w:type="dxa"/>
        </w:trPr>
        <w:tc>
          <w:tcPr>
            <w:tcW w:w="188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Участники подпрограммы (направления) 4</w:t>
            </w:r>
          </w:p>
        </w:tc>
        <w:tc>
          <w:tcPr>
            <w:tcW w:w="13487"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szCs w:val="20"/>
              </w:rPr>
            </w:pPr>
            <w:r w:rsidRPr="00EE6CA8">
              <w:rPr>
                <w:rFonts w:ascii="Times New Roman" w:hAnsi="Times New Roman"/>
                <w:szCs w:val="20"/>
              </w:rPr>
              <w:t>Отдел экономического анализа и прогнозирования Администрации Молчановского района;</w:t>
            </w:r>
          </w:p>
          <w:p w:rsidR="00951C02" w:rsidRPr="00EE6CA8" w:rsidRDefault="00951C02" w:rsidP="00951C02">
            <w:pPr>
              <w:pStyle w:val="ConsPlusNormal"/>
              <w:rPr>
                <w:rFonts w:ascii="Times New Roman" w:hAnsi="Times New Roman"/>
                <w:szCs w:val="20"/>
              </w:rPr>
            </w:pPr>
            <w:r w:rsidRPr="00EE6CA8">
              <w:rPr>
                <w:rFonts w:ascii="Times New Roman" w:hAnsi="Times New Roman"/>
                <w:szCs w:val="20"/>
              </w:rPr>
              <w:t>Управление по вопросам жизнеобеспечения и безопасности Администрации Молчановского района;</w:t>
            </w:r>
          </w:p>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szCs w:val="20"/>
              </w:rPr>
              <w:t>субъекты малого и среднего предпринимательства</w:t>
            </w:r>
          </w:p>
        </w:tc>
      </w:tr>
      <w:tr w:rsidR="00951C02" w:rsidRPr="00EE6CA8" w:rsidTr="00951C02">
        <w:trPr>
          <w:gridAfter w:val="8"/>
          <w:wAfter w:w="11478" w:type="dxa"/>
        </w:trPr>
        <w:tc>
          <w:tcPr>
            <w:tcW w:w="188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Цель подпрограммы (направления) 4</w:t>
            </w:r>
          </w:p>
        </w:tc>
        <w:tc>
          <w:tcPr>
            <w:tcW w:w="13487"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szCs w:val="20"/>
              </w:rPr>
              <w:t>Сохранение, укрепление и дальнейшее развитие малого и среднего предпринимательства на территории Молчановского района</w:t>
            </w:r>
          </w:p>
        </w:tc>
      </w:tr>
      <w:tr w:rsidR="00951C02" w:rsidRPr="00EE6CA8" w:rsidTr="00951C02">
        <w:trPr>
          <w:gridAfter w:val="8"/>
          <w:wAfter w:w="11478" w:type="dxa"/>
        </w:trPr>
        <w:tc>
          <w:tcPr>
            <w:tcW w:w="1884"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Показатели цели подпрограммы (направления) 4 и их значения (с детализацией по годам реализации)</w:t>
            </w:r>
          </w:p>
        </w:tc>
        <w:tc>
          <w:tcPr>
            <w:tcW w:w="1794"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Наименование показателя</w:t>
            </w:r>
          </w:p>
        </w:tc>
        <w:tc>
          <w:tcPr>
            <w:tcW w:w="1629"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rPr>
              <w:t>Базовое значение показателя (в году,</w:t>
            </w:r>
            <w:r w:rsidRPr="00EE6CA8">
              <w:rPr>
                <w:rFonts w:ascii="Times New Roman" w:hAnsi="Times New Roman" w:cs="Times New Roman"/>
                <w:spacing w:val="1"/>
                <w:szCs w:val="20"/>
              </w:rPr>
              <w:t xml:space="preserve"> </w:t>
            </w:r>
            <w:r w:rsidRPr="00EE6CA8">
              <w:rPr>
                <w:rFonts w:ascii="Times New Roman" w:hAnsi="Times New Roman" w:cs="Times New Roman"/>
                <w:szCs w:val="20"/>
              </w:rPr>
              <w:t>предшествующему очередному финансовому году)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2024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2025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2026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2027 год</w:t>
            </w:r>
          </w:p>
        </w:tc>
        <w:tc>
          <w:tcPr>
            <w:tcW w:w="184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2028 год</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2029 год</w:t>
            </w:r>
          </w:p>
        </w:tc>
      </w:tr>
      <w:tr w:rsidR="00951C02" w:rsidRPr="00EE6CA8" w:rsidTr="00951C02">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794"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both"/>
              <w:rPr>
                <w:rFonts w:ascii="Times New Roman" w:hAnsi="Times New Roman" w:cs="Times New Roman"/>
                <w:szCs w:val="20"/>
                <w:lang w:eastAsia="en-US"/>
              </w:rPr>
            </w:pPr>
            <w:r w:rsidRPr="00EE6CA8">
              <w:rPr>
                <w:rFonts w:ascii="Times New Roman" w:hAnsi="Times New Roman"/>
                <w:szCs w:val="20"/>
              </w:rPr>
              <w:t>Число субъектов малого предпринимательства в расчете на 10000 человек населения, единиц</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165,0</w:t>
            </w: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165,0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160,0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160,0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160,0</w:t>
            </w:r>
          </w:p>
        </w:tc>
        <w:tc>
          <w:tcPr>
            <w:tcW w:w="184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w:t>
            </w:r>
          </w:p>
        </w:tc>
      </w:tr>
      <w:tr w:rsidR="00951C02" w:rsidRPr="00EE6CA8" w:rsidTr="00951C02">
        <w:tc>
          <w:tcPr>
            <w:tcW w:w="188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Задачи подпрограммы (направления) 4</w:t>
            </w:r>
          </w:p>
        </w:tc>
        <w:tc>
          <w:tcPr>
            <w:tcW w:w="13487"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both"/>
              <w:rPr>
                <w:rFonts w:ascii="Times New Roman" w:hAnsi="Times New Roman"/>
                <w:szCs w:val="20"/>
              </w:rPr>
            </w:pPr>
            <w:r w:rsidRPr="00EE6CA8">
              <w:rPr>
                <w:rFonts w:ascii="Times New Roman" w:hAnsi="Times New Roman"/>
                <w:szCs w:val="20"/>
              </w:rPr>
              <w:t>Задача 1. Организация регулярных перевозок пассажиров и багажа автомобильным транспортом по муниципальной маршрутной сети муниципального образования «Молчановский район»;</w:t>
            </w:r>
          </w:p>
          <w:p w:rsidR="00951C02" w:rsidRPr="00EE6CA8" w:rsidRDefault="00951C02" w:rsidP="00951C02">
            <w:pPr>
              <w:pStyle w:val="ConsPlusNormal"/>
              <w:jc w:val="both"/>
              <w:rPr>
                <w:rFonts w:ascii="Times New Roman" w:hAnsi="Times New Roman"/>
                <w:szCs w:val="20"/>
              </w:rPr>
            </w:pPr>
            <w:r w:rsidRPr="00EE6CA8">
              <w:rPr>
                <w:rFonts w:ascii="Times New Roman" w:hAnsi="Times New Roman"/>
                <w:szCs w:val="20"/>
              </w:rPr>
              <w:t>Задача 2. Поддержка муниципальных программ, направленных на развитие малого и среднего предпринимательства;</w:t>
            </w:r>
          </w:p>
          <w:p w:rsidR="00951C02" w:rsidRPr="00EE6CA8" w:rsidRDefault="00951C02" w:rsidP="00951C02">
            <w:pPr>
              <w:autoSpaceDE w:val="0"/>
              <w:autoSpaceDN w:val="0"/>
              <w:adjustRightInd w:val="0"/>
              <w:jc w:val="both"/>
              <w:rPr>
                <w:sz w:val="20"/>
                <w:szCs w:val="20"/>
              </w:rPr>
            </w:pPr>
            <w:r w:rsidRPr="00EE6CA8">
              <w:rPr>
                <w:sz w:val="20"/>
                <w:szCs w:val="20"/>
              </w:rPr>
              <w:lastRenderedPageBreak/>
              <w:t>Задача 3. Организация перевозок пассажиров и их багажа, грузов (транспортных средств) внутренним водным транспортом в границах муниципального образования «Молчановский район»;</w:t>
            </w:r>
          </w:p>
          <w:p w:rsidR="00951C02" w:rsidRPr="00EE6CA8" w:rsidRDefault="00951C02" w:rsidP="00951C02">
            <w:pPr>
              <w:autoSpaceDE w:val="0"/>
              <w:autoSpaceDN w:val="0"/>
              <w:adjustRightInd w:val="0"/>
              <w:jc w:val="both"/>
              <w:rPr>
                <w:rFonts w:eastAsia="Calibri"/>
                <w:sz w:val="20"/>
                <w:szCs w:val="20"/>
              </w:rPr>
            </w:pPr>
            <w:r w:rsidRPr="00EE6CA8">
              <w:rPr>
                <w:sz w:val="20"/>
                <w:szCs w:val="20"/>
              </w:rPr>
              <w:t xml:space="preserve">Задача 4. </w:t>
            </w:r>
            <w:r w:rsidRPr="00EE6CA8">
              <w:rPr>
                <w:rFonts w:eastAsia="Calibri"/>
                <w:sz w:val="20"/>
                <w:szCs w:val="20"/>
              </w:rPr>
              <w:t>Развитие внутреннего и въездного туризма в Томской области</w:t>
            </w:r>
          </w:p>
        </w:tc>
        <w:tc>
          <w:tcPr>
            <w:tcW w:w="1559" w:type="dxa"/>
            <w:tcBorders>
              <w:top w:val="nil"/>
              <w:left w:val="single" w:sz="4" w:space="0" w:color="auto"/>
              <w:bottom w:val="nil"/>
              <w:right w:val="nil"/>
            </w:tcBorders>
          </w:tcPr>
          <w:p w:rsidR="00951C02" w:rsidRPr="00EE6CA8" w:rsidRDefault="00951C02" w:rsidP="00951C02">
            <w:pPr>
              <w:rPr>
                <w:sz w:val="20"/>
                <w:szCs w:val="20"/>
              </w:rPr>
            </w:pPr>
          </w:p>
        </w:tc>
        <w:tc>
          <w:tcPr>
            <w:tcW w:w="1417" w:type="dxa"/>
            <w:tcBorders>
              <w:left w:val="nil"/>
            </w:tcBorders>
          </w:tcPr>
          <w:p w:rsidR="00951C02" w:rsidRPr="00EE6CA8" w:rsidRDefault="00951C02" w:rsidP="00951C02">
            <w:pPr>
              <w:rPr>
                <w:sz w:val="20"/>
                <w:szCs w:val="20"/>
              </w:rPr>
            </w:pPr>
          </w:p>
        </w:tc>
        <w:tc>
          <w:tcPr>
            <w:tcW w:w="1417" w:type="dxa"/>
          </w:tcPr>
          <w:p w:rsidR="00951C02" w:rsidRPr="00EE6CA8" w:rsidRDefault="00951C02" w:rsidP="00951C02">
            <w:pPr>
              <w:rPr>
                <w:sz w:val="20"/>
                <w:szCs w:val="20"/>
              </w:rPr>
            </w:pPr>
          </w:p>
        </w:tc>
        <w:tc>
          <w:tcPr>
            <w:tcW w:w="1417" w:type="dxa"/>
          </w:tcPr>
          <w:p w:rsidR="00951C02" w:rsidRPr="00EE6CA8" w:rsidRDefault="00951C02" w:rsidP="00951C02">
            <w:pPr>
              <w:rPr>
                <w:sz w:val="20"/>
                <w:szCs w:val="20"/>
              </w:rPr>
            </w:pPr>
          </w:p>
        </w:tc>
        <w:tc>
          <w:tcPr>
            <w:tcW w:w="1417" w:type="dxa"/>
          </w:tcPr>
          <w:p w:rsidR="00951C02" w:rsidRPr="00EE6CA8" w:rsidRDefault="00951C02" w:rsidP="00951C02">
            <w:pPr>
              <w:rPr>
                <w:sz w:val="20"/>
                <w:szCs w:val="20"/>
              </w:rPr>
            </w:pPr>
          </w:p>
        </w:tc>
        <w:tc>
          <w:tcPr>
            <w:tcW w:w="1417" w:type="dxa"/>
          </w:tcPr>
          <w:p w:rsidR="00951C02" w:rsidRPr="00EE6CA8" w:rsidRDefault="00951C02" w:rsidP="00951C02">
            <w:pPr>
              <w:rPr>
                <w:sz w:val="20"/>
                <w:szCs w:val="20"/>
              </w:rPr>
            </w:pPr>
          </w:p>
        </w:tc>
        <w:tc>
          <w:tcPr>
            <w:tcW w:w="1417" w:type="dxa"/>
          </w:tcPr>
          <w:p w:rsidR="00951C02" w:rsidRPr="00EE6CA8" w:rsidRDefault="00951C02" w:rsidP="00951C02">
            <w:pPr>
              <w:rPr>
                <w:sz w:val="20"/>
                <w:szCs w:val="20"/>
              </w:rPr>
            </w:pPr>
          </w:p>
        </w:tc>
        <w:tc>
          <w:tcPr>
            <w:tcW w:w="1417" w:type="dxa"/>
          </w:tcPr>
          <w:p w:rsidR="00951C02" w:rsidRPr="00EE6CA8" w:rsidRDefault="00951C02" w:rsidP="00951C02">
            <w:pPr>
              <w:pStyle w:val="ConsPlusNormal"/>
              <w:jc w:val="center"/>
              <w:rPr>
                <w:rFonts w:ascii="Times New Roman" w:hAnsi="Times New Roman" w:cs="Times New Roman"/>
                <w:szCs w:val="20"/>
                <w:lang w:eastAsia="en-US"/>
              </w:rPr>
            </w:pPr>
          </w:p>
        </w:tc>
      </w:tr>
      <w:tr w:rsidR="00951C02" w:rsidRPr="00EE6CA8" w:rsidTr="00951C02">
        <w:trPr>
          <w:gridAfter w:val="8"/>
          <w:wAfter w:w="11478" w:type="dxa"/>
        </w:trPr>
        <w:tc>
          <w:tcPr>
            <w:tcW w:w="1884" w:type="dxa"/>
            <w:vMerge w:val="restart"/>
            <w:tcBorders>
              <w:top w:val="single" w:sz="4" w:space="0" w:color="auto"/>
              <w:left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lastRenderedPageBreak/>
              <w:t>Показатели задач подпрограммы (направления) 4 и их значения (с детализацией по годам реализации)</w:t>
            </w:r>
          </w:p>
        </w:tc>
        <w:tc>
          <w:tcPr>
            <w:tcW w:w="1794"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Наименование показателя</w:t>
            </w:r>
          </w:p>
        </w:tc>
        <w:tc>
          <w:tcPr>
            <w:tcW w:w="1629"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rPr>
              <w:t>Базовое значение показателя (в году,</w:t>
            </w:r>
            <w:r w:rsidRPr="00EE6CA8">
              <w:rPr>
                <w:rFonts w:ascii="Times New Roman" w:hAnsi="Times New Roman" w:cs="Times New Roman"/>
                <w:spacing w:val="1"/>
                <w:szCs w:val="20"/>
              </w:rPr>
              <w:t xml:space="preserve"> </w:t>
            </w:r>
            <w:r w:rsidRPr="00EE6CA8">
              <w:rPr>
                <w:rFonts w:ascii="Times New Roman" w:hAnsi="Times New Roman" w:cs="Times New Roman"/>
                <w:szCs w:val="20"/>
              </w:rPr>
              <w:t>предшествующему очередному финансовому году)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2024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2025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2026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2027 год</w:t>
            </w:r>
          </w:p>
        </w:tc>
        <w:tc>
          <w:tcPr>
            <w:tcW w:w="184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2028 год</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2029 год</w:t>
            </w:r>
          </w:p>
        </w:tc>
      </w:tr>
      <w:tr w:rsidR="00951C02" w:rsidRPr="00EE6CA8" w:rsidTr="00951C02">
        <w:trPr>
          <w:gridAfter w:val="8"/>
          <w:wAfter w:w="11478" w:type="dxa"/>
        </w:trPr>
        <w:tc>
          <w:tcPr>
            <w:tcW w:w="1884" w:type="dxa"/>
            <w:vMerge/>
            <w:tcBorders>
              <w:left w:val="single" w:sz="4" w:space="0" w:color="auto"/>
              <w:right w:val="single" w:sz="4" w:space="0" w:color="auto"/>
            </w:tcBorders>
            <w:vAlign w:val="center"/>
            <w:hideMark/>
          </w:tcPr>
          <w:p w:rsidR="00951C02" w:rsidRPr="00EE6CA8" w:rsidRDefault="00951C02" w:rsidP="00951C02">
            <w:pPr>
              <w:rPr>
                <w:sz w:val="20"/>
                <w:szCs w:val="20"/>
              </w:rPr>
            </w:pPr>
          </w:p>
        </w:tc>
        <w:tc>
          <w:tcPr>
            <w:tcW w:w="13487"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both"/>
              <w:rPr>
                <w:rFonts w:ascii="Times New Roman" w:hAnsi="Times New Roman"/>
                <w:szCs w:val="20"/>
              </w:rPr>
            </w:pPr>
            <w:r w:rsidRPr="00EE6CA8">
              <w:rPr>
                <w:rFonts w:ascii="Times New Roman" w:hAnsi="Times New Roman"/>
                <w:szCs w:val="20"/>
              </w:rPr>
              <w:t>Задача 1. Организация регулярных перевозок пассажиров и багажа автомобильным транспортом по муниципальной маршрутной сети муниципального образования «Молчановский район»</w:t>
            </w:r>
          </w:p>
        </w:tc>
      </w:tr>
      <w:tr w:rsidR="00951C02" w:rsidRPr="00EE6CA8" w:rsidTr="00951C02">
        <w:trPr>
          <w:gridAfter w:val="8"/>
          <w:wAfter w:w="11478" w:type="dxa"/>
        </w:trPr>
        <w:tc>
          <w:tcPr>
            <w:tcW w:w="1884" w:type="dxa"/>
            <w:vMerge/>
            <w:tcBorders>
              <w:left w:val="single" w:sz="4" w:space="0" w:color="auto"/>
              <w:right w:val="single" w:sz="4" w:space="0" w:color="auto"/>
            </w:tcBorders>
            <w:vAlign w:val="center"/>
            <w:hideMark/>
          </w:tcPr>
          <w:p w:rsidR="00951C02" w:rsidRPr="00EE6CA8" w:rsidRDefault="00951C02" w:rsidP="00951C02">
            <w:pPr>
              <w:rPr>
                <w:sz w:val="20"/>
                <w:szCs w:val="20"/>
              </w:rPr>
            </w:pPr>
          </w:p>
        </w:tc>
        <w:tc>
          <w:tcPr>
            <w:tcW w:w="1794"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szCs w:val="20"/>
              </w:rPr>
            </w:pPr>
            <w:r w:rsidRPr="00EE6CA8">
              <w:rPr>
                <w:rFonts w:ascii="Times New Roman" w:hAnsi="Times New Roman"/>
                <w:szCs w:val="20"/>
              </w:rPr>
              <w:t>Количество перевезенных пассажиров,</w:t>
            </w:r>
          </w:p>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szCs w:val="20"/>
              </w:rPr>
              <w:t>человек</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700</w:t>
            </w: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700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700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700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700</w:t>
            </w:r>
          </w:p>
        </w:tc>
        <w:tc>
          <w:tcPr>
            <w:tcW w:w="184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w:t>
            </w:r>
          </w:p>
        </w:tc>
      </w:tr>
      <w:tr w:rsidR="00951C02" w:rsidRPr="00EE6CA8" w:rsidTr="00951C02">
        <w:trPr>
          <w:gridAfter w:val="8"/>
          <w:wAfter w:w="11478" w:type="dxa"/>
        </w:trPr>
        <w:tc>
          <w:tcPr>
            <w:tcW w:w="1884" w:type="dxa"/>
            <w:vMerge/>
            <w:tcBorders>
              <w:left w:val="single" w:sz="4" w:space="0" w:color="auto"/>
              <w:right w:val="single" w:sz="4" w:space="0" w:color="auto"/>
            </w:tcBorders>
            <w:vAlign w:val="center"/>
          </w:tcPr>
          <w:p w:rsidR="00951C02" w:rsidRPr="00EE6CA8" w:rsidRDefault="00951C02" w:rsidP="00951C02">
            <w:pPr>
              <w:rPr>
                <w:sz w:val="20"/>
                <w:szCs w:val="20"/>
              </w:rPr>
            </w:pPr>
          </w:p>
        </w:tc>
        <w:tc>
          <w:tcPr>
            <w:tcW w:w="13487"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 xml:space="preserve">Задача 2. </w:t>
            </w:r>
            <w:r w:rsidRPr="00EE6CA8">
              <w:rPr>
                <w:rFonts w:ascii="Times New Roman" w:hAnsi="Times New Roman"/>
                <w:szCs w:val="20"/>
              </w:rPr>
              <w:t>Поддержка муниципальных программ, направленных на развитие малого и среднего предпринимательства</w:t>
            </w:r>
          </w:p>
        </w:tc>
      </w:tr>
      <w:tr w:rsidR="00951C02" w:rsidRPr="00EE6CA8" w:rsidTr="00951C02">
        <w:trPr>
          <w:gridAfter w:val="8"/>
          <w:wAfter w:w="11478" w:type="dxa"/>
        </w:trPr>
        <w:tc>
          <w:tcPr>
            <w:tcW w:w="1884" w:type="dxa"/>
            <w:vMerge/>
            <w:tcBorders>
              <w:left w:val="single" w:sz="4" w:space="0" w:color="auto"/>
              <w:right w:val="single" w:sz="4" w:space="0" w:color="auto"/>
            </w:tcBorders>
            <w:vAlign w:val="center"/>
          </w:tcPr>
          <w:p w:rsidR="00951C02" w:rsidRPr="00EE6CA8" w:rsidRDefault="00951C02" w:rsidP="00951C02">
            <w:pPr>
              <w:rPr>
                <w:sz w:val="20"/>
                <w:szCs w:val="20"/>
              </w:rPr>
            </w:pPr>
          </w:p>
        </w:tc>
        <w:tc>
          <w:tcPr>
            <w:tcW w:w="1837"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lang w:eastAsia="en-US"/>
              </w:rPr>
            </w:pPr>
            <w:proofErr w:type="gramStart"/>
            <w:r w:rsidRPr="00EE6CA8">
              <w:rPr>
                <w:rFonts w:ascii="Times New Roman" w:hAnsi="Times New Roman"/>
                <w:szCs w:val="20"/>
              </w:rPr>
              <w:t>Количество муниципальных программ (подпрограмм (направлений), получивших поддержку по мероприятиям, направленным на развитие малого и среднего предпринимательства, единиц</w:t>
            </w:r>
            <w:proofErr w:type="gramEnd"/>
          </w:p>
        </w:tc>
        <w:tc>
          <w:tcPr>
            <w:tcW w:w="158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w:t>
            </w:r>
          </w:p>
        </w:tc>
        <w:tc>
          <w:tcPr>
            <w:tcW w:w="127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w:t>
            </w:r>
          </w:p>
        </w:tc>
        <w:tc>
          <w:tcPr>
            <w:tcW w:w="184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w:t>
            </w:r>
          </w:p>
        </w:tc>
        <w:tc>
          <w:tcPr>
            <w:tcW w:w="1843"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w:t>
            </w:r>
          </w:p>
        </w:tc>
      </w:tr>
      <w:tr w:rsidR="00951C02" w:rsidRPr="00EE6CA8" w:rsidTr="00951C02">
        <w:trPr>
          <w:gridAfter w:val="8"/>
          <w:wAfter w:w="11478" w:type="dxa"/>
        </w:trPr>
        <w:tc>
          <w:tcPr>
            <w:tcW w:w="1884" w:type="dxa"/>
            <w:vMerge/>
            <w:tcBorders>
              <w:left w:val="single" w:sz="4" w:space="0" w:color="auto"/>
              <w:right w:val="single" w:sz="4" w:space="0" w:color="auto"/>
            </w:tcBorders>
            <w:vAlign w:val="center"/>
          </w:tcPr>
          <w:p w:rsidR="00951C02" w:rsidRPr="00EE6CA8" w:rsidRDefault="00951C02" w:rsidP="00951C02">
            <w:pPr>
              <w:rPr>
                <w:sz w:val="20"/>
                <w:szCs w:val="20"/>
              </w:rPr>
            </w:pPr>
          </w:p>
        </w:tc>
        <w:tc>
          <w:tcPr>
            <w:tcW w:w="13487"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 xml:space="preserve">Задача 3. </w:t>
            </w:r>
            <w:r w:rsidRPr="00EE6CA8">
              <w:rPr>
                <w:rFonts w:ascii="Times New Roman" w:hAnsi="Times New Roman"/>
                <w:szCs w:val="20"/>
              </w:rPr>
              <w:t>Организация перевозок пассажиров и их багажа, грузов (транспортных средств) внутренним водным транспортом в границах муниципального образования «Молчановский район»</w:t>
            </w:r>
          </w:p>
        </w:tc>
      </w:tr>
      <w:tr w:rsidR="00951C02" w:rsidRPr="00EE6CA8" w:rsidTr="00951C02">
        <w:trPr>
          <w:gridAfter w:val="8"/>
          <w:wAfter w:w="11478" w:type="dxa"/>
        </w:trPr>
        <w:tc>
          <w:tcPr>
            <w:tcW w:w="1884" w:type="dxa"/>
            <w:vMerge/>
            <w:tcBorders>
              <w:left w:val="single" w:sz="4" w:space="0" w:color="auto"/>
              <w:right w:val="single" w:sz="4" w:space="0" w:color="auto"/>
            </w:tcBorders>
            <w:vAlign w:val="center"/>
          </w:tcPr>
          <w:p w:rsidR="00951C02" w:rsidRPr="00EE6CA8" w:rsidRDefault="00951C02" w:rsidP="00951C02">
            <w:pPr>
              <w:rPr>
                <w:sz w:val="20"/>
                <w:szCs w:val="20"/>
              </w:rPr>
            </w:pPr>
          </w:p>
        </w:tc>
        <w:tc>
          <w:tcPr>
            <w:tcW w:w="1837"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szCs w:val="20"/>
              </w:rPr>
            </w:pPr>
            <w:r w:rsidRPr="00EE6CA8">
              <w:rPr>
                <w:rFonts w:ascii="Times New Roman" w:hAnsi="Times New Roman"/>
                <w:szCs w:val="20"/>
              </w:rPr>
              <w:t xml:space="preserve">Количество </w:t>
            </w:r>
            <w:proofErr w:type="gramStart"/>
            <w:r w:rsidRPr="00EE6CA8">
              <w:rPr>
                <w:rFonts w:ascii="Times New Roman" w:hAnsi="Times New Roman"/>
                <w:szCs w:val="20"/>
              </w:rPr>
              <w:lastRenderedPageBreak/>
              <w:t>выполненных</w:t>
            </w:r>
            <w:proofErr w:type="gramEnd"/>
            <w:r w:rsidRPr="00EE6CA8">
              <w:rPr>
                <w:rFonts w:ascii="Times New Roman" w:hAnsi="Times New Roman"/>
                <w:szCs w:val="20"/>
              </w:rPr>
              <w:t xml:space="preserve"> рейсокилометров,</w:t>
            </w:r>
          </w:p>
          <w:p w:rsidR="00951C02" w:rsidRPr="00EE6CA8" w:rsidRDefault="00951C02" w:rsidP="00951C02">
            <w:pPr>
              <w:pStyle w:val="ConsPlusNormal"/>
              <w:rPr>
                <w:rFonts w:ascii="Times New Roman" w:hAnsi="Times New Roman"/>
                <w:szCs w:val="20"/>
              </w:rPr>
            </w:pPr>
            <w:proofErr w:type="gramStart"/>
            <w:r w:rsidRPr="00EE6CA8">
              <w:rPr>
                <w:rFonts w:ascii="Times New Roman" w:hAnsi="Times New Roman"/>
                <w:szCs w:val="20"/>
              </w:rPr>
              <w:t>р</w:t>
            </w:r>
            <w:proofErr w:type="gramEnd"/>
            <w:r w:rsidRPr="00EE6CA8">
              <w:rPr>
                <w:rFonts w:ascii="Times New Roman" w:hAnsi="Times New Roman"/>
                <w:szCs w:val="20"/>
              </w:rPr>
              <w:t>/км</w:t>
            </w:r>
          </w:p>
        </w:tc>
        <w:tc>
          <w:tcPr>
            <w:tcW w:w="158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lastRenderedPageBreak/>
              <w:t>2700</w:t>
            </w:r>
          </w:p>
        </w:tc>
        <w:tc>
          <w:tcPr>
            <w:tcW w:w="127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2700</w:t>
            </w:r>
          </w:p>
        </w:tc>
        <w:tc>
          <w:tcPr>
            <w:tcW w:w="1701"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2700</w:t>
            </w:r>
          </w:p>
        </w:tc>
        <w:tc>
          <w:tcPr>
            <w:tcW w:w="1701"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2700</w:t>
            </w:r>
          </w:p>
        </w:tc>
        <w:tc>
          <w:tcPr>
            <w:tcW w:w="1701"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2700</w:t>
            </w:r>
          </w:p>
        </w:tc>
        <w:tc>
          <w:tcPr>
            <w:tcW w:w="184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w:t>
            </w:r>
          </w:p>
        </w:tc>
        <w:tc>
          <w:tcPr>
            <w:tcW w:w="1843"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w:t>
            </w:r>
          </w:p>
        </w:tc>
      </w:tr>
      <w:tr w:rsidR="00951C02" w:rsidRPr="00EE6CA8" w:rsidTr="00951C02">
        <w:trPr>
          <w:gridAfter w:val="8"/>
          <w:wAfter w:w="11478" w:type="dxa"/>
        </w:trPr>
        <w:tc>
          <w:tcPr>
            <w:tcW w:w="1884" w:type="dxa"/>
            <w:vMerge/>
            <w:tcBorders>
              <w:left w:val="single" w:sz="4" w:space="0" w:color="auto"/>
              <w:right w:val="single" w:sz="4" w:space="0" w:color="auto"/>
            </w:tcBorders>
            <w:vAlign w:val="center"/>
          </w:tcPr>
          <w:p w:rsidR="00951C02" w:rsidRPr="00EE6CA8" w:rsidRDefault="00951C02" w:rsidP="00951C02">
            <w:pPr>
              <w:rPr>
                <w:sz w:val="20"/>
                <w:szCs w:val="20"/>
              </w:rPr>
            </w:pPr>
          </w:p>
        </w:tc>
        <w:tc>
          <w:tcPr>
            <w:tcW w:w="13487"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szCs w:val="20"/>
              </w:rPr>
              <w:t>Задача 4. Развитие внутреннего и въездного туризма в Томской области</w:t>
            </w:r>
          </w:p>
        </w:tc>
      </w:tr>
      <w:tr w:rsidR="00951C02" w:rsidRPr="00EE6CA8" w:rsidTr="00951C02">
        <w:trPr>
          <w:gridAfter w:val="8"/>
          <w:wAfter w:w="11478" w:type="dxa"/>
        </w:trPr>
        <w:tc>
          <w:tcPr>
            <w:tcW w:w="1884" w:type="dxa"/>
            <w:vMerge/>
            <w:tcBorders>
              <w:left w:val="single" w:sz="4" w:space="0" w:color="auto"/>
              <w:bottom w:val="single" w:sz="4" w:space="0" w:color="auto"/>
              <w:right w:val="single" w:sz="4" w:space="0" w:color="auto"/>
            </w:tcBorders>
            <w:vAlign w:val="center"/>
          </w:tcPr>
          <w:p w:rsidR="00951C02" w:rsidRPr="00EE6CA8" w:rsidRDefault="00951C02" w:rsidP="00951C02">
            <w:pPr>
              <w:rPr>
                <w:sz w:val="20"/>
                <w:szCs w:val="20"/>
              </w:rPr>
            </w:pPr>
          </w:p>
        </w:tc>
        <w:tc>
          <w:tcPr>
            <w:tcW w:w="1837"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szCs w:val="20"/>
              </w:rPr>
            </w:pPr>
            <w:r w:rsidRPr="00EE6CA8">
              <w:rPr>
                <w:rFonts w:ascii="Times New Roman" w:hAnsi="Times New Roman"/>
                <w:szCs w:val="20"/>
              </w:rPr>
              <w:t>Количество реализованных проектов, ед.</w:t>
            </w:r>
          </w:p>
        </w:tc>
        <w:tc>
          <w:tcPr>
            <w:tcW w:w="158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w:t>
            </w:r>
          </w:p>
        </w:tc>
        <w:tc>
          <w:tcPr>
            <w:tcW w:w="127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w:t>
            </w:r>
          </w:p>
        </w:tc>
        <w:tc>
          <w:tcPr>
            <w:tcW w:w="184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w:t>
            </w:r>
          </w:p>
        </w:tc>
        <w:tc>
          <w:tcPr>
            <w:tcW w:w="1843"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w:t>
            </w:r>
          </w:p>
        </w:tc>
      </w:tr>
      <w:tr w:rsidR="00951C02" w:rsidRPr="00EE6CA8" w:rsidTr="00951C02">
        <w:trPr>
          <w:gridAfter w:val="8"/>
          <w:wAfter w:w="11478" w:type="dxa"/>
        </w:trPr>
        <w:tc>
          <w:tcPr>
            <w:tcW w:w="188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Сроки реализации подпрограммы 4</w:t>
            </w:r>
          </w:p>
        </w:tc>
        <w:tc>
          <w:tcPr>
            <w:tcW w:w="13487"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TableParagraph"/>
              <w:rPr>
                <w:sz w:val="20"/>
                <w:szCs w:val="20"/>
              </w:rPr>
            </w:pPr>
            <w:r w:rsidRPr="00EE6CA8">
              <w:rPr>
                <w:sz w:val="20"/>
                <w:szCs w:val="20"/>
              </w:rPr>
              <w:t>I этап – 2022-2023 годы</w:t>
            </w:r>
          </w:p>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rPr>
              <w:t>II этап - 2024 - 2026 годы с прогнозом на 2027, 2028 и 2029 годы</w:t>
            </w:r>
          </w:p>
        </w:tc>
      </w:tr>
      <w:tr w:rsidR="00951C02" w:rsidRPr="00EE6CA8" w:rsidTr="00951C02">
        <w:trPr>
          <w:gridAfter w:val="8"/>
          <w:wAfter w:w="11478" w:type="dxa"/>
        </w:trPr>
        <w:tc>
          <w:tcPr>
            <w:tcW w:w="1884"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Объем и источники финансирования подпрограммы (направления) 4 (с детализацией по годам реализации, тыс. рублей)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Источники</w:t>
            </w:r>
          </w:p>
        </w:tc>
        <w:tc>
          <w:tcPr>
            <w:tcW w:w="1722" w:type="dxa"/>
            <w:gridSpan w:val="3"/>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2024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2025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2026 год</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2027 год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2028 год</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2029 год</w:t>
            </w:r>
          </w:p>
        </w:tc>
      </w:tr>
      <w:tr w:rsidR="00951C02" w:rsidRPr="00EE6CA8" w:rsidTr="00951C02">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федеральный бюджет (по согласованию) (прогноз)</w:t>
            </w:r>
          </w:p>
        </w:tc>
        <w:tc>
          <w:tcPr>
            <w:tcW w:w="1722" w:type="dxa"/>
            <w:gridSpan w:val="3"/>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84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722" w:type="dxa"/>
            <w:gridSpan w:val="3"/>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84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областной бюджет (по согласованию) (прогноз)</w:t>
            </w:r>
          </w:p>
        </w:tc>
        <w:tc>
          <w:tcPr>
            <w:tcW w:w="1722" w:type="dxa"/>
            <w:gridSpan w:val="3"/>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18 786,2</w:t>
            </w: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7 536,2</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3 750,0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3 750,0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3 750,0</w:t>
            </w:r>
          </w:p>
        </w:tc>
        <w:tc>
          <w:tcPr>
            <w:tcW w:w="184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 xml:space="preserve">местный бюджет </w:t>
            </w:r>
          </w:p>
        </w:tc>
        <w:tc>
          <w:tcPr>
            <w:tcW w:w="1722" w:type="dxa"/>
            <w:gridSpan w:val="3"/>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17 125,9</w:t>
            </w: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3 925,9</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4 400,0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4 400,0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4 400,0</w:t>
            </w:r>
          </w:p>
        </w:tc>
        <w:tc>
          <w:tcPr>
            <w:tcW w:w="184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бюджеты сельских поселений (по согласованию) (прогноз)</w:t>
            </w:r>
          </w:p>
        </w:tc>
        <w:tc>
          <w:tcPr>
            <w:tcW w:w="1722" w:type="dxa"/>
            <w:gridSpan w:val="3"/>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84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внебюджетные источники (по согласованию) (прогноз)</w:t>
            </w:r>
          </w:p>
        </w:tc>
        <w:tc>
          <w:tcPr>
            <w:tcW w:w="1722" w:type="dxa"/>
            <w:gridSpan w:val="3"/>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84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всего по источникам</w:t>
            </w:r>
          </w:p>
        </w:tc>
        <w:tc>
          <w:tcPr>
            <w:tcW w:w="1722" w:type="dxa"/>
            <w:gridSpan w:val="3"/>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35 912,1</w:t>
            </w: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11 462,1</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8 150,0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8 150,0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8 150,0</w:t>
            </w:r>
          </w:p>
        </w:tc>
        <w:tc>
          <w:tcPr>
            <w:tcW w:w="184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bl>
    <w:p w:rsidR="00951C02" w:rsidRPr="00EE6CA8" w:rsidRDefault="00951C02" w:rsidP="00951C02">
      <w:pPr>
        <w:pStyle w:val="ConsPlusTitle"/>
        <w:outlineLvl w:val="2"/>
        <w:rPr>
          <w:rFonts w:ascii="Times New Roman" w:hAnsi="Times New Roman" w:cs="Times New Roman"/>
          <w:szCs w:val="20"/>
        </w:rPr>
      </w:pPr>
    </w:p>
    <w:p w:rsidR="00951C02" w:rsidRPr="00EE6CA8" w:rsidRDefault="00951C02" w:rsidP="00951C02">
      <w:pPr>
        <w:pStyle w:val="ConsPlusTitle"/>
        <w:jc w:val="center"/>
        <w:outlineLvl w:val="2"/>
        <w:rPr>
          <w:rFonts w:ascii="Times New Roman" w:hAnsi="Times New Roman" w:cs="Times New Roman"/>
          <w:szCs w:val="20"/>
        </w:rPr>
      </w:pPr>
    </w:p>
    <w:p w:rsidR="00951C02" w:rsidRPr="00EE6CA8" w:rsidRDefault="00951C02" w:rsidP="00951C02">
      <w:pPr>
        <w:pStyle w:val="ConsPlusTitle"/>
        <w:jc w:val="center"/>
        <w:outlineLvl w:val="2"/>
        <w:rPr>
          <w:rFonts w:ascii="Times New Roman" w:hAnsi="Times New Roman" w:cs="Times New Roman"/>
          <w:szCs w:val="20"/>
        </w:rPr>
      </w:pPr>
    </w:p>
    <w:p w:rsidR="00951C02" w:rsidRPr="00EE6CA8" w:rsidRDefault="00951C02" w:rsidP="00951C02">
      <w:pPr>
        <w:pStyle w:val="ConsPlusTitle"/>
        <w:jc w:val="center"/>
        <w:outlineLvl w:val="2"/>
        <w:rPr>
          <w:rFonts w:ascii="Times New Roman" w:hAnsi="Times New Roman" w:cs="Times New Roman"/>
          <w:szCs w:val="20"/>
        </w:rPr>
      </w:pPr>
    </w:p>
    <w:p w:rsidR="00951C02" w:rsidRPr="00EE6CA8" w:rsidRDefault="00951C02" w:rsidP="00951C02">
      <w:pPr>
        <w:pStyle w:val="ConsPlusTitle"/>
        <w:jc w:val="center"/>
        <w:outlineLvl w:val="2"/>
        <w:rPr>
          <w:rFonts w:ascii="Times New Roman" w:hAnsi="Times New Roman" w:cs="Times New Roman"/>
          <w:szCs w:val="20"/>
        </w:rPr>
      </w:pPr>
    </w:p>
    <w:p w:rsidR="00951C02" w:rsidRPr="00EE6CA8" w:rsidRDefault="00951C02" w:rsidP="00951C02">
      <w:pPr>
        <w:pStyle w:val="ConsPlusTitle"/>
        <w:jc w:val="center"/>
        <w:outlineLvl w:val="2"/>
        <w:rPr>
          <w:rFonts w:ascii="Times New Roman" w:hAnsi="Times New Roman" w:cs="Times New Roman"/>
          <w:szCs w:val="20"/>
        </w:rPr>
      </w:pPr>
      <w:r w:rsidRPr="00EE6CA8">
        <w:rPr>
          <w:rFonts w:ascii="Times New Roman" w:hAnsi="Times New Roman" w:cs="Times New Roman"/>
          <w:szCs w:val="20"/>
        </w:rPr>
        <w:t>Перечень показателей цели, задач подпрограммы (направления) 4,</w:t>
      </w:r>
    </w:p>
    <w:p w:rsidR="00951C02" w:rsidRPr="00EE6CA8" w:rsidRDefault="00951C02" w:rsidP="00951C02">
      <w:pPr>
        <w:pStyle w:val="ConsPlusTitle"/>
        <w:jc w:val="center"/>
        <w:rPr>
          <w:rFonts w:ascii="Times New Roman" w:hAnsi="Times New Roman" w:cs="Times New Roman"/>
          <w:szCs w:val="20"/>
        </w:rPr>
      </w:pPr>
      <w:r w:rsidRPr="00EE6CA8">
        <w:rPr>
          <w:rFonts w:ascii="Times New Roman" w:hAnsi="Times New Roman" w:cs="Times New Roman"/>
          <w:szCs w:val="20"/>
        </w:rPr>
        <w:t>сведения о порядке сбора информации</w:t>
      </w:r>
    </w:p>
    <w:p w:rsidR="00951C02" w:rsidRPr="00EE6CA8" w:rsidRDefault="00951C02" w:rsidP="00951C02">
      <w:pPr>
        <w:pStyle w:val="ConsPlusTitle"/>
        <w:jc w:val="center"/>
        <w:rPr>
          <w:rFonts w:ascii="Times New Roman" w:hAnsi="Times New Roman" w:cs="Times New Roman"/>
          <w:szCs w:val="20"/>
        </w:rPr>
      </w:pPr>
      <w:r w:rsidRPr="00EE6CA8">
        <w:rPr>
          <w:rFonts w:ascii="Times New Roman" w:hAnsi="Times New Roman" w:cs="Times New Roman"/>
          <w:szCs w:val="20"/>
        </w:rPr>
        <w:t>по показателям и методике их расчета</w:t>
      </w:r>
    </w:p>
    <w:p w:rsidR="00951C02" w:rsidRPr="00EE6CA8" w:rsidRDefault="00951C02" w:rsidP="00951C02">
      <w:pPr>
        <w:pStyle w:val="ConsPlusTitle"/>
        <w:jc w:val="center"/>
        <w:rPr>
          <w:rFonts w:ascii="Times New Roman" w:hAnsi="Times New Roman" w:cs="Times New Roman"/>
          <w:szCs w:val="2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3119"/>
        <w:gridCol w:w="1134"/>
        <w:gridCol w:w="1701"/>
        <w:gridCol w:w="1417"/>
      </w:tblGrid>
      <w:tr w:rsidR="00951C02" w:rsidRPr="00EE6CA8"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 xml:space="preserve">Временные характеристики показателя </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 xml:space="preserve">Алгоритм формирования (формула) расчета показателя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proofErr w:type="gramStart"/>
            <w:r w:rsidRPr="00EE6CA8">
              <w:rPr>
                <w:sz w:val="20"/>
                <w:szCs w:val="20"/>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Дата получения фактического значения показателя</w:t>
            </w:r>
          </w:p>
        </w:tc>
      </w:tr>
      <w:tr w:rsidR="00951C02" w:rsidRPr="00EE6CA8"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6</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10</w:t>
            </w:r>
          </w:p>
        </w:tc>
      </w:tr>
      <w:tr w:rsidR="00951C02" w:rsidRPr="00EE6CA8" w:rsidTr="00951C02">
        <w:tc>
          <w:tcPr>
            <w:tcW w:w="15309"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Показатель цели подпрограммы (направления) 4 «</w:t>
            </w:r>
            <w:r w:rsidRPr="00EE6CA8">
              <w:rPr>
                <w:rFonts w:ascii="Times New Roman" w:hAnsi="Times New Roman"/>
                <w:szCs w:val="20"/>
              </w:rPr>
              <w:t>Развитие малого и среднего предпринимательства на территории Молчановского района»</w:t>
            </w:r>
          </w:p>
        </w:tc>
      </w:tr>
      <w:tr w:rsidR="00951C02" w:rsidRPr="00EE6CA8"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rPr>
                <w:sz w:val="20"/>
                <w:szCs w:val="20"/>
              </w:rPr>
            </w:pPr>
            <w:r w:rsidRPr="00EE6CA8">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Число субъектов малого предпринимательства в расчете на 10000 человек населения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единиц</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календарный год</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both"/>
              <w:rPr>
                <w:rFonts w:ascii="Times New Roman" w:hAnsi="Times New Roman" w:cs="Times New Roman"/>
                <w:szCs w:val="20"/>
              </w:rPr>
            </w:pPr>
            <w:r w:rsidRPr="00EE6CA8">
              <w:rPr>
                <w:rFonts w:ascii="Times New Roman" w:hAnsi="Times New Roman"/>
                <w:szCs w:val="20"/>
              </w:rPr>
              <w:t xml:space="preserve">Показатель рассчитывается как отношение суммы значений количества субъектов малого и среднего предпринимательства, к численности постоянного населения Молчановского района. Исчисляется на 10000 человек </w:t>
            </w:r>
            <w:r w:rsidRPr="00EE6CA8">
              <w:rPr>
                <w:rFonts w:ascii="Times New Roman" w:hAnsi="Times New Roman"/>
                <w:szCs w:val="20"/>
              </w:rPr>
              <w:lastRenderedPageBreak/>
              <w:t>населения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lastRenderedPageBreak/>
              <w:t>Статистическая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Отдел экономического анализа и прогнозирования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 xml:space="preserve">Январь очередного года, следующего за </w:t>
            </w:r>
            <w:proofErr w:type="gramStart"/>
            <w:r w:rsidRPr="00EE6CA8">
              <w:rPr>
                <w:rFonts w:ascii="Times New Roman" w:hAnsi="Times New Roman" w:cs="Times New Roman"/>
                <w:szCs w:val="20"/>
              </w:rPr>
              <w:t>отчетным</w:t>
            </w:r>
            <w:proofErr w:type="gramEnd"/>
          </w:p>
        </w:tc>
      </w:tr>
      <w:tr w:rsidR="00951C02" w:rsidRPr="00EE6CA8" w:rsidTr="00951C02">
        <w:tc>
          <w:tcPr>
            <w:tcW w:w="15309"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autoSpaceDE w:val="0"/>
              <w:autoSpaceDN w:val="0"/>
              <w:adjustRightInd w:val="0"/>
              <w:outlineLvl w:val="0"/>
              <w:rPr>
                <w:sz w:val="20"/>
                <w:szCs w:val="20"/>
              </w:rPr>
            </w:pPr>
            <w:r w:rsidRPr="00EE6CA8">
              <w:rPr>
                <w:sz w:val="20"/>
                <w:szCs w:val="20"/>
              </w:rPr>
              <w:lastRenderedPageBreak/>
              <w:t>Показатели задачи подпрограммы (направления) 4 «Развитие малого и среднего предпринимательства на территории Молчановского района</w:t>
            </w:r>
          </w:p>
        </w:tc>
      </w:tr>
      <w:tr w:rsidR="00951C02" w:rsidRPr="00EE6CA8"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rPr>
                <w:sz w:val="20"/>
                <w:szCs w:val="20"/>
              </w:rPr>
            </w:pPr>
            <w:r w:rsidRPr="00EE6CA8">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Показатель задачи 1.</w:t>
            </w:r>
          </w:p>
          <w:p w:rsidR="00951C02" w:rsidRPr="00EE6CA8" w:rsidRDefault="00951C02" w:rsidP="00951C02">
            <w:pPr>
              <w:widowControl w:val="0"/>
              <w:autoSpaceDE w:val="0"/>
              <w:autoSpaceDN w:val="0"/>
              <w:adjustRightInd w:val="0"/>
              <w:rPr>
                <w:sz w:val="20"/>
                <w:szCs w:val="20"/>
              </w:rPr>
            </w:pPr>
            <w:r w:rsidRPr="00EE6CA8">
              <w:rPr>
                <w:sz w:val="20"/>
                <w:szCs w:val="20"/>
              </w:rPr>
              <w:t>Количество перевезенных пассажиров</w:t>
            </w:r>
          </w:p>
          <w:p w:rsidR="00951C02" w:rsidRPr="00EE6CA8" w:rsidRDefault="00951C02" w:rsidP="00951C02">
            <w:pPr>
              <w:pStyle w:val="ConsPlusNormal"/>
              <w:jc w:val="both"/>
              <w:rPr>
                <w:rFonts w:ascii="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szCs w:val="20"/>
              </w:rPr>
              <w:t>человек</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календарный год</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both"/>
              <w:rPr>
                <w:rFonts w:ascii="Times New Roman" w:hAnsi="Times New Roman" w:cs="Times New Roman"/>
                <w:szCs w:val="20"/>
              </w:rPr>
            </w:pPr>
            <w:r w:rsidRPr="00EE6CA8">
              <w:rPr>
                <w:rFonts w:ascii="Times New Roman" w:hAnsi="Times New Roman"/>
                <w:szCs w:val="20"/>
              </w:rPr>
              <w:t xml:space="preserve">Показатель рассчитывается как сумма количества человек, перевезенных </w:t>
            </w:r>
            <w:r w:rsidRPr="00EE6CA8">
              <w:rPr>
                <w:rFonts w:ascii="Times New Roman" w:hAnsi="Times New Roman"/>
                <w:spacing w:val="-2"/>
                <w:szCs w:val="20"/>
              </w:rPr>
              <w:t>автомобильным транспортом по муниципальной маршрутной сети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Анализ, подсчет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 xml:space="preserve">январь очередного года, следующего за </w:t>
            </w:r>
            <w:proofErr w:type="gramStart"/>
            <w:r w:rsidRPr="00EE6CA8">
              <w:rPr>
                <w:rFonts w:ascii="Times New Roman" w:hAnsi="Times New Roman" w:cs="Times New Roman"/>
                <w:szCs w:val="20"/>
              </w:rPr>
              <w:t>отчетным</w:t>
            </w:r>
            <w:proofErr w:type="gramEnd"/>
          </w:p>
        </w:tc>
      </w:tr>
      <w:tr w:rsidR="00951C02" w:rsidRPr="00EE6CA8"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rPr>
                <w:sz w:val="20"/>
                <w:szCs w:val="20"/>
              </w:rPr>
            </w:pPr>
            <w:r w:rsidRPr="00EE6CA8">
              <w:rPr>
                <w:sz w:val="20"/>
                <w:szCs w:val="20"/>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Показатель задачи 2.</w:t>
            </w:r>
          </w:p>
          <w:p w:rsidR="00951C02" w:rsidRPr="00EE6CA8" w:rsidRDefault="00951C02" w:rsidP="00951C02">
            <w:pPr>
              <w:pStyle w:val="ConsPlusNormal"/>
              <w:rPr>
                <w:rFonts w:ascii="Times New Roman" w:hAnsi="Times New Roman" w:cs="Times New Roman"/>
                <w:szCs w:val="20"/>
              </w:rPr>
            </w:pPr>
            <w:proofErr w:type="gramStart"/>
            <w:r w:rsidRPr="00EE6CA8">
              <w:rPr>
                <w:rFonts w:ascii="Times New Roman" w:hAnsi="Times New Roman"/>
                <w:szCs w:val="20"/>
              </w:rPr>
              <w:t>Количество муниципальных программ (подпрограмм (направлений), получивших поддержку по мероприятиям, направленным на развитие малого и среднего предпринимательства</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единицы</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календарный год</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both"/>
              <w:rPr>
                <w:rFonts w:ascii="Times New Roman" w:hAnsi="Times New Roman" w:cs="Times New Roman"/>
                <w:szCs w:val="20"/>
              </w:rPr>
            </w:pPr>
            <w:proofErr w:type="gramStart"/>
            <w:r w:rsidRPr="00EE6CA8">
              <w:rPr>
                <w:rFonts w:ascii="Times New Roman" w:hAnsi="Times New Roman"/>
                <w:szCs w:val="20"/>
              </w:rPr>
              <w:t>Подсчет муниципальных программ (подпрограмм (направлений), получивших поддержку по мероприятиям, направленным на развитие малого и среднего предпринимательства</w:t>
            </w:r>
            <w:proofErr w:type="gram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Анализ, подсчет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Отдел экономического анализа и прогнозирования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 xml:space="preserve">январь очередного года, следующего за </w:t>
            </w:r>
            <w:proofErr w:type="gramStart"/>
            <w:r w:rsidRPr="00EE6CA8">
              <w:rPr>
                <w:rFonts w:ascii="Times New Roman" w:hAnsi="Times New Roman" w:cs="Times New Roman"/>
                <w:szCs w:val="20"/>
              </w:rPr>
              <w:t>отчетным</w:t>
            </w:r>
            <w:proofErr w:type="gramEnd"/>
          </w:p>
        </w:tc>
      </w:tr>
      <w:tr w:rsidR="00951C02" w:rsidRPr="00EE6CA8"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rPr>
                <w:sz w:val="20"/>
                <w:szCs w:val="20"/>
              </w:rPr>
            </w:pPr>
            <w:r w:rsidRPr="00EE6CA8">
              <w:rPr>
                <w:sz w:val="20"/>
                <w:szCs w:val="20"/>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Показатель задачи 3.</w:t>
            </w:r>
          </w:p>
          <w:p w:rsidR="00951C02" w:rsidRPr="00EE6CA8" w:rsidRDefault="00951C02" w:rsidP="00951C02">
            <w:pPr>
              <w:widowControl w:val="0"/>
              <w:autoSpaceDE w:val="0"/>
              <w:autoSpaceDN w:val="0"/>
              <w:adjustRightInd w:val="0"/>
              <w:rPr>
                <w:sz w:val="20"/>
                <w:szCs w:val="20"/>
              </w:rPr>
            </w:pPr>
            <w:r w:rsidRPr="00EE6CA8">
              <w:rPr>
                <w:sz w:val="20"/>
                <w:szCs w:val="20"/>
              </w:rPr>
              <w:t xml:space="preserve">Количество </w:t>
            </w:r>
            <w:proofErr w:type="gramStart"/>
            <w:r w:rsidRPr="00EE6CA8">
              <w:rPr>
                <w:sz w:val="20"/>
                <w:szCs w:val="20"/>
              </w:rPr>
              <w:t>выполненных</w:t>
            </w:r>
            <w:proofErr w:type="gramEnd"/>
            <w:r w:rsidRPr="00EE6CA8">
              <w:rPr>
                <w:sz w:val="20"/>
                <w:szCs w:val="20"/>
              </w:rPr>
              <w:t xml:space="preserve"> рейсокилометров</w:t>
            </w:r>
          </w:p>
          <w:p w:rsidR="00951C02" w:rsidRPr="00EE6CA8" w:rsidRDefault="00951C02" w:rsidP="00951C02">
            <w:pPr>
              <w:pStyle w:val="ConsPlusNormal"/>
              <w:rPr>
                <w:rFonts w:ascii="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szCs w:val="20"/>
              </w:rPr>
              <w:t>рейсокилометр</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календарный год</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both"/>
              <w:rPr>
                <w:rFonts w:ascii="Times New Roman" w:hAnsi="Times New Roman" w:cs="Times New Roman"/>
                <w:szCs w:val="20"/>
              </w:rPr>
            </w:pPr>
            <w:r w:rsidRPr="00EE6CA8">
              <w:rPr>
                <w:rFonts w:ascii="Times New Roman" w:hAnsi="Times New Roman"/>
                <w:szCs w:val="20"/>
              </w:rPr>
              <w:t>Показатель рассчитывается как произведение количество маршрутов</w:t>
            </w:r>
            <w:r w:rsidRPr="00EE6CA8">
              <w:rPr>
                <w:rFonts w:ascii="Times New Roman" w:hAnsi="Times New Roman"/>
                <w:spacing w:val="-2"/>
                <w:szCs w:val="20"/>
              </w:rPr>
              <w:t xml:space="preserve"> внутренним водным транспортом в границах муниципального образования «Молчановский район»</w:t>
            </w:r>
            <w:r w:rsidRPr="00EE6CA8">
              <w:rPr>
                <w:rFonts w:ascii="Times New Roman" w:hAnsi="Times New Roman"/>
                <w:szCs w:val="20"/>
              </w:rPr>
              <w:t>,  протяженность маршрута, количество рейсов в день по маршруту, количество дней работы маршрута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Анализ, подсчет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 xml:space="preserve">январь очередного года, следующего за </w:t>
            </w:r>
            <w:proofErr w:type="gramStart"/>
            <w:r w:rsidRPr="00EE6CA8">
              <w:rPr>
                <w:rFonts w:ascii="Times New Roman" w:hAnsi="Times New Roman" w:cs="Times New Roman"/>
                <w:szCs w:val="20"/>
              </w:rPr>
              <w:t>отчетным</w:t>
            </w:r>
            <w:proofErr w:type="gramEnd"/>
          </w:p>
        </w:tc>
      </w:tr>
      <w:tr w:rsidR="00951C02" w:rsidRPr="00EE6CA8"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rPr>
                <w:sz w:val="20"/>
                <w:szCs w:val="20"/>
              </w:rPr>
            </w:pPr>
            <w:r w:rsidRPr="00EE6CA8">
              <w:rPr>
                <w:sz w:val="20"/>
                <w:szCs w:val="20"/>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 xml:space="preserve">Показатель задачи </w:t>
            </w:r>
            <w:r w:rsidRPr="00EE6CA8">
              <w:rPr>
                <w:rFonts w:ascii="Times New Roman" w:hAnsi="Times New Roman" w:cs="Times New Roman"/>
                <w:szCs w:val="20"/>
              </w:rPr>
              <w:lastRenderedPageBreak/>
              <w:t>4.</w:t>
            </w:r>
          </w:p>
          <w:p w:rsidR="00951C02" w:rsidRPr="00EE6CA8" w:rsidRDefault="00951C02" w:rsidP="00951C02">
            <w:pPr>
              <w:pStyle w:val="ConsPlusNormal"/>
              <w:jc w:val="both"/>
              <w:rPr>
                <w:rFonts w:ascii="Times New Roman" w:hAnsi="Times New Roman" w:cs="Times New Roman"/>
                <w:szCs w:val="20"/>
              </w:rPr>
            </w:pPr>
            <w:r w:rsidRPr="00EE6CA8">
              <w:rPr>
                <w:rFonts w:ascii="Times New Roman" w:hAnsi="Times New Roman"/>
                <w:szCs w:val="20"/>
              </w:rPr>
              <w:t>Количество реализованных проектов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lastRenderedPageBreak/>
              <w:t>единицы</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 xml:space="preserve">календарный </w:t>
            </w:r>
            <w:r w:rsidRPr="00EE6CA8">
              <w:rPr>
                <w:rFonts w:ascii="Times New Roman" w:hAnsi="Times New Roman" w:cs="Times New Roman"/>
                <w:szCs w:val="20"/>
              </w:rPr>
              <w:lastRenderedPageBreak/>
              <w:t>год</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both"/>
              <w:rPr>
                <w:rFonts w:ascii="Times New Roman" w:hAnsi="Times New Roman" w:cs="Times New Roman"/>
                <w:szCs w:val="20"/>
              </w:rPr>
            </w:pPr>
            <w:r w:rsidRPr="00EE6CA8">
              <w:rPr>
                <w:rFonts w:ascii="Times New Roman" w:hAnsi="Times New Roman"/>
                <w:szCs w:val="20"/>
              </w:rPr>
              <w:lastRenderedPageBreak/>
              <w:t xml:space="preserve">Показатель рассчитывается как </w:t>
            </w:r>
            <w:r w:rsidRPr="00EE6CA8">
              <w:rPr>
                <w:rFonts w:ascii="Times New Roman" w:hAnsi="Times New Roman"/>
                <w:szCs w:val="20"/>
              </w:rPr>
              <w:lastRenderedPageBreak/>
              <w:t>сумма количества реализованных проектов в сфере внутреннего и въездного туризма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lastRenderedPageBreak/>
              <w:t xml:space="preserve">Анализ, </w:t>
            </w:r>
            <w:r w:rsidRPr="00EE6CA8">
              <w:rPr>
                <w:rFonts w:ascii="Times New Roman" w:hAnsi="Times New Roman" w:cs="Times New Roman"/>
                <w:szCs w:val="20"/>
              </w:rPr>
              <w:lastRenderedPageBreak/>
              <w:t>подсчет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lastRenderedPageBreak/>
              <w:t xml:space="preserve">Отдел </w:t>
            </w:r>
            <w:r w:rsidRPr="00EE6CA8">
              <w:rPr>
                <w:rFonts w:ascii="Times New Roman" w:hAnsi="Times New Roman" w:cs="Times New Roman"/>
                <w:szCs w:val="20"/>
              </w:rPr>
              <w:lastRenderedPageBreak/>
              <w:t>экономического анализа и прогнозирования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lastRenderedPageBreak/>
              <w:t xml:space="preserve">январь </w:t>
            </w:r>
            <w:r w:rsidRPr="00EE6CA8">
              <w:rPr>
                <w:rFonts w:ascii="Times New Roman" w:hAnsi="Times New Roman" w:cs="Times New Roman"/>
                <w:szCs w:val="20"/>
              </w:rPr>
              <w:lastRenderedPageBreak/>
              <w:t xml:space="preserve">очередного года, следующего за </w:t>
            </w:r>
            <w:proofErr w:type="gramStart"/>
            <w:r w:rsidRPr="00EE6CA8">
              <w:rPr>
                <w:rFonts w:ascii="Times New Roman" w:hAnsi="Times New Roman" w:cs="Times New Roman"/>
                <w:szCs w:val="20"/>
              </w:rPr>
              <w:t>отчетным</w:t>
            </w:r>
            <w:proofErr w:type="gramEnd"/>
          </w:p>
        </w:tc>
      </w:tr>
    </w:tbl>
    <w:p w:rsidR="00951C02" w:rsidRPr="00EE6CA8" w:rsidRDefault="00951C02" w:rsidP="00951C02">
      <w:pPr>
        <w:pStyle w:val="1"/>
        <w:spacing w:before="0" w:after="0"/>
        <w:ind w:left="1234" w:right="612"/>
        <w:rPr>
          <w:sz w:val="20"/>
          <w:szCs w:val="20"/>
        </w:rPr>
      </w:pPr>
    </w:p>
    <w:p w:rsidR="00951C02" w:rsidRPr="00EE6CA8" w:rsidRDefault="00951C02" w:rsidP="00951C02">
      <w:pPr>
        <w:pStyle w:val="1"/>
        <w:spacing w:before="0" w:after="0"/>
        <w:ind w:left="1234" w:right="612"/>
        <w:rPr>
          <w:sz w:val="20"/>
          <w:szCs w:val="20"/>
        </w:rPr>
      </w:pPr>
    </w:p>
    <w:p w:rsidR="00951C02" w:rsidRPr="00EE6CA8" w:rsidRDefault="00951C02" w:rsidP="00951C02">
      <w:pPr>
        <w:pStyle w:val="1"/>
        <w:spacing w:before="0" w:after="0"/>
        <w:ind w:left="1234" w:right="612"/>
        <w:rPr>
          <w:sz w:val="20"/>
          <w:szCs w:val="20"/>
        </w:rPr>
      </w:pPr>
    </w:p>
    <w:p w:rsidR="00951C02" w:rsidRPr="00EE6CA8" w:rsidRDefault="00951C02" w:rsidP="00951C02">
      <w:pPr>
        <w:pStyle w:val="1"/>
        <w:spacing w:before="0" w:after="0"/>
        <w:ind w:left="1234" w:right="612"/>
        <w:rPr>
          <w:sz w:val="20"/>
          <w:szCs w:val="20"/>
        </w:rPr>
      </w:pPr>
    </w:p>
    <w:p w:rsidR="00951C02" w:rsidRPr="00EE6CA8" w:rsidRDefault="00951C02" w:rsidP="00951C02">
      <w:pPr>
        <w:pStyle w:val="1"/>
        <w:spacing w:before="0" w:after="0"/>
        <w:ind w:left="1234" w:right="612"/>
        <w:rPr>
          <w:sz w:val="20"/>
          <w:szCs w:val="20"/>
        </w:rPr>
      </w:pPr>
    </w:p>
    <w:p w:rsidR="00951C02" w:rsidRPr="00EE6CA8" w:rsidRDefault="00951C02" w:rsidP="00951C02">
      <w:pPr>
        <w:pStyle w:val="1"/>
        <w:spacing w:before="0" w:after="0"/>
        <w:ind w:left="1234" w:right="612"/>
        <w:rPr>
          <w:sz w:val="20"/>
          <w:szCs w:val="20"/>
        </w:rPr>
      </w:pPr>
      <w:r w:rsidRPr="00EE6CA8">
        <w:rPr>
          <w:sz w:val="20"/>
          <w:szCs w:val="20"/>
        </w:rPr>
        <w:t>Перечень</w:t>
      </w:r>
      <w:r w:rsidRPr="00EE6CA8">
        <w:rPr>
          <w:spacing w:val="-5"/>
          <w:sz w:val="20"/>
          <w:szCs w:val="20"/>
        </w:rPr>
        <w:t xml:space="preserve"> </w:t>
      </w:r>
      <w:r w:rsidRPr="00EE6CA8">
        <w:rPr>
          <w:sz w:val="20"/>
          <w:szCs w:val="20"/>
        </w:rPr>
        <w:t>комплексов процессных мероприятий, ведомственных проектов и</w:t>
      </w:r>
      <w:r w:rsidRPr="00EE6CA8">
        <w:rPr>
          <w:spacing w:val="-6"/>
          <w:sz w:val="20"/>
          <w:szCs w:val="20"/>
        </w:rPr>
        <w:t xml:space="preserve"> </w:t>
      </w:r>
      <w:r w:rsidRPr="00EE6CA8">
        <w:rPr>
          <w:sz w:val="20"/>
          <w:szCs w:val="20"/>
        </w:rPr>
        <w:t>ресурсное</w:t>
      </w:r>
      <w:r w:rsidRPr="00EE6CA8">
        <w:rPr>
          <w:spacing w:val="-5"/>
          <w:sz w:val="20"/>
          <w:szCs w:val="20"/>
        </w:rPr>
        <w:t xml:space="preserve"> </w:t>
      </w:r>
      <w:r w:rsidRPr="00EE6CA8">
        <w:rPr>
          <w:sz w:val="20"/>
          <w:szCs w:val="20"/>
        </w:rPr>
        <w:t>обеспечение</w:t>
      </w:r>
      <w:r w:rsidRPr="00EE6CA8">
        <w:rPr>
          <w:spacing w:val="-6"/>
          <w:sz w:val="20"/>
          <w:szCs w:val="20"/>
        </w:rPr>
        <w:t xml:space="preserve"> </w:t>
      </w:r>
      <w:r w:rsidRPr="00EE6CA8">
        <w:rPr>
          <w:sz w:val="20"/>
          <w:szCs w:val="20"/>
        </w:rPr>
        <w:t>реализации</w:t>
      </w:r>
    </w:p>
    <w:p w:rsidR="00951C02" w:rsidRPr="00EE6CA8" w:rsidRDefault="00951C02" w:rsidP="00951C02">
      <w:pPr>
        <w:ind w:left="534" w:right="612"/>
        <w:jc w:val="center"/>
        <w:rPr>
          <w:b/>
          <w:sz w:val="20"/>
          <w:szCs w:val="20"/>
        </w:rPr>
      </w:pPr>
      <w:r w:rsidRPr="00EE6CA8">
        <w:rPr>
          <w:b/>
          <w:sz w:val="20"/>
          <w:szCs w:val="20"/>
        </w:rPr>
        <w:t>подпрограммы (направления) 4</w:t>
      </w:r>
    </w:p>
    <w:p w:rsidR="00951C02" w:rsidRPr="00EE6CA8" w:rsidRDefault="00951C02" w:rsidP="00951C02">
      <w:pPr>
        <w:widowControl w:val="0"/>
        <w:autoSpaceDE w:val="0"/>
        <w:autoSpaceDN w:val="0"/>
        <w:adjustRightInd w:val="0"/>
        <w:jc w:val="center"/>
        <w:rPr>
          <w:sz w:val="20"/>
          <w:szCs w:val="20"/>
        </w:rPr>
      </w:pPr>
    </w:p>
    <w:tbl>
      <w:tblPr>
        <w:tblW w:w="23816" w:type="dxa"/>
        <w:tblInd w:w="-80" w:type="dxa"/>
        <w:tblLayout w:type="fixed"/>
        <w:tblCellMar>
          <w:top w:w="75" w:type="dxa"/>
          <w:left w:w="0" w:type="dxa"/>
          <w:bottom w:w="75" w:type="dxa"/>
          <w:right w:w="0" w:type="dxa"/>
        </w:tblCellMar>
        <w:tblLook w:val="0000" w:firstRow="0" w:lastRow="0" w:firstColumn="0" w:lastColumn="0" w:noHBand="0" w:noVBand="0"/>
      </w:tblPr>
      <w:tblGrid>
        <w:gridCol w:w="674"/>
        <w:gridCol w:w="1578"/>
        <w:gridCol w:w="12"/>
        <w:gridCol w:w="199"/>
        <w:gridCol w:w="1215"/>
        <w:gridCol w:w="50"/>
        <w:gridCol w:w="946"/>
        <w:gridCol w:w="1422"/>
        <w:gridCol w:w="1134"/>
        <w:gridCol w:w="1276"/>
        <w:gridCol w:w="1115"/>
        <w:gridCol w:w="40"/>
        <w:gridCol w:w="1195"/>
        <w:gridCol w:w="36"/>
        <w:gridCol w:w="1291"/>
        <w:gridCol w:w="13"/>
        <w:gridCol w:w="1802"/>
        <w:gridCol w:w="184"/>
        <w:gridCol w:w="1269"/>
        <w:gridCol w:w="1195"/>
        <w:gridCol w:w="1195"/>
        <w:gridCol w:w="1195"/>
        <w:gridCol w:w="1195"/>
        <w:gridCol w:w="1195"/>
        <w:gridCol w:w="1195"/>
        <w:gridCol w:w="1195"/>
      </w:tblGrid>
      <w:tr w:rsidR="00951C02" w:rsidRPr="00EE6CA8" w:rsidTr="00951C02">
        <w:trPr>
          <w:gridAfter w:val="7"/>
          <w:wAfter w:w="8365" w:type="dxa"/>
        </w:trPr>
        <w:tc>
          <w:tcPr>
            <w:tcW w:w="6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N пп</w:t>
            </w:r>
          </w:p>
        </w:tc>
        <w:tc>
          <w:tcPr>
            <w:tcW w:w="1789"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2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Срок реализации</w:t>
            </w:r>
          </w:p>
        </w:tc>
        <w:tc>
          <w:tcPr>
            <w:tcW w:w="99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Объем финансирования (тыс. рублей)</w:t>
            </w:r>
          </w:p>
        </w:tc>
        <w:tc>
          <w:tcPr>
            <w:tcW w:w="621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В том числе за счет средств</w:t>
            </w:r>
          </w:p>
        </w:tc>
        <w:tc>
          <w:tcPr>
            <w:tcW w:w="1291"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Участник/участник мероприятия</w:t>
            </w:r>
          </w:p>
        </w:tc>
        <w:tc>
          <w:tcPr>
            <w:tcW w:w="3268" w:type="dxa"/>
            <w:gridSpan w:val="4"/>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Показатели комплексов процессных мероприятий, ведомственных проектов</w:t>
            </w:r>
          </w:p>
        </w:tc>
      </w:tr>
      <w:tr w:rsidR="00951C02" w:rsidRPr="00EE6CA8" w:rsidTr="00951C02">
        <w:trPr>
          <w:gridAfter w:val="7"/>
          <w:wAfter w:w="8365" w:type="dxa"/>
          <w:trHeight w:val="517"/>
        </w:trPr>
        <w:tc>
          <w:tcPr>
            <w:tcW w:w="6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78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2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99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42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proofErr w:type="gramStart"/>
            <w:r w:rsidRPr="00EE6CA8">
              <w:rPr>
                <w:sz w:val="20"/>
                <w:szCs w:val="20"/>
              </w:rPr>
              <w:t>федерального бюджета (по согласованию (прогноз)</w:t>
            </w:r>
            <w:proofErr w:type="gramEnd"/>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proofErr w:type="gramStart"/>
            <w:r w:rsidRPr="00EE6CA8">
              <w:rPr>
                <w:sz w:val="20"/>
                <w:szCs w:val="20"/>
              </w:rPr>
              <w:t>областного бюджета (по согласованию (прогноз)</w:t>
            </w:r>
            <w:proofErr w:type="gramEnd"/>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местного бюджета</w:t>
            </w:r>
          </w:p>
        </w:tc>
        <w:tc>
          <w:tcPr>
            <w:tcW w:w="111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roofErr w:type="gramStart"/>
            <w:r w:rsidRPr="00EE6CA8">
              <w:rPr>
                <w:sz w:val="20"/>
                <w:szCs w:val="20"/>
              </w:rPr>
              <w:t>бюджетов сельских поселений (по согласованию (прогноз)</w:t>
            </w:r>
            <w:proofErr w:type="gramEnd"/>
          </w:p>
        </w:tc>
        <w:tc>
          <w:tcPr>
            <w:tcW w:w="127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proofErr w:type="gramStart"/>
            <w:r w:rsidRPr="00EE6CA8">
              <w:rPr>
                <w:sz w:val="20"/>
                <w:szCs w:val="20"/>
              </w:rPr>
              <w:t>внебюджетных источников (по согласованию (прогноз)</w:t>
            </w:r>
            <w:proofErr w:type="gramEnd"/>
          </w:p>
        </w:tc>
        <w:tc>
          <w:tcPr>
            <w:tcW w:w="1291" w:type="dxa"/>
            <w:vMerge/>
            <w:tcBorders>
              <w:left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p>
        </w:tc>
        <w:tc>
          <w:tcPr>
            <w:tcW w:w="3268"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p>
        </w:tc>
      </w:tr>
      <w:tr w:rsidR="00951C02" w:rsidRPr="00EE6CA8" w:rsidTr="00951C02">
        <w:trPr>
          <w:gridAfter w:val="7"/>
          <w:wAfter w:w="8365" w:type="dxa"/>
        </w:trPr>
        <w:tc>
          <w:tcPr>
            <w:tcW w:w="6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78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2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99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4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11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both"/>
              <w:rPr>
                <w:sz w:val="20"/>
                <w:szCs w:val="20"/>
              </w:rPr>
            </w:pPr>
          </w:p>
        </w:tc>
        <w:tc>
          <w:tcPr>
            <w:tcW w:w="127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291"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8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наименование и единица измерения</w:t>
            </w:r>
          </w:p>
        </w:tc>
        <w:tc>
          <w:tcPr>
            <w:tcW w:w="1453"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значения по годам реализации</w:t>
            </w:r>
          </w:p>
        </w:tc>
      </w:tr>
      <w:tr w:rsidR="00951C02" w:rsidRPr="00EE6CA8" w:rsidTr="00951C02">
        <w:trPr>
          <w:gridAfter w:val="7"/>
          <w:wAfter w:w="8365" w:type="dxa"/>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1</w:t>
            </w:r>
          </w:p>
        </w:tc>
        <w:tc>
          <w:tcPr>
            <w:tcW w:w="178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2</w:t>
            </w:r>
          </w:p>
        </w:tc>
        <w:tc>
          <w:tcPr>
            <w:tcW w:w="12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3</w:t>
            </w:r>
          </w:p>
        </w:tc>
        <w:tc>
          <w:tcPr>
            <w:tcW w:w="9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4</w:t>
            </w:r>
          </w:p>
        </w:tc>
        <w:tc>
          <w:tcPr>
            <w:tcW w:w="1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7</w:t>
            </w: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8</w:t>
            </w:r>
          </w:p>
        </w:tc>
        <w:tc>
          <w:tcPr>
            <w:tcW w:w="127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9</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10</w:t>
            </w:r>
          </w:p>
        </w:tc>
        <w:tc>
          <w:tcPr>
            <w:tcW w:w="18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11</w:t>
            </w:r>
          </w:p>
        </w:tc>
        <w:tc>
          <w:tcPr>
            <w:tcW w:w="1453"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12</w:t>
            </w:r>
          </w:p>
        </w:tc>
      </w:tr>
      <w:tr w:rsidR="00951C02" w:rsidRPr="00EE6CA8" w:rsidTr="00951C02">
        <w:trPr>
          <w:gridAfter w:val="7"/>
          <w:wAfter w:w="8365" w:type="dxa"/>
        </w:trPr>
        <w:tc>
          <w:tcPr>
            <w:tcW w:w="15451"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rPr>
                <w:color w:val="000000"/>
                <w:sz w:val="20"/>
                <w:szCs w:val="20"/>
              </w:rPr>
            </w:pPr>
            <w:r w:rsidRPr="00EE6CA8">
              <w:rPr>
                <w:sz w:val="20"/>
                <w:szCs w:val="20"/>
              </w:rPr>
              <w:t xml:space="preserve">Подпрограмма (направление) 4 </w:t>
            </w:r>
            <w:r w:rsidRPr="00EE6CA8">
              <w:rPr>
                <w:color w:val="000000"/>
                <w:sz w:val="20"/>
                <w:szCs w:val="20"/>
              </w:rPr>
              <w:t>«Развитие малого и среднего предпринимательства на территории Молчановского района»</w:t>
            </w:r>
          </w:p>
        </w:tc>
      </w:tr>
      <w:tr w:rsidR="00951C02" w:rsidRPr="00EE6CA8" w:rsidTr="00951C02">
        <w:trPr>
          <w:gridAfter w:val="7"/>
          <w:wAfter w:w="8365" w:type="dxa"/>
        </w:trPr>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1</w:t>
            </w:r>
          </w:p>
        </w:tc>
        <w:tc>
          <w:tcPr>
            <w:tcW w:w="14777" w:type="dxa"/>
            <w:gridSpan w:val="18"/>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rPr>
                <w:spacing w:val="-2"/>
                <w:sz w:val="20"/>
                <w:szCs w:val="20"/>
              </w:rPr>
            </w:pPr>
            <w:r w:rsidRPr="00EE6CA8">
              <w:rPr>
                <w:spacing w:val="-2"/>
                <w:sz w:val="20"/>
                <w:szCs w:val="20"/>
              </w:rPr>
              <w:t>Задача 1 подпрограммы (направления) 4. Организация регулярных перевозок пассажиров и багажа автомобильным транспортом по муниципальной маршрутной сети муниципального образования «Молчановский район»</w:t>
            </w:r>
          </w:p>
        </w:tc>
      </w:tr>
      <w:tr w:rsidR="00951C02" w:rsidRPr="00EE6CA8" w:rsidTr="00951C02">
        <w:trPr>
          <w:gridAfter w:val="7"/>
          <w:wAfter w:w="8365" w:type="dxa"/>
          <w:trHeight w:val="987"/>
        </w:trPr>
        <w:tc>
          <w:tcPr>
            <w:tcW w:w="674" w:type="dxa"/>
            <w:vMerge w:val="restart"/>
            <w:tcBorders>
              <w:top w:val="single" w:sz="4" w:space="0" w:color="auto"/>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1.1</w:t>
            </w:r>
          </w:p>
        </w:tc>
        <w:tc>
          <w:tcPr>
            <w:tcW w:w="1578" w:type="dxa"/>
            <w:vMerge w:val="restart"/>
            <w:tcBorders>
              <w:top w:val="single" w:sz="4" w:space="0" w:color="auto"/>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 xml:space="preserve">Комплекс процессных мероприятий </w:t>
            </w:r>
          </w:p>
          <w:p w:rsidR="00951C02" w:rsidRPr="00EE6CA8" w:rsidRDefault="00951C02" w:rsidP="00951C02">
            <w:pPr>
              <w:widowControl w:val="0"/>
              <w:autoSpaceDE w:val="0"/>
              <w:autoSpaceDN w:val="0"/>
              <w:adjustRightInd w:val="0"/>
              <w:jc w:val="center"/>
              <w:rPr>
                <w:sz w:val="20"/>
                <w:szCs w:val="20"/>
              </w:rPr>
            </w:pPr>
            <w:r w:rsidRPr="00EE6CA8">
              <w:rPr>
                <w:sz w:val="20"/>
                <w:szCs w:val="20"/>
              </w:rPr>
              <w:t xml:space="preserve">«Организация </w:t>
            </w:r>
            <w:r w:rsidRPr="00EE6CA8">
              <w:rPr>
                <w:sz w:val="20"/>
                <w:szCs w:val="20"/>
              </w:rPr>
              <w:lastRenderedPageBreak/>
              <w:t>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w:t>
            </w:r>
          </w:p>
        </w:tc>
        <w:tc>
          <w:tcPr>
            <w:tcW w:w="1426"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lastRenderedPageBreak/>
              <w:t>всего</w:t>
            </w:r>
          </w:p>
        </w:tc>
        <w:tc>
          <w:tcPr>
            <w:tcW w:w="996"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7 500,0</w:t>
            </w:r>
          </w:p>
        </w:tc>
        <w:tc>
          <w:tcPr>
            <w:tcW w:w="142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7 500,0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0,0</w:t>
            </w:r>
          </w:p>
        </w:tc>
        <w:tc>
          <w:tcPr>
            <w:tcW w:w="1340" w:type="dxa"/>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 xml:space="preserve">Управление по вопросам жизнеобеспечения и </w:t>
            </w:r>
            <w:r w:rsidRPr="00EE6CA8">
              <w:rPr>
                <w:sz w:val="20"/>
                <w:szCs w:val="20"/>
              </w:rPr>
              <w:lastRenderedPageBreak/>
              <w:t>безопасности Администрации Молчановского района</w:t>
            </w:r>
          </w:p>
        </w:tc>
        <w:tc>
          <w:tcPr>
            <w:tcW w:w="1986"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lastRenderedPageBreak/>
              <w:t>Количество перевезенных пассажиров,</w:t>
            </w:r>
          </w:p>
          <w:p w:rsidR="00951C02" w:rsidRPr="00EE6CA8" w:rsidRDefault="00951C02" w:rsidP="00951C02">
            <w:pPr>
              <w:widowControl w:val="0"/>
              <w:autoSpaceDE w:val="0"/>
              <w:autoSpaceDN w:val="0"/>
              <w:adjustRightInd w:val="0"/>
              <w:jc w:val="center"/>
              <w:rPr>
                <w:sz w:val="20"/>
                <w:szCs w:val="20"/>
              </w:rPr>
            </w:pPr>
            <w:r w:rsidRPr="00EE6CA8">
              <w:rPr>
                <w:sz w:val="20"/>
                <w:szCs w:val="20"/>
              </w:rPr>
              <w:t>человек</w:t>
            </w:r>
          </w:p>
        </w:tc>
        <w:tc>
          <w:tcPr>
            <w:tcW w:w="126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х</w:t>
            </w:r>
          </w:p>
        </w:tc>
      </w:tr>
      <w:tr w:rsidR="00951C02" w:rsidRPr="00EE6CA8" w:rsidTr="00951C02">
        <w:trPr>
          <w:gridAfter w:val="7"/>
          <w:wAfter w:w="8365" w:type="dxa"/>
        </w:trPr>
        <w:tc>
          <w:tcPr>
            <w:tcW w:w="674"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578"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426"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2024 год</w:t>
            </w:r>
          </w:p>
        </w:tc>
        <w:tc>
          <w:tcPr>
            <w:tcW w:w="996"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1 500,0</w:t>
            </w:r>
          </w:p>
        </w:tc>
        <w:tc>
          <w:tcPr>
            <w:tcW w:w="142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1 500,0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highlight w:val="yellow"/>
              </w:rPr>
            </w:pPr>
            <w:r w:rsidRPr="00EE6CA8">
              <w:rPr>
                <w:sz w:val="20"/>
                <w:szCs w:val="20"/>
              </w:rPr>
              <w:t>700</w:t>
            </w:r>
          </w:p>
        </w:tc>
      </w:tr>
      <w:tr w:rsidR="00951C02" w:rsidRPr="00EE6CA8" w:rsidTr="00951C02">
        <w:trPr>
          <w:gridAfter w:val="7"/>
          <w:wAfter w:w="8365" w:type="dxa"/>
        </w:trPr>
        <w:tc>
          <w:tcPr>
            <w:tcW w:w="674"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578"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426"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2025 год</w:t>
            </w:r>
          </w:p>
        </w:tc>
        <w:tc>
          <w:tcPr>
            <w:tcW w:w="996"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2 000,0</w:t>
            </w:r>
          </w:p>
        </w:tc>
        <w:tc>
          <w:tcPr>
            <w:tcW w:w="142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2 000,0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700</w:t>
            </w:r>
          </w:p>
        </w:tc>
      </w:tr>
      <w:tr w:rsidR="00951C02" w:rsidRPr="00EE6CA8" w:rsidTr="00951C02">
        <w:trPr>
          <w:gridAfter w:val="7"/>
          <w:wAfter w:w="8365" w:type="dxa"/>
        </w:trPr>
        <w:tc>
          <w:tcPr>
            <w:tcW w:w="674"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578"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426"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2026 год</w:t>
            </w:r>
          </w:p>
        </w:tc>
        <w:tc>
          <w:tcPr>
            <w:tcW w:w="996"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2 000,0</w:t>
            </w:r>
          </w:p>
        </w:tc>
        <w:tc>
          <w:tcPr>
            <w:tcW w:w="142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2 000,0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700</w:t>
            </w:r>
          </w:p>
        </w:tc>
      </w:tr>
      <w:tr w:rsidR="00951C02" w:rsidRPr="00EE6CA8" w:rsidTr="00951C02">
        <w:trPr>
          <w:gridAfter w:val="7"/>
          <w:wAfter w:w="8365" w:type="dxa"/>
        </w:trPr>
        <w:tc>
          <w:tcPr>
            <w:tcW w:w="674"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578"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426"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2027 год</w:t>
            </w:r>
          </w:p>
        </w:tc>
        <w:tc>
          <w:tcPr>
            <w:tcW w:w="996"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2 000,0</w:t>
            </w:r>
          </w:p>
        </w:tc>
        <w:tc>
          <w:tcPr>
            <w:tcW w:w="142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2 000,0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700</w:t>
            </w:r>
          </w:p>
        </w:tc>
      </w:tr>
      <w:tr w:rsidR="00951C02" w:rsidRPr="00EE6CA8" w:rsidTr="00951C02">
        <w:trPr>
          <w:gridAfter w:val="7"/>
          <w:wAfter w:w="8365" w:type="dxa"/>
          <w:trHeight w:val="519"/>
        </w:trPr>
        <w:tc>
          <w:tcPr>
            <w:tcW w:w="674"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578"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426"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2028 год</w:t>
            </w:r>
          </w:p>
        </w:tc>
        <w:tc>
          <w:tcPr>
            <w:tcW w:w="996"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42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w:t>
            </w:r>
          </w:p>
        </w:tc>
      </w:tr>
      <w:tr w:rsidR="00951C02" w:rsidRPr="00EE6CA8" w:rsidTr="00951C02">
        <w:trPr>
          <w:gridAfter w:val="7"/>
          <w:wAfter w:w="8365" w:type="dxa"/>
          <w:trHeight w:val="519"/>
        </w:trPr>
        <w:tc>
          <w:tcPr>
            <w:tcW w:w="674" w:type="dxa"/>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578" w:type="dxa"/>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426"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2029 год</w:t>
            </w:r>
          </w:p>
        </w:tc>
        <w:tc>
          <w:tcPr>
            <w:tcW w:w="996"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42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340" w:type="dxa"/>
            <w:gridSpan w:val="3"/>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86" w:type="dxa"/>
            <w:gridSpan w:val="2"/>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w:t>
            </w:r>
          </w:p>
        </w:tc>
      </w:tr>
      <w:tr w:rsidR="00951C02" w:rsidRPr="00EE6CA8" w:rsidTr="00951C02">
        <w:trPr>
          <w:gridAfter w:val="7"/>
          <w:wAfter w:w="8365" w:type="dxa"/>
        </w:trPr>
        <w:tc>
          <w:tcPr>
            <w:tcW w:w="674"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2.</w:t>
            </w:r>
          </w:p>
        </w:tc>
        <w:tc>
          <w:tcPr>
            <w:tcW w:w="14777" w:type="dxa"/>
            <w:gridSpan w:val="18"/>
            <w:tcBorders>
              <w:top w:val="single" w:sz="4" w:space="0" w:color="auto"/>
              <w:left w:val="single" w:sz="4" w:space="0" w:color="auto"/>
              <w:bottom w:val="single" w:sz="4" w:space="0" w:color="auto"/>
              <w:right w:val="single" w:sz="4" w:space="0" w:color="auto"/>
            </w:tcBorders>
          </w:tcPr>
          <w:p w:rsidR="00951C02" w:rsidRPr="00EE6CA8" w:rsidRDefault="00951C02" w:rsidP="00951C02">
            <w:pPr>
              <w:autoSpaceDE w:val="0"/>
              <w:autoSpaceDN w:val="0"/>
              <w:adjustRightInd w:val="0"/>
              <w:jc w:val="both"/>
              <w:outlineLvl w:val="0"/>
              <w:rPr>
                <w:spacing w:val="-2"/>
                <w:sz w:val="20"/>
                <w:szCs w:val="20"/>
              </w:rPr>
            </w:pPr>
            <w:r w:rsidRPr="00EE6CA8">
              <w:rPr>
                <w:spacing w:val="-2"/>
                <w:sz w:val="20"/>
                <w:szCs w:val="20"/>
              </w:rPr>
              <w:t>Задача 2 подпрограммы (направления) 4. Поддержка муниципальных программ, направленных на развитие малого и среднего предпринимательства</w:t>
            </w:r>
          </w:p>
          <w:p w:rsidR="00951C02" w:rsidRPr="00EE6CA8" w:rsidRDefault="00951C02" w:rsidP="00951C02">
            <w:pPr>
              <w:jc w:val="center"/>
              <w:rPr>
                <w:sz w:val="20"/>
                <w:szCs w:val="20"/>
              </w:rPr>
            </w:pPr>
          </w:p>
        </w:tc>
      </w:tr>
      <w:tr w:rsidR="00951C02" w:rsidRPr="00EE6CA8" w:rsidTr="00951C02">
        <w:trPr>
          <w:gridAfter w:val="7"/>
          <w:wAfter w:w="8365" w:type="dxa"/>
        </w:trPr>
        <w:tc>
          <w:tcPr>
            <w:tcW w:w="674" w:type="dxa"/>
            <w:vMerge w:val="restart"/>
            <w:tcBorders>
              <w:top w:val="single" w:sz="4" w:space="0" w:color="auto"/>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2.1</w:t>
            </w:r>
          </w:p>
        </w:tc>
        <w:tc>
          <w:tcPr>
            <w:tcW w:w="1590" w:type="dxa"/>
            <w:gridSpan w:val="2"/>
            <w:vMerge w:val="restart"/>
            <w:tcBorders>
              <w:top w:val="single" w:sz="4" w:space="0" w:color="auto"/>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Комплекс процессных мероприятий</w:t>
            </w:r>
          </w:p>
          <w:p w:rsidR="00951C02" w:rsidRPr="00EE6CA8" w:rsidRDefault="00951C02" w:rsidP="00951C02">
            <w:pPr>
              <w:widowControl w:val="0"/>
              <w:autoSpaceDE w:val="0"/>
              <w:autoSpaceDN w:val="0"/>
              <w:adjustRightInd w:val="0"/>
              <w:jc w:val="center"/>
              <w:rPr>
                <w:sz w:val="20"/>
                <w:szCs w:val="20"/>
              </w:rPr>
            </w:pPr>
            <w:r w:rsidRPr="00EE6CA8">
              <w:rPr>
                <w:sz w:val="20"/>
                <w:szCs w:val="20"/>
              </w:rPr>
              <w:t>«Поддержка муниципальных программ, направленных на развитие малого и среднего предпринимательства»</w:t>
            </w:r>
          </w:p>
        </w:tc>
        <w:tc>
          <w:tcPr>
            <w:tcW w:w="1464"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всего</w:t>
            </w:r>
          </w:p>
        </w:tc>
        <w:tc>
          <w:tcPr>
            <w:tcW w:w="94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1 852,1</w:t>
            </w:r>
          </w:p>
        </w:tc>
        <w:tc>
          <w:tcPr>
            <w:tcW w:w="142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946,2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905,9</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340" w:type="dxa"/>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Отдел экономического анализа и прогнозирования Администрации Молчановского района</w:t>
            </w:r>
          </w:p>
        </w:tc>
        <w:tc>
          <w:tcPr>
            <w:tcW w:w="1986"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Количество муниципальных программ (подпрограмм), содержащих мероприятия, направленные на развитие малого и среднего предпринимательства, получивших поддержку, ед.</w:t>
            </w:r>
          </w:p>
        </w:tc>
        <w:tc>
          <w:tcPr>
            <w:tcW w:w="126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х</w:t>
            </w:r>
          </w:p>
        </w:tc>
      </w:tr>
      <w:tr w:rsidR="00951C02" w:rsidRPr="00EE6CA8" w:rsidTr="00951C02">
        <w:trPr>
          <w:gridAfter w:val="7"/>
          <w:wAfter w:w="8365" w:type="dxa"/>
        </w:trPr>
        <w:tc>
          <w:tcPr>
            <w:tcW w:w="674"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590" w:type="dxa"/>
            <w:gridSpan w:val="2"/>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464"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2024 год</w:t>
            </w:r>
          </w:p>
        </w:tc>
        <w:tc>
          <w:tcPr>
            <w:tcW w:w="94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1 252,1</w:t>
            </w:r>
          </w:p>
        </w:tc>
        <w:tc>
          <w:tcPr>
            <w:tcW w:w="142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946,2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305,9</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pacing w:val="-2"/>
                <w:sz w:val="20"/>
                <w:szCs w:val="20"/>
              </w:rPr>
              <w:t>1</w:t>
            </w:r>
          </w:p>
        </w:tc>
      </w:tr>
      <w:tr w:rsidR="00951C02" w:rsidRPr="00EE6CA8" w:rsidTr="00951C02">
        <w:trPr>
          <w:gridAfter w:val="7"/>
          <w:wAfter w:w="8365" w:type="dxa"/>
        </w:trPr>
        <w:tc>
          <w:tcPr>
            <w:tcW w:w="674"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590" w:type="dxa"/>
            <w:gridSpan w:val="2"/>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464"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2025 год</w:t>
            </w:r>
          </w:p>
        </w:tc>
        <w:tc>
          <w:tcPr>
            <w:tcW w:w="94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200,0</w:t>
            </w:r>
          </w:p>
        </w:tc>
        <w:tc>
          <w:tcPr>
            <w:tcW w:w="142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200,0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pacing w:val="-2"/>
                <w:sz w:val="20"/>
                <w:szCs w:val="20"/>
              </w:rPr>
            </w:pPr>
            <w:r w:rsidRPr="00EE6CA8">
              <w:rPr>
                <w:spacing w:val="-2"/>
                <w:sz w:val="20"/>
                <w:szCs w:val="20"/>
              </w:rPr>
              <w:t>1</w:t>
            </w:r>
          </w:p>
        </w:tc>
      </w:tr>
      <w:tr w:rsidR="00951C02" w:rsidRPr="00EE6CA8" w:rsidTr="00951C02">
        <w:trPr>
          <w:gridAfter w:val="7"/>
          <w:wAfter w:w="8365" w:type="dxa"/>
        </w:trPr>
        <w:tc>
          <w:tcPr>
            <w:tcW w:w="674"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590" w:type="dxa"/>
            <w:gridSpan w:val="2"/>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464"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2026 год</w:t>
            </w:r>
          </w:p>
        </w:tc>
        <w:tc>
          <w:tcPr>
            <w:tcW w:w="94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200,0</w:t>
            </w:r>
          </w:p>
        </w:tc>
        <w:tc>
          <w:tcPr>
            <w:tcW w:w="142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200,0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pacing w:val="-2"/>
                <w:sz w:val="20"/>
                <w:szCs w:val="20"/>
              </w:rPr>
              <w:t>1</w:t>
            </w:r>
          </w:p>
        </w:tc>
      </w:tr>
      <w:tr w:rsidR="00951C02" w:rsidRPr="00EE6CA8" w:rsidTr="00951C02">
        <w:trPr>
          <w:gridAfter w:val="7"/>
          <w:wAfter w:w="8365" w:type="dxa"/>
        </w:trPr>
        <w:tc>
          <w:tcPr>
            <w:tcW w:w="674"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590" w:type="dxa"/>
            <w:gridSpan w:val="2"/>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464"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2027 год</w:t>
            </w:r>
          </w:p>
        </w:tc>
        <w:tc>
          <w:tcPr>
            <w:tcW w:w="94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200,0</w:t>
            </w:r>
          </w:p>
        </w:tc>
        <w:tc>
          <w:tcPr>
            <w:tcW w:w="142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200,0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widowControl w:val="0"/>
              <w:autoSpaceDE w:val="0"/>
              <w:autoSpaceDN w:val="0"/>
              <w:adjustRightInd w:val="0"/>
              <w:jc w:val="center"/>
              <w:rPr>
                <w:spacing w:val="-2"/>
                <w:sz w:val="20"/>
                <w:szCs w:val="20"/>
              </w:rPr>
            </w:pPr>
            <w:r w:rsidRPr="00EE6CA8">
              <w:rPr>
                <w:spacing w:val="-2"/>
                <w:sz w:val="20"/>
                <w:szCs w:val="20"/>
              </w:rPr>
              <w:t>1</w:t>
            </w:r>
          </w:p>
        </w:tc>
      </w:tr>
      <w:tr w:rsidR="00951C02" w:rsidRPr="00EE6CA8" w:rsidTr="00951C02">
        <w:trPr>
          <w:gridAfter w:val="7"/>
          <w:wAfter w:w="8365" w:type="dxa"/>
          <w:trHeight w:val="251"/>
        </w:trPr>
        <w:tc>
          <w:tcPr>
            <w:tcW w:w="674"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590" w:type="dxa"/>
            <w:gridSpan w:val="2"/>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464"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2028 год</w:t>
            </w:r>
          </w:p>
        </w:tc>
        <w:tc>
          <w:tcPr>
            <w:tcW w:w="94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42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widowControl w:val="0"/>
              <w:autoSpaceDE w:val="0"/>
              <w:autoSpaceDN w:val="0"/>
              <w:adjustRightInd w:val="0"/>
              <w:jc w:val="center"/>
              <w:rPr>
                <w:spacing w:val="-2"/>
                <w:sz w:val="20"/>
                <w:szCs w:val="20"/>
              </w:rPr>
            </w:pPr>
            <w:r w:rsidRPr="00EE6CA8">
              <w:rPr>
                <w:spacing w:val="-2"/>
                <w:sz w:val="20"/>
                <w:szCs w:val="20"/>
              </w:rPr>
              <w:t>0</w:t>
            </w:r>
          </w:p>
        </w:tc>
      </w:tr>
      <w:tr w:rsidR="00951C02" w:rsidRPr="00EE6CA8" w:rsidTr="00951C02">
        <w:trPr>
          <w:gridAfter w:val="7"/>
          <w:wAfter w:w="8365" w:type="dxa"/>
          <w:trHeight w:val="251"/>
        </w:trPr>
        <w:tc>
          <w:tcPr>
            <w:tcW w:w="674" w:type="dxa"/>
            <w:vMerge/>
            <w:tcBorders>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590" w:type="dxa"/>
            <w:gridSpan w:val="2"/>
            <w:vMerge/>
            <w:tcBorders>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464"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2029 год</w:t>
            </w:r>
          </w:p>
        </w:tc>
        <w:tc>
          <w:tcPr>
            <w:tcW w:w="94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p>
          <w:p w:rsidR="00951C02" w:rsidRPr="00EE6CA8" w:rsidRDefault="00951C02" w:rsidP="00951C02">
            <w:pPr>
              <w:jc w:val="center"/>
              <w:rPr>
                <w:sz w:val="20"/>
                <w:szCs w:val="20"/>
              </w:rPr>
            </w:pPr>
            <w:r w:rsidRPr="00EE6CA8">
              <w:rPr>
                <w:sz w:val="20"/>
                <w:szCs w:val="20"/>
              </w:rPr>
              <w:t>0,0</w:t>
            </w:r>
          </w:p>
        </w:tc>
        <w:tc>
          <w:tcPr>
            <w:tcW w:w="142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p>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p>
          <w:p w:rsidR="00951C02" w:rsidRPr="00EE6CA8" w:rsidRDefault="00951C02" w:rsidP="00951C02">
            <w:pPr>
              <w:jc w:val="center"/>
              <w:rPr>
                <w:sz w:val="20"/>
                <w:szCs w:val="20"/>
              </w:rPr>
            </w:pPr>
            <w:r w:rsidRPr="00EE6CA8">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p>
          <w:p w:rsidR="00951C02" w:rsidRPr="00EE6CA8" w:rsidRDefault="00951C02" w:rsidP="00951C02">
            <w:pPr>
              <w:jc w:val="center"/>
              <w:rPr>
                <w:sz w:val="20"/>
                <w:szCs w:val="20"/>
              </w:rPr>
            </w:pPr>
            <w:r w:rsidRPr="00EE6CA8">
              <w:rPr>
                <w:sz w:val="20"/>
                <w:szCs w:val="20"/>
              </w:rPr>
              <w:t>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p>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p>
          <w:p w:rsidR="00951C02" w:rsidRPr="00EE6CA8" w:rsidRDefault="00951C02" w:rsidP="00951C02">
            <w:pPr>
              <w:jc w:val="center"/>
              <w:rPr>
                <w:sz w:val="20"/>
                <w:szCs w:val="20"/>
              </w:rPr>
            </w:pPr>
            <w:r w:rsidRPr="00EE6CA8">
              <w:rPr>
                <w:sz w:val="20"/>
                <w:szCs w:val="20"/>
              </w:rPr>
              <w:t>0,0</w:t>
            </w:r>
          </w:p>
        </w:tc>
        <w:tc>
          <w:tcPr>
            <w:tcW w:w="1340"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86"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widowControl w:val="0"/>
              <w:autoSpaceDE w:val="0"/>
              <w:autoSpaceDN w:val="0"/>
              <w:adjustRightInd w:val="0"/>
              <w:jc w:val="center"/>
              <w:rPr>
                <w:spacing w:val="-2"/>
                <w:sz w:val="20"/>
                <w:szCs w:val="20"/>
              </w:rPr>
            </w:pPr>
            <w:r w:rsidRPr="00EE6CA8">
              <w:rPr>
                <w:spacing w:val="-2"/>
                <w:sz w:val="20"/>
                <w:szCs w:val="20"/>
              </w:rPr>
              <w:t>0</w:t>
            </w:r>
          </w:p>
        </w:tc>
      </w:tr>
      <w:tr w:rsidR="00951C02" w:rsidRPr="00EE6CA8" w:rsidTr="00951C02">
        <w:tc>
          <w:tcPr>
            <w:tcW w:w="674" w:type="dxa"/>
            <w:tcBorders>
              <w:top w:val="single" w:sz="4" w:space="0" w:color="auto"/>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3</w:t>
            </w:r>
          </w:p>
        </w:tc>
        <w:tc>
          <w:tcPr>
            <w:tcW w:w="14777" w:type="dxa"/>
            <w:gridSpan w:val="18"/>
            <w:tcBorders>
              <w:top w:val="single" w:sz="4" w:space="0" w:color="auto"/>
              <w:left w:val="single" w:sz="4" w:space="0" w:color="auto"/>
              <w:right w:val="single" w:sz="4" w:space="0" w:color="auto"/>
            </w:tcBorders>
          </w:tcPr>
          <w:p w:rsidR="00951C02" w:rsidRPr="00EE6CA8" w:rsidRDefault="00951C02" w:rsidP="00951C02">
            <w:pPr>
              <w:jc w:val="both"/>
              <w:rPr>
                <w:spacing w:val="-2"/>
                <w:sz w:val="20"/>
                <w:szCs w:val="20"/>
              </w:rPr>
            </w:pPr>
            <w:r w:rsidRPr="00EE6CA8">
              <w:rPr>
                <w:sz w:val="20"/>
                <w:szCs w:val="20"/>
              </w:rPr>
              <w:t xml:space="preserve">Задача 3 подпрограммы (направления) 4. </w:t>
            </w:r>
            <w:r w:rsidRPr="00EE6CA8">
              <w:rPr>
                <w:spacing w:val="-2"/>
                <w:sz w:val="20"/>
                <w:szCs w:val="20"/>
              </w:rPr>
              <w:t>Организация перевозок пассажиров и их багажа, грузов (транспортных средств) внутренним водным транспортом в границах муниципального образования «Молчановский район»</w:t>
            </w:r>
          </w:p>
        </w:tc>
        <w:tc>
          <w:tcPr>
            <w:tcW w:w="1195" w:type="dxa"/>
          </w:tcPr>
          <w:p w:rsidR="00951C02" w:rsidRPr="00EE6CA8" w:rsidRDefault="00951C02" w:rsidP="00951C02">
            <w:pPr>
              <w:rPr>
                <w:sz w:val="20"/>
                <w:szCs w:val="20"/>
              </w:rPr>
            </w:pPr>
          </w:p>
        </w:tc>
        <w:tc>
          <w:tcPr>
            <w:tcW w:w="1195" w:type="dxa"/>
          </w:tcPr>
          <w:p w:rsidR="00951C02" w:rsidRPr="00EE6CA8" w:rsidRDefault="00951C02" w:rsidP="00951C02">
            <w:pPr>
              <w:jc w:val="center"/>
              <w:rPr>
                <w:sz w:val="20"/>
                <w:szCs w:val="20"/>
              </w:rPr>
            </w:pPr>
          </w:p>
        </w:tc>
        <w:tc>
          <w:tcPr>
            <w:tcW w:w="1195" w:type="dxa"/>
          </w:tcPr>
          <w:p w:rsidR="00951C02" w:rsidRPr="00EE6CA8" w:rsidRDefault="00951C02" w:rsidP="00951C02">
            <w:pPr>
              <w:jc w:val="center"/>
              <w:rPr>
                <w:sz w:val="20"/>
                <w:szCs w:val="20"/>
              </w:rPr>
            </w:pPr>
          </w:p>
        </w:tc>
        <w:tc>
          <w:tcPr>
            <w:tcW w:w="1195" w:type="dxa"/>
          </w:tcPr>
          <w:p w:rsidR="00951C02" w:rsidRPr="00EE6CA8" w:rsidRDefault="00951C02" w:rsidP="00951C02">
            <w:pPr>
              <w:jc w:val="center"/>
              <w:rPr>
                <w:sz w:val="20"/>
                <w:szCs w:val="20"/>
              </w:rPr>
            </w:pPr>
          </w:p>
        </w:tc>
        <w:tc>
          <w:tcPr>
            <w:tcW w:w="1195" w:type="dxa"/>
          </w:tcPr>
          <w:p w:rsidR="00951C02" w:rsidRPr="00EE6CA8" w:rsidRDefault="00951C02" w:rsidP="00951C02">
            <w:pPr>
              <w:jc w:val="center"/>
              <w:rPr>
                <w:sz w:val="20"/>
                <w:szCs w:val="20"/>
              </w:rPr>
            </w:pPr>
          </w:p>
        </w:tc>
        <w:tc>
          <w:tcPr>
            <w:tcW w:w="1195" w:type="dxa"/>
          </w:tcPr>
          <w:p w:rsidR="00951C02" w:rsidRPr="00EE6CA8" w:rsidRDefault="00951C02" w:rsidP="00951C02">
            <w:pPr>
              <w:jc w:val="center"/>
              <w:rPr>
                <w:sz w:val="20"/>
                <w:szCs w:val="20"/>
              </w:rPr>
            </w:pPr>
          </w:p>
        </w:tc>
        <w:tc>
          <w:tcPr>
            <w:tcW w:w="1195" w:type="dxa"/>
          </w:tcPr>
          <w:p w:rsidR="00951C02" w:rsidRPr="00EE6CA8" w:rsidRDefault="00951C02" w:rsidP="00951C02">
            <w:pPr>
              <w:jc w:val="center"/>
              <w:rPr>
                <w:sz w:val="20"/>
                <w:szCs w:val="20"/>
              </w:rPr>
            </w:pPr>
          </w:p>
        </w:tc>
      </w:tr>
      <w:tr w:rsidR="00951C02" w:rsidRPr="00EE6CA8" w:rsidTr="00951C02">
        <w:trPr>
          <w:gridAfter w:val="7"/>
          <w:wAfter w:w="8365" w:type="dxa"/>
          <w:trHeight w:val="399"/>
        </w:trPr>
        <w:tc>
          <w:tcPr>
            <w:tcW w:w="674" w:type="dxa"/>
            <w:vMerge w:val="restart"/>
            <w:tcBorders>
              <w:top w:val="single" w:sz="4" w:space="0" w:color="auto"/>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lastRenderedPageBreak/>
              <w:t>4.1</w:t>
            </w:r>
          </w:p>
        </w:tc>
        <w:tc>
          <w:tcPr>
            <w:tcW w:w="1590" w:type="dxa"/>
            <w:gridSpan w:val="2"/>
            <w:vMerge w:val="restart"/>
            <w:tcBorders>
              <w:top w:val="single" w:sz="4" w:space="0" w:color="auto"/>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Комплекс процессных мероприятий «Развитие межрегиональных и межмуниципальных перевозок, оптимизация маршрутной сети»</w:t>
            </w:r>
          </w:p>
        </w:tc>
        <w:tc>
          <w:tcPr>
            <w:tcW w:w="1464"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всего</w:t>
            </w:r>
          </w:p>
        </w:tc>
        <w:tc>
          <w:tcPr>
            <w:tcW w:w="94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25 800,0</w:t>
            </w:r>
          </w:p>
        </w:tc>
        <w:tc>
          <w:tcPr>
            <w:tcW w:w="142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17 500,0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8 300,0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340" w:type="dxa"/>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Управление по вопросам жизнеобеспечения и безопасности Администрации Молчановского района</w:t>
            </w:r>
          </w:p>
        </w:tc>
        <w:tc>
          <w:tcPr>
            <w:tcW w:w="1986"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 xml:space="preserve">Количество выполненных рейсокилометров, </w:t>
            </w:r>
            <w:proofErr w:type="gramStart"/>
            <w:r w:rsidRPr="00EE6CA8">
              <w:rPr>
                <w:sz w:val="20"/>
                <w:szCs w:val="20"/>
              </w:rPr>
              <w:t>р</w:t>
            </w:r>
            <w:proofErr w:type="gramEnd"/>
            <w:r w:rsidRPr="00EE6CA8">
              <w:rPr>
                <w:sz w:val="20"/>
                <w:szCs w:val="20"/>
              </w:rPr>
              <w:t>/км</w:t>
            </w:r>
          </w:p>
        </w:tc>
        <w:tc>
          <w:tcPr>
            <w:tcW w:w="126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х</w:t>
            </w:r>
          </w:p>
        </w:tc>
      </w:tr>
      <w:tr w:rsidR="00951C02" w:rsidRPr="00EE6CA8" w:rsidTr="00951C02">
        <w:trPr>
          <w:gridAfter w:val="7"/>
          <w:wAfter w:w="8365" w:type="dxa"/>
        </w:trPr>
        <w:tc>
          <w:tcPr>
            <w:tcW w:w="674"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590" w:type="dxa"/>
            <w:gridSpan w:val="2"/>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464"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2024 год</w:t>
            </w:r>
          </w:p>
        </w:tc>
        <w:tc>
          <w:tcPr>
            <w:tcW w:w="94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8 250,0</w:t>
            </w:r>
          </w:p>
        </w:tc>
        <w:tc>
          <w:tcPr>
            <w:tcW w:w="142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6 250,0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2 000,0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2700</w:t>
            </w:r>
          </w:p>
        </w:tc>
      </w:tr>
      <w:tr w:rsidR="00951C02" w:rsidRPr="00EE6CA8" w:rsidTr="00951C02">
        <w:trPr>
          <w:gridAfter w:val="7"/>
          <w:wAfter w:w="8365" w:type="dxa"/>
        </w:trPr>
        <w:tc>
          <w:tcPr>
            <w:tcW w:w="674"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590" w:type="dxa"/>
            <w:gridSpan w:val="2"/>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464"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2025 год</w:t>
            </w:r>
          </w:p>
        </w:tc>
        <w:tc>
          <w:tcPr>
            <w:tcW w:w="94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5 850,0</w:t>
            </w:r>
          </w:p>
        </w:tc>
        <w:tc>
          <w:tcPr>
            <w:tcW w:w="142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3 750,0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2 100,0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2700</w:t>
            </w:r>
          </w:p>
        </w:tc>
      </w:tr>
      <w:tr w:rsidR="00951C02" w:rsidRPr="00EE6CA8" w:rsidTr="00951C02">
        <w:trPr>
          <w:gridAfter w:val="7"/>
          <w:wAfter w:w="8365" w:type="dxa"/>
        </w:trPr>
        <w:tc>
          <w:tcPr>
            <w:tcW w:w="674"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590" w:type="dxa"/>
            <w:gridSpan w:val="2"/>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464"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2026 год</w:t>
            </w:r>
          </w:p>
        </w:tc>
        <w:tc>
          <w:tcPr>
            <w:tcW w:w="94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5 850,0</w:t>
            </w:r>
          </w:p>
        </w:tc>
        <w:tc>
          <w:tcPr>
            <w:tcW w:w="142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3 750,0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2 100,0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2700</w:t>
            </w:r>
          </w:p>
        </w:tc>
      </w:tr>
      <w:tr w:rsidR="00951C02" w:rsidRPr="00EE6CA8" w:rsidTr="00951C02">
        <w:trPr>
          <w:gridAfter w:val="7"/>
          <w:wAfter w:w="8365" w:type="dxa"/>
          <w:trHeight w:val="603"/>
        </w:trPr>
        <w:tc>
          <w:tcPr>
            <w:tcW w:w="674"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590" w:type="dxa"/>
            <w:gridSpan w:val="2"/>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464" w:type="dxa"/>
            <w:gridSpan w:val="3"/>
            <w:tcBorders>
              <w:top w:val="single" w:sz="4" w:space="0" w:color="auto"/>
              <w:left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2027 год</w:t>
            </w:r>
          </w:p>
        </w:tc>
        <w:tc>
          <w:tcPr>
            <w:tcW w:w="946" w:type="dxa"/>
            <w:tcBorders>
              <w:top w:val="single" w:sz="4" w:space="0" w:color="auto"/>
              <w:left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5 850,0</w:t>
            </w:r>
          </w:p>
        </w:tc>
        <w:tc>
          <w:tcPr>
            <w:tcW w:w="1422" w:type="dxa"/>
            <w:tcBorders>
              <w:top w:val="single" w:sz="4" w:space="0" w:color="auto"/>
              <w:left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3 750,0</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2 100,0</w:t>
            </w:r>
          </w:p>
        </w:tc>
        <w:tc>
          <w:tcPr>
            <w:tcW w:w="1155"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2700</w:t>
            </w:r>
          </w:p>
        </w:tc>
      </w:tr>
      <w:tr w:rsidR="00951C02" w:rsidRPr="00EE6CA8" w:rsidTr="00951C02">
        <w:trPr>
          <w:gridAfter w:val="7"/>
          <w:wAfter w:w="8365" w:type="dxa"/>
          <w:trHeight w:val="754"/>
        </w:trPr>
        <w:tc>
          <w:tcPr>
            <w:tcW w:w="674"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590" w:type="dxa"/>
            <w:gridSpan w:val="2"/>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464" w:type="dxa"/>
            <w:gridSpan w:val="3"/>
            <w:tcBorders>
              <w:top w:val="single" w:sz="4" w:space="0" w:color="auto"/>
              <w:left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2028 год</w:t>
            </w:r>
          </w:p>
        </w:tc>
        <w:tc>
          <w:tcPr>
            <w:tcW w:w="946" w:type="dxa"/>
            <w:tcBorders>
              <w:top w:val="single" w:sz="4" w:space="0" w:color="auto"/>
              <w:left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422" w:type="dxa"/>
            <w:tcBorders>
              <w:top w:val="single" w:sz="4" w:space="0" w:color="auto"/>
              <w:left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55"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269" w:type="dxa"/>
            <w:tcBorders>
              <w:top w:val="single" w:sz="4" w:space="0" w:color="auto"/>
              <w:left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w:t>
            </w:r>
          </w:p>
        </w:tc>
      </w:tr>
      <w:tr w:rsidR="00951C02" w:rsidRPr="00EE6CA8" w:rsidTr="00951C02">
        <w:trPr>
          <w:gridAfter w:val="7"/>
          <w:wAfter w:w="8365" w:type="dxa"/>
          <w:trHeight w:val="769"/>
        </w:trPr>
        <w:tc>
          <w:tcPr>
            <w:tcW w:w="674" w:type="dxa"/>
            <w:vMerge/>
            <w:tcBorders>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590" w:type="dxa"/>
            <w:gridSpan w:val="2"/>
            <w:vMerge/>
            <w:tcBorders>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464" w:type="dxa"/>
            <w:gridSpan w:val="3"/>
            <w:tcBorders>
              <w:top w:val="single" w:sz="4" w:space="0" w:color="auto"/>
              <w:left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2029 год</w:t>
            </w:r>
          </w:p>
        </w:tc>
        <w:tc>
          <w:tcPr>
            <w:tcW w:w="946" w:type="dxa"/>
            <w:tcBorders>
              <w:top w:val="single" w:sz="4" w:space="0" w:color="auto"/>
              <w:left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422" w:type="dxa"/>
            <w:tcBorders>
              <w:top w:val="single" w:sz="4" w:space="0" w:color="auto"/>
              <w:left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55"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340"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86"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269" w:type="dxa"/>
            <w:tcBorders>
              <w:top w:val="single" w:sz="4" w:space="0" w:color="auto"/>
              <w:left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w:t>
            </w:r>
          </w:p>
        </w:tc>
      </w:tr>
      <w:tr w:rsidR="00951C02" w:rsidRPr="00EE6CA8" w:rsidTr="00951C02">
        <w:trPr>
          <w:gridAfter w:val="7"/>
          <w:wAfter w:w="8365" w:type="dxa"/>
          <w:trHeight w:val="384"/>
        </w:trPr>
        <w:tc>
          <w:tcPr>
            <w:tcW w:w="674"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4</w:t>
            </w:r>
          </w:p>
        </w:tc>
        <w:tc>
          <w:tcPr>
            <w:tcW w:w="14777" w:type="dxa"/>
            <w:gridSpan w:val="18"/>
            <w:tcBorders>
              <w:top w:val="single" w:sz="4" w:space="0" w:color="auto"/>
              <w:left w:val="single" w:sz="4" w:space="0" w:color="auto"/>
              <w:bottom w:val="single" w:sz="4" w:space="0" w:color="auto"/>
              <w:right w:val="single" w:sz="4" w:space="0" w:color="auto"/>
            </w:tcBorders>
          </w:tcPr>
          <w:p w:rsidR="00951C02" w:rsidRPr="00EE6CA8" w:rsidRDefault="00951C02" w:rsidP="00951C02">
            <w:pPr>
              <w:rPr>
                <w:sz w:val="20"/>
                <w:szCs w:val="20"/>
              </w:rPr>
            </w:pPr>
            <w:r w:rsidRPr="00EE6CA8">
              <w:rPr>
                <w:sz w:val="20"/>
                <w:szCs w:val="20"/>
              </w:rPr>
              <w:t xml:space="preserve">Задача 4. </w:t>
            </w:r>
            <w:r w:rsidRPr="00EE6CA8">
              <w:rPr>
                <w:rFonts w:eastAsia="Calibri"/>
                <w:sz w:val="20"/>
                <w:szCs w:val="20"/>
              </w:rPr>
              <w:t>Развитие внутреннего и въездного туризма в Томской области»</w:t>
            </w:r>
          </w:p>
        </w:tc>
      </w:tr>
      <w:tr w:rsidR="00951C02" w:rsidRPr="00EE6CA8" w:rsidTr="00951C02">
        <w:trPr>
          <w:gridAfter w:val="7"/>
          <w:wAfter w:w="8365" w:type="dxa"/>
          <w:trHeight w:val="539"/>
        </w:trPr>
        <w:tc>
          <w:tcPr>
            <w:tcW w:w="674" w:type="dxa"/>
            <w:vMerge w:val="restart"/>
            <w:tcBorders>
              <w:top w:val="single" w:sz="4" w:space="0" w:color="auto"/>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4.1.</w:t>
            </w:r>
          </w:p>
        </w:tc>
        <w:tc>
          <w:tcPr>
            <w:tcW w:w="1590" w:type="dxa"/>
            <w:gridSpan w:val="2"/>
            <w:vMerge w:val="restart"/>
            <w:tcBorders>
              <w:top w:val="single" w:sz="4" w:space="0" w:color="auto"/>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rFonts w:eastAsia="Calibri"/>
                <w:sz w:val="20"/>
                <w:szCs w:val="20"/>
              </w:rPr>
              <w:t>Комплекс процессных мероприятий «Развитие внутреннего и въездного туризма в Томской области»</w:t>
            </w:r>
          </w:p>
        </w:tc>
        <w:tc>
          <w:tcPr>
            <w:tcW w:w="1464"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всего</w:t>
            </w:r>
          </w:p>
        </w:tc>
        <w:tc>
          <w:tcPr>
            <w:tcW w:w="94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760,0</w:t>
            </w:r>
          </w:p>
        </w:tc>
        <w:tc>
          <w:tcPr>
            <w:tcW w:w="142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340,0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420,0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340" w:type="dxa"/>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Отдел экономического анализа и прогнозирования Администрации Молчановского района</w:t>
            </w:r>
          </w:p>
        </w:tc>
        <w:tc>
          <w:tcPr>
            <w:tcW w:w="1986"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Количество реализованных проектов, ед.</w:t>
            </w:r>
          </w:p>
        </w:tc>
        <w:tc>
          <w:tcPr>
            <w:tcW w:w="126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х</w:t>
            </w:r>
          </w:p>
        </w:tc>
      </w:tr>
      <w:tr w:rsidR="00951C02" w:rsidRPr="00EE6CA8" w:rsidTr="00951C02">
        <w:trPr>
          <w:gridAfter w:val="7"/>
          <w:wAfter w:w="8365" w:type="dxa"/>
          <w:trHeight w:val="365"/>
        </w:trPr>
        <w:tc>
          <w:tcPr>
            <w:tcW w:w="674"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590" w:type="dxa"/>
            <w:gridSpan w:val="2"/>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464"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2024 год</w:t>
            </w:r>
          </w:p>
        </w:tc>
        <w:tc>
          <w:tcPr>
            <w:tcW w:w="94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460,0</w:t>
            </w:r>
          </w:p>
        </w:tc>
        <w:tc>
          <w:tcPr>
            <w:tcW w:w="142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340,0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120,0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1</w:t>
            </w:r>
          </w:p>
        </w:tc>
      </w:tr>
      <w:tr w:rsidR="00951C02" w:rsidRPr="00EE6CA8" w:rsidTr="00951C02">
        <w:trPr>
          <w:gridAfter w:val="7"/>
          <w:wAfter w:w="8365" w:type="dxa"/>
        </w:trPr>
        <w:tc>
          <w:tcPr>
            <w:tcW w:w="674"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590" w:type="dxa"/>
            <w:gridSpan w:val="2"/>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464"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2025 год</w:t>
            </w:r>
          </w:p>
        </w:tc>
        <w:tc>
          <w:tcPr>
            <w:tcW w:w="94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100,0</w:t>
            </w:r>
          </w:p>
        </w:tc>
        <w:tc>
          <w:tcPr>
            <w:tcW w:w="142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100,0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1</w:t>
            </w:r>
          </w:p>
        </w:tc>
      </w:tr>
      <w:tr w:rsidR="00951C02" w:rsidRPr="00EE6CA8" w:rsidTr="00951C02">
        <w:trPr>
          <w:gridAfter w:val="7"/>
          <w:wAfter w:w="8365" w:type="dxa"/>
        </w:trPr>
        <w:tc>
          <w:tcPr>
            <w:tcW w:w="674"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590" w:type="dxa"/>
            <w:gridSpan w:val="2"/>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464"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2026 год</w:t>
            </w:r>
          </w:p>
        </w:tc>
        <w:tc>
          <w:tcPr>
            <w:tcW w:w="94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100,0</w:t>
            </w:r>
          </w:p>
        </w:tc>
        <w:tc>
          <w:tcPr>
            <w:tcW w:w="142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100,0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1</w:t>
            </w:r>
          </w:p>
        </w:tc>
      </w:tr>
      <w:tr w:rsidR="00951C02" w:rsidRPr="00EE6CA8" w:rsidTr="00951C02">
        <w:trPr>
          <w:gridAfter w:val="7"/>
          <w:wAfter w:w="8365" w:type="dxa"/>
        </w:trPr>
        <w:tc>
          <w:tcPr>
            <w:tcW w:w="674"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590" w:type="dxa"/>
            <w:gridSpan w:val="2"/>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464"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2027 год</w:t>
            </w:r>
          </w:p>
        </w:tc>
        <w:tc>
          <w:tcPr>
            <w:tcW w:w="94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100,0</w:t>
            </w:r>
          </w:p>
        </w:tc>
        <w:tc>
          <w:tcPr>
            <w:tcW w:w="142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100,0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1</w:t>
            </w:r>
          </w:p>
        </w:tc>
      </w:tr>
      <w:tr w:rsidR="00951C02" w:rsidRPr="00EE6CA8" w:rsidTr="00951C02">
        <w:trPr>
          <w:gridAfter w:val="7"/>
          <w:wAfter w:w="8365" w:type="dxa"/>
        </w:trPr>
        <w:tc>
          <w:tcPr>
            <w:tcW w:w="674"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590" w:type="dxa"/>
            <w:gridSpan w:val="2"/>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464"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2028 год</w:t>
            </w:r>
          </w:p>
        </w:tc>
        <w:tc>
          <w:tcPr>
            <w:tcW w:w="94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0,0</w:t>
            </w:r>
          </w:p>
        </w:tc>
        <w:tc>
          <w:tcPr>
            <w:tcW w:w="142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w:t>
            </w:r>
          </w:p>
        </w:tc>
      </w:tr>
      <w:tr w:rsidR="00951C02" w:rsidRPr="00EE6CA8" w:rsidTr="00951C02">
        <w:trPr>
          <w:gridAfter w:val="7"/>
          <w:wAfter w:w="8365" w:type="dxa"/>
        </w:trPr>
        <w:tc>
          <w:tcPr>
            <w:tcW w:w="674" w:type="dxa"/>
            <w:vMerge/>
            <w:tcBorders>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590" w:type="dxa"/>
            <w:gridSpan w:val="2"/>
            <w:vMerge/>
            <w:tcBorders>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464"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2029 год</w:t>
            </w:r>
          </w:p>
        </w:tc>
        <w:tc>
          <w:tcPr>
            <w:tcW w:w="94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0,0</w:t>
            </w:r>
          </w:p>
        </w:tc>
        <w:tc>
          <w:tcPr>
            <w:tcW w:w="142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340" w:type="dxa"/>
            <w:gridSpan w:val="3"/>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86" w:type="dxa"/>
            <w:gridSpan w:val="2"/>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w:t>
            </w:r>
          </w:p>
        </w:tc>
      </w:tr>
      <w:tr w:rsidR="00951C02" w:rsidRPr="00EE6CA8" w:rsidTr="00951C02">
        <w:trPr>
          <w:gridAfter w:val="7"/>
          <w:wAfter w:w="8365" w:type="dxa"/>
        </w:trPr>
        <w:tc>
          <w:tcPr>
            <w:tcW w:w="674" w:type="dxa"/>
            <w:vMerge w:val="restart"/>
            <w:tcBorders>
              <w:top w:val="single" w:sz="4" w:space="0" w:color="auto"/>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590" w:type="dxa"/>
            <w:gridSpan w:val="2"/>
            <w:vMerge w:val="restart"/>
            <w:tcBorders>
              <w:top w:val="single" w:sz="4" w:space="0" w:color="auto"/>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Итого по подпрограмме (направлению) 4</w:t>
            </w:r>
          </w:p>
        </w:tc>
        <w:tc>
          <w:tcPr>
            <w:tcW w:w="1464"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всего</w:t>
            </w:r>
          </w:p>
        </w:tc>
        <w:tc>
          <w:tcPr>
            <w:tcW w:w="94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35 912,1</w:t>
            </w:r>
          </w:p>
        </w:tc>
        <w:tc>
          <w:tcPr>
            <w:tcW w:w="142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18 786,2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17 125,9</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340" w:type="dxa"/>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Отдел экономического анализа и прогнозирования Администрации Молчановского района</w:t>
            </w:r>
          </w:p>
        </w:tc>
        <w:tc>
          <w:tcPr>
            <w:tcW w:w="1986"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х</w:t>
            </w:r>
          </w:p>
        </w:tc>
        <w:tc>
          <w:tcPr>
            <w:tcW w:w="126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х</w:t>
            </w:r>
          </w:p>
        </w:tc>
      </w:tr>
      <w:tr w:rsidR="00951C02" w:rsidRPr="00EE6CA8" w:rsidTr="00951C02">
        <w:trPr>
          <w:gridAfter w:val="7"/>
          <w:wAfter w:w="8365" w:type="dxa"/>
          <w:trHeight w:val="449"/>
        </w:trPr>
        <w:tc>
          <w:tcPr>
            <w:tcW w:w="674"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590" w:type="dxa"/>
            <w:gridSpan w:val="2"/>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464"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2024 год</w:t>
            </w:r>
          </w:p>
        </w:tc>
        <w:tc>
          <w:tcPr>
            <w:tcW w:w="94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11 462,1</w:t>
            </w:r>
          </w:p>
        </w:tc>
        <w:tc>
          <w:tcPr>
            <w:tcW w:w="142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7 536,2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3 925,9</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х</w:t>
            </w:r>
          </w:p>
        </w:tc>
      </w:tr>
      <w:tr w:rsidR="00951C02" w:rsidRPr="00EE6CA8" w:rsidTr="00951C02">
        <w:trPr>
          <w:gridAfter w:val="7"/>
          <w:wAfter w:w="8365" w:type="dxa"/>
        </w:trPr>
        <w:tc>
          <w:tcPr>
            <w:tcW w:w="674"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590" w:type="dxa"/>
            <w:gridSpan w:val="2"/>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464"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2025 год</w:t>
            </w:r>
          </w:p>
        </w:tc>
        <w:tc>
          <w:tcPr>
            <w:tcW w:w="94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8 150,0</w:t>
            </w:r>
          </w:p>
        </w:tc>
        <w:tc>
          <w:tcPr>
            <w:tcW w:w="142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3 750,0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4 400,0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х</w:t>
            </w:r>
          </w:p>
        </w:tc>
      </w:tr>
      <w:tr w:rsidR="00951C02" w:rsidRPr="00EE6CA8" w:rsidTr="00951C02">
        <w:trPr>
          <w:gridAfter w:val="7"/>
          <w:wAfter w:w="8365" w:type="dxa"/>
        </w:trPr>
        <w:tc>
          <w:tcPr>
            <w:tcW w:w="674"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590" w:type="dxa"/>
            <w:gridSpan w:val="2"/>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464"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2026 год</w:t>
            </w:r>
          </w:p>
        </w:tc>
        <w:tc>
          <w:tcPr>
            <w:tcW w:w="94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8 150,0</w:t>
            </w:r>
          </w:p>
        </w:tc>
        <w:tc>
          <w:tcPr>
            <w:tcW w:w="142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3 750,0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4 400,0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х</w:t>
            </w:r>
          </w:p>
        </w:tc>
      </w:tr>
      <w:tr w:rsidR="00951C02" w:rsidRPr="00EE6CA8" w:rsidTr="00951C02">
        <w:trPr>
          <w:gridAfter w:val="7"/>
          <w:wAfter w:w="8365" w:type="dxa"/>
        </w:trPr>
        <w:tc>
          <w:tcPr>
            <w:tcW w:w="674"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590" w:type="dxa"/>
            <w:gridSpan w:val="2"/>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464"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2027 год</w:t>
            </w:r>
          </w:p>
        </w:tc>
        <w:tc>
          <w:tcPr>
            <w:tcW w:w="94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8 150,0</w:t>
            </w:r>
          </w:p>
        </w:tc>
        <w:tc>
          <w:tcPr>
            <w:tcW w:w="142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3 750,0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4 400,0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х</w:t>
            </w:r>
          </w:p>
        </w:tc>
      </w:tr>
      <w:tr w:rsidR="00951C02" w:rsidRPr="00EE6CA8" w:rsidTr="00951C02">
        <w:trPr>
          <w:gridAfter w:val="7"/>
          <w:wAfter w:w="8365" w:type="dxa"/>
          <w:trHeight w:val="776"/>
        </w:trPr>
        <w:tc>
          <w:tcPr>
            <w:tcW w:w="674"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590" w:type="dxa"/>
            <w:gridSpan w:val="2"/>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464"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2028 год</w:t>
            </w:r>
          </w:p>
        </w:tc>
        <w:tc>
          <w:tcPr>
            <w:tcW w:w="94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42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340" w:type="dxa"/>
            <w:gridSpan w:val="3"/>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86" w:type="dxa"/>
            <w:gridSpan w:val="2"/>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х</w:t>
            </w:r>
          </w:p>
        </w:tc>
      </w:tr>
      <w:tr w:rsidR="00951C02" w:rsidRPr="00EE6CA8" w:rsidTr="00951C02">
        <w:trPr>
          <w:gridAfter w:val="7"/>
          <w:wAfter w:w="8365" w:type="dxa"/>
          <w:trHeight w:val="251"/>
        </w:trPr>
        <w:tc>
          <w:tcPr>
            <w:tcW w:w="674" w:type="dxa"/>
            <w:vMerge/>
            <w:tcBorders>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590" w:type="dxa"/>
            <w:gridSpan w:val="2"/>
            <w:vMerge/>
            <w:tcBorders>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464" w:type="dxa"/>
            <w:gridSpan w:val="3"/>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2029 год</w:t>
            </w:r>
          </w:p>
        </w:tc>
        <w:tc>
          <w:tcPr>
            <w:tcW w:w="94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422"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34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986"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х</w:t>
            </w:r>
          </w:p>
        </w:tc>
      </w:tr>
    </w:tbl>
    <w:p w:rsidR="00951C02" w:rsidRPr="00EE6CA8" w:rsidRDefault="00951C02" w:rsidP="00951C02">
      <w:pPr>
        <w:widowControl w:val="0"/>
        <w:autoSpaceDE w:val="0"/>
        <w:autoSpaceDN w:val="0"/>
        <w:adjustRightInd w:val="0"/>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autoSpaceDE w:val="0"/>
        <w:autoSpaceDN w:val="0"/>
        <w:adjustRightInd w:val="0"/>
        <w:contextualSpacing/>
        <w:jc w:val="center"/>
        <w:rPr>
          <w:b/>
          <w:color w:val="000000" w:themeColor="text1"/>
          <w:sz w:val="20"/>
          <w:szCs w:val="20"/>
        </w:rPr>
      </w:pPr>
      <w:r w:rsidRPr="00EE6CA8">
        <w:rPr>
          <w:b/>
          <w:color w:val="000000" w:themeColor="text1"/>
          <w:sz w:val="20"/>
          <w:szCs w:val="20"/>
        </w:rPr>
        <w:t>ПАСПОРТ</w:t>
      </w:r>
    </w:p>
    <w:p w:rsidR="00951C02" w:rsidRPr="00EE6CA8" w:rsidRDefault="00951C02" w:rsidP="00951C02">
      <w:pPr>
        <w:autoSpaceDE w:val="0"/>
        <w:autoSpaceDN w:val="0"/>
        <w:adjustRightInd w:val="0"/>
        <w:contextualSpacing/>
        <w:jc w:val="center"/>
        <w:rPr>
          <w:b/>
          <w:color w:val="000000" w:themeColor="text1"/>
          <w:sz w:val="20"/>
          <w:szCs w:val="20"/>
        </w:rPr>
      </w:pPr>
      <w:r w:rsidRPr="00EE6CA8">
        <w:rPr>
          <w:b/>
          <w:color w:val="000000" w:themeColor="text1"/>
          <w:sz w:val="20"/>
          <w:szCs w:val="20"/>
        </w:rPr>
        <w:t xml:space="preserve">Комплекса процессных мероприятий </w:t>
      </w:r>
      <w:r w:rsidRPr="00EE6CA8">
        <w:rPr>
          <w:b/>
          <w:color w:val="000000" w:themeColor="text1"/>
          <w:sz w:val="20"/>
          <w:szCs w:val="20"/>
        </w:rPr>
        <w:br/>
        <w:t>«Организация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w:t>
      </w:r>
    </w:p>
    <w:p w:rsidR="00951C02" w:rsidRPr="00EE6CA8" w:rsidRDefault="00951C02" w:rsidP="00951C02">
      <w:pPr>
        <w:autoSpaceDE w:val="0"/>
        <w:autoSpaceDN w:val="0"/>
        <w:adjustRightInd w:val="0"/>
        <w:contextualSpacing/>
        <w:rPr>
          <w:sz w:val="20"/>
          <w:szCs w:val="20"/>
        </w:rPr>
      </w:pPr>
    </w:p>
    <w:tbl>
      <w:tblPr>
        <w:tblStyle w:val="ConsPlusTitlePage"/>
        <w:tblW w:w="15276" w:type="dxa"/>
        <w:tblLook w:val="04A0" w:firstRow="1" w:lastRow="0" w:firstColumn="1" w:lastColumn="0" w:noHBand="0" w:noVBand="1"/>
      </w:tblPr>
      <w:tblGrid>
        <w:gridCol w:w="7280"/>
        <w:gridCol w:w="7996"/>
      </w:tblGrid>
      <w:tr w:rsidR="00951C02" w:rsidRPr="00EE6CA8" w:rsidTr="00951C02">
        <w:trPr>
          <w:trHeight w:val="484"/>
        </w:trPr>
        <w:tc>
          <w:tcPr>
            <w:tcW w:w="7280" w:type="dxa"/>
          </w:tcPr>
          <w:p w:rsidR="00951C02" w:rsidRPr="00EE6CA8" w:rsidRDefault="00951C02" w:rsidP="00951C02">
            <w:pPr>
              <w:rPr>
                <w:rFonts w:ascii="PT Astra Serif" w:hAnsi="PT Astra Serif"/>
                <w:sz w:val="20"/>
                <w:szCs w:val="20"/>
              </w:rPr>
            </w:pPr>
            <w:proofErr w:type="gramStart"/>
            <w:r w:rsidRPr="00EE6CA8">
              <w:rPr>
                <w:rFonts w:ascii="PT Astra Serif" w:hAnsi="PT Astra Serif"/>
                <w:sz w:val="20"/>
                <w:szCs w:val="20"/>
              </w:rPr>
              <w:t>Ответственный</w:t>
            </w:r>
            <w:proofErr w:type="gramEnd"/>
            <w:r w:rsidRPr="00EE6CA8">
              <w:rPr>
                <w:rFonts w:ascii="PT Astra Serif" w:hAnsi="PT Astra Serif"/>
                <w:sz w:val="20"/>
                <w:szCs w:val="20"/>
              </w:rPr>
              <w:t xml:space="preserve"> за выполнение комплекса процессных мероприятий</w:t>
            </w:r>
          </w:p>
        </w:tc>
        <w:tc>
          <w:tcPr>
            <w:tcW w:w="7996" w:type="dxa"/>
          </w:tcPr>
          <w:p w:rsidR="00951C02" w:rsidRPr="00EE6CA8" w:rsidRDefault="00951C02" w:rsidP="00951C02">
            <w:pPr>
              <w:rPr>
                <w:rFonts w:ascii="PT Astra Serif" w:hAnsi="PT Astra Serif"/>
                <w:sz w:val="20"/>
                <w:szCs w:val="20"/>
              </w:rPr>
            </w:pPr>
            <w:r w:rsidRPr="00EE6CA8">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951C02" w:rsidRPr="00EE6CA8" w:rsidTr="00951C02">
        <w:tc>
          <w:tcPr>
            <w:tcW w:w="7280" w:type="dxa"/>
          </w:tcPr>
          <w:p w:rsidR="00951C02" w:rsidRPr="00EE6CA8" w:rsidRDefault="00951C02" w:rsidP="00951C02">
            <w:pPr>
              <w:rPr>
                <w:rFonts w:ascii="PT Astra Serif" w:hAnsi="PT Astra Serif"/>
                <w:sz w:val="20"/>
                <w:szCs w:val="20"/>
              </w:rPr>
            </w:pPr>
            <w:r w:rsidRPr="00EE6CA8">
              <w:rPr>
                <w:rFonts w:ascii="PT Astra Serif" w:hAnsi="PT Astra Serif"/>
                <w:sz w:val="20"/>
                <w:szCs w:val="20"/>
              </w:rPr>
              <w:t>Связь с муниципальной программой</w:t>
            </w:r>
          </w:p>
        </w:tc>
        <w:tc>
          <w:tcPr>
            <w:tcW w:w="7996" w:type="dxa"/>
          </w:tcPr>
          <w:p w:rsidR="00951C02" w:rsidRPr="00EE6CA8" w:rsidRDefault="00951C02" w:rsidP="00951C02">
            <w:pPr>
              <w:jc w:val="both"/>
              <w:rPr>
                <w:rFonts w:ascii="PT Astra Serif" w:hAnsi="PT Astra Serif"/>
                <w:sz w:val="20"/>
                <w:szCs w:val="20"/>
              </w:rPr>
            </w:pPr>
            <w:r w:rsidRPr="00EE6CA8">
              <w:rPr>
                <w:rFonts w:ascii="PT Astra Serif" w:hAnsi="PT Astra Serif"/>
                <w:sz w:val="20"/>
                <w:szCs w:val="20"/>
              </w:rPr>
              <w:t>Муниципальная программа «</w:t>
            </w:r>
            <w:r w:rsidRPr="00EE6CA8">
              <w:rPr>
                <w:color w:val="000000"/>
                <w:sz w:val="20"/>
                <w:szCs w:val="20"/>
              </w:rPr>
              <w:t xml:space="preserve">Создание условий для устойчивого экономического развития Молчановского района </w:t>
            </w:r>
            <w:r w:rsidRPr="00EE6CA8">
              <w:rPr>
                <w:sz w:val="20"/>
                <w:szCs w:val="20"/>
              </w:rPr>
              <w:t>на 2022-2029 годы</w:t>
            </w:r>
            <w:r w:rsidRPr="00EE6CA8">
              <w:rPr>
                <w:color w:val="000000"/>
                <w:sz w:val="20"/>
                <w:szCs w:val="20"/>
              </w:rPr>
              <w:t>»</w:t>
            </w:r>
          </w:p>
        </w:tc>
      </w:tr>
      <w:tr w:rsidR="00951C02" w:rsidRPr="00EE6CA8" w:rsidTr="00951C02">
        <w:tc>
          <w:tcPr>
            <w:tcW w:w="7280" w:type="dxa"/>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Подпрограмма (направление) муниципальной программы Молчановского района</w:t>
            </w:r>
          </w:p>
        </w:tc>
        <w:tc>
          <w:tcPr>
            <w:tcW w:w="7996" w:type="dxa"/>
          </w:tcPr>
          <w:p w:rsidR="00951C02" w:rsidRPr="00EE6CA8" w:rsidRDefault="00951C02" w:rsidP="00951C02">
            <w:pPr>
              <w:jc w:val="both"/>
              <w:rPr>
                <w:sz w:val="20"/>
                <w:szCs w:val="20"/>
              </w:rPr>
            </w:pPr>
            <w:r w:rsidRPr="00EE6CA8">
              <w:rPr>
                <w:sz w:val="20"/>
                <w:szCs w:val="20"/>
              </w:rPr>
              <w:t>Подпрограмма (направление) 4 муниципальной программы «Развитие малого и среднего предпринимательства на территории Молчановского района»</w:t>
            </w:r>
          </w:p>
        </w:tc>
      </w:tr>
    </w:tbl>
    <w:p w:rsidR="00951C02" w:rsidRPr="00EE6CA8" w:rsidRDefault="00951C02" w:rsidP="00951C02">
      <w:pPr>
        <w:pStyle w:val="ConsPlusNormal"/>
        <w:tabs>
          <w:tab w:val="left" w:pos="540"/>
        </w:tabs>
        <w:ind w:left="360"/>
        <w:jc w:val="center"/>
        <w:rPr>
          <w:rFonts w:ascii="Times New Roman" w:hAnsi="Times New Roman" w:cs="Times New Roman"/>
          <w:szCs w:val="20"/>
        </w:rPr>
      </w:pPr>
    </w:p>
    <w:p w:rsidR="00951C02" w:rsidRPr="00EE6CA8" w:rsidRDefault="00951C02" w:rsidP="00951C02">
      <w:pPr>
        <w:autoSpaceDE w:val="0"/>
        <w:autoSpaceDN w:val="0"/>
        <w:adjustRightInd w:val="0"/>
        <w:contextualSpacing/>
        <w:jc w:val="center"/>
        <w:rPr>
          <w:rFonts w:ascii="PT Astra Serif" w:hAnsi="PT Astra Serif"/>
          <w:b/>
          <w:color w:val="000000"/>
          <w:sz w:val="20"/>
          <w:szCs w:val="20"/>
        </w:rPr>
      </w:pPr>
      <w:r w:rsidRPr="00EE6CA8">
        <w:rPr>
          <w:rFonts w:ascii="PT Astra Serif" w:hAnsi="PT Astra Serif"/>
          <w:b/>
          <w:color w:val="000000"/>
          <w:sz w:val="20"/>
          <w:szCs w:val="20"/>
        </w:rPr>
        <w:lastRenderedPageBreak/>
        <w:t>Показатели реализации комплекса процессных мероприятий</w:t>
      </w:r>
    </w:p>
    <w:p w:rsidR="00951C02" w:rsidRPr="00EE6CA8" w:rsidRDefault="00951C02" w:rsidP="00951C02">
      <w:pPr>
        <w:rPr>
          <w:rFonts w:ascii="PT Astra Serif" w:hAnsi="PT Astra Serif"/>
          <w:sz w:val="20"/>
          <w:szCs w:val="20"/>
        </w:rPr>
      </w:pPr>
    </w:p>
    <w:tbl>
      <w:tblPr>
        <w:tblStyle w:val="ConsPlusTitlePage"/>
        <w:tblW w:w="0" w:type="auto"/>
        <w:tblLayout w:type="fixed"/>
        <w:tblLook w:val="04A0" w:firstRow="1" w:lastRow="0" w:firstColumn="1" w:lastColumn="0" w:noHBand="0" w:noVBand="1"/>
      </w:tblPr>
      <w:tblGrid>
        <w:gridCol w:w="562"/>
        <w:gridCol w:w="3402"/>
        <w:gridCol w:w="2127"/>
        <w:gridCol w:w="1105"/>
        <w:gridCol w:w="992"/>
        <w:gridCol w:w="1134"/>
        <w:gridCol w:w="1134"/>
        <w:gridCol w:w="1276"/>
        <w:gridCol w:w="1134"/>
        <w:gridCol w:w="1134"/>
        <w:gridCol w:w="1276"/>
      </w:tblGrid>
      <w:tr w:rsidR="00951C02" w:rsidRPr="00EE6CA8" w:rsidTr="00951C02">
        <w:trPr>
          <w:trHeight w:val="647"/>
        </w:trPr>
        <w:tc>
          <w:tcPr>
            <w:tcW w:w="562"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 xml:space="preserve">№ </w:t>
            </w:r>
            <w:proofErr w:type="gramStart"/>
            <w:r w:rsidRPr="00EE6CA8">
              <w:rPr>
                <w:rFonts w:ascii="PT Astra Serif" w:hAnsi="PT Astra Serif"/>
                <w:sz w:val="20"/>
                <w:szCs w:val="20"/>
              </w:rPr>
              <w:t>п</w:t>
            </w:r>
            <w:proofErr w:type="gramEnd"/>
            <w:r w:rsidRPr="00EE6CA8">
              <w:rPr>
                <w:rFonts w:ascii="PT Astra Serif" w:hAnsi="PT Astra Serif"/>
                <w:sz w:val="20"/>
                <w:szCs w:val="20"/>
              </w:rPr>
              <w:t>/п</w:t>
            </w:r>
          </w:p>
        </w:tc>
        <w:tc>
          <w:tcPr>
            <w:tcW w:w="3402"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Наименование показателя</w:t>
            </w:r>
          </w:p>
        </w:tc>
        <w:tc>
          <w:tcPr>
            <w:tcW w:w="2127" w:type="dxa"/>
            <w:vMerge w:val="restart"/>
          </w:tcPr>
          <w:p w:rsidR="00951C02" w:rsidRPr="00EE6CA8" w:rsidRDefault="00951C02" w:rsidP="00951C02">
            <w:pPr>
              <w:jc w:val="center"/>
              <w:rPr>
                <w:rFonts w:ascii="PT Astra Serif" w:hAnsi="PT Astra Serif"/>
                <w:sz w:val="20"/>
                <w:szCs w:val="20"/>
              </w:rPr>
            </w:pPr>
            <w:proofErr w:type="gramStart"/>
            <w:r w:rsidRPr="00EE6CA8">
              <w:rPr>
                <w:rFonts w:ascii="PT Astra Serif" w:hAnsi="PT Astra Serif"/>
                <w:sz w:val="20"/>
                <w:szCs w:val="20"/>
              </w:rPr>
              <w:t>Ответственный</w:t>
            </w:r>
            <w:proofErr w:type="gramEnd"/>
            <w:r w:rsidRPr="00EE6CA8">
              <w:rPr>
                <w:rFonts w:ascii="PT Astra Serif" w:hAnsi="PT Astra Serif"/>
                <w:sz w:val="20"/>
                <w:szCs w:val="20"/>
              </w:rPr>
              <w:t xml:space="preserve"> за достижение показателя</w:t>
            </w:r>
          </w:p>
        </w:tc>
        <w:tc>
          <w:tcPr>
            <w:tcW w:w="1105" w:type="dxa"/>
            <w:vMerge w:val="restart"/>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Единица измерения (по ОКЕИ)</w:t>
            </w:r>
          </w:p>
        </w:tc>
        <w:tc>
          <w:tcPr>
            <w:tcW w:w="992" w:type="dxa"/>
            <w:vMerge w:val="restart"/>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Базовое значение</w:t>
            </w:r>
          </w:p>
        </w:tc>
        <w:tc>
          <w:tcPr>
            <w:tcW w:w="7088" w:type="dxa"/>
            <w:gridSpan w:val="6"/>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Планируемое значение показателя (показателя задачи)</w:t>
            </w:r>
          </w:p>
        </w:tc>
      </w:tr>
      <w:tr w:rsidR="00951C02" w:rsidRPr="00EE6CA8" w:rsidTr="00951C02">
        <w:trPr>
          <w:trHeight w:val="655"/>
        </w:trPr>
        <w:tc>
          <w:tcPr>
            <w:tcW w:w="562" w:type="dxa"/>
            <w:vMerge/>
          </w:tcPr>
          <w:p w:rsidR="00951C02" w:rsidRPr="00EE6CA8" w:rsidRDefault="00951C02" w:rsidP="00951C02">
            <w:pPr>
              <w:rPr>
                <w:rFonts w:ascii="PT Astra Serif" w:hAnsi="PT Astra Serif"/>
                <w:sz w:val="20"/>
                <w:szCs w:val="20"/>
              </w:rPr>
            </w:pPr>
          </w:p>
        </w:tc>
        <w:tc>
          <w:tcPr>
            <w:tcW w:w="3402" w:type="dxa"/>
            <w:vMerge/>
          </w:tcPr>
          <w:p w:rsidR="00951C02" w:rsidRPr="00EE6CA8" w:rsidRDefault="00951C02" w:rsidP="00951C02">
            <w:pPr>
              <w:rPr>
                <w:rFonts w:ascii="PT Astra Serif" w:hAnsi="PT Astra Serif"/>
                <w:sz w:val="20"/>
                <w:szCs w:val="20"/>
              </w:rPr>
            </w:pPr>
          </w:p>
        </w:tc>
        <w:tc>
          <w:tcPr>
            <w:tcW w:w="2127" w:type="dxa"/>
            <w:vMerge/>
          </w:tcPr>
          <w:p w:rsidR="00951C02" w:rsidRPr="00EE6CA8" w:rsidRDefault="00951C02" w:rsidP="00951C02">
            <w:pPr>
              <w:rPr>
                <w:rFonts w:ascii="PT Astra Serif" w:hAnsi="PT Astra Serif"/>
                <w:sz w:val="20"/>
                <w:szCs w:val="20"/>
              </w:rPr>
            </w:pPr>
          </w:p>
        </w:tc>
        <w:tc>
          <w:tcPr>
            <w:tcW w:w="1105" w:type="dxa"/>
            <w:vMerge/>
          </w:tcPr>
          <w:p w:rsidR="00951C02" w:rsidRPr="00EE6CA8" w:rsidRDefault="00951C02" w:rsidP="00951C02">
            <w:pPr>
              <w:rPr>
                <w:rFonts w:ascii="PT Astra Serif" w:hAnsi="PT Astra Serif"/>
                <w:sz w:val="20"/>
                <w:szCs w:val="20"/>
              </w:rPr>
            </w:pPr>
          </w:p>
        </w:tc>
        <w:tc>
          <w:tcPr>
            <w:tcW w:w="992" w:type="dxa"/>
            <w:vMerge/>
          </w:tcPr>
          <w:p w:rsidR="00951C02" w:rsidRPr="00EE6CA8" w:rsidRDefault="00951C02" w:rsidP="00951C02">
            <w:pPr>
              <w:rPr>
                <w:rFonts w:ascii="PT Astra Serif" w:hAnsi="PT Astra Serif"/>
                <w:sz w:val="20"/>
                <w:szCs w:val="20"/>
              </w:rPr>
            </w:pPr>
          </w:p>
        </w:tc>
        <w:tc>
          <w:tcPr>
            <w:tcW w:w="1134" w:type="dxa"/>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2024 год</w:t>
            </w:r>
          </w:p>
        </w:tc>
        <w:tc>
          <w:tcPr>
            <w:tcW w:w="1134" w:type="dxa"/>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2025 год</w:t>
            </w:r>
          </w:p>
        </w:tc>
        <w:tc>
          <w:tcPr>
            <w:tcW w:w="1276" w:type="dxa"/>
          </w:tcPr>
          <w:p w:rsidR="00951C02" w:rsidRPr="00EE6CA8" w:rsidRDefault="00951C02" w:rsidP="00951C02">
            <w:pPr>
              <w:ind w:firstLine="32"/>
              <w:jc w:val="center"/>
              <w:rPr>
                <w:rFonts w:ascii="PT Astra Serif" w:hAnsi="PT Astra Serif"/>
                <w:sz w:val="20"/>
                <w:szCs w:val="20"/>
              </w:rPr>
            </w:pPr>
            <w:r w:rsidRPr="00EE6CA8">
              <w:rPr>
                <w:rFonts w:ascii="PT Astra Serif" w:hAnsi="PT Astra Serif"/>
                <w:sz w:val="20"/>
                <w:szCs w:val="20"/>
              </w:rPr>
              <w:t>2026 год</w:t>
            </w:r>
          </w:p>
        </w:tc>
        <w:tc>
          <w:tcPr>
            <w:tcW w:w="1134"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2027 год</w:t>
            </w:r>
          </w:p>
        </w:tc>
        <w:tc>
          <w:tcPr>
            <w:tcW w:w="1134"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2028 год</w:t>
            </w:r>
          </w:p>
        </w:tc>
        <w:tc>
          <w:tcPr>
            <w:tcW w:w="1276"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2029 год</w:t>
            </w:r>
          </w:p>
        </w:tc>
      </w:tr>
      <w:tr w:rsidR="00951C02" w:rsidRPr="00EE6CA8" w:rsidTr="00951C02">
        <w:tc>
          <w:tcPr>
            <w:tcW w:w="562"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1</w:t>
            </w:r>
          </w:p>
        </w:tc>
        <w:tc>
          <w:tcPr>
            <w:tcW w:w="3402" w:type="dxa"/>
          </w:tcPr>
          <w:p w:rsidR="00951C02" w:rsidRPr="00EE6CA8" w:rsidRDefault="00951C02" w:rsidP="00951C02">
            <w:pPr>
              <w:adjustRightInd w:val="0"/>
              <w:jc w:val="center"/>
              <w:rPr>
                <w:sz w:val="20"/>
                <w:szCs w:val="20"/>
              </w:rPr>
            </w:pPr>
            <w:r w:rsidRPr="00EE6CA8">
              <w:rPr>
                <w:sz w:val="20"/>
                <w:szCs w:val="20"/>
              </w:rPr>
              <w:t>Количество перевезенных пассажиров</w:t>
            </w:r>
          </w:p>
          <w:p w:rsidR="00951C02" w:rsidRPr="00EE6CA8" w:rsidRDefault="00951C02" w:rsidP="00951C02">
            <w:pPr>
              <w:rPr>
                <w:rFonts w:ascii="PT Astra Serif" w:hAnsi="PT Astra Serif"/>
                <w:sz w:val="20"/>
                <w:szCs w:val="20"/>
              </w:rPr>
            </w:pPr>
          </w:p>
        </w:tc>
        <w:tc>
          <w:tcPr>
            <w:tcW w:w="2127" w:type="dxa"/>
          </w:tcPr>
          <w:p w:rsidR="00951C02" w:rsidRPr="00EE6CA8" w:rsidRDefault="00951C02" w:rsidP="00951C02">
            <w:pPr>
              <w:jc w:val="center"/>
              <w:rPr>
                <w:rFonts w:ascii="PT Astra Serif" w:hAnsi="PT Astra Serif" w:cs="Calibri"/>
                <w:sz w:val="20"/>
                <w:szCs w:val="20"/>
              </w:rPr>
            </w:pPr>
            <w:r w:rsidRPr="00EE6CA8">
              <w:rPr>
                <w:sz w:val="20"/>
                <w:szCs w:val="20"/>
              </w:rPr>
              <w:t>Управление по вопросам жизнеобеспечения и безопасности Администрации Молчановского района</w:t>
            </w:r>
          </w:p>
        </w:tc>
        <w:tc>
          <w:tcPr>
            <w:tcW w:w="1105" w:type="dxa"/>
            <w:vAlign w:val="center"/>
          </w:tcPr>
          <w:p w:rsidR="00951C02" w:rsidRPr="00EE6CA8" w:rsidRDefault="00951C02" w:rsidP="00951C02">
            <w:pPr>
              <w:rPr>
                <w:rFonts w:ascii="PT Astra Serif" w:hAnsi="PT Astra Serif" w:cs="Calibri"/>
                <w:sz w:val="20"/>
                <w:szCs w:val="20"/>
              </w:rPr>
            </w:pPr>
            <w:r w:rsidRPr="00EE6CA8">
              <w:rPr>
                <w:rFonts w:ascii="PT Astra Serif" w:hAnsi="PT Astra Serif" w:cs="Calibri"/>
                <w:sz w:val="20"/>
                <w:szCs w:val="20"/>
              </w:rPr>
              <w:t>человек</w:t>
            </w: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700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700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700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700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700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r>
    </w:tbl>
    <w:p w:rsidR="00951C02" w:rsidRPr="00EE6CA8" w:rsidRDefault="00951C02" w:rsidP="00951C02">
      <w:pPr>
        <w:jc w:val="center"/>
        <w:rPr>
          <w:rFonts w:ascii="PT Astra Serif" w:hAnsi="PT Astra Serif"/>
          <w:b/>
          <w:color w:val="000000"/>
          <w:sz w:val="20"/>
          <w:szCs w:val="20"/>
        </w:rPr>
      </w:pPr>
    </w:p>
    <w:p w:rsidR="00951C02" w:rsidRPr="00EE6CA8" w:rsidRDefault="00951C02" w:rsidP="00951C02">
      <w:pPr>
        <w:jc w:val="center"/>
        <w:rPr>
          <w:rFonts w:ascii="PT Astra Serif" w:hAnsi="PT Astra Serif"/>
          <w:sz w:val="20"/>
          <w:szCs w:val="20"/>
        </w:rPr>
      </w:pPr>
      <w:r w:rsidRPr="00EE6CA8">
        <w:rPr>
          <w:rFonts w:ascii="PT Astra Serif" w:hAnsi="PT Astra Serif"/>
          <w:b/>
          <w:color w:val="000000"/>
          <w:sz w:val="20"/>
          <w:szCs w:val="20"/>
        </w:rPr>
        <w:t>Перечень мероприятий комплекса процессных мероприятий</w:t>
      </w:r>
    </w:p>
    <w:p w:rsidR="00951C02" w:rsidRPr="00EE6CA8" w:rsidRDefault="00951C02" w:rsidP="00951C02">
      <w:pPr>
        <w:rPr>
          <w:rFonts w:ascii="PT Astra Serif" w:hAnsi="PT Astra Serif"/>
          <w:sz w:val="20"/>
          <w:szCs w:val="20"/>
        </w:rPr>
      </w:pPr>
    </w:p>
    <w:tbl>
      <w:tblPr>
        <w:tblStyle w:val="ConsPlusTitlePage"/>
        <w:tblW w:w="15276" w:type="dxa"/>
        <w:tblLayout w:type="fixed"/>
        <w:tblLook w:val="04A0" w:firstRow="1" w:lastRow="0" w:firstColumn="1" w:lastColumn="0" w:noHBand="0" w:noVBand="1"/>
      </w:tblPr>
      <w:tblGrid>
        <w:gridCol w:w="562"/>
        <w:gridCol w:w="1843"/>
        <w:gridCol w:w="2239"/>
        <w:gridCol w:w="1560"/>
        <w:gridCol w:w="1134"/>
        <w:gridCol w:w="1134"/>
        <w:gridCol w:w="1134"/>
        <w:gridCol w:w="1134"/>
        <w:gridCol w:w="1275"/>
        <w:gridCol w:w="993"/>
        <w:gridCol w:w="1134"/>
        <w:gridCol w:w="1134"/>
      </w:tblGrid>
      <w:tr w:rsidR="00951C02" w:rsidRPr="00EE6CA8" w:rsidTr="00951C02">
        <w:tc>
          <w:tcPr>
            <w:tcW w:w="562"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 xml:space="preserve">№ </w:t>
            </w:r>
            <w:proofErr w:type="gramStart"/>
            <w:r w:rsidRPr="00EE6CA8">
              <w:rPr>
                <w:rFonts w:ascii="PT Astra Serif" w:hAnsi="PT Astra Serif"/>
                <w:sz w:val="20"/>
                <w:szCs w:val="20"/>
              </w:rPr>
              <w:t>п</w:t>
            </w:r>
            <w:proofErr w:type="gramEnd"/>
            <w:r w:rsidRPr="00EE6CA8">
              <w:rPr>
                <w:rFonts w:ascii="PT Astra Serif" w:hAnsi="PT Astra Serif"/>
                <w:sz w:val="20"/>
                <w:szCs w:val="20"/>
              </w:rPr>
              <w:t>/п</w:t>
            </w:r>
          </w:p>
        </w:tc>
        <w:tc>
          <w:tcPr>
            <w:tcW w:w="1843"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Наименование мероприятия</w:t>
            </w:r>
          </w:p>
        </w:tc>
        <w:tc>
          <w:tcPr>
            <w:tcW w:w="2239"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Характеристика мероприятия</w:t>
            </w:r>
          </w:p>
        </w:tc>
        <w:tc>
          <w:tcPr>
            <w:tcW w:w="1560" w:type="dxa"/>
            <w:vMerge w:val="restart"/>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Наименование показателя</w:t>
            </w:r>
          </w:p>
        </w:tc>
        <w:tc>
          <w:tcPr>
            <w:tcW w:w="1134" w:type="dxa"/>
            <w:vMerge w:val="restart"/>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Единица измерения (по ОКЕИ)</w:t>
            </w:r>
          </w:p>
        </w:tc>
        <w:tc>
          <w:tcPr>
            <w:tcW w:w="1134" w:type="dxa"/>
            <w:vMerge w:val="restart"/>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Базовое значение</w:t>
            </w:r>
          </w:p>
        </w:tc>
        <w:tc>
          <w:tcPr>
            <w:tcW w:w="6804" w:type="dxa"/>
            <w:gridSpan w:val="6"/>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Планируемое значение показателя (показателя задачи)</w:t>
            </w:r>
          </w:p>
        </w:tc>
      </w:tr>
      <w:tr w:rsidR="00951C02" w:rsidRPr="00EE6CA8" w:rsidTr="00951C02">
        <w:tc>
          <w:tcPr>
            <w:tcW w:w="562"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843" w:type="dxa"/>
            <w:vMerge/>
            <w:tcBorders>
              <w:bottom w:val="single" w:sz="4" w:space="0" w:color="auto"/>
            </w:tcBorders>
          </w:tcPr>
          <w:p w:rsidR="00951C02" w:rsidRPr="00EE6CA8" w:rsidRDefault="00951C02" w:rsidP="00951C02">
            <w:pPr>
              <w:rPr>
                <w:rFonts w:ascii="PT Astra Serif" w:hAnsi="PT Astra Serif"/>
                <w:sz w:val="20"/>
                <w:szCs w:val="20"/>
              </w:rPr>
            </w:pPr>
          </w:p>
        </w:tc>
        <w:tc>
          <w:tcPr>
            <w:tcW w:w="2239"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560"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134"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134"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134" w:type="dxa"/>
            <w:tcBorders>
              <w:bottom w:val="single" w:sz="4" w:space="0" w:color="auto"/>
            </w:tcBorders>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2024 год</w:t>
            </w:r>
          </w:p>
        </w:tc>
        <w:tc>
          <w:tcPr>
            <w:tcW w:w="1134" w:type="dxa"/>
            <w:tcBorders>
              <w:bottom w:val="single" w:sz="4" w:space="0" w:color="auto"/>
            </w:tcBorders>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2025 год</w:t>
            </w:r>
          </w:p>
        </w:tc>
        <w:tc>
          <w:tcPr>
            <w:tcW w:w="1275" w:type="dxa"/>
            <w:tcBorders>
              <w:bottom w:val="single" w:sz="4" w:space="0" w:color="auto"/>
            </w:tcBorders>
          </w:tcPr>
          <w:p w:rsidR="00951C02" w:rsidRPr="00EE6CA8" w:rsidRDefault="00951C02" w:rsidP="00951C02">
            <w:pPr>
              <w:ind w:firstLine="32"/>
              <w:jc w:val="center"/>
              <w:rPr>
                <w:rFonts w:ascii="PT Astra Serif" w:hAnsi="PT Astra Serif"/>
                <w:sz w:val="20"/>
                <w:szCs w:val="20"/>
              </w:rPr>
            </w:pPr>
            <w:r w:rsidRPr="00EE6CA8">
              <w:rPr>
                <w:rFonts w:ascii="PT Astra Serif" w:hAnsi="PT Astra Serif"/>
                <w:sz w:val="20"/>
                <w:szCs w:val="20"/>
              </w:rPr>
              <w:t>2026 год</w:t>
            </w:r>
          </w:p>
        </w:tc>
        <w:tc>
          <w:tcPr>
            <w:tcW w:w="993" w:type="dxa"/>
            <w:tcBorders>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2027 год</w:t>
            </w:r>
          </w:p>
        </w:tc>
        <w:tc>
          <w:tcPr>
            <w:tcW w:w="1134" w:type="dxa"/>
            <w:tcBorders>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2028 год</w:t>
            </w:r>
          </w:p>
        </w:tc>
        <w:tc>
          <w:tcPr>
            <w:tcW w:w="1134" w:type="dxa"/>
            <w:tcBorders>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2029 год</w:t>
            </w:r>
          </w:p>
        </w:tc>
      </w:tr>
      <w:tr w:rsidR="00951C02" w:rsidRPr="00EE6CA8" w:rsidTr="00951C02">
        <w:trPr>
          <w:trHeight w:val="5015"/>
        </w:trPr>
        <w:tc>
          <w:tcPr>
            <w:tcW w:w="562" w:type="dxa"/>
            <w:tcBorders>
              <w:bottom w:val="single" w:sz="4" w:space="0" w:color="auto"/>
            </w:tcBorders>
          </w:tcPr>
          <w:p w:rsidR="00951C02" w:rsidRPr="00EE6CA8" w:rsidRDefault="00951C02" w:rsidP="00951C02">
            <w:pPr>
              <w:jc w:val="center"/>
              <w:rPr>
                <w:rFonts w:ascii="PT Astra Serif" w:hAnsi="PT Astra Serif"/>
                <w:sz w:val="20"/>
                <w:szCs w:val="20"/>
                <w:lang w:val="en-US"/>
              </w:rPr>
            </w:pPr>
            <w:r w:rsidRPr="00EE6CA8">
              <w:rPr>
                <w:rFonts w:ascii="PT Astra Serif" w:hAnsi="PT Astra Serif"/>
                <w:sz w:val="20"/>
                <w:szCs w:val="20"/>
                <w:lang w:val="en-US"/>
              </w:rPr>
              <w:lastRenderedPageBreak/>
              <w:t>1</w:t>
            </w:r>
          </w:p>
        </w:tc>
        <w:tc>
          <w:tcPr>
            <w:tcW w:w="1843" w:type="dxa"/>
            <w:tcBorders>
              <w:bottom w:val="single" w:sz="4" w:space="0" w:color="auto"/>
            </w:tcBorders>
          </w:tcPr>
          <w:p w:rsidR="00951C02" w:rsidRPr="00EE6CA8" w:rsidRDefault="00951C02" w:rsidP="00951C02">
            <w:pPr>
              <w:rPr>
                <w:rFonts w:ascii="PT Astra Serif" w:hAnsi="PT Astra Serif"/>
                <w:sz w:val="20"/>
                <w:szCs w:val="20"/>
              </w:rPr>
            </w:pPr>
            <w:r w:rsidRPr="00EE6CA8">
              <w:rPr>
                <w:color w:val="000000" w:themeColor="text1"/>
                <w:sz w:val="20"/>
                <w:szCs w:val="20"/>
              </w:rPr>
              <w:t>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w:t>
            </w:r>
          </w:p>
        </w:tc>
        <w:tc>
          <w:tcPr>
            <w:tcW w:w="2239" w:type="dxa"/>
            <w:tcBorders>
              <w:bottom w:val="single" w:sz="4" w:space="0" w:color="auto"/>
            </w:tcBorders>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Мероприятие направлено на оказание поддержки субъектам малого и среднего предпринимательства, осуществляющим регулярные перевозки пассажиров и багажа автомобильным общественным транспортом по муниципальной маршрутной сети муниципального образования «Молчановский район»</w:t>
            </w:r>
          </w:p>
        </w:tc>
        <w:tc>
          <w:tcPr>
            <w:tcW w:w="1560" w:type="dxa"/>
            <w:tcBorders>
              <w:bottom w:val="single" w:sz="4" w:space="0" w:color="auto"/>
            </w:tcBorders>
          </w:tcPr>
          <w:p w:rsidR="00951C02" w:rsidRPr="00EE6CA8" w:rsidRDefault="00951C02" w:rsidP="00951C02">
            <w:pPr>
              <w:jc w:val="both"/>
              <w:rPr>
                <w:sz w:val="20"/>
                <w:szCs w:val="20"/>
              </w:rPr>
            </w:pPr>
            <w:r w:rsidRPr="00EE6CA8">
              <w:rPr>
                <w:sz w:val="20"/>
                <w:szCs w:val="20"/>
              </w:rPr>
              <w:t>Количество перевезенных пассажиров</w:t>
            </w:r>
          </w:p>
        </w:tc>
        <w:tc>
          <w:tcPr>
            <w:tcW w:w="1134"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человек</w:t>
            </w:r>
          </w:p>
        </w:tc>
        <w:tc>
          <w:tcPr>
            <w:tcW w:w="1134"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700</w:t>
            </w:r>
          </w:p>
        </w:tc>
        <w:tc>
          <w:tcPr>
            <w:tcW w:w="1134"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700</w:t>
            </w:r>
          </w:p>
        </w:tc>
        <w:tc>
          <w:tcPr>
            <w:tcW w:w="1134"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700</w:t>
            </w:r>
          </w:p>
        </w:tc>
        <w:tc>
          <w:tcPr>
            <w:tcW w:w="1275"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700</w:t>
            </w:r>
          </w:p>
        </w:tc>
        <w:tc>
          <w:tcPr>
            <w:tcW w:w="993"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700</w:t>
            </w:r>
          </w:p>
        </w:tc>
        <w:tc>
          <w:tcPr>
            <w:tcW w:w="1134"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1134"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r>
    </w:tbl>
    <w:p w:rsidR="00951C02" w:rsidRPr="00EE6CA8" w:rsidRDefault="00951C02" w:rsidP="00951C02">
      <w:pPr>
        <w:rPr>
          <w:rFonts w:ascii="PT Astra Serif" w:hAnsi="PT Astra Serif"/>
          <w:sz w:val="20"/>
          <w:szCs w:val="20"/>
        </w:rPr>
      </w:pPr>
    </w:p>
    <w:p w:rsidR="00951C02" w:rsidRPr="00EE6CA8" w:rsidRDefault="00951C02" w:rsidP="00951C02">
      <w:pPr>
        <w:jc w:val="center"/>
        <w:rPr>
          <w:rFonts w:ascii="PT Astra Serif" w:hAnsi="PT Astra Serif"/>
          <w:b/>
          <w:color w:val="000000"/>
          <w:sz w:val="20"/>
          <w:szCs w:val="20"/>
        </w:rPr>
      </w:pPr>
    </w:p>
    <w:p w:rsidR="00951C02" w:rsidRPr="00EE6CA8" w:rsidRDefault="00951C02" w:rsidP="00951C02">
      <w:pPr>
        <w:jc w:val="center"/>
        <w:rPr>
          <w:rFonts w:ascii="PT Astra Serif" w:hAnsi="PT Astra Serif"/>
          <w:b/>
          <w:color w:val="000000"/>
          <w:sz w:val="20"/>
          <w:szCs w:val="20"/>
        </w:rPr>
      </w:pPr>
      <w:r w:rsidRPr="00EE6CA8">
        <w:rPr>
          <w:rFonts w:ascii="PT Astra Serif" w:hAnsi="PT Astra Serif"/>
          <w:b/>
          <w:color w:val="000000"/>
          <w:sz w:val="20"/>
          <w:szCs w:val="20"/>
        </w:rPr>
        <w:t>Финансовое обеспечение комплекса процессных мероприятий</w:t>
      </w:r>
    </w:p>
    <w:p w:rsidR="00951C02" w:rsidRPr="00EE6CA8" w:rsidRDefault="00951C02" w:rsidP="00951C02">
      <w:pPr>
        <w:rPr>
          <w:rFonts w:ascii="PT Astra Serif" w:hAnsi="PT Astra Serif"/>
          <w:sz w:val="20"/>
          <w:szCs w:val="20"/>
        </w:rPr>
      </w:pPr>
    </w:p>
    <w:tbl>
      <w:tblPr>
        <w:tblStyle w:val="ConsPlusTitlePage"/>
        <w:tblW w:w="15276" w:type="dxa"/>
        <w:tblLayout w:type="fixed"/>
        <w:tblLook w:val="04A0" w:firstRow="1" w:lastRow="0" w:firstColumn="1" w:lastColumn="0" w:noHBand="0" w:noVBand="1"/>
      </w:tblPr>
      <w:tblGrid>
        <w:gridCol w:w="6091"/>
        <w:gridCol w:w="1955"/>
        <w:gridCol w:w="1134"/>
        <w:gridCol w:w="1276"/>
        <w:gridCol w:w="1134"/>
        <w:gridCol w:w="1276"/>
        <w:gridCol w:w="1134"/>
        <w:gridCol w:w="1276"/>
      </w:tblGrid>
      <w:tr w:rsidR="00951C02" w:rsidRPr="00EE6CA8" w:rsidTr="00951C02">
        <w:tc>
          <w:tcPr>
            <w:tcW w:w="6091"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Наименование мероприятия / источник финансового обеспечения</w:t>
            </w:r>
          </w:p>
        </w:tc>
        <w:tc>
          <w:tcPr>
            <w:tcW w:w="1955" w:type="dxa"/>
            <w:vMerge w:val="restart"/>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ГРБС</w:t>
            </w:r>
          </w:p>
        </w:tc>
        <w:tc>
          <w:tcPr>
            <w:tcW w:w="7230" w:type="dxa"/>
            <w:gridSpan w:val="6"/>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Объем финансового обеспечения (тыс. руб.)</w:t>
            </w:r>
          </w:p>
        </w:tc>
      </w:tr>
      <w:tr w:rsidR="00951C02" w:rsidRPr="00EE6CA8" w:rsidTr="00951C02">
        <w:tc>
          <w:tcPr>
            <w:tcW w:w="6091" w:type="dxa"/>
            <w:vMerge/>
          </w:tcPr>
          <w:p w:rsidR="00951C02" w:rsidRPr="00EE6CA8" w:rsidRDefault="00951C02" w:rsidP="00951C02">
            <w:pPr>
              <w:rPr>
                <w:rFonts w:ascii="PT Astra Serif" w:hAnsi="PT Astra Serif"/>
                <w:sz w:val="20"/>
                <w:szCs w:val="20"/>
              </w:rPr>
            </w:pPr>
          </w:p>
        </w:tc>
        <w:tc>
          <w:tcPr>
            <w:tcW w:w="1955" w:type="dxa"/>
            <w:vMerge/>
          </w:tcPr>
          <w:p w:rsidR="00951C02" w:rsidRPr="00EE6CA8" w:rsidRDefault="00951C02" w:rsidP="00951C02">
            <w:pPr>
              <w:rPr>
                <w:rFonts w:ascii="PT Astra Serif" w:hAnsi="PT Astra Serif"/>
                <w:sz w:val="20"/>
                <w:szCs w:val="20"/>
              </w:rPr>
            </w:pPr>
          </w:p>
        </w:tc>
        <w:tc>
          <w:tcPr>
            <w:tcW w:w="1134" w:type="dxa"/>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2024 год</w:t>
            </w:r>
          </w:p>
        </w:tc>
        <w:tc>
          <w:tcPr>
            <w:tcW w:w="1276" w:type="dxa"/>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2025 год</w:t>
            </w:r>
          </w:p>
        </w:tc>
        <w:tc>
          <w:tcPr>
            <w:tcW w:w="1134" w:type="dxa"/>
          </w:tcPr>
          <w:p w:rsidR="00951C02" w:rsidRPr="00EE6CA8" w:rsidRDefault="00951C02" w:rsidP="00951C02">
            <w:pPr>
              <w:ind w:firstLine="32"/>
              <w:jc w:val="center"/>
              <w:rPr>
                <w:rFonts w:ascii="PT Astra Serif" w:hAnsi="PT Astra Serif"/>
                <w:sz w:val="20"/>
                <w:szCs w:val="20"/>
              </w:rPr>
            </w:pPr>
            <w:r w:rsidRPr="00EE6CA8">
              <w:rPr>
                <w:rFonts w:ascii="PT Astra Serif" w:hAnsi="PT Astra Serif"/>
                <w:sz w:val="20"/>
                <w:szCs w:val="20"/>
              </w:rPr>
              <w:t>2026 год</w:t>
            </w:r>
          </w:p>
        </w:tc>
        <w:tc>
          <w:tcPr>
            <w:tcW w:w="1276"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2027 год</w:t>
            </w:r>
          </w:p>
        </w:tc>
        <w:tc>
          <w:tcPr>
            <w:tcW w:w="1134"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2028 год</w:t>
            </w:r>
          </w:p>
        </w:tc>
        <w:tc>
          <w:tcPr>
            <w:tcW w:w="1276"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2029 год</w:t>
            </w:r>
          </w:p>
        </w:tc>
      </w:tr>
      <w:tr w:rsidR="00951C02" w:rsidRPr="00EE6CA8" w:rsidTr="00951C02">
        <w:trPr>
          <w:trHeight w:val="851"/>
        </w:trPr>
        <w:tc>
          <w:tcPr>
            <w:tcW w:w="6091" w:type="dxa"/>
          </w:tcPr>
          <w:p w:rsidR="00951C02" w:rsidRPr="00EE6CA8" w:rsidRDefault="00951C02" w:rsidP="00951C02">
            <w:pPr>
              <w:adjustRightInd w:val="0"/>
              <w:contextualSpacing/>
              <w:jc w:val="both"/>
              <w:rPr>
                <w:i/>
                <w:color w:val="000000" w:themeColor="text1"/>
                <w:sz w:val="20"/>
                <w:szCs w:val="20"/>
              </w:rPr>
            </w:pPr>
            <w:r w:rsidRPr="00EE6CA8">
              <w:rPr>
                <w:rFonts w:ascii="PT Astra Serif" w:hAnsi="PT Astra Serif" w:cs="Calibri"/>
                <w:i/>
                <w:iCs/>
                <w:sz w:val="20"/>
                <w:szCs w:val="20"/>
              </w:rPr>
              <w:t>Комплекс процессных мероприятий «</w:t>
            </w:r>
            <w:r w:rsidRPr="00EE6CA8">
              <w:rPr>
                <w:i/>
                <w:color w:val="000000" w:themeColor="text1"/>
                <w:sz w:val="20"/>
                <w:szCs w:val="20"/>
              </w:rPr>
              <w:t xml:space="preserve">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 </w:t>
            </w:r>
            <w:r w:rsidRPr="00EE6CA8">
              <w:rPr>
                <w:rFonts w:ascii="PT Astra Serif" w:hAnsi="PT Astra Serif" w:cs="Calibri"/>
                <w:i/>
                <w:iCs/>
                <w:sz w:val="20"/>
                <w:szCs w:val="20"/>
              </w:rPr>
              <w:t>(всего), в том числе:</w:t>
            </w:r>
          </w:p>
        </w:tc>
        <w:tc>
          <w:tcPr>
            <w:tcW w:w="1955" w:type="dxa"/>
            <w:vMerge w:val="restart"/>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Администрация Молчановского района</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1 500,0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2 000,0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2 000,0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2 000,0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федеральный бюджет (по согласованию) (прогноз), в т.ч.</w:t>
            </w:r>
          </w:p>
        </w:tc>
        <w:tc>
          <w:tcPr>
            <w:tcW w:w="1955" w:type="dxa"/>
            <w:vMerge/>
          </w:tcPr>
          <w:p w:rsidR="00951C02" w:rsidRPr="00EE6CA8" w:rsidRDefault="00951C02" w:rsidP="00951C02">
            <w:pPr>
              <w:pStyle w:val="ConsPlusNormal"/>
              <w:rPr>
                <w:rFonts w:ascii="PT Astra Serif" w:hAnsi="PT Astra Serif"/>
              </w:rPr>
            </w:pP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55" w:type="dxa"/>
            <w:vMerge/>
          </w:tcPr>
          <w:p w:rsidR="00951C02" w:rsidRPr="00EE6CA8" w:rsidRDefault="00951C02" w:rsidP="00951C02">
            <w:pPr>
              <w:pStyle w:val="ConsPlusNormal"/>
              <w:rPr>
                <w:rFonts w:ascii="PT Astra Serif" w:hAnsi="PT Astra Serif"/>
              </w:rPr>
            </w:pP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областной бюджет (по согласованию) (прогноз)</w:t>
            </w:r>
          </w:p>
        </w:tc>
        <w:tc>
          <w:tcPr>
            <w:tcW w:w="1955" w:type="dxa"/>
            <w:vMerge/>
          </w:tcPr>
          <w:p w:rsidR="00951C02" w:rsidRPr="00EE6CA8" w:rsidRDefault="00951C02" w:rsidP="00951C02">
            <w:pPr>
              <w:pStyle w:val="ConsPlusNormal"/>
              <w:rPr>
                <w:rFonts w:ascii="PT Astra Serif" w:hAnsi="PT Astra Serif"/>
              </w:rPr>
            </w:pP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местный бюджет</w:t>
            </w:r>
          </w:p>
        </w:tc>
        <w:tc>
          <w:tcPr>
            <w:tcW w:w="1955" w:type="dxa"/>
            <w:vMerge/>
          </w:tcPr>
          <w:p w:rsidR="00951C02" w:rsidRPr="00EE6CA8" w:rsidRDefault="00951C02" w:rsidP="00951C02">
            <w:pPr>
              <w:pStyle w:val="ConsPlusNormal"/>
              <w:rPr>
                <w:rFonts w:ascii="PT Astra Serif" w:hAnsi="PT Astra Serif"/>
              </w:rPr>
            </w:pP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1 500,0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2 000,0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2 000,0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2 000,0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бюджеты сельских поселений (по согласованию) (прогноз)</w:t>
            </w:r>
          </w:p>
        </w:tc>
        <w:tc>
          <w:tcPr>
            <w:tcW w:w="1955" w:type="dxa"/>
            <w:vMerge/>
          </w:tcPr>
          <w:p w:rsidR="00951C02" w:rsidRPr="00EE6CA8" w:rsidRDefault="00951C02" w:rsidP="00951C02">
            <w:pPr>
              <w:pStyle w:val="ConsPlusNormal"/>
              <w:rPr>
                <w:rFonts w:ascii="PT Astra Serif" w:hAnsi="PT Astra Serif"/>
              </w:rPr>
            </w:pP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lastRenderedPageBreak/>
              <w:t>внебюджетные источники (по согласованию) (прогноз)</w:t>
            </w:r>
          </w:p>
        </w:tc>
        <w:tc>
          <w:tcPr>
            <w:tcW w:w="1955" w:type="dxa"/>
            <w:vMerge/>
          </w:tcPr>
          <w:p w:rsidR="00951C02" w:rsidRPr="00EE6CA8" w:rsidRDefault="00951C02" w:rsidP="00951C02">
            <w:pPr>
              <w:pStyle w:val="ConsPlusNormal"/>
              <w:rPr>
                <w:rFonts w:ascii="PT Astra Serif" w:hAnsi="PT Astra Serif"/>
              </w:rPr>
            </w:pP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Pr>
          <w:p w:rsidR="00951C02" w:rsidRPr="00EE6CA8" w:rsidRDefault="00951C02" w:rsidP="00951C02">
            <w:pPr>
              <w:ind w:left="34"/>
              <w:rPr>
                <w:rFonts w:ascii="PT Astra Serif" w:hAnsi="PT Astra Serif"/>
                <w:i/>
                <w:sz w:val="20"/>
                <w:szCs w:val="20"/>
              </w:rPr>
            </w:pPr>
            <w:r w:rsidRPr="00EE6CA8">
              <w:rPr>
                <w:rFonts w:ascii="PT Astra Serif" w:hAnsi="PT Astra Serif"/>
                <w:i/>
                <w:sz w:val="20"/>
                <w:szCs w:val="20"/>
              </w:rPr>
              <w:t>Мероприятие «</w:t>
            </w:r>
            <w:r w:rsidRPr="00EE6CA8">
              <w:rPr>
                <w:i/>
                <w:color w:val="000000" w:themeColor="text1"/>
                <w:sz w:val="20"/>
                <w:szCs w:val="20"/>
              </w:rPr>
              <w:t>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w:t>
            </w:r>
            <w:r w:rsidRPr="00EE6CA8">
              <w:rPr>
                <w:rFonts w:ascii="PT Astra Serif" w:hAnsi="PT Astra Serif"/>
                <w:i/>
                <w:sz w:val="20"/>
                <w:szCs w:val="20"/>
              </w:rPr>
              <w:t xml:space="preserve"> (всего), в том числе:</w:t>
            </w:r>
          </w:p>
        </w:tc>
        <w:tc>
          <w:tcPr>
            <w:tcW w:w="1955" w:type="dxa"/>
            <w:vMerge/>
          </w:tcPr>
          <w:p w:rsidR="00951C02" w:rsidRPr="00EE6CA8" w:rsidRDefault="00951C02" w:rsidP="00951C02">
            <w:pPr>
              <w:rPr>
                <w:rFonts w:ascii="PT Astra Serif" w:hAnsi="PT Astra Serif"/>
                <w:sz w:val="20"/>
                <w:szCs w:val="20"/>
              </w:rPr>
            </w:pP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1 500,0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2 000,0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2 000,0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2 000,0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федеральный бюджет (по согласованию) (прогноз), в т.ч.</w:t>
            </w:r>
          </w:p>
        </w:tc>
        <w:tc>
          <w:tcPr>
            <w:tcW w:w="1955" w:type="dxa"/>
            <w:vMerge/>
          </w:tcPr>
          <w:p w:rsidR="00951C02" w:rsidRPr="00EE6CA8" w:rsidRDefault="00951C02" w:rsidP="00951C02">
            <w:pPr>
              <w:pStyle w:val="ConsPlusNormal"/>
              <w:jc w:val="center"/>
              <w:rPr>
                <w:rFonts w:ascii="PT Astra Serif" w:hAnsi="PT Astra Serif"/>
              </w:rPr>
            </w:pP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55" w:type="dxa"/>
            <w:vMerge/>
          </w:tcPr>
          <w:p w:rsidR="00951C02" w:rsidRPr="00EE6CA8" w:rsidRDefault="00951C02" w:rsidP="00951C02">
            <w:pPr>
              <w:pStyle w:val="ConsPlusNormal"/>
              <w:jc w:val="center"/>
              <w:rPr>
                <w:rFonts w:ascii="PT Astra Serif" w:hAnsi="PT Astra Serif"/>
              </w:rPr>
            </w:pP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областной бюджет (по согласованию) (прогноз)</w:t>
            </w:r>
          </w:p>
        </w:tc>
        <w:tc>
          <w:tcPr>
            <w:tcW w:w="1955" w:type="dxa"/>
            <w:vMerge/>
          </w:tcPr>
          <w:p w:rsidR="00951C02" w:rsidRPr="00EE6CA8" w:rsidRDefault="00951C02" w:rsidP="00951C02">
            <w:pPr>
              <w:pStyle w:val="ConsPlusNormal"/>
              <w:jc w:val="center"/>
              <w:rPr>
                <w:rFonts w:ascii="PT Astra Serif" w:hAnsi="PT Astra Serif"/>
              </w:rPr>
            </w:pP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местный бюджет</w:t>
            </w:r>
          </w:p>
        </w:tc>
        <w:tc>
          <w:tcPr>
            <w:tcW w:w="1955" w:type="dxa"/>
            <w:vMerge/>
          </w:tcPr>
          <w:p w:rsidR="00951C02" w:rsidRPr="00EE6CA8" w:rsidRDefault="00951C02" w:rsidP="00951C02">
            <w:pPr>
              <w:pStyle w:val="ConsPlusNormal"/>
              <w:jc w:val="center"/>
              <w:rPr>
                <w:rFonts w:ascii="PT Astra Serif" w:hAnsi="PT Astra Serif"/>
              </w:rPr>
            </w:pP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1 500,0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2 000,0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2 000,0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2 000,0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бюджеты сельских поселений (по согласованию) (прогноз)</w:t>
            </w:r>
          </w:p>
        </w:tc>
        <w:tc>
          <w:tcPr>
            <w:tcW w:w="1955" w:type="dxa"/>
            <w:vMerge/>
          </w:tcPr>
          <w:p w:rsidR="00951C02" w:rsidRPr="00EE6CA8" w:rsidRDefault="00951C02" w:rsidP="00951C02">
            <w:pPr>
              <w:pStyle w:val="ConsPlusNormal"/>
              <w:jc w:val="center"/>
              <w:rPr>
                <w:rFonts w:ascii="PT Astra Serif" w:hAnsi="PT Astra Serif"/>
              </w:rPr>
            </w:pP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1955" w:type="dxa"/>
            <w:vMerge/>
          </w:tcPr>
          <w:p w:rsidR="00951C02" w:rsidRPr="00EE6CA8" w:rsidRDefault="00951C02" w:rsidP="00951C02">
            <w:pPr>
              <w:pStyle w:val="ConsPlusNormal"/>
              <w:jc w:val="center"/>
              <w:rPr>
                <w:rFonts w:ascii="PT Astra Serif" w:hAnsi="PT Astra Serif"/>
              </w:rPr>
            </w:pP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bl>
    <w:p w:rsidR="00951C02" w:rsidRPr="00EE6CA8" w:rsidRDefault="00951C02" w:rsidP="00951C02">
      <w:pPr>
        <w:autoSpaceDE w:val="0"/>
        <w:autoSpaceDN w:val="0"/>
        <w:adjustRightInd w:val="0"/>
        <w:contextualSpacing/>
        <w:jc w:val="center"/>
        <w:rPr>
          <w:b/>
          <w:color w:val="000000" w:themeColor="text1"/>
          <w:sz w:val="20"/>
          <w:szCs w:val="20"/>
        </w:rPr>
      </w:pPr>
    </w:p>
    <w:p w:rsidR="00951C02" w:rsidRPr="00EE6CA8" w:rsidRDefault="00951C02" w:rsidP="00951C02">
      <w:pPr>
        <w:autoSpaceDE w:val="0"/>
        <w:autoSpaceDN w:val="0"/>
        <w:adjustRightInd w:val="0"/>
        <w:contextualSpacing/>
        <w:rPr>
          <w:b/>
          <w:color w:val="000000" w:themeColor="text1"/>
          <w:sz w:val="20"/>
          <w:szCs w:val="20"/>
        </w:rPr>
      </w:pPr>
    </w:p>
    <w:p w:rsidR="00951C02" w:rsidRPr="00EE6CA8" w:rsidRDefault="00951C02" w:rsidP="00951C02">
      <w:pPr>
        <w:autoSpaceDE w:val="0"/>
        <w:autoSpaceDN w:val="0"/>
        <w:adjustRightInd w:val="0"/>
        <w:contextualSpacing/>
        <w:jc w:val="center"/>
        <w:rPr>
          <w:b/>
          <w:color w:val="000000" w:themeColor="text1"/>
          <w:sz w:val="20"/>
          <w:szCs w:val="20"/>
        </w:rPr>
      </w:pPr>
      <w:r w:rsidRPr="00EE6CA8">
        <w:rPr>
          <w:b/>
          <w:color w:val="000000" w:themeColor="text1"/>
          <w:sz w:val="20"/>
          <w:szCs w:val="20"/>
        </w:rPr>
        <w:t>ПАСПОРТ</w:t>
      </w:r>
    </w:p>
    <w:p w:rsidR="00951C02" w:rsidRPr="00EE6CA8" w:rsidRDefault="00951C02" w:rsidP="00951C02">
      <w:pPr>
        <w:autoSpaceDE w:val="0"/>
        <w:autoSpaceDN w:val="0"/>
        <w:adjustRightInd w:val="0"/>
        <w:contextualSpacing/>
        <w:jc w:val="center"/>
        <w:rPr>
          <w:b/>
          <w:color w:val="000000" w:themeColor="text1"/>
          <w:sz w:val="20"/>
          <w:szCs w:val="20"/>
        </w:rPr>
      </w:pPr>
      <w:r w:rsidRPr="00EE6CA8">
        <w:rPr>
          <w:b/>
          <w:color w:val="000000" w:themeColor="text1"/>
          <w:sz w:val="20"/>
          <w:szCs w:val="20"/>
        </w:rPr>
        <w:t xml:space="preserve">Комплекса процессных мероприятий </w:t>
      </w:r>
      <w:r w:rsidRPr="00EE6CA8">
        <w:rPr>
          <w:b/>
          <w:color w:val="000000" w:themeColor="text1"/>
          <w:sz w:val="20"/>
          <w:szCs w:val="20"/>
        </w:rPr>
        <w:br/>
        <w:t>«Поддержка муниципальных программ, направленных на развитие малого и среднего предпринимательства»</w:t>
      </w:r>
    </w:p>
    <w:p w:rsidR="00951C02" w:rsidRPr="00EE6CA8" w:rsidRDefault="00951C02" w:rsidP="00951C02">
      <w:pPr>
        <w:autoSpaceDE w:val="0"/>
        <w:autoSpaceDN w:val="0"/>
        <w:adjustRightInd w:val="0"/>
        <w:contextualSpacing/>
        <w:rPr>
          <w:sz w:val="20"/>
          <w:szCs w:val="20"/>
        </w:rPr>
      </w:pPr>
    </w:p>
    <w:tbl>
      <w:tblPr>
        <w:tblStyle w:val="ConsPlusTitlePage"/>
        <w:tblW w:w="15276" w:type="dxa"/>
        <w:tblLook w:val="04A0" w:firstRow="1" w:lastRow="0" w:firstColumn="1" w:lastColumn="0" w:noHBand="0" w:noVBand="1"/>
      </w:tblPr>
      <w:tblGrid>
        <w:gridCol w:w="7280"/>
        <w:gridCol w:w="7996"/>
      </w:tblGrid>
      <w:tr w:rsidR="00951C02" w:rsidRPr="00EE6CA8" w:rsidTr="00951C02">
        <w:trPr>
          <w:trHeight w:val="484"/>
        </w:trPr>
        <w:tc>
          <w:tcPr>
            <w:tcW w:w="7280" w:type="dxa"/>
          </w:tcPr>
          <w:p w:rsidR="00951C02" w:rsidRPr="00EE6CA8" w:rsidRDefault="00951C02" w:rsidP="00951C02">
            <w:pPr>
              <w:rPr>
                <w:rFonts w:ascii="PT Astra Serif" w:hAnsi="PT Astra Serif"/>
                <w:sz w:val="20"/>
                <w:szCs w:val="20"/>
              </w:rPr>
            </w:pPr>
            <w:proofErr w:type="gramStart"/>
            <w:r w:rsidRPr="00EE6CA8">
              <w:rPr>
                <w:rFonts w:ascii="PT Astra Serif" w:hAnsi="PT Astra Serif"/>
                <w:sz w:val="20"/>
                <w:szCs w:val="20"/>
              </w:rPr>
              <w:t>Ответственный</w:t>
            </w:r>
            <w:proofErr w:type="gramEnd"/>
            <w:r w:rsidRPr="00EE6CA8">
              <w:rPr>
                <w:rFonts w:ascii="PT Astra Serif" w:hAnsi="PT Astra Serif"/>
                <w:sz w:val="20"/>
                <w:szCs w:val="20"/>
              </w:rPr>
              <w:t xml:space="preserve"> за выполнение комплекса процессных мероприятий</w:t>
            </w:r>
          </w:p>
        </w:tc>
        <w:tc>
          <w:tcPr>
            <w:tcW w:w="7996" w:type="dxa"/>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Отдел экономического анализа и прогнозирования Администрации Молчановского района</w:t>
            </w:r>
          </w:p>
        </w:tc>
      </w:tr>
      <w:tr w:rsidR="00951C02" w:rsidRPr="00EE6CA8" w:rsidTr="00951C02">
        <w:tc>
          <w:tcPr>
            <w:tcW w:w="7280" w:type="dxa"/>
          </w:tcPr>
          <w:p w:rsidR="00951C02" w:rsidRPr="00EE6CA8" w:rsidRDefault="00951C02" w:rsidP="00951C02">
            <w:pPr>
              <w:rPr>
                <w:rFonts w:ascii="PT Astra Serif" w:hAnsi="PT Astra Serif"/>
                <w:sz w:val="20"/>
                <w:szCs w:val="20"/>
              </w:rPr>
            </w:pPr>
            <w:r w:rsidRPr="00EE6CA8">
              <w:rPr>
                <w:rFonts w:ascii="PT Astra Serif" w:hAnsi="PT Astra Serif"/>
                <w:sz w:val="20"/>
                <w:szCs w:val="20"/>
              </w:rPr>
              <w:t>Связь с муниципальной программой</w:t>
            </w:r>
          </w:p>
        </w:tc>
        <w:tc>
          <w:tcPr>
            <w:tcW w:w="7996" w:type="dxa"/>
          </w:tcPr>
          <w:p w:rsidR="00951C02" w:rsidRPr="00EE6CA8" w:rsidRDefault="00951C02" w:rsidP="00951C02">
            <w:pPr>
              <w:jc w:val="both"/>
              <w:rPr>
                <w:rFonts w:ascii="PT Astra Serif" w:hAnsi="PT Astra Serif"/>
                <w:sz w:val="20"/>
                <w:szCs w:val="20"/>
              </w:rPr>
            </w:pPr>
            <w:r w:rsidRPr="00EE6CA8">
              <w:rPr>
                <w:rFonts w:ascii="PT Astra Serif" w:hAnsi="PT Astra Serif"/>
                <w:sz w:val="20"/>
                <w:szCs w:val="20"/>
              </w:rPr>
              <w:t>Муниципальная программа «</w:t>
            </w:r>
            <w:r w:rsidRPr="00EE6CA8">
              <w:rPr>
                <w:color w:val="000000"/>
                <w:sz w:val="20"/>
                <w:szCs w:val="20"/>
              </w:rPr>
              <w:t xml:space="preserve">Создание условий для устойчивого экономического развития Молчановского района </w:t>
            </w:r>
            <w:r w:rsidRPr="00EE6CA8">
              <w:rPr>
                <w:sz w:val="20"/>
                <w:szCs w:val="20"/>
              </w:rPr>
              <w:t>на 2022-2029 годы</w:t>
            </w:r>
            <w:r w:rsidRPr="00EE6CA8">
              <w:rPr>
                <w:color w:val="000000"/>
                <w:sz w:val="20"/>
                <w:szCs w:val="20"/>
              </w:rPr>
              <w:t>»</w:t>
            </w:r>
          </w:p>
        </w:tc>
      </w:tr>
      <w:tr w:rsidR="00951C02" w:rsidRPr="00EE6CA8" w:rsidTr="00951C02">
        <w:tc>
          <w:tcPr>
            <w:tcW w:w="7280" w:type="dxa"/>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Подпрограмма (направление) муниципальной программы Молчановского района</w:t>
            </w:r>
          </w:p>
        </w:tc>
        <w:tc>
          <w:tcPr>
            <w:tcW w:w="7996" w:type="dxa"/>
          </w:tcPr>
          <w:p w:rsidR="00951C02" w:rsidRPr="00EE6CA8" w:rsidRDefault="00951C02" w:rsidP="00951C02">
            <w:pPr>
              <w:jc w:val="both"/>
              <w:rPr>
                <w:sz w:val="20"/>
                <w:szCs w:val="20"/>
              </w:rPr>
            </w:pPr>
            <w:r w:rsidRPr="00EE6CA8">
              <w:rPr>
                <w:sz w:val="20"/>
                <w:szCs w:val="20"/>
              </w:rPr>
              <w:t>Подпрограмма (направление) 4 муниципальной программы «Развитие малого и среднего предпринимательства на территории Молчановского района»</w:t>
            </w:r>
          </w:p>
        </w:tc>
      </w:tr>
    </w:tbl>
    <w:p w:rsidR="00951C02" w:rsidRPr="00EE6CA8" w:rsidRDefault="00951C02" w:rsidP="00951C02">
      <w:pPr>
        <w:pStyle w:val="ConsPlusNormal"/>
        <w:tabs>
          <w:tab w:val="left" w:pos="540"/>
        </w:tabs>
        <w:ind w:left="360"/>
        <w:jc w:val="center"/>
        <w:rPr>
          <w:rFonts w:ascii="Times New Roman" w:hAnsi="Times New Roman" w:cs="Times New Roman"/>
          <w:szCs w:val="20"/>
        </w:rPr>
      </w:pPr>
    </w:p>
    <w:p w:rsidR="00951C02" w:rsidRPr="00EE6CA8" w:rsidRDefault="00951C02" w:rsidP="00951C02">
      <w:pPr>
        <w:pStyle w:val="ConsPlusNormal"/>
        <w:tabs>
          <w:tab w:val="left" w:pos="540"/>
        </w:tabs>
        <w:ind w:left="360"/>
        <w:jc w:val="center"/>
        <w:rPr>
          <w:rFonts w:ascii="Times New Roman" w:hAnsi="Times New Roman" w:cs="Times New Roman"/>
          <w:szCs w:val="20"/>
        </w:rPr>
      </w:pPr>
    </w:p>
    <w:p w:rsidR="00951C02" w:rsidRPr="00EE6CA8" w:rsidRDefault="00951C02" w:rsidP="00951C02">
      <w:pPr>
        <w:pStyle w:val="ConsPlusNormal"/>
        <w:tabs>
          <w:tab w:val="left" w:pos="540"/>
        </w:tabs>
        <w:ind w:left="360"/>
        <w:jc w:val="center"/>
        <w:rPr>
          <w:rFonts w:ascii="Times New Roman" w:hAnsi="Times New Roman" w:cs="Times New Roman"/>
          <w:szCs w:val="20"/>
        </w:rPr>
      </w:pPr>
    </w:p>
    <w:p w:rsidR="00951C02" w:rsidRPr="00EE6CA8" w:rsidRDefault="00951C02" w:rsidP="00951C02">
      <w:pPr>
        <w:pStyle w:val="ConsPlusNormal"/>
        <w:tabs>
          <w:tab w:val="left" w:pos="540"/>
        </w:tabs>
        <w:ind w:left="360"/>
        <w:jc w:val="center"/>
        <w:rPr>
          <w:rFonts w:ascii="Times New Roman" w:hAnsi="Times New Roman" w:cs="Times New Roman"/>
          <w:szCs w:val="20"/>
        </w:rPr>
      </w:pPr>
    </w:p>
    <w:p w:rsidR="00951C02" w:rsidRPr="00EE6CA8" w:rsidRDefault="00951C02" w:rsidP="00951C02">
      <w:pPr>
        <w:autoSpaceDE w:val="0"/>
        <w:autoSpaceDN w:val="0"/>
        <w:adjustRightInd w:val="0"/>
        <w:contextualSpacing/>
        <w:jc w:val="center"/>
        <w:rPr>
          <w:rFonts w:ascii="PT Astra Serif" w:hAnsi="PT Astra Serif"/>
          <w:b/>
          <w:color w:val="000000"/>
          <w:sz w:val="20"/>
          <w:szCs w:val="20"/>
        </w:rPr>
      </w:pPr>
      <w:r w:rsidRPr="00EE6CA8">
        <w:rPr>
          <w:rFonts w:ascii="PT Astra Serif" w:hAnsi="PT Astra Serif"/>
          <w:b/>
          <w:color w:val="000000"/>
          <w:sz w:val="20"/>
          <w:szCs w:val="20"/>
        </w:rPr>
        <w:t>Показатели реализации комплекса процессных мероприятий</w:t>
      </w:r>
    </w:p>
    <w:p w:rsidR="00951C02" w:rsidRPr="00EE6CA8" w:rsidRDefault="00951C02" w:rsidP="00951C02">
      <w:pPr>
        <w:rPr>
          <w:rFonts w:ascii="PT Astra Serif" w:hAnsi="PT Astra Serif"/>
          <w:sz w:val="20"/>
          <w:szCs w:val="20"/>
        </w:rPr>
      </w:pPr>
    </w:p>
    <w:tbl>
      <w:tblPr>
        <w:tblStyle w:val="ConsPlusTitlePage"/>
        <w:tblW w:w="0" w:type="auto"/>
        <w:tblLayout w:type="fixed"/>
        <w:tblLook w:val="04A0" w:firstRow="1" w:lastRow="0" w:firstColumn="1" w:lastColumn="0" w:noHBand="0" w:noVBand="1"/>
      </w:tblPr>
      <w:tblGrid>
        <w:gridCol w:w="562"/>
        <w:gridCol w:w="3402"/>
        <w:gridCol w:w="2127"/>
        <w:gridCol w:w="1247"/>
        <w:gridCol w:w="992"/>
        <w:gridCol w:w="1276"/>
        <w:gridCol w:w="1134"/>
        <w:gridCol w:w="1275"/>
        <w:gridCol w:w="1134"/>
        <w:gridCol w:w="1134"/>
        <w:gridCol w:w="993"/>
      </w:tblGrid>
      <w:tr w:rsidR="00951C02" w:rsidRPr="00EE6CA8" w:rsidTr="00951C02">
        <w:trPr>
          <w:trHeight w:val="647"/>
        </w:trPr>
        <w:tc>
          <w:tcPr>
            <w:tcW w:w="562"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 xml:space="preserve">№ </w:t>
            </w:r>
            <w:proofErr w:type="gramStart"/>
            <w:r w:rsidRPr="00EE6CA8">
              <w:rPr>
                <w:rFonts w:ascii="PT Astra Serif" w:hAnsi="PT Astra Serif"/>
                <w:sz w:val="20"/>
                <w:szCs w:val="20"/>
              </w:rPr>
              <w:t>п</w:t>
            </w:r>
            <w:proofErr w:type="gramEnd"/>
            <w:r w:rsidRPr="00EE6CA8">
              <w:rPr>
                <w:rFonts w:ascii="PT Astra Serif" w:hAnsi="PT Astra Serif"/>
                <w:sz w:val="20"/>
                <w:szCs w:val="20"/>
              </w:rPr>
              <w:t>/п</w:t>
            </w:r>
          </w:p>
        </w:tc>
        <w:tc>
          <w:tcPr>
            <w:tcW w:w="3402"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Наименование показателя</w:t>
            </w:r>
          </w:p>
        </w:tc>
        <w:tc>
          <w:tcPr>
            <w:tcW w:w="2127" w:type="dxa"/>
            <w:vMerge w:val="restart"/>
          </w:tcPr>
          <w:p w:rsidR="00951C02" w:rsidRPr="00EE6CA8" w:rsidRDefault="00951C02" w:rsidP="00951C02">
            <w:pPr>
              <w:jc w:val="center"/>
              <w:rPr>
                <w:rFonts w:ascii="PT Astra Serif" w:hAnsi="PT Astra Serif"/>
                <w:sz w:val="20"/>
                <w:szCs w:val="20"/>
              </w:rPr>
            </w:pPr>
            <w:proofErr w:type="gramStart"/>
            <w:r w:rsidRPr="00EE6CA8">
              <w:rPr>
                <w:rFonts w:ascii="PT Astra Serif" w:hAnsi="PT Astra Serif"/>
                <w:sz w:val="20"/>
                <w:szCs w:val="20"/>
              </w:rPr>
              <w:t>Ответственный</w:t>
            </w:r>
            <w:proofErr w:type="gramEnd"/>
            <w:r w:rsidRPr="00EE6CA8">
              <w:rPr>
                <w:rFonts w:ascii="PT Astra Serif" w:hAnsi="PT Astra Serif"/>
                <w:sz w:val="20"/>
                <w:szCs w:val="20"/>
              </w:rPr>
              <w:t xml:space="preserve"> за достижение показателя</w:t>
            </w:r>
          </w:p>
        </w:tc>
        <w:tc>
          <w:tcPr>
            <w:tcW w:w="1247" w:type="dxa"/>
            <w:vMerge w:val="restart"/>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Единица измерения (по ОКЕИ)</w:t>
            </w:r>
          </w:p>
        </w:tc>
        <w:tc>
          <w:tcPr>
            <w:tcW w:w="992" w:type="dxa"/>
            <w:vMerge w:val="restart"/>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Базовое значение</w:t>
            </w:r>
          </w:p>
        </w:tc>
        <w:tc>
          <w:tcPr>
            <w:tcW w:w="6946" w:type="dxa"/>
            <w:gridSpan w:val="6"/>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Планируемое значение показателя (показателя задачи)</w:t>
            </w:r>
          </w:p>
        </w:tc>
      </w:tr>
      <w:tr w:rsidR="00951C02" w:rsidRPr="00EE6CA8" w:rsidTr="00951C02">
        <w:trPr>
          <w:trHeight w:val="655"/>
        </w:trPr>
        <w:tc>
          <w:tcPr>
            <w:tcW w:w="562" w:type="dxa"/>
            <w:vMerge/>
          </w:tcPr>
          <w:p w:rsidR="00951C02" w:rsidRPr="00EE6CA8" w:rsidRDefault="00951C02" w:rsidP="00951C02">
            <w:pPr>
              <w:rPr>
                <w:rFonts w:ascii="PT Astra Serif" w:hAnsi="PT Astra Serif"/>
                <w:sz w:val="20"/>
                <w:szCs w:val="20"/>
              </w:rPr>
            </w:pPr>
          </w:p>
        </w:tc>
        <w:tc>
          <w:tcPr>
            <w:tcW w:w="3402" w:type="dxa"/>
            <w:vMerge/>
          </w:tcPr>
          <w:p w:rsidR="00951C02" w:rsidRPr="00EE6CA8" w:rsidRDefault="00951C02" w:rsidP="00951C02">
            <w:pPr>
              <w:rPr>
                <w:rFonts w:ascii="PT Astra Serif" w:hAnsi="PT Astra Serif"/>
                <w:sz w:val="20"/>
                <w:szCs w:val="20"/>
              </w:rPr>
            </w:pPr>
          </w:p>
        </w:tc>
        <w:tc>
          <w:tcPr>
            <w:tcW w:w="2127" w:type="dxa"/>
            <w:vMerge/>
          </w:tcPr>
          <w:p w:rsidR="00951C02" w:rsidRPr="00EE6CA8" w:rsidRDefault="00951C02" w:rsidP="00951C02">
            <w:pPr>
              <w:rPr>
                <w:rFonts w:ascii="PT Astra Serif" w:hAnsi="PT Astra Serif"/>
                <w:sz w:val="20"/>
                <w:szCs w:val="20"/>
              </w:rPr>
            </w:pPr>
          </w:p>
        </w:tc>
        <w:tc>
          <w:tcPr>
            <w:tcW w:w="1247" w:type="dxa"/>
            <w:vMerge/>
          </w:tcPr>
          <w:p w:rsidR="00951C02" w:rsidRPr="00EE6CA8" w:rsidRDefault="00951C02" w:rsidP="00951C02">
            <w:pPr>
              <w:rPr>
                <w:rFonts w:ascii="PT Astra Serif" w:hAnsi="PT Astra Serif"/>
                <w:sz w:val="20"/>
                <w:szCs w:val="20"/>
              </w:rPr>
            </w:pPr>
          </w:p>
        </w:tc>
        <w:tc>
          <w:tcPr>
            <w:tcW w:w="992" w:type="dxa"/>
            <w:vMerge/>
          </w:tcPr>
          <w:p w:rsidR="00951C02" w:rsidRPr="00EE6CA8" w:rsidRDefault="00951C02" w:rsidP="00951C02">
            <w:pPr>
              <w:rPr>
                <w:rFonts w:ascii="PT Astra Serif" w:hAnsi="PT Astra Serif"/>
                <w:sz w:val="20"/>
                <w:szCs w:val="20"/>
              </w:rPr>
            </w:pPr>
          </w:p>
        </w:tc>
        <w:tc>
          <w:tcPr>
            <w:tcW w:w="1276" w:type="dxa"/>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2024 год</w:t>
            </w:r>
          </w:p>
        </w:tc>
        <w:tc>
          <w:tcPr>
            <w:tcW w:w="1134" w:type="dxa"/>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2025 год</w:t>
            </w:r>
          </w:p>
        </w:tc>
        <w:tc>
          <w:tcPr>
            <w:tcW w:w="1275" w:type="dxa"/>
          </w:tcPr>
          <w:p w:rsidR="00951C02" w:rsidRPr="00EE6CA8" w:rsidRDefault="00951C02" w:rsidP="00951C02">
            <w:pPr>
              <w:ind w:firstLine="32"/>
              <w:jc w:val="center"/>
              <w:rPr>
                <w:rFonts w:ascii="PT Astra Serif" w:hAnsi="PT Astra Serif"/>
                <w:sz w:val="20"/>
                <w:szCs w:val="20"/>
              </w:rPr>
            </w:pPr>
            <w:r w:rsidRPr="00EE6CA8">
              <w:rPr>
                <w:rFonts w:ascii="PT Astra Serif" w:hAnsi="PT Astra Serif"/>
                <w:sz w:val="20"/>
                <w:szCs w:val="20"/>
              </w:rPr>
              <w:t>2026 год</w:t>
            </w:r>
          </w:p>
        </w:tc>
        <w:tc>
          <w:tcPr>
            <w:tcW w:w="1134"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2027 год</w:t>
            </w:r>
          </w:p>
        </w:tc>
        <w:tc>
          <w:tcPr>
            <w:tcW w:w="1134"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2028 год</w:t>
            </w:r>
          </w:p>
        </w:tc>
        <w:tc>
          <w:tcPr>
            <w:tcW w:w="993"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2029 год</w:t>
            </w:r>
          </w:p>
        </w:tc>
      </w:tr>
      <w:tr w:rsidR="00951C02" w:rsidRPr="00EE6CA8" w:rsidTr="00951C02">
        <w:tc>
          <w:tcPr>
            <w:tcW w:w="562"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1</w:t>
            </w:r>
          </w:p>
        </w:tc>
        <w:tc>
          <w:tcPr>
            <w:tcW w:w="3402" w:type="dxa"/>
          </w:tcPr>
          <w:p w:rsidR="00951C02" w:rsidRPr="00EE6CA8" w:rsidRDefault="00951C02" w:rsidP="00951C02">
            <w:pPr>
              <w:jc w:val="center"/>
              <w:rPr>
                <w:rFonts w:ascii="PT Astra Serif" w:hAnsi="PT Astra Serif"/>
                <w:sz w:val="20"/>
                <w:szCs w:val="20"/>
              </w:rPr>
            </w:pPr>
            <w:r w:rsidRPr="00EE6CA8">
              <w:rPr>
                <w:sz w:val="20"/>
                <w:szCs w:val="20"/>
              </w:rPr>
              <w:t xml:space="preserve">Количество муниципальных программ (подпрограмм), содержащих мероприятия, </w:t>
            </w:r>
            <w:r w:rsidRPr="00EE6CA8">
              <w:rPr>
                <w:sz w:val="20"/>
                <w:szCs w:val="20"/>
              </w:rPr>
              <w:lastRenderedPageBreak/>
              <w:t>направленные на развитие малого и среднего предпринимательства, получивших поддержку</w:t>
            </w:r>
          </w:p>
        </w:tc>
        <w:tc>
          <w:tcPr>
            <w:tcW w:w="2127" w:type="dxa"/>
          </w:tcPr>
          <w:p w:rsidR="00951C02" w:rsidRPr="00EE6CA8" w:rsidRDefault="00951C02" w:rsidP="00951C02">
            <w:pPr>
              <w:jc w:val="center"/>
              <w:rPr>
                <w:rFonts w:ascii="PT Astra Serif" w:hAnsi="PT Astra Serif" w:cs="Calibri"/>
                <w:sz w:val="20"/>
                <w:szCs w:val="20"/>
              </w:rPr>
            </w:pPr>
            <w:r w:rsidRPr="00EE6CA8">
              <w:rPr>
                <w:sz w:val="20"/>
                <w:szCs w:val="20"/>
              </w:rPr>
              <w:lastRenderedPageBreak/>
              <w:t xml:space="preserve">Отдел экономического анализа и </w:t>
            </w:r>
            <w:r w:rsidRPr="00EE6CA8">
              <w:rPr>
                <w:sz w:val="20"/>
                <w:szCs w:val="20"/>
              </w:rPr>
              <w:lastRenderedPageBreak/>
              <w:t>прогнозирования Администрации Молчановского района</w:t>
            </w:r>
          </w:p>
        </w:tc>
        <w:tc>
          <w:tcPr>
            <w:tcW w:w="1247" w:type="dxa"/>
            <w:vAlign w:val="center"/>
          </w:tcPr>
          <w:p w:rsidR="00951C02" w:rsidRPr="00EE6CA8" w:rsidRDefault="00951C02" w:rsidP="00951C02">
            <w:pPr>
              <w:rPr>
                <w:rFonts w:ascii="PT Astra Serif" w:hAnsi="PT Astra Serif" w:cs="Calibri"/>
                <w:sz w:val="20"/>
                <w:szCs w:val="20"/>
              </w:rPr>
            </w:pPr>
            <w:r w:rsidRPr="00EE6CA8">
              <w:rPr>
                <w:rFonts w:ascii="PT Astra Serif" w:hAnsi="PT Astra Serif" w:cs="Calibri"/>
                <w:sz w:val="20"/>
                <w:szCs w:val="20"/>
              </w:rPr>
              <w:lastRenderedPageBreak/>
              <w:t>единиц</w:t>
            </w: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r>
    </w:tbl>
    <w:p w:rsidR="00951C02" w:rsidRPr="00EE6CA8" w:rsidRDefault="00951C02" w:rsidP="00951C02">
      <w:pPr>
        <w:jc w:val="center"/>
        <w:rPr>
          <w:rFonts w:ascii="PT Astra Serif" w:hAnsi="PT Astra Serif"/>
          <w:b/>
          <w:color w:val="000000"/>
          <w:sz w:val="20"/>
          <w:szCs w:val="20"/>
        </w:rPr>
      </w:pPr>
    </w:p>
    <w:p w:rsidR="00951C02" w:rsidRPr="00EE6CA8" w:rsidRDefault="00951C02" w:rsidP="00951C02">
      <w:pPr>
        <w:jc w:val="center"/>
        <w:rPr>
          <w:rFonts w:ascii="PT Astra Serif" w:hAnsi="PT Astra Serif"/>
          <w:sz w:val="20"/>
          <w:szCs w:val="20"/>
        </w:rPr>
      </w:pPr>
      <w:r w:rsidRPr="00EE6CA8">
        <w:rPr>
          <w:rFonts w:ascii="PT Astra Serif" w:hAnsi="PT Astra Serif"/>
          <w:b/>
          <w:color w:val="000000"/>
          <w:sz w:val="20"/>
          <w:szCs w:val="20"/>
        </w:rPr>
        <w:t>Перечень мероприятий комплекса процессных мероприятий</w:t>
      </w:r>
    </w:p>
    <w:p w:rsidR="00951C02" w:rsidRPr="00EE6CA8" w:rsidRDefault="00951C02" w:rsidP="00951C02">
      <w:pPr>
        <w:rPr>
          <w:rFonts w:ascii="PT Astra Serif" w:hAnsi="PT Astra Serif"/>
          <w:sz w:val="20"/>
          <w:szCs w:val="20"/>
        </w:rPr>
      </w:pPr>
    </w:p>
    <w:tbl>
      <w:tblPr>
        <w:tblStyle w:val="ConsPlusTitlePage"/>
        <w:tblW w:w="15276" w:type="dxa"/>
        <w:tblLayout w:type="fixed"/>
        <w:tblLook w:val="04A0" w:firstRow="1" w:lastRow="0" w:firstColumn="1" w:lastColumn="0" w:noHBand="0" w:noVBand="1"/>
      </w:tblPr>
      <w:tblGrid>
        <w:gridCol w:w="562"/>
        <w:gridCol w:w="1843"/>
        <w:gridCol w:w="2239"/>
        <w:gridCol w:w="1447"/>
        <w:gridCol w:w="1417"/>
        <w:gridCol w:w="1276"/>
        <w:gridCol w:w="1162"/>
        <w:gridCol w:w="1162"/>
        <w:gridCol w:w="1163"/>
        <w:gridCol w:w="1162"/>
        <w:gridCol w:w="921"/>
        <w:gridCol w:w="922"/>
      </w:tblGrid>
      <w:tr w:rsidR="00951C02" w:rsidRPr="00EE6CA8" w:rsidTr="00951C02">
        <w:tc>
          <w:tcPr>
            <w:tcW w:w="562"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 xml:space="preserve">№ </w:t>
            </w:r>
            <w:proofErr w:type="gramStart"/>
            <w:r w:rsidRPr="00EE6CA8">
              <w:rPr>
                <w:rFonts w:ascii="PT Astra Serif" w:hAnsi="PT Astra Serif"/>
                <w:sz w:val="20"/>
                <w:szCs w:val="20"/>
              </w:rPr>
              <w:t>п</w:t>
            </w:r>
            <w:proofErr w:type="gramEnd"/>
            <w:r w:rsidRPr="00EE6CA8">
              <w:rPr>
                <w:rFonts w:ascii="PT Astra Serif" w:hAnsi="PT Astra Serif"/>
                <w:sz w:val="20"/>
                <w:szCs w:val="20"/>
              </w:rPr>
              <w:t>/п</w:t>
            </w:r>
          </w:p>
        </w:tc>
        <w:tc>
          <w:tcPr>
            <w:tcW w:w="1843"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Наименование мероприятия</w:t>
            </w:r>
          </w:p>
        </w:tc>
        <w:tc>
          <w:tcPr>
            <w:tcW w:w="2239"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Характеристика мероприятия</w:t>
            </w:r>
          </w:p>
        </w:tc>
        <w:tc>
          <w:tcPr>
            <w:tcW w:w="1447" w:type="dxa"/>
            <w:vMerge w:val="restart"/>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Наименование показателя</w:t>
            </w:r>
          </w:p>
        </w:tc>
        <w:tc>
          <w:tcPr>
            <w:tcW w:w="1417" w:type="dxa"/>
            <w:vMerge w:val="restart"/>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Единица измерения (по ОКЕИ)</w:t>
            </w:r>
          </w:p>
        </w:tc>
        <w:tc>
          <w:tcPr>
            <w:tcW w:w="1276" w:type="dxa"/>
            <w:vMerge w:val="restart"/>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Базовое значение</w:t>
            </w:r>
          </w:p>
        </w:tc>
        <w:tc>
          <w:tcPr>
            <w:tcW w:w="6492" w:type="dxa"/>
            <w:gridSpan w:val="6"/>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Планируемое значение показателя (показателя задачи)</w:t>
            </w:r>
          </w:p>
        </w:tc>
      </w:tr>
      <w:tr w:rsidR="00951C02" w:rsidRPr="00EE6CA8" w:rsidTr="00951C02">
        <w:tc>
          <w:tcPr>
            <w:tcW w:w="562"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843" w:type="dxa"/>
            <w:vMerge/>
            <w:tcBorders>
              <w:bottom w:val="single" w:sz="4" w:space="0" w:color="auto"/>
            </w:tcBorders>
          </w:tcPr>
          <w:p w:rsidR="00951C02" w:rsidRPr="00EE6CA8" w:rsidRDefault="00951C02" w:rsidP="00951C02">
            <w:pPr>
              <w:rPr>
                <w:rFonts w:ascii="PT Astra Serif" w:hAnsi="PT Astra Serif"/>
                <w:sz w:val="20"/>
                <w:szCs w:val="20"/>
              </w:rPr>
            </w:pPr>
          </w:p>
        </w:tc>
        <w:tc>
          <w:tcPr>
            <w:tcW w:w="2239"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447"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417"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276"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162" w:type="dxa"/>
            <w:tcBorders>
              <w:bottom w:val="single" w:sz="4" w:space="0" w:color="auto"/>
            </w:tcBorders>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2024 год</w:t>
            </w:r>
          </w:p>
        </w:tc>
        <w:tc>
          <w:tcPr>
            <w:tcW w:w="1162" w:type="dxa"/>
            <w:tcBorders>
              <w:bottom w:val="single" w:sz="4" w:space="0" w:color="auto"/>
            </w:tcBorders>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2025 год</w:t>
            </w:r>
          </w:p>
        </w:tc>
        <w:tc>
          <w:tcPr>
            <w:tcW w:w="1163" w:type="dxa"/>
            <w:tcBorders>
              <w:bottom w:val="single" w:sz="4" w:space="0" w:color="auto"/>
            </w:tcBorders>
          </w:tcPr>
          <w:p w:rsidR="00951C02" w:rsidRPr="00EE6CA8" w:rsidRDefault="00951C02" w:rsidP="00951C02">
            <w:pPr>
              <w:ind w:firstLine="32"/>
              <w:jc w:val="center"/>
              <w:rPr>
                <w:rFonts w:ascii="PT Astra Serif" w:hAnsi="PT Astra Serif"/>
                <w:sz w:val="20"/>
                <w:szCs w:val="20"/>
              </w:rPr>
            </w:pPr>
            <w:r w:rsidRPr="00EE6CA8">
              <w:rPr>
                <w:rFonts w:ascii="PT Astra Serif" w:hAnsi="PT Astra Serif"/>
                <w:sz w:val="20"/>
                <w:szCs w:val="20"/>
              </w:rPr>
              <w:t>2026 год</w:t>
            </w:r>
          </w:p>
        </w:tc>
        <w:tc>
          <w:tcPr>
            <w:tcW w:w="1162" w:type="dxa"/>
            <w:tcBorders>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2027 год</w:t>
            </w:r>
          </w:p>
        </w:tc>
        <w:tc>
          <w:tcPr>
            <w:tcW w:w="921" w:type="dxa"/>
            <w:tcBorders>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2028 год</w:t>
            </w:r>
          </w:p>
        </w:tc>
        <w:tc>
          <w:tcPr>
            <w:tcW w:w="922" w:type="dxa"/>
            <w:tcBorders>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2029 год</w:t>
            </w:r>
          </w:p>
        </w:tc>
      </w:tr>
      <w:tr w:rsidR="00951C02" w:rsidRPr="00EE6CA8" w:rsidTr="00951C02">
        <w:tc>
          <w:tcPr>
            <w:tcW w:w="562" w:type="dxa"/>
            <w:tcBorders>
              <w:bottom w:val="single" w:sz="4" w:space="0" w:color="auto"/>
            </w:tcBorders>
          </w:tcPr>
          <w:p w:rsidR="00951C02" w:rsidRPr="00EE6CA8" w:rsidRDefault="00951C02" w:rsidP="00951C02">
            <w:pPr>
              <w:jc w:val="center"/>
              <w:rPr>
                <w:rFonts w:ascii="PT Astra Serif" w:hAnsi="PT Astra Serif"/>
                <w:sz w:val="20"/>
                <w:szCs w:val="20"/>
                <w:lang w:val="en-US"/>
              </w:rPr>
            </w:pPr>
            <w:r w:rsidRPr="00EE6CA8">
              <w:rPr>
                <w:rFonts w:ascii="PT Astra Serif" w:hAnsi="PT Astra Serif"/>
                <w:sz w:val="20"/>
                <w:szCs w:val="20"/>
                <w:lang w:val="en-US"/>
              </w:rPr>
              <w:t>1</w:t>
            </w:r>
          </w:p>
        </w:tc>
        <w:tc>
          <w:tcPr>
            <w:tcW w:w="1843" w:type="dxa"/>
            <w:tcBorders>
              <w:bottom w:val="single" w:sz="4" w:space="0" w:color="auto"/>
            </w:tcBorders>
          </w:tcPr>
          <w:p w:rsidR="00951C02" w:rsidRPr="00EE6CA8" w:rsidRDefault="00951C02" w:rsidP="00951C02">
            <w:pPr>
              <w:rPr>
                <w:rFonts w:ascii="PT Astra Serif" w:hAnsi="PT Astra Serif"/>
                <w:sz w:val="20"/>
                <w:szCs w:val="20"/>
              </w:rPr>
            </w:pPr>
            <w:r w:rsidRPr="00EE6CA8">
              <w:rPr>
                <w:sz w:val="20"/>
                <w:szCs w:val="20"/>
              </w:rPr>
              <w:t>Организация и проведение мероприятий в рамках празднования профессионального праздника-Дня российского предпринимательства в Молчановском районе</w:t>
            </w:r>
          </w:p>
        </w:tc>
        <w:tc>
          <w:tcPr>
            <w:tcW w:w="2239" w:type="dxa"/>
            <w:tcBorders>
              <w:bottom w:val="single" w:sz="4" w:space="0" w:color="auto"/>
            </w:tcBorders>
          </w:tcPr>
          <w:p w:rsidR="00951C02" w:rsidRPr="00EE6CA8" w:rsidRDefault="00951C02" w:rsidP="00951C02">
            <w:pPr>
              <w:rPr>
                <w:rFonts w:ascii="PT Astra Serif" w:hAnsi="PT Astra Serif"/>
                <w:sz w:val="20"/>
                <w:szCs w:val="20"/>
              </w:rPr>
            </w:pPr>
            <w:r w:rsidRPr="00EE6CA8">
              <w:rPr>
                <w:rFonts w:ascii="PT Astra Serif" w:hAnsi="PT Astra Serif"/>
                <w:sz w:val="20"/>
                <w:szCs w:val="20"/>
              </w:rPr>
              <w:t xml:space="preserve">Мероприятие направлено на организацию и проведение мероприятий в рамках празднования </w:t>
            </w:r>
            <w:r w:rsidRPr="00EE6CA8">
              <w:rPr>
                <w:sz w:val="20"/>
                <w:szCs w:val="20"/>
              </w:rPr>
              <w:t>профессионального праздника-Дня российского предпринимательства в Молчановском районе</w:t>
            </w:r>
          </w:p>
        </w:tc>
        <w:tc>
          <w:tcPr>
            <w:tcW w:w="1447" w:type="dxa"/>
            <w:tcBorders>
              <w:bottom w:val="single" w:sz="4" w:space="0" w:color="auto"/>
            </w:tcBorders>
          </w:tcPr>
          <w:p w:rsidR="00951C02" w:rsidRPr="00EE6CA8" w:rsidRDefault="00951C02" w:rsidP="00951C02">
            <w:pPr>
              <w:jc w:val="center"/>
              <w:rPr>
                <w:sz w:val="20"/>
                <w:szCs w:val="20"/>
              </w:rPr>
            </w:pPr>
            <w:r w:rsidRPr="00EE6CA8">
              <w:rPr>
                <w:sz w:val="20"/>
                <w:szCs w:val="20"/>
              </w:rPr>
              <w:t>Количество проведенных мероприятий</w:t>
            </w:r>
          </w:p>
        </w:tc>
        <w:tc>
          <w:tcPr>
            <w:tcW w:w="1417"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единиц</w:t>
            </w:r>
          </w:p>
        </w:tc>
        <w:tc>
          <w:tcPr>
            <w:tcW w:w="1276"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162"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162"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163"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162"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921"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922"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r>
      <w:tr w:rsidR="00951C02" w:rsidRPr="00EE6CA8" w:rsidTr="00951C02">
        <w:tc>
          <w:tcPr>
            <w:tcW w:w="562" w:type="dxa"/>
            <w:tcBorders>
              <w:top w:val="single" w:sz="4" w:space="0" w:color="auto"/>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2</w:t>
            </w:r>
          </w:p>
        </w:tc>
        <w:tc>
          <w:tcPr>
            <w:tcW w:w="1843" w:type="dxa"/>
            <w:tcBorders>
              <w:top w:val="single" w:sz="4" w:space="0" w:color="auto"/>
              <w:bottom w:val="single" w:sz="4" w:space="0" w:color="auto"/>
            </w:tcBorders>
          </w:tcPr>
          <w:p w:rsidR="00951C02" w:rsidRPr="00EE6CA8" w:rsidRDefault="00951C02" w:rsidP="00951C02">
            <w:pPr>
              <w:rPr>
                <w:rFonts w:ascii="PT Astra Serif" w:hAnsi="PT Astra Serif"/>
                <w:sz w:val="20"/>
                <w:szCs w:val="20"/>
              </w:rPr>
            </w:pPr>
            <w:proofErr w:type="gramStart"/>
            <w:r w:rsidRPr="00EE6CA8">
              <w:rPr>
                <w:rFonts w:ascii="PT Astra Serif" w:hAnsi="PT Astra Serif"/>
                <w:sz w:val="20"/>
                <w:szCs w:val="20"/>
              </w:rPr>
              <w:t>Реализация мероприятий муниципальных программ (подпрограмм (направлений), направленных на развитие малого и среднего предпринимательства</w:t>
            </w:r>
            <w:proofErr w:type="gramEnd"/>
          </w:p>
        </w:tc>
        <w:tc>
          <w:tcPr>
            <w:tcW w:w="2239" w:type="dxa"/>
            <w:tcBorders>
              <w:top w:val="single" w:sz="4" w:space="0" w:color="auto"/>
              <w:bottom w:val="single" w:sz="4" w:space="0" w:color="auto"/>
            </w:tcBorders>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Мероприятие направлено на реализацию мероприятий муниципальных программ (подпрограмм), направленных на развитие малого и среднего предпринимательства</w:t>
            </w:r>
          </w:p>
        </w:tc>
        <w:tc>
          <w:tcPr>
            <w:tcW w:w="1447" w:type="dxa"/>
            <w:tcBorders>
              <w:top w:val="single" w:sz="4" w:space="0" w:color="auto"/>
              <w:bottom w:val="single" w:sz="4" w:space="0" w:color="auto"/>
            </w:tcBorders>
          </w:tcPr>
          <w:p w:rsidR="00951C02" w:rsidRPr="00EE6CA8" w:rsidRDefault="00951C02" w:rsidP="00951C02">
            <w:pPr>
              <w:jc w:val="center"/>
              <w:rPr>
                <w:sz w:val="20"/>
                <w:szCs w:val="20"/>
              </w:rPr>
            </w:pPr>
            <w:r w:rsidRPr="00EE6CA8">
              <w:rPr>
                <w:sz w:val="20"/>
                <w:szCs w:val="20"/>
              </w:rPr>
              <w:t xml:space="preserve">Количество субъектов малого и среднего предпринимательства и организаций инфраструктуры поддержки предпринимательства, получивших информационную, консультационную, </w:t>
            </w:r>
            <w:r w:rsidRPr="00EE6CA8">
              <w:rPr>
                <w:sz w:val="20"/>
                <w:szCs w:val="20"/>
              </w:rPr>
              <w:lastRenderedPageBreak/>
              <w:t>финансовую поддержку</w:t>
            </w:r>
          </w:p>
        </w:tc>
        <w:tc>
          <w:tcPr>
            <w:tcW w:w="1417" w:type="dxa"/>
            <w:tcBorders>
              <w:top w:val="single" w:sz="4" w:space="0" w:color="auto"/>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lastRenderedPageBreak/>
              <w:t>единиц</w:t>
            </w:r>
          </w:p>
        </w:tc>
        <w:tc>
          <w:tcPr>
            <w:tcW w:w="1276" w:type="dxa"/>
            <w:tcBorders>
              <w:top w:val="single" w:sz="4" w:space="0" w:color="auto"/>
              <w:bottom w:val="single" w:sz="4" w:space="0" w:color="auto"/>
            </w:tcBorders>
          </w:tcPr>
          <w:p w:rsidR="00951C02" w:rsidRPr="00EE6CA8" w:rsidRDefault="00951C02" w:rsidP="00951C02">
            <w:pPr>
              <w:adjustRightInd w:val="0"/>
              <w:jc w:val="center"/>
              <w:rPr>
                <w:rFonts w:ascii="PT Astra Serif" w:hAnsi="PT Astra Serif"/>
                <w:sz w:val="20"/>
                <w:szCs w:val="20"/>
              </w:rPr>
            </w:pPr>
            <w:r w:rsidRPr="00EE6CA8">
              <w:rPr>
                <w:rFonts w:ascii="PT Astra Serif" w:hAnsi="PT Astra Serif"/>
                <w:sz w:val="20"/>
                <w:szCs w:val="20"/>
              </w:rPr>
              <w:t>1</w:t>
            </w:r>
          </w:p>
        </w:tc>
        <w:tc>
          <w:tcPr>
            <w:tcW w:w="1162" w:type="dxa"/>
            <w:tcBorders>
              <w:top w:val="single" w:sz="4" w:space="0" w:color="auto"/>
              <w:bottom w:val="single" w:sz="4" w:space="0" w:color="auto"/>
            </w:tcBorders>
          </w:tcPr>
          <w:p w:rsidR="00951C02" w:rsidRPr="00EE6CA8" w:rsidRDefault="00951C02" w:rsidP="00951C02">
            <w:pPr>
              <w:adjustRightInd w:val="0"/>
              <w:jc w:val="center"/>
              <w:rPr>
                <w:rFonts w:ascii="PT Astra Serif" w:hAnsi="PT Astra Serif"/>
                <w:sz w:val="20"/>
                <w:szCs w:val="20"/>
              </w:rPr>
            </w:pPr>
            <w:r w:rsidRPr="00EE6CA8">
              <w:rPr>
                <w:rFonts w:ascii="PT Astra Serif" w:hAnsi="PT Astra Serif"/>
                <w:sz w:val="20"/>
                <w:szCs w:val="20"/>
              </w:rPr>
              <w:t>1</w:t>
            </w:r>
          </w:p>
        </w:tc>
        <w:tc>
          <w:tcPr>
            <w:tcW w:w="1162" w:type="dxa"/>
            <w:tcBorders>
              <w:top w:val="single" w:sz="4" w:space="0" w:color="auto"/>
              <w:bottom w:val="single" w:sz="4" w:space="0" w:color="auto"/>
            </w:tcBorders>
          </w:tcPr>
          <w:p w:rsidR="00951C02" w:rsidRPr="00EE6CA8" w:rsidRDefault="00951C02" w:rsidP="00951C02">
            <w:pPr>
              <w:adjustRightInd w:val="0"/>
              <w:jc w:val="center"/>
              <w:rPr>
                <w:rFonts w:ascii="PT Astra Serif" w:hAnsi="PT Astra Serif"/>
                <w:sz w:val="20"/>
                <w:szCs w:val="20"/>
              </w:rPr>
            </w:pPr>
            <w:r w:rsidRPr="00EE6CA8">
              <w:rPr>
                <w:rFonts w:ascii="PT Astra Serif" w:hAnsi="PT Astra Serif"/>
                <w:sz w:val="20"/>
                <w:szCs w:val="20"/>
              </w:rPr>
              <w:t>1</w:t>
            </w:r>
          </w:p>
        </w:tc>
        <w:tc>
          <w:tcPr>
            <w:tcW w:w="1163" w:type="dxa"/>
            <w:tcBorders>
              <w:top w:val="single" w:sz="4" w:space="0" w:color="auto"/>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1</w:t>
            </w:r>
          </w:p>
        </w:tc>
        <w:tc>
          <w:tcPr>
            <w:tcW w:w="1162" w:type="dxa"/>
            <w:tcBorders>
              <w:top w:val="single" w:sz="4" w:space="0" w:color="auto"/>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1</w:t>
            </w:r>
          </w:p>
        </w:tc>
        <w:tc>
          <w:tcPr>
            <w:tcW w:w="921" w:type="dxa"/>
            <w:tcBorders>
              <w:top w:val="single" w:sz="4" w:space="0" w:color="auto"/>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0</w:t>
            </w:r>
          </w:p>
        </w:tc>
        <w:tc>
          <w:tcPr>
            <w:tcW w:w="922" w:type="dxa"/>
            <w:tcBorders>
              <w:top w:val="single" w:sz="4" w:space="0" w:color="auto"/>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0</w:t>
            </w:r>
          </w:p>
        </w:tc>
      </w:tr>
      <w:tr w:rsidR="00951C02" w:rsidRPr="00EE6CA8" w:rsidTr="00951C02">
        <w:tc>
          <w:tcPr>
            <w:tcW w:w="562" w:type="dxa"/>
            <w:tcBorders>
              <w:top w:val="single" w:sz="4" w:space="0" w:color="auto"/>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lastRenderedPageBreak/>
              <w:t>3</w:t>
            </w:r>
          </w:p>
        </w:tc>
        <w:tc>
          <w:tcPr>
            <w:tcW w:w="1843" w:type="dxa"/>
            <w:tcBorders>
              <w:top w:val="single" w:sz="4" w:space="0" w:color="auto"/>
              <w:bottom w:val="single" w:sz="4" w:space="0" w:color="auto"/>
            </w:tcBorders>
          </w:tcPr>
          <w:p w:rsidR="00951C02" w:rsidRPr="00EE6CA8" w:rsidRDefault="00951C02" w:rsidP="00951C02">
            <w:pPr>
              <w:rPr>
                <w:rFonts w:ascii="PT Astra Serif" w:hAnsi="PT Astra Serif"/>
                <w:sz w:val="20"/>
                <w:szCs w:val="20"/>
              </w:rPr>
            </w:pPr>
            <w:r w:rsidRPr="00EE6CA8">
              <w:rPr>
                <w:rFonts w:ascii="PT Astra Serif" w:hAnsi="PT Astra Serif"/>
                <w:sz w:val="20"/>
                <w:szCs w:val="20"/>
              </w:rPr>
              <w:t>Содействие в продвижении товаров, работ, услуг, производимых субъектами малого и среднего предпринимательства, за пределы муниципального образования</w:t>
            </w:r>
          </w:p>
        </w:tc>
        <w:tc>
          <w:tcPr>
            <w:tcW w:w="2239" w:type="dxa"/>
            <w:tcBorders>
              <w:top w:val="single" w:sz="4" w:space="0" w:color="auto"/>
              <w:bottom w:val="single" w:sz="4" w:space="0" w:color="auto"/>
            </w:tcBorders>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Мероприятие направлено на создание условий для реализации товаров, работ, услуг, производимых субъектами малого и среднего предпринимательства, за пределами муниципального образования</w:t>
            </w:r>
          </w:p>
        </w:tc>
        <w:tc>
          <w:tcPr>
            <w:tcW w:w="1447" w:type="dxa"/>
            <w:tcBorders>
              <w:top w:val="single" w:sz="4" w:space="0" w:color="auto"/>
              <w:bottom w:val="single" w:sz="4" w:space="0" w:color="auto"/>
            </w:tcBorders>
          </w:tcPr>
          <w:p w:rsidR="00951C02" w:rsidRPr="00EE6CA8" w:rsidRDefault="00951C02" w:rsidP="00951C02">
            <w:pPr>
              <w:jc w:val="center"/>
              <w:rPr>
                <w:sz w:val="20"/>
                <w:szCs w:val="20"/>
              </w:rPr>
            </w:pPr>
            <w:r w:rsidRPr="00EE6CA8">
              <w:rPr>
                <w:sz w:val="20"/>
                <w:szCs w:val="20"/>
              </w:rPr>
              <w:t>Количество субъектов малого и среднего предпринимательства, принявших участие в ярмарочных мероприятиях за пределами муниципального образования</w:t>
            </w:r>
          </w:p>
        </w:tc>
        <w:tc>
          <w:tcPr>
            <w:tcW w:w="1417" w:type="dxa"/>
            <w:tcBorders>
              <w:top w:val="single" w:sz="4" w:space="0" w:color="auto"/>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единиц</w:t>
            </w:r>
          </w:p>
        </w:tc>
        <w:tc>
          <w:tcPr>
            <w:tcW w:w="1276" w:type="dxa"/>
            <w:tcBorders>
              <w:top w:val="single" w:sz="4" w:space="0" w:color="auto"/>
              <w:bottom w:val="single" w:sz="4" w:space="0" w:color="auto"/>
            </w:tcBorders>
          </w:tcPr>
          <w:p w:rsidR="00951C02" w:rsidRPr="00EE6CA8" w:rsidRDefault="00951C02" w:rsidP="00951C02">
            <w:pPr>
              <w:adjustRightInd w:val="0"/>
              <w:jc w:val="center"/>
              <w:rPr>
                <w:rFonts w:ascii="PT Astra Serif" w:hAnsi="PT Astra Serif"/>
                <w:sz w:val="20"/>
                <w:szCs w:val="20"/>
              </w:rPr>
            </w:pPr>
            <w:r w:rsidRPr="00EE6CA8">
              <w:rPr>
                <w:rFonts w:ascii="PT Astra Serif" w:hAnsi="PT Astra Serif"/>
                <w:sz w:val="20"/>
                <w:szCs w:val="20"/>
              </w:rPr>
              <w:t>0</w:t>
            </w:r>
          </w:p>
        </w:tc>
        <w:tc>
          <w:tcPr>
            <w:tcW w:w="1162" w:type="dxa"/>
            <w:tcBorders>
              <w:top w:val="single" w:sz="4" w:space="0" w:color="auto"/>
              <w:bottom w:val="single" w:sz="4" w:space="0" w:color="auto"/>
            </w:tcBorders>
          </w:tcPr>
          <w:p w:rsidR="00951C02" w:rsidRPr="00EE6CA8" w:rsidRDefault="00951C02" w:rsidP="00951C02">
            <w:pPr>
              <w:adjustRightInd w:val="0"/>
              <w:jc w:val="center"/>
              <w:rPr>
                <w:rFonts w:ascii="PT Astra Serif" w:hAnsi="PT Astra Serif"/>
                <w:sz w:val="20"/>
                <w:szCs w:val="20"/>
              </w:rPr>
            </w:pPr>
            <w:r w:rsidRPr="00EE6CA8">
              <w:rPr>
                <w:rFonts w:ascii="PT Astra Serif" w:hAnsi="PT Astra Serif"/>
                <w:sz w:val="20"/>
                <w:szCs w:val="20"/>
              </w:rPr>
              <w:t>1</w:t>
            </w:r>
          </w:p>
        </w:tc>
        <w:tc>
          <w:tcPr>
            <w:tcW w:w="1162" w:type="dxa"/>
            <w:tcBorders>
              <w:top w:val="single" w:sz="4" w:space="0" w:color="auto"/>
              <w:bottom w:val="single" w:sz="4" w:space="0" w:color="auto"/>
            </w:tcBorders>
          </w:tcPr>
          <w:p w:rsidR="00951C02" w:rsidRPr="00EE6CA8" w:rsidRDefault="00951C02" w:rsidP="00951C02">
            <w:pPr>
              <w:adjustRightInd w:val="0"/>
              <w:jc w:val="center"/>
              <w:rPr>
                <w:rFonts w:ascii="PT Astra Serif" w:hAnsi="PT Astra Serif"/>
                <w:sz w:val="20"/>
                <w:szCs w:val="20"/>
              </w:rPr>
            </w:pPr>
            <w:r w:rsidRPr="00EE6CA8">
              <w:rPr>
                <w:rFonts w:ascii="PT Astra Serif" w:hAnsi="PT Astra Serif"/>
                <w:sz w:val="20"/>
                <w:szCs w:val="20"/>
              </w:rPr>
              <w:t>1</w:t>
            </w:r>
          </w:p>
        </w:tc>
        <w:tc>
          <w:tcPr>
            <w:tcW w:w="1163" w:type="dxa"/>
            <w:tcBorders>
              <w:top w:val="single" w:sz="4" w:space="0" w:color="auto"/>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1</w:t>
            </w:r>
          </w:p>
        </w:tc>
        <w:tc>
          <w:tcPr>
            <w:tcW w:w="1162" w:type="dxa"/>
            <w:tcBorders>
              <w:top w:val="single" w:sz="4" w:space="0" w:color="auto"/>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1</w:t>
            </w:r>
          </w:p>
        </w:tc>
        <w:tc>
          <w:tcPr>
            <w:tcW w:w="921" w:type="dxa"/>
            <w:tcBorders>
              <w:top w:val="single" w:sz="4" w:space="0" w:color="auto"/>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0</w:t>
            </w:r>
          </w:p>
        </w:tc>
        <w:tc>
          <w:tcPr>
            <w:tcW w:w="922" w:type="dxa"/>
            <w:tcBorders>
              <w:top w:val="single" w:sz="4" w:space="0" w:color="auto"/>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0</w:t>
            </w:r>
          </w:p>
        </w:tc>
      </w:tr>
      <w:tr w:rsidR="00951C02" w:rsidRPr="00EE6CA8" w:rsidTr="00951C02">
        <w:tc>
          <w:tcPr>
            <w:tcW w:w="562" w:type="dxa"/>
            <w:tcBorders>
              <w:top w:val="single" w:sz="4" w:space="0" w:color="auto"/>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4</w:t>
            </w:r>
          </w:p>
        </w:tc>
        <w:tc>
          <w:tcPr>
            <w:tcW w:w="1843" w:type="dxa"/>
            <w:tcBorders>
              <w:top w:val="single" w:sz="4" w:space="0" w:color="auto"/>
              <w:bottom w:val="single" w:sz="4" w:space="0" w:color="auto"/>
            </w:tcBorders>
          </w:tcPr>
          <w:p w:rsidR="00951C02" w:rsidRPr="00EE6CA8" w:rsidRDefault="00951C02" w:rsidP="00951C02">
            <w:pPr>
              <w:rPr>
                <w:rFonts w:ascii="PT Astra Serif" w:hAnsi="PT Astra Serif"/>
                <w:sz w:val="20"/>
                <w:szCs w:val="20"/>
              </w:rPr>
            </w:pPr>
            <w:r w:rsidRPr="00EE6CA8">
              <w:rPr>
                <w:rFonts w:ascii="PT Astra Serif" w:hAnsi="PT Astra Serif"/>
                <w:sz w:val="20"/>
                <w:szCs w:val="20"/>
              </w:rPr>
              <w:t xml:space="preserve">Оказание имущественной поддержки субъектам малого и среднего предпринимательства, осуществляющим перевозки пассажиров и багажа автомобильным транспортом по муниципальной маршрутной сети муниципального образования «Молчановский район», в виде передачи в безвозмездное пользование недвижимого и движимого имущества, </w:t>
            </w:r>
            <w:r w:rsidRPr="00EE6CA8">
              <w:rPr>
                <w:rFonts w:ascii="PT Astra Serif" w:hAnsi="PT Astra Serif"/>
                <w:sz w:val="20"/>
                <w:szCs w:val="20"/>
              </w:rPr>
              <w:lastRenderedPageBreak/>
              <w:t>находящегося в казне муниципального образования «Молчановский район»</w:t>
            </w:r>
          </w:p>
        </w:tc>
        <w:tc>
          <w:tcPr>
            <w:tcW w:w="2239" w:type="dxa"/>
            <w:tcBorders>
              <w:top w:val="single" w:sz="4" w:space="0" w:color="auto"/>
              <w:bottom w:val="single" w:sz="4" w:space="0" w:color="auto"/>
            </w:tcBorders>
          </w:tcPr>
          <w:p w:rsidR="00951C02" w:rsidRPr="00EE6CA8" w:rsidRDefault="00951C02" w:rsidP="00951C02">
            <w:pPr>
              <w:rPr>
                <w:rFonts w:ascii="PT Astra Serif" w:hAnsi="PT Astra Serif"/>
                <w:sz w:val="20"/>
                <w:szCs w:val="20"/>
              </w:rPr>
            </w:pPr>
            <w:r w:rsidRPr="00EE6CA8">
              <w:rPr>
                <w:rFonts w:ascii="PT Astra Serif" w:hAnsi="PT Astra Serif"/>
                <w:sz w:val="20"/>
                <w:szCs w:val="20"/>
              </w:rPr>
              <w:lastRenderedPageBreak/>
              <w:t>Мероприятие направлено на оказание имущественной поддержки субъектам малого и среднего предпринимательства, осуществляющим перевозки пассажиров и багажа автомобильным транспортом по муниципальной маршрутной сети</w:t>
            </w:r>
          </w:p>
        </w:tc>
        <w:tc>
          <w:tcPr>
            <w:tcW w:w="1447" w:type="dxa"/>
            <w:tcBorders>
              <w:top w:val="single" w:sz="4" w:space="0" w:color="auto"/>
              <w:bottom w:val="single" w:sz="4" w:space="0" w:color="auto"/>
            </w:tcBorders>
          </w:tcPr>
          <w:p w:rsidR="00951C02" w:rsidRPr="00EE6CA8" w:rsidRDefault="00951C02" w:rsidP="00951C02">
            <w:pPr>
              <w:jc w:val="center"/>
              <w:rPr>
                <w:sz w:val="20"/>
                <w:szCs w:val="20"/>
              </w:rPr>
            </w:pPr>
            <w:r w:rsidRPr="00EE6CA8">
              <w:rPr>
                <w:rFonts w:ascii="PT Astra Serif" w:hAnsi="PT Astra Serif"/>
                <w:sz w:val="20"/>
                <w:szCs w:val="20"/>
              </w:rPr>
              <w:t xml:space="preserve">Количество субъектов малого и среднего предпринимательства, осуществляющих перевозки пассажиров и багажа автомобильным транспортом по муниципальной маршрутной сети муниципального образования «Молчановский район», получивших </w:t>
            </w:r>
            <w:r w:rsidRPr="00EE6CA8">
              <w:rPr>
                <w:rFonts w:ascii="PT Astra Serif" w:hAnsi="PT Astra Serif"/>
                <w:sz w:val="20"/>
                <w:szCs w:val="20"/>
              </w:rPr>
              <w:lastRenderedPageBreak/>
              <w:t>имущественную поддержку, в виде передачи в безвозмездное пользование недвижимого и движимого имущества, находящегося в казне муниципального образования «Молчановский район»</w:t>
            </w:r>
          </w:p>
        </w:tc>
        <w:tc>
          <w:tcPr>
            <w:tcW w:w="1417" w:type="dxa"/>
            <w:tcBorders>
              <w:top w:val="single" w:sz="4" w:space="0" w:color="auto"/>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lastRenderedPageBreak/>
              <w:t>единиц</w:t>
            </w:r>
          </w:p>
        </w:tc>
        <w:tc>
          <w:tcPr>
            <w:tcW w:w="1276" w:type="dxa"/>
            <w:tcBorders>
              <w:top w:val="single" w:sz="4" w:space="0" w:color="auto"/>
              <w:bottom w:val="single" w:sz="4" w:space="0" w:color="auto"/>
            </w:tcBorders>
          </w:tcPr>
          <w:p w:rsidR="00951C02" w:rsidRPr="00EE6CA8" w:rsidRDefault="00951C02" w:rsidP="00951C02">
            <w:pPr>
              <w:adjustRightInd w:val="0"/>
              <w:jc w:val="center"/>
              <w:rPr>
                <w:rFonts w:ascii="PT Astra Serif" w:hAnsi="PT Astra Serif"/>
                <w:sz w:val="20"/>
                <w:szCs w:val="20"/>
              </w:rPr>
            </w:pPr>
            <w:r w:rsidRPr="00EE6CA8">
              <w:rPr>
                <w:rFonts w:ascii="PT Astra Serif" w:hAnsi="PT Astra Serif"/>
                <w:sz w:val="20"/>
                <w:szCs w:val="20"/>
              </w:rPr>
              <w:t>1</w:t>
            </w:r>
          </w:p>
        </w:tc>
        <w:tc>
          <w:tcPr>
            <w:tcW w:w="1162" w:type="dxa"/>
            <w:tcBorders>
              <w:top w:val="single" w:sz="4" w:space="0" w:color="auto"/>
              <w:bottom w:val="single" w:sz="4" w:space="0" w:color="auto"/>
            </w:tcBorders>
          </w:tcPr>
          <w:p w:rsidR="00951C02" w:rsidRPr="00EE6CA8" w:rsidRDefault="00951C02" w:rsidP="00951C02">
            <w:pPr>
              <w:adjustRightInd w:val="0"/>
              <w:jc w:val="center"/>
              <w:rPr>
                <w:rFonts w:ascii="PT Astra Serif" w:hAnsi="PT Astra Serif"/>
                <w:sz w:val="20"/>
                <w:szCs w:val="20"/>
              </w:rPr>
            </w:pPr>
            <w:r w:rsidRPr="00EE6CA8">
              <w:rPr>
                <w:rFonts w:ascii="PT Astra Serif" w:hAnsi="PT Astra Serif"/>
                <w:sz w:val="20"/>
                <w:szCs w:val="20"/>
              </w:rPr>
              <w:t>1</w:t>
            </w:r>
          </w:p>
        </w:tc>
        <w:tc>
          <w:tcPr>
            <w:tcW w:w="1162" w:type="dxa"/>
            <w:tcBorders>
              <w:top w:val="single" w:sz="4" w:space="0" w:color="auto"/>
              <w:bottom w:val="single" w:sz="4" w:space="0" w:color="auto"/>
            </w:tcBorders>
          </w:tcPr>
          <w:p w:rsidR="00951C02" w:rsidRPr="00EE6CA8" w:rsidRDefault="00951C02" w:rsidP="00951C02">
            <w:pPr>
              <w:adjustRightInd w:val="0"/>
              <w:jc w:val="center"/>
              <w:rPr>
                <w:rFonts w:ascii="PT Astra Serif" w:hAnsi="PT Astra Serif"/>
                <w:sz w:val="20"/>
                <w:szCs w:val="20"/>
              </w:rPr>
            </w:pPr>
            <w:r w:rsidRPr="00EE6CA8">
              <w:rPr>
                <w:rFonts w:ascii="PT Astra Serif" w:hAnsi="PT Astra Serif"/>
                <w:sz w:val="20"/>
                <w:szCs w:val="20"/>
              </w:rPr>
              <w:t>1</w:t>
            </w:r>
          </w:p>
        </w:tc>
        <w:tc>
          <w:tcPr>
            <w:tcW w:w="1163" w:type="dxa"/>
            <w:tcBorders>
              <w:top w:val="single" w:sz="4" w:space="0" w:color="auto"/>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1</w:t>
            </w:r>
          </w:p>
        </w:tc>
        <w:tc>
          <w:tcPr>
            <w:tcW w:w="1162" w:type="dxa"/>
            <w:tcBorders>
              <w:top w:val="single" w:sz="4" w:space="0" w:color="auto"/>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1</w:t>
            </w:r>
          </w:p>
        </w:tc>
        <w:tc>
          <w:tcPr>
            <w:tcW w:w="921" w:type="dxa"/>
            <w:tcBorders>
              <w:top w:val="single" w:sz="4" w:space="0" w:color="auto"/>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0</w:t>
            </w:r>
          </w:p>
        </w:tc>
        <w:tc>
          <w:tcPr>
            <w:tcW w:w="922" w:type="dxa"/>
            <w:tcBorders>
              <w:top w:val="single" w:sz="4" w:space="0" w:color="auto"/>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0</w:t>
            </w:r>
          </w:p>
        </w:tc>
      </w:tr>
      <w:tr w:rsidR="00951C02" w:rsidRPr="00EE6CA8" w:rsidTr="00951C02">
        <w:tc>
          <w:tcPr>
            <w:tcW w:w="562" w:type="dxa"/>
            <w:tcBorders>
              <w:top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lastRenderedPageBreak/>
              <w:t>5</w:t>
            </w:r>
          </w:p>
        </w:tc>
        <w:tc>
          <w:tcPr>
            <w:tcW w:w="1843" w:type="dxa"/>
            <w:tcBorders>
              <w:top w:val="single" w:sz="4" w:space="0" w:color="auto"/>
            </w:tcBorders>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Оказание имущественной поддержки социально ориентированным некоммерческим организациям, в виде передачи в безвозмездное пользование недвижимого и движимого имущества, находящегося в казне муниципального образования «Молчановский район»</w:t>
            </w:r>
          </w:p>
        </w:tc>
        <w:tc>
          <w:tcPr>
            <w:tcW w:w="2239" w:type="dxa"/>
            <w:tcBorders>
              <w:top w:val="single" w:sz="4" w:space="0" w:color="auto"/>
            </w:tcBorders>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Мероприятие направлено на оказание имущественной поддержки социально ориентированным некоммерческим организациям, в виде передачи в безвозмездное пользование недвижимого и движимого имущества, находящегося в казне муниципального образования «Молчановский район»</w:t>
            </w:r>
          </w:p>
        </w:tc>
        <w:tc>
          <w:tcPr>
            <w:tcW w:w="1447" w:type="dxa"/>
            <w:tcBorders>
              <w:top w:val="single" w:sz="4" w:space="0" w:color="auto"/>
            </w:tcBorders>
          </w:tcPr>
          <w:p w:rsidR="00951C02" w:rsidRPr="00EE6CA8" w:rsidRDefault="00951C02" w:rsidP="00951C02">
            <w:pPr>
              <w:jc w:val="center"/>
              <w:rPr>
                <w:sz w:val="20"/>
                <w:szCs w:val="20"/>
              </w:rPr>
            </w:pPr>
            <w:r w:rsidRPr="00EE6CA8">
              <w:rPr>
                <w:rFonts w:ascii="PT Astra Serif" w:hAnsi="PT Astra Serif"/>
                <w:sz w:val="20"/>
                <w:szCs w:val="20"/>
              </w:rPr>
              <w:t>Количество социально ориентированных некоммерческих организаций, получивших имущественную поддержку, в виде передачи в безвозмездное пользование недвижимого и движимого имущества, находящегося в казне муниципального образования «Молчановск</w:t>
            </w:r>
            <w:r w:rsidRPr="00EE6CA8">
              <w:rPr>
                <w:rFonts w:ascii="PT Astra Serif" w:hAnsi="PT Astra Serif"/>
                <w:sz w:val="20"/>
                <w:szCs w:val="20"/>
              </w:rPr>
              <w:lastRenderedPageBreak/>
              <w:t>ий район»</w:t>
            </w:r>
          </w:p>
        </w:tc>
        <w:tc>
          <w:tcPr>
            <w:tcW w:w="1417" w:type="dxa"/>
            <w:tcBorders>
              <w:top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lastRenderedPageBreak/>
              <w:t>единиц</w:t>
            </w:r>
          </w:p>
        </w:tc>
        <w:tc>
          <w:tcPr>
            <w:tcW w:w="1276" w:type="dxa"/>
            <w:tcBorders>
              <w:top w:val="single" w:sz="4" w:space="0" w:color="auto"/>
            </w:tcBorders>
          </w:tcPr>
          <w:p w:rsidR="00951C02" w:rsidRPr="00EE6CA8" w:rsidRDefault="00951C02" w:rsidP="00951C02">
            <w:pPr>
              <w:adjustRightInd w:val="0"/>
              <w:jc w:val="center"/>
              <w:rPr>
                <w:rFonts w:ascii="PT Astra Serif" w:hAnsi="PT Astra Serif"/>
                <w:sz w:val="20"/>
                <w:szCs w:val="20"/>
              </w:rPr>
            </w:pPr>
            <w:r w:rsidRPr="00EE6CA8">
              <w:rPr>
                <w:rFonts w:ascii="PT Astra Serif" w:hAnsi="PT Astra Serif"/>
                <w:sz w:val="20"/>
                <w:szCs w:val="20"/>
              </w:rPr>
              <w:t>1</w:t>
            </w:r>
          </w:p>
        </w:tc>
        <w:tc>
          <w:tcPr>
            <w:tcW w:w="1162" w:type="dxa"/>
            <w:tcBorders>
              <w:top w:val="single" w:sz="4" w:space="0" w:color="auto"/>
            </w:tcBorders>
          </w:tcPr>
          <w:p w:rsidR="00951C02" w:rsidRPr="00EE6CA8" w:rsidRDefault="00951C02" w:rsidP="00951C02">
            <w:pPr>
              <w:adjustRightInd w:val="0"/>
              <w:jc w:val="center"/>
              <w:rPr>
                <w:rFonts w:ascii="PT Astra Serif" w:hAnsi="PT Astra Serif"/>
                <w:sz w:val="20"/>
                <w:szCs w:val="20"/>
              </w:rPr>
            </w:pPr>
            <w:r w:rsidRPr="00EE6CA8">
              <w:rPr>
                <w:rFonts w:ascii="PT Astra Serif" w:hAnsi="PT Astra Serif"/>
                <w:sz w:val="20"/>
                <w:szCs w:val="20"/>
              </w:rPr>
              <w:t>1</w:t>
            </w:r>
          </w:p>
        </w:tc>
        <w:tc>
          <w:tcPr>
            <w:tcW w:w="1162" w:type="dxa"/>
            <w:tcBorders>
              <w:top w:val="single" w:sz="4" w:space="0" w:color="auto"/>
            </w:tcBorders>
          </w:tcPr>
          <w:p w:rsidR="00951C02" w:rsidRPr="00EE6CA8" w:rsidRDefault="00951C02" w:rsidP="00951C02">
            <w:pPr>
              <w:adjustRightInd w:val="0"/>
              <w:jc w:val="center"/>
              <w:rPr>
                <w:rFonts w:ascii="PT Astra Serif" w:hAnsi="PT Astra Serif"/>
                <w:sz w:val="20"/>
                <w:szCs w:val="20"/>
              </w:rPr>
            </w:pPr>
            <w:r w:rsidRPr="00EE6CA8">
              <w:rPr>
                <w:rFonts w:ascii="PT Astra Serif" w:hAnsi="PT Astra Serif"/>
                <w:sz w:val="20"/>
                <w:szCs w:val="20"/>
              </w:rPr>
              <w:t>1</w:t>
            </w:r>
          </w:p>
        </w:tc>
        <w:tc>
          <w:tcPr>
            <w:tcW w:w="1163" w:type="dxa"/>
            <w:tcBorders>
              <w:top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1</w:t>
            </w:r>
          </w:p>
        </w:tc>
        <w:tc>
          <w:tcPr>
            <w:tcW w:w="1162" w:type="dxa"/>
            <w:tcBorders>
              <w:top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1</w:t>
            </w:r>
          </w:p>
        </w:tc>
        <w:tc>
          <w:tcPr>
            <w:tcW w:w="921" w:type="dxa"/>
            <w:tcBorders>
              <w:top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0</w:t>
            </w:r>
          </w:p>
        </w:tc>
        <w:tc>
          <w:tcPr>
            <w:tcW w:w="922" w:type="dxa"/>
            <w:tcBorders>
              <w:top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0</w:t>
            </w:r>
          </w:p>
        </w:tc>
      </w:tr>
    </w:tbl>
    <w:p w:rsidR="00951C02" w:rsidRPr="00EE6CA8" w:rsidRDefault="00951C02" w:rsidP="00951C02">
      <w:pPr>
        <w:rPr>
          <w:rFonts w:ascii="PT Astra Serif" w:hAnsi="PT Astra Serif"/>
          <w:sz w:val="20"/>
          <w:szCs w:val="20"/>
        </w:rPr>
      </w:pPr>
    </w:p>
    <w:p w:rsidR="00951C02" w:rsidRPr="00EE6CA8" w:rsidRDefault="00951C02" w:rsidP="00951C02">
      <w:pPr>
        <w:jc w:val="center"/>
        <w:rPr>
          <w:rFonts w:ascii="PT Astra Serif" w:hAnsi="PT Astra Serif"/>
          <w:b/>
          <w:color w:val="000000"/>
          <w:sz w:val="20"/>
          <w:szCs w:val="20"/>
        </w:rPr>
      </w:pPr>
    </w:p>
    <w:p w:rsidR="00951C02" w:rsidRPr="00EE6CA8" w:rsidRDefault="00951C02" w:rsidP="00951C02">
      <w:pPr>
        <w:jc w:val="center"/>
        <w:rPr>
          <w:rFonts w:ascii="PT Astra Serif" w:hAnsi="PT Astra Serif"/>
          <w:b/>
          <w:color w:val="000000"/>
          <w:sz w:val="20"/>
          <w:szCs w:val="20"/>
        </w:rPr>
      </w:pPr>
    </w:p>
    <w:p w:rsidR="00951C02" w:rsidRPr="00EE6CA8" w:rsidRDefault="00951C02" w:rsidP="00951C02">
      <w:pPr>
        <w:jc w:val="center"/>
        <w:rPr>
          <w:rFonts w:ascii="PT Astra Serif" w:hAnsi="PT Astra Serif"/>
          <w:b/>
          <w:color w:val="000000"/>
          <w:sz w:val="20"/>
          <w:szCs w:val="20"/>
        </w:rPr>
      </w:pPr>
    </w:p>
    <w:p w:rsidR="00951C02" w:rsidRPr="00EE6CA8" w:rsidRDefault="00951C02" w:rsidP="00951C02">
      <w:pPr>
        <w:jc w:val="center"/>
        <w:rPr>
          <w:rFonts w:ascii="PT Astra Serif" w:hAnsi="PT Astra Serif"/>
          <w:b/>
          <w:color w:val="000000"/>
          <w:sz w:val="20"/>
          <w:szCs w:val="20"/>
        </w:rPr>
      </w:pPr>
      <w:r w:rsidRPr="00EE6CA8">
        <w:rPr>
          <w:rFonts w:ascii="PT Astra Serif" w:hAnsi="PT Astra Serif"/>
          <w:b/>
          <w:color w:val="000000"/>
          <w:sz w:val="20"/>
          <w:szCs w:val="20"/>
        </w:rPr>
        <w:t>Финансовое обеспечение комплекса процессных мероприятий</w:t>
      </w:r>
    </w:p>
    <w:p w:rsidR="00951C02" w:rsidRPr="00EE6CA8" w:rsidRDefault="00951C02" w:rsidP="00951C02">
      <w:pPr>
        <w:rPr>
          <w:rFonts w:ascii="PT Astra Serif" w:hAnsi="PT Astra Serif"/>
          <w:sz w:val="20"/>
          <w:szCs w:val="20"/>
        </w:rPr>
      </w:pPr>
    </w:p>
    <w:tbl>
      <w:tblPr>
        <w:tblStyle w:val="ConsPlusTitlePage"/>
        <w:tblW w:w="15276" w:type="dxa"/>
        <w:tblLayout w:type="fixed"/>
        <w:tblLook w:val="04A0" w:firstRow="1" w:lastRow="0" w:firstColumn="1" w:lastColumn="0" w:noHBand="0" w:noVBand="1"/>
      </w:tblPr>
      <w:tblGrid>
        <w:gridCol w:w="6091"/>
        <w:gridCol w:w="2693"/>
        <w:gridCol w:w="1155"/>
        <w:gridCol w:w="1155"/>
        <w:gridCol w:w="1155"/>
        <w:gridCol w:w="1155"/>
        <w:gridCol w:w="936"/>
        <w:gridCol w:w="936"/>
      </w:tblGrid>
      <w:tr w:rsidR="00951C02" w:rsidRPr="00EE6CA8" w:rsidTr="00951C02">
        <w:tc>
          <w:tcPr>
            <w:tcW w:w="6091"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Наименование мероприятия / источник финансового обеспечения</w:t>
            </w:r>
          </w:p>
        </w:tc>
        <w:tc>
          <w:tcPr>
            <w:tcW w:w="2693" w:type="dxa"/>
            <w:vMerge w:val="restart"/>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ГРБС</w:t>
            </w:r>
          </w:p>
        </w:tc>
        <w:tc>
          <w:tcPr>
            <w:tcW w:w="6492" w:type="dxa"/>
            <w:gridSpan w:val="6"/>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Объем финансового обеспечения (тыс. руб.)</w:t>
            </w:r>
          </w:p>
        </w:tc>
      </w:tr>
      <w:tr w:rsidR="00951C02" w:rsidRPr="00EE6CA8" w:rsidTr="00951C02">
        <w:tc>
          <w:tcPr>
            <w:tcW w:w="6091" w:type="dxa"/>
            <w:vMerge/>
          </w:tcPr>
          <w:p w:rsidR="00951C02" w:rsidRPr="00EE6CA8" w:rsidRDefault="00951C02" w:rsidP="00951C02">
            <w:pPr>
              <w:rPr>
                <w:rFonts w:ascii="PT Astra Serif" w:hAnsi="PT Astra Serif"/>
                <w:sz w:val="20"/>
                <w:szCs w:val="20"/>
              </w:rPr>
            </w:pPr>
          </w:p>
        </w:tc>
        <w:tc>
          <w:tcPr>
            <w:tcW w:w="2693" w:type="dxa"/>
            <w:vMerge/>
          </w:tcPr>
          <w:p w:rsidR="00951C02" w:rsidRPr="00EE6CA8" w:rsidRDefault="00951C02" w:rsidP="00951C02">
            <w:pPr>
              <w:rPr>
                <w:rFonts w:ascii="PT Astra Serif" w:hAnsi="PT Astra Serif"/>
                <w:sz w:val="20"/>
                <w:szCs w:val="20"/>
              </w:rPr>
            </w:pPr>
          </w:p>
        </w:tc>
        <w:tc>
          <w:tcPr>
            <w:tcW w:w="1155" w:type="dxa"/>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2024 год</w:t>
            </w:r>
          </w:p>
        </w:tc>
        <w:tc>
          <w:tcPr>
            <w:tcW w:w="1155" w:type="dxa"/>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2025 год</w:t>
            </w:r>
          </w:p>
        </w:tc>
        <w:tc>
          <w:tcPr>
            <w:tcW w:w="1155" w:type="dxa"/>
          </w:tcPr>
          <w:p w:rsidR="00951C02" w:rsidRPr="00EE6CA8" w:rsidRDefault="00951C02" w:rsidP="00951C02">
            <w:pPr>
              <w:ind w:firstLine="32"/>
              <w:jc w:val="center"/>
              <w:rPr>
                <w:rFonts w:ascii="PT Astra Serif" w:hAnsi="PT Astra Serif"/>
                <w:sz w:val="20"/>
                <w:szCs w:val="20"/>
              </w:rPr>
            </w:pPr>
            <w:r w:rsidRPr="00EE6CA8">
              <w:rPr>
                <w:rFonts w:ascii="PT Astra Serif" w:hAnsi="PT Astra Serif"/>
                <w:sz w:val="20"/>
                <w:szCs w:val="20"/>
              </w:rPr>
              <w:t>2026 год</w:t>
            </w:r>
          </w:p>
        </w:tc>
        <w:tc>
          <w:tcPr>
            <w:tcW w:w="1155"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2027 год</w:t>
            </w:r>
          </w:p>
        </w:tc>
        <w:tc>
          <w:tcPr>
            <w:tcW w:w="936"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2028 год</w:t>
            </w:r>
          </w:p>
        </w:tc>
        <w:tc>
          <w:tcPr>
            <w:tcW w:w="936"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2029 год</w:t>
            </w:r>
          </w:p>
        </w:tc>
      </w:tr>
      <w:tr w:rsidR="00951C02" w:rsidRPr="00EE6CA8" w:rsidTr="00951C02">
        <w:trPr>
          <w:trHeight w:val="851"/>
        </w:trPr>
        <w:tc>
          <w:tcPr>
            <w:tcW w:w="6091" w:type="dxa"/>
          </w:tcPr>
          <w:p w:rsidR="00951C02" w:rsidRPr="00EE6CA8" w:rsidRDefault="00951C02" w:rsidP="00951C02">
            <w:pPr>
              <w:adjustRightInd w:val="0"/>
              <w:contextualSpacing/>
              <w:rPr>
                <w:b/>
                <w:color w:val="000000" w:themeColor="text1"/>
                <w:sz w:val="20"/>
                <w:szCs w:val="20"/>
              </w:rPr>
            </w:pPr>
            <w:r w:rsidRPr="00EE6CA8">
              <w:rPr>
                <w:rFonts w:ascii="PT Astra Serif" w:hAnsi="PT Astra Serif" w:cs="Calibri"/>
                <w:i/>
                <w:iCs/>
                <w:sz w:val="20"/>
                <w:szCs w:val="20"/>
              </w:rPr>
              <w:t>Комплекс процессных мероприятий «Поддержка муниципальных программ, направленных на развитие малого и среднего предпринимательства»</w:t>
            </w:r>
            <w:r w:rsidRPr="00EE6CA8">
              <w:rPr>
                <w:b/>
                <w:color w:val="000000" w:themeColor="text1"/>
                <w:sz w:val="20"/>
                <w:szCs w:val="20"/>
              </w:rPr>
              <w:t xml:space="preserve"> </w:t>
            </w:r>
            <w:r w:rsidRPr="00EE6CA8">
              <w:rPr>
                <w:rFonts w:ascii="PT Astra Serif" w:hAnsi="PT Astra Serif" w:cs="Calibri"/>
                <w:i/>
                <w:iCs/>
                <w:sz w:val="20"/>
                <w:szCs w:val="20"/>
              </w:rPr>
              <w:t>(всего), в том числе:</w:t>
            </w:r>
          </w:p>
        </w:tc>
        <w:tc>
          <w:tcPr>
            <w:tcW w:w="2693" w:type="dxa"/>
            <w:vMerge w:val="restart"/>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Администрация Молчановского района</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1 252,1</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200,0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200,0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200,0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федеральный бюджет (по согласованию) (прогноз), в т.ч.</w:t>
            </w:r>
          </w:p>
        </w:tc>
        <w:tc>
          <w:tcPr>
            <w:tcW w:w="2693" w:type="dxa"/>
            <w:vMerge/>
          </w:tcPr>
          <w:p w:rsidR="00951C02" w:rsidRPr="00EE6CA8" w:rsidRDefault="00951C02" w:rsidP="00951C02">
            <w:pPr>
              <w:pStyle w:val="ConsPlusNormal"/>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spacing w:line="260" w:lineRule="exact"/>
              <w:contextualSpacing/>
              <w:rPr>
                <w:rFonts w:ascii="PT Astra Serif" w:hAnsi="PT Astra Serif"/>
                <w:color w:val="000000"/>
                <w:sz w:val="20"/>
                <w:szCs w:val="20"/>
              </w:rPr>
            </w:pPr>
            <w:r w:rsidRPr="00EE6CA8">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tcPr>
          <w:p w:rsidR="00951C02" w:rsidRPr="00EE6CA8" w:rsidRDefault="00951C02" w:rsidP="00951C02">
            <w:pPr>
              <w:pStyle w:val="ConsPlusNormal"/>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областной бюджет (по согласованию) (прогноз)</w:t>
            </w:r>
          </w:p>
        </w:tc>
        <w:tc>
          <w:tcPr>
            <w:tcW w:w="2693" w:type="dxa"/>
            <w:vMerge/>
          </w:tcPr>
          <w:p w:rsidR="00951C02" w:rsidRPr="00EE6CA8" w:rsidRDefault="00951C02" w:rsidP="00951C02">
            <w:pPr>
              <w:pStyle w:val="ConsPlusNormal"/>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946,2</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местный бюджет</w:t>
            </w:r>
          </w:p>
        </w:tc>
        <w:tc>
          <w:tcPr>
            <w:tcW w:w="2693" w:type="dxa"/>
            <w:vMerge/>
          </w:tcPr>
          <w:p w:rsidR="00951C02" w:rsidRPr="00EE6CA8" w:rsidRDefault="00951C02" w:rsidP="00951C02">
            <w:pPr>
              <w:pStyle w:val="ConsPlusNormal"/>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305,9</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200,0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200,0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200,0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бюджеты сельских поселений (по согласованию) (прогноз)</w:t>
            </w:r>
          </w:p>
        </w:tc>
        <w:tc>
          <w:tcPr>
            <w:tcW w:w="2693" w:type="dxa"/>
            <w:vMerge/>
          </w:tcPr>
          <w:p w:rsidR="00951C02" w:rsidRPr="00EE6CA8" w:rsidRDefault="00951C02" w:rsidP="00951C02">
            <w:pPr>
              <w:pStyle w:val="ConsPlusNormal"/>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2693" w:type="dxa"/>
            <w:vMerge/>
          </w:tcPr>
          <w:p w:rsidR="00951C02" w:rsidRPr="00EE6CA8" w:rsidRDefault="00951C02" w:rsidP="00951C02">
            <w:pPr>
              <w:pStyle w:val="ConsPlusNormal"/>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Pr>
          <w:p w:rsidR="00951C02" w:rsidRPr="00EE6CA8" w:rsidRDefault="00951C02" w:rsidP="00951C02">
            <w:pPr>
              <w:ind w:left="34"/>
              <w:rPr>
                <w:rFonts w:ascii="PT Astra Serif" w:hAnsi="PT Astra Serif"/>
                <w:i/>
                <w:sz w:val="20"/>
                <w:szCs w:val="20"/>
              </w:rPr>
            </w:pPr>
            <w:r w:rsidRPr="00EE6CA8">
              <w:rPr>
                <w:rFonts w:ascii="PT Astra Serif" w:hAnsi="PT Astra Serif"/>
                <w:i/>
                <w:sz w:val="20"/>
                <w:szCs w:val="20"/>
              </w:rPr>
              <w:t>Мероприятие «Организация и проведение мероприятий в рамках празднования профессионального праздника-Дня российского предпринимательства в Молчановском районе» (всего), в том числе:</w:t>
            </w:r>
          </w:p>
        </w:tc>
        <w:tc>
          <w:tcPr>
            <w:tcW w:w="2693" w:type="dxa"/>
            <w:vMerge/>
          </w:tcPr>
          <w:p w:rsidR="00951C02" w:rsidRPr="00EE6CA8" w:rsidRDefault="00951C02" w:rsidP="00951C02">
            <w:pPr>
              <w:rPr>
                <w:rFonts w:ascii="PT Astra Serif" w:hAnsi="PT Astra Serif"/>
                <w:sz w:val="20"/>
                <w:szCs w:val="20"/>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49,4</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федеральный бюджет (по согласованию) (прогноз), в т.ч.</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spacing w:line="260" w:lineRule="exact"/>
              <w:contextualSpacing/>
              <w:rPr>
                <w:rFonts w:ascii="PT Astra Serif" w:hAnsi="PT Astra Serif"/>
                <w:color w:val="000000"/>
                <w:sz w:val="20"/>
                <w:szCs w:val="20"/>
              </w:rPr>
            </w:pPr>
            <w:r w:rsidRPr="00EE6CA8">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областной бюджет (по согласованию) (прогноз)</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местный бюджет</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49,4</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бюджеты сельских поселений (по согласованию) (прогноз)</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Pr>
          <w:p w:rsidR="00951C02" w:rsidRPr="00EE6CA8" w:rsidRDefault="00951C02" w:rsidP="00951C02">
            <w:pPr>
              <w:ind w:left="34"/>
              <w:rPr>
                <w:rFonts w:ascii="PT Astra Serif" w:hAnsi="PT Astra Serif"/>
                <w:i/>
                <w:sz w:val="20"/>
                <w:szCs w:val="20"/>
              </w:rPr>
            </w:pPr>
            <w:r w:rsidRPr="00EE6CA8">
              <w:rPr>
                <w:rFonts w:ascii="PT Astra Serif" w:hAnsi="PT Astra Serif"/>
                <w:i/>
                <w:sz w:val="20"/>
                <w:szCs w:val="20"/>
              </w:rPr>
              <w:t>Мероприятие «Реализация мероприятий муниципальных программ (подпрограмм), направленных на развитие малого и среднего предпринимательства» (всего), в том числе:</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1 016,3</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lastRenderedPageBreak/>
              <w:t>федеральный бюджет (по согласованию) (прогноз), в т.ч.</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spacing w:line="260" w:lineRule="exact"/>
              <w:contextualSpacing/>
              <w:rPr>
                <w:rFonts w:ascii="PT Astra Serif" w:hAnsi="PT Astra Serif"/>
                <w:color w:val="000000"/>
                <w:sz w:val="20"/>
                <w:szCs w:val="20"/>
              </w:rPr>
            </w:pPr>
            <w:r w:rsidRPr="00EE6CA8">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областной бюджет (по согласованию) (прогноз)</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946,2</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местный бюджет</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70,1</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бюджеты сельских поселений (по согласованию) (прогноз)</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Pr>
          <w:p w:rsidR="00951C02" w:rsidRPr="00EE6CA8" w:rsidRDefault="00951C02" w:rsidP="00951C02">
            <w:pPr>
              <w:ind w:left="34"/>
              <w:rPr>
                <w:rFonts w:ascii="PT Astra Serif" w:hAnsi="PT Astra Serif"/>
                <w:i/>
                <w:sz w:val="20"/>
                <w:szCs w:val="20"/>
              </w:rPr>
            </w:pPr>
            <w:r w:rsidRPr="00EE6CA8">
              <w:rPr>
                <w:rFonts w:ascii="PT Astra Serif" w:hAnsi="PT Astra Serif"/>
                <w:i/>
                <w:sz w:val="20"/>
                <w:szCs w:val="20"/>
              </w:rPr>
              <w:t>Мероприятие «Содействие в продвижении товаров, работ, услуг, производимых субъектами малого и среднего предпринимательства, за пределы муниципального образования» (всего), в том числе:</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186,4</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федеральный бюджет (по согласованию) (прогноз), в т.ч.</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spacing w:line="260" w:lineRule="exact"/>
              <w:contextualSpacing/>
              <w:rPr>
                <w:rFonts w:ascii="PT Astra Serif" w:hAnsi="PT Astra Serif"/>
                <w:color w:val="000000"/>
                <w:sz w:val="20"/>
                <w:szCs w:val="20"/>
              </w:rPr>
            </w:pPr>
            <w:r w:rsidRPr="00EE6CA8">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rPr>
          <w:trHeight w:val="398"/>
        </w:trPr>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областной бюджет (по согласованию) (прогноз)</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местный бюджет</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186,4</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бюджеты сельских поселений (по согласованию) (прогноз)</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Pr>
          <w:p w:rsidR="00951C02" w:rsidRPr="00EE6CA8" w:rsidRDefault="00951C02" w:rsidP="00951C02">
            <w:pPr>
              <w:ind w:left="34"/>
              <w:rPr>
                <w:rFonts w:ascii="PT Astra Serif" w:hAnsi="PT Astra Serif"/>
                <w:i/>
                <w:sz w:val="20"/>
                <w:szCs w:val="20"/>
              </w:rPr>
            </w:pPr>
            <w:r w:rsidRPr="00EE6CA8">
              <w:rPr>
                <w:rFonts w:ascii="PT Astra Serif" w:hAnsi="PT Astra Serif"/>
                <w:i/>
                <w:sz w:val="20"/>
                <w:szCs w:val="20"/>
              </w:rPr>
              <w:t>Мероприятие «Оказание имущественной поддержки субъектам малого и среднего предпринимательства, осуществляющим перевозки пассажиров и багажа автомобильным транспортом по муниципальной маршрутной сети муниципального образования «Молчановский район», в виде передачи в безвозмездное пользование недвижимого и движимого имущества, находящегося в казне муниципального образования «Молчановский район» (всего), в том числе:</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федеральный бюджет (по согласованию) (прогноз), в т.ч.</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spacing w:line="260" w:lineRule="exact"/>
              <w:contextualSpacing/>
              <w:rPr>
                <w:rFonts w:ascii="PT Astra Serif" w:hAnsi="PT Astra Serif"/>
                <w:color w:val="000000"/>
                <w:sz w:val="20"/>
                <w:szCs w:val="20"/>
              </w:rPr>
            </w:pPr>
            <w:r w:rsidRPr="00EE6CA8">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областной бюджет (по согласованию) (прогноз)</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местный бюджет</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бюджеты сельских поселений (по согласованию) (прогноз)</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Pr>
          <w:p w:rsidR="00951C02" w:rsidRPr="00EE6CA8" w:rsidRDefault="00951C02" w:rsidP="00951C02">
            <w:pPr>
              <w:ind w:left="34"/>
              <w:rPr>
                <w:rFonts w:ascii="PT Astra Serif" w:hAnsi="PT Astra Serif"/>
                <w:i/>
                <w:sz w:val="20"/>
                <w:szCs w:val="20"/>
              </w:rPr>
            </w:pPr>
            <w:r w:rsidRPr="00EE6CA8">
              <w:rPr>
                <w:rFonts w:ascii="PT Astra Serif" w:hAnsi="PT Astra Serif"/>
                <w:i/>
                <w:sz w:val="20"/>
                <w:szCs w:val="20"/>
              </w:rPr>
              <w:t>Мероприятие «</w:t>
            </w:r>
            <w:r w:rsidRPr="00EE6CA8">
              <w:rPr>
                <w:i/>
                <w:sz w:val="20"/>
                <w:szCs w:val="20"/>
              </w:rPr>
              <w:t xml:space="preserve">Оказание имущественной поддержки социально ориентированным некоммерческим организациям, в виде передачи в безвозмездное пользование недвижимого и движимого </w:t>
            </w:r>
            <w:r w:rsidRPr="00EE6CA8">
              <w:rPr>
                <w:i/>
                <w:sz w:val="20"/>
                <w:szCs w:val="20"/>
              </w:rPr>
              <w:lastRenderedPageBreak/>
              <w:t>имущества, находящегося в казне муниципального образования «Молчановский район</w:t>
            </w:r>
            <w:r w:rsidRPr="00EE6CA8">
              <w:rPr>
                <w:sz w:val="20"/>
                <w:szCs w:val="20"/>
              </w:rPr>
              <w:t>»</w:t>
            </w:r>
            <w:r w:rsidRPr="00EE6CA8">
              <w:rPr>
                <w:rFonts w:ascii="PT Astra Serif" w:hAnsi="PT Astra Serif"/>
                <w:i/>
                <w:sz w:val="20"/>
                <w:szCs w:val="20"/>
              </w:rPr>
              <w:t xml:space="preserve"> (всего), в том числе:</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lastRenderedPageBreak/>
              <w:t>федеральный бюджет (по согласованию) (прогноз), в т.ч.</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spacing w:line="260" w:lineRule="exact"/>
              <w:contextualSpacing/>
              <w:rPr>
                <w:rFonts w:ascii="PT Astra Serif" w:hAnsi="PT Astra Serif"/>
                <w:color w:val="000000"/>
                <w:sz w:val="20"/>
                <w:szCs w:val="20"/>
              </w:rPr>
            </w:pPr>
            <w:r w:rsidRPr="00EE6CA8">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областной бюджет (по согласованию) (прогноз)</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местный бюджет</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бюджеты сельских поселений (по согласованию) (прогноз)</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2693"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bl>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autoSpaceDE w:val="0"/>
        <w:autoSpaceDN w:val="0"/>
        <w:adjustRightInd w:val="0"/>
        <w:contextualSpacing/>
        <w:jc w:val="center"/>
        <w:rPr>
          <w:b/>
          <w:color w:val="000000" w:themeColor="text1"/>
          <w:sz w:val="20"/>
          <w:szCs w:val="20"/>
        </w:rPr>
      </w:pPr>
      <w:r w:rsidRPr="00EE6CA8">
        <w:rPr>
          <w:b/>
          <w:color w:val="000000" w:themeColor="text1"/>
          <w:sz w:val="20"/>
          <w:szCs w:val="20"/>
        </w:rPr>
        <w:t>ПАСПОРТ</w:t>
      </w:r>
    </w:p>
    <w:p w:rsidR="00951C02" w:rsidRPr="00EE6CA8" w:rsidRDefault="00951C02" w:rsidP="00951C02">
      <w:pPr>
        <w:autoSpaceDE w:val="0"/>
        <w:autoSpaceDN w:val="0"/>
        <w:adjustRightInd w:val="0"/>
        <w:contextualSpacing/>
        <w:jc w:val="center"/>
        <w:rPr>
          <w:b/>
          <w:color w:val="000000" w:themeColor="text1"/>
          <w:sz w:val="20"/>
          <w:szCs w:val="20"/>
        </w:rPr>
      </w:pPr>
      <w:r w:rsidRPr="00EE6CA8">
        <w:rPr>
          <w:b/>
          <w:color w:val="000000" w:themeColor="text1"/>
          <w:sz w:val="20"/>
          <w:szCs w:val="20"/>
        </w:rPr>
        <w:t xml:space="preserve">Комплекса процессных мероприятий </w:t>
      </w:r>
      <w:r w:rsidRPr="00EE6CA8">
        <w:rPr>
          <w:b/>
          <w:color w:val="000000" w:themeColor="text1"/>
          <w:sz w:val="20"/>
          <w:szCs w:val="20"/>
        </w:rPr>
        <w:br/>
        <w:t>«Развитие межрегиональных и межмуниципальных перевозок, оптимизация маршрутной сети»</w:t>
      </w:r>
    </w:p>
    <w:p w:rsidR="00951C02" w:rsidRPr="00EE6CA8" w:rsidRDefault="00951C02" w:rsidP="00951C02">
      <w:pPr>
        <w:autoSpaceDE w:val="0"/>
        <w:autoSpaceDN w:val="0"/>
        <w:adjustRightInd w:val="0"/>
        <w:contextualSpacing/>
        <w:rPr>
          <w:sz w:val="20"/>
          <w:szCs w:val="20"/>
        </w:rPr>
      </w:pPr>
    </w:p>
    <w:tbl>
      <w:tblPr>
        <w:tblStyle w:val="ConsPlusTitlePage"/>
        <w:tblW w:w="15276" w:type="dxa"/>
        <w:tblLook w:val="04A0" w:firstRow="1" w:lastRow="0" w:firstColumn="1" w:lastColumn="0" w:noHBand="0" w:noVBand="1"/>
      </w:tblPr>
      <w:tblGrid>
        <w:gridCol w:w="7280"/>
        <w:gridCol w:w="7996"/>
      </w:tblGrid>
      <w:tr w:rsidR="00951C02" w:rsidRPr="00EE6CA8" w:rsidTr="00951C02">
        <w:trPr>
          <w:trHeight w:val="484"/>
        </w:trPr>
        <w:tc>
          <w:tcPr>
            <w:tcW w:w="7280" w:type="dxa"/>
          </w:tcPr>
          <w:p w:rsidR="00951C02" w:rsidRPr="00EE6CA8" w:rsidRDefault="00951C02" w:rsidP="00951C02">
            <w:pPr>
              <w:rPr>
                <w:rFonts w:ascii="PT Astra Serif" w:hAnsi="PT Astra Serif"/>
                <w:sz w:val="20"/>
                <w:szCs w:val="20"/>
              </w:rPr>
            </w:pPr>
            <w:proofErr w:type="gramStart"/>
            <w:r w:rsidRPr="00EE6CA8">
              <w:rPr>
                <w:rFonts w:ascii="PT Astra Serif" w:hAnsi="PT Astra Serif"/>
                <w:sz w:val="20"/>
                <w:szCs w:val="20"/>
              </w:rPr>
              <w:t>Ответственный</w:t>
            </w:r>
            <w:proofErr w:type="gramEnd"/>
            <w:r w:rsidRPr="00EE6CA8">
              <w:rPr>
                <w:rFonts w:ascii="PT Astra Serif" w:hAnsi="PT Astra Serif"/>
                <w:sz w:val="20"/>
                <w:szCs w:val="20"/>
              </w:rPr>
              <w:t xml:space="preserve"> за выполнение комплекса процессных мероприятий</w:t>
            </w:r>
          </w:p>
        </w:tc>
        <w:tc>
          <w:tcPr>
            <w:tcW w:w="7996" w:type="dxa"/>
          </w:tcPr>
          <w:p w:rsidR="00951C02" w:rsidRPr="00EE6CA8" w:rsidRDefault="00951C02" w:rsidP="00951C02">
            <w:pPr>
              <w:rPr>
                <w:rFonts w:ascii="PT Astra Serif" w:hAnsi="PT Astra Serif"/>
                <w:sz w:val="20"/>
                <w:szCs w:val="20"/>
              </w:rPr>
            </w:pPr>
            <w:r w:rsidRPr="00EE6CA8">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951C02" w:rsidRPr="00EE6CA8" w:rsidTr="00951C02">
        <w:tc>
          <w:tcPr>
            <w:tcW w:w="7280" w:type="dxa"/>
          </w:tcPr>
          <w:p w:rsidR="00951C02" w:rsidRPr="00EE6CA8" w:rsidRDefault="00951C02" w:rsidP="00951C02">
            <w:pPr>
              <w:rPr>
                <w:rFonts w:ascii="PT Astra Serif" w:hAnsi="PT Astra Serif"/>
                <w:sz w:val="20"/>
                <w:szCs w:val="20"/>
              </w:rPr>
            </w:pPr>
            <w:r w:rsidRPr="00EE6CA8">
              <w:rPr>
                <w:rFonts w:ascii="PT Astra Serif" w:hAnsi="PT Astra Serif"/>
                <w:sz w:val="20"/>
                <w:szCs w:val="20"/>
              </w:rPr>
              <w:t>Связь с муниципальной программой</w:t>
            </w:r>
          </w:p>
        </w:tc>
        <w:tc>
          <w:tcPr>
            <w:tcW w:w="7996" w:type="dxa"/>
          </w:tcPr>
          <w:p w:rsidR="00951C02" w:rsidRPr="00EE6CA8" w:rsidRDefault="00951C02" w:rsidP="00951C02">
            <w:pPr>
              <w:jc w:val="both"/>
              <w:rPr>
                <w:rFonts w:ascii="PT Astra Serif" w:hAnsi="PT Astra Serif"/>
                <w:sz w:val="20"/>
                <w:szCs w:val="20"/>
              </w:rPr>
            </w:pPr>
            <w:r w:rsidRPr="00EE6CA8">
              <w:rPr>
                <w:rFonts w:ascii="PT Astra Serif" w:hAnsi="PT Astra Serif"/>
                <w:sz w:val="20"/>
                <w:szCs w:val="20"/>
              </w:rPr>
              <w:t>Муниципальная программа «</w:t>
            </w:r>
            <w:r w:rsidRPr="00EE6CA8">
              <w:rPr>
                <w:color w:val="000000"/>
                <w:sz w:val="20"/>
                <w:szCs w:val="20"/>
              </w:rPr>
              <w:t xml:space="preserve">Создание условий для устойчивого экономического развития Молчановского района </w:t>
            </w:r>
            <w:r w:rsidRPr="00EE6CA8">
              <w:rPr>
                <w:sz w:val="20"/>
                <w:szCs w:val="20"/>
              </w:rPr>
              <w:t>на 2022-2029 годы</w:t>
            </w:r>
            <w:r w:rsidRPr="00EE6CA8">
              <w:rPr>
                <w:color w:val="000000"/>
                <w:sz w:val="20"/>
                <w:szCs w:val="20"/>
              </w:rPr>
              <w:t>»</w:t>
            </w:r>
          </w:p>
        </w:tc>
      </w:tr>
      <w:tr w:rsidR="00951C02" w:rsidRPr="00EE6CA8" w:rsidTr="00951C02">
        <w:tc>
          <w:tcPr>
            <w:tcW w:w="7280" w:type="dxa"/>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Подпрограмма (направление) муниципальной программы Молчановского района</w:t>
            </w:r>
          </w:p>
        </w:tc>
        <w:tc>
          <w:tcPr>
            <w:tcW w:w="7996" w:type="dxa"/>
          </w:tcPr>
          <w:p w:rsidR="00951C02" w:rsidRPr="00EE6CA8" w:rsidRDefault="00951C02" w:rsidP="00951C02">
            <w:pPr>
              <w:jc w:val="both"/>
              <w:rPr>
                <w:sz w:val="20"/>
                <w:szCs w:val="20"/>
              </w:rPr>
            </w:pPr>
            <w:r w:rsidRPr="00EE6CA8">
              <w:rPr>
                <w:sz w:val="20"/>
                <w:szCs w:val="20"/>
              </w:rPr>
              <w:t>Подпрограмма (направление) 4 муниципальной программы «Развитие малого и среднего предпринимательства на территории Молчановского района»</w:t>
            </w:r>
          </w:p>
        </w:tc>
      </w:tr>
    </w:tbl>
    <w:p w:rsidR="00951C02" w:rsidRPr="00EE6CA8" w:rsidRDefault="00951C02" w:rsidP="00951C02">
      <w:pPr>
        <w:pStyle w:val="ConsPlusNormal"/>
        <w:tabs>
          <w:tab w:val="left" w:pos="540"/>
        </w:tabs>
        <w:ind w:left="360"/>
        <w:jc w:val="center"/>
        <w:rPr>
          <w:rFonts w:ascii="Times New Roman" w:hAnsi="Times New Roman" w:cs="Times New Roman"/>
          <w:szCs w:val="20"/>
        </w:rPr>
      </w:pPr>
    </w:p>
    <w:p w:rsidR="00951C02" w:rsidRPr="00EE6CA8" w:rsidRDefault="00951C02" w:rsidP="00951C02">
      <w:pPr>
        <w:autoSpaceDE w:val="0"/>
        <w:autoSpaceDN w:val="0"/>
        <w:adjustRightInd w:val="0"/>
        <w:contextualSpacing/>
        <w:jc w:val="center"/>
        <w:rPr>
          <w:rFonts w:ascii="PT Astra Serif" w:hAnsi="PT Astra Serif"/>
          <w:b/>
          <w:color w:val="000000"/>
          <w:sz w:val="20"/>
          <w:szCs w:val="20"/>
        </w:rPr>
      </w:pPr>
      <w:r w:rsidRPr="00EE6CA8">
        <w:rPr>
          <w:rFonts w:ascii="PT Astra Serif" w:hAnsi="PT Astra Serif"/>
          <w:b/>
          <w:color w:val="000000"/>
          <w:sz w:val="20"/>
          <w:szCs w:val="20"/>
        </w:rPr>
        <w:t>Показатели реализации комплекса процессных мероприятий</w:t>
      </w:r>
    </w:p>
    <w:p w:rsidR="00951C02" w:rsidRPr="00EE6CA8" w:rsidRDefault="00951C02" w:rsidP="00951C02">
      <w:pPr>
        <w:rPr>
          <w:rFonts w:ascii="PT Astra Serif" w:hAnsi="PT Astra Serif"/>
          <w:sz w:val="20"/>
          <w:szCs w:val="20"/>
        </w:rPr>
      </w:pPr>
    </w:p>
    <w:tbl>
      <w:tblPr>
        <w:tblStyle w:val="ConsPlusTitlePage"/>
        <w:tblW w:w="0" w:type="auto"/>
        <w:tblLayout w:type="fixed"/>
        <w:tblLook w:val="04A0" w:firstRow="1" w:lastRow="0" w:firstColumn="1" w:lastColumn="0" w:noHBand="0" w:noVBand="1"/>
      </w:tblPr>
      <w:tblGrid>
        <w:gridCol w:w="562"/>
        <w:gridCol w:w="3402"/>
        <w:gridCol w:w="2127"/>
        <w:gridCol w:w="1417"/>
        <w:gridCol w:w="1276"/>
        <w:gridCol w:w="1155"/>
        <w:gridCol w:w="1155"/>
        <w:gridCol w:w="1155"/>
        <w:gridCol w:w="1155"/>
        <w:gridCol w:w="936"/>
        <w:gridCol w:w="936"/>
      </w:tblGrid>
      <w:tr w:rsidR="00951C02" w:rsidRPr="00EE6CA8" w:rsidTr="00951C02">
        <w:trPr>
          <w:trHeight w:val="647"/>
        </w:trPr>
        <w:tc>
          <w:tcPr>
            <w:tcW w:w="562"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 xml:space="preserve">№ </w:t>
            </w:r>
            <w:proofErr w:type="gramStart"/>
            <w:r w:rsidRPr="00EE6CA8">
              <w:rPr>
                <w:rFonts w:ascii="PT Astra Serif" w:hAnsi="PT Astra Serif"/>
                <w:sz w:val="20"/>
                <w:szCs w:val="20"/>
              </w:rPr>
              <w:t>п</w:t>
            </w:r>
            <w:proofErr w:type="gramEnd"/>
            <w:r w:rsidRPr="00EE6CA8">
              <w:rPr>
                <w:rFonts w:ascii="PT Astra Serif" w:hAnsi="PT Astra Serif"/>
                <w:sz w:val="20"/>
                <w:szCs w:val="20"/>
              </w:rPr>
              <w:t>/п</w:t>
            </w:r>
          </w:p>
        </w:tc>
        <w:tc>
          <w:tcPr>
            <w:tcW w:w="3402"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Наименование показателя</w:t>
            </w:r>
          </w:p>
        </w:tc>
        <w:tc>
          <w:tcPr>
            <w:tcW w:w="2127" w:type="dxa"/>
            <w:vMerge w:val="restart"/>
          </w:tcPr>
          <w:p w:rsidR="00951C02" w:rsidRPr="00EE6CA8" w:rsidRDefault="00951C02" w:rsidP="00951C02">
            <w:pPr>
              <w:jc w:val="center"/>
              <w:rPr>
                <w:rFonts w:ascii="PT Astra Serif" w:hAnsi="PT Astra Serif"/>
                <w:sz w:val="20"/>
                <w:szCs w:val="20"/>
              </w:rPr>
            </w:pPr>
            <w:proofErr w:type="gramStart"/>
            <w:r w:rsidRPr="00EE6CA8">
              <w:rPr>
                <w:rFonts w:ascii="PT Astra Serif" w:hAnsi="PT Astra Serif"/>
                <w:sz w:val="20"/>
                <w:szCs w:val="20"/>
              </w:rPr>
              <w:t>Ответственный</w:t>
            </w:r>
            <w:proofErr w:type="gramEnd"/>
            <w:r w:rsidRPr="00EE6CA8">
              <w:rPr>
                <w:rFonts w:ascii="PT Astra Serif" w:hAnsi="PT Astra Serif"/>
                <w:sz w:val="20"/>
                <w:szCs w:val="20"/>
              </w:rPr>
              <w:t xml:space="preserve"> за достижение показателя</w:t>
            </w:r>
          </w:p>
        </w:tc>
        <w:tc>
          <w:tcPr>
            <w:tcW w:w="1417" w:type="dxa"/>
            <w:vMerge w:val="restart"/>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Единица измерения (по ОКЕИ)</w:t>
            </w:r>
          </w:p>
        </w:tc>
        <w:tc>
          <w:tcPr>
            <w:tcW w:w="1276" w:type="dxa"/>
            <w:vMerge w:val="restart"/>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Базовое значение</w:t>
            </w:r>
          </w:p>
        </w:tc>
        <w:tc>
          <w:tcPr>
            <w:tcW w:w="6492" w:type="dxa"/>
            <w:gridSpan w:val="6"/>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Планируемое значение показателя (показателя задачи)</w:t>
            </w:r>
          </w:p>
        </w:tc>
      </w:tr>
      <w:tr w:rsidR="00951C02" w:rsidRPr="00EE6CA8" w:rsidTr="00951C02">
        <w:trPr>
          <w:trHeight w:val="655"/>
        </w:trPr>
        <w:tc>
          <w:tcPr>
            <w:tcW w:w="562" w:type="dxa"/>
            <w:vMerge/>
          </w:tcPr>
          <w:p w:rsidR="00951C02" w:rsidRPr="00EE6CA8" w:rsidRDefault="00951C02" w:rsidP="00951C02">
            <w:pPr>
              <w:rPr>
                <w:rFonts w:ascii="PT Astra Serif" w:hAnsi="PT Astra Serif"/>
                <w:sz w:val="20"/>
                <w:szCs w:val="20"/>
              </w:rPr>
            </w:pPr>
          </w:p>
        </w:tc>
        <w:tc>
          <w:tcPr>
            <w:tcW w:w="3402" w:type="dxa"/>
            <w:vMerge/>
          </w:tcPr>
          <w:p w:rsidR="00951C02" w:rsidRPr="00EE6CA8" w:rsidRDefault="00951C02" w:rsidP="00951C02">
            <w:pPr>
              <w:rPr>
                <w:rFonts w:ascii="PT Astra Serif" w:hAnsi="PT Astra Serif"/>
                <w:sz w:val="20"/>
                <w:szCs w:val="20"/>
              </w:rPr>
            </w:pPr>
          </w:p>
        </w:tc>
        <w:tc>
          <w:tcPr>
            <w:tcW w:w="2127" w:type="dxa"/>
            <w:vMerge/>
          </w:tcPr>
          <w:p w:rsidR="00951C02" w:rsidRPr="00EE6CA8" w:rsidRDefault="00951C02" w:rsidP="00951C02">
            <w:pPr>
              <w:rPr>
                <w:rFonts w:ascii="PT Astra Serif" w:hAnsi="PT Astra Serif"/>
                <w:sz w:val="20"/>
                <w:szCs w:val="20"/>
              </w:rPr>
            </w:pPr>
          </w:p>
        </w:tc>
        <w:tc>
          <w:tcPr>
            <w:tcW w:w="1417" w:type="dxa"/>
            <w:vMerge/>
          </w:tcPr>
          <w:p w:rsidR="00951C02" w:rsidRPr="00EE6CA8" w:rsidRDefault="00951C02" w:rsidP="00951C02">
            <w:pPr>
              <w:rPr>
                <w:rFonts w:ascii="PT Astra Serif" w:hAnsi="PT Astra Serif"/>
                <w:sz w:val="20"/>
                <w:szCs w:val="20"/>
              </w:rPr>
            </w:pPr>
          </w:p>
        </w:tc>
        <w:tc>
          <w:tcPr>
            <w:tcW w:w="1276" w:type="dxa"/>
            <w:vMerge/>
          </w:tcPr>
          <w:p w:rsidR="00951C02" w:rsidRPr="00EE6CA8" w:rsidRDefault="00951C02" w:rsidP="00951C02">
            <w:pPr>
              <w:rPr>
                <w:rFonts w:ascii="PT Astra Serif" w:hAnsi="PT Astra Serif"/>
                <w:sz w:val="20"/>
                <w:szCs w:val="20"/>
              </w:rPr>
            </w:pPr>
          </w:p>
        </w:tc>
        <w:tc>
          <w:tcPr>
            <w:tcW w:w="1155" w:type="dxa"/>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2024 год</w:t>
            </w:r>
          </w:p>
        </w:tc>
        <w:tc>
          <w:tcPr>
            <w:tcW w:w="1155" w:type="dxa"/>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2025 год</w:t>
            </w:r>
          </w:p>
        </w:tc>
        <w:tc>
          <w:tcPr>
            <w:tcW w:w="1155" w:type="dxa"/>
          </w:tcPr>
          <w:p w:rsidR="00951C02" w:rsidRPr="00EE6CA8" w:rsidRDefault="00951C02" w:rsidP="00951C02">
            <w:pPr>
              <w:ind w:firstLine="32"/>
              <w:jc w:val="center"/>
              <w:rPr>
                <w:rFonts w:ascii="PT Astra Serif" w:hAnsi="PT Astra Serif"/>
                <w:sz w:val="20"/>
                <w:szCs w:val="20"/>
              </w:rPr>
            </w:pPr>
            <w:r w:rsidRPr="00EE6CA8">
              <w:rPr>
                <w:rFonts w:ascii="PT Astra Serif" w:hAnsi="PT Astra Serif"/>
                <w:sz w:val="20"/>
                <w:szCs w:val="20"/>
              </w:rPr>
              <w:t>2026 год</w:t>
            </w:r>
          </w:p>
        </w:tc>
        <w:tc>
          <w:tcPr>
            <w:tcW w:w="1155"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2027 год</w:t>
            </w:r>
          </w:p>
        </w:tc>
        <w:tc>
          <w:tcPr>
            <w:tcW w:w="936"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2028 год</w:t>
            </w:r>
          </w:p>
        </w:tc>
        <w:tc>
          <w:tcPr>
            <w:tcW w:w="936"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2029 год</w:t>
            </w:r>
          </w:p>
        </w:tc>
      </w:tr>
      <w:tr w:rsidR="00951C02" w:rsidRPr="00EE6CA8" w:rsidTr="00951C02">
        <w:tc>
          <w:tcPr>
            <w:tcW w:w="562"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lastRenderedPageBreak/>
              <w:t>1</w:t>
            </w:r>
          </w:p>
        </w:tc>
        <w:tc>
          <w:tcPr>
            <w:tcW w:w="3402" w:type="dxa"/>
          </w:tcPr>
          <w:p w:rsidR="00951C02" w:rsidRPr="00EE6CA8" w:rsidRDefault="00951C02" w:rsidP="00951C02">
            <w:pPr>
              <w:jc w:val="center"/>
              <w:rPr>
                <w:rFonts w:ascii="PT Astra Serif" w:hAnsi="PT Astra Serif"/>
                <w:sz w:val="20"/>
                <w:szCs w:val="20"/>
              </w:rPr>
            </w:pPr>
            <w:r w:rsidRPr="00EE6CA8">
              <w:rPr>
                <w:sz w:val="20"/>
                <w:szCs w:val="20"/>
              </w:rPr>
              <w:t xml:space="preserve">Количество </w:t>
            </w:r>
            <w:proofErr w:type="gramStart"/>
            <w:r w:rsidRPr="00EE6CA8">
              <w:rPr>
                <w:sz w:val="20"/>
                <w:szCs w:val="20"/>
              </w:rPr>
              <w:t>выполненных</w:t>
            </w:r>
            <w:proofErr w:type="gramEnd"/>
            <w:r w:rsidRPr="00EE6CA8">
              <w:rPr>
                <w:sz w:val="20"/>
                <w:szCs w:val="20"/>
              </w:rPr>
              <w:t xml:space="preserve"> рейсокилометров</w:t>
            </w:r>
          </w:p>
        </w:tc>
        <w:tc>
          <w:tcPr>
            <w:tcW w:w="2127" w:type="dxa"/>
          </w:tcPr>
          <w:p w:rsidR="00951C02" w:rsidRPr="00EE6CA8" w:rsidRDefault="00951C02" w:rsidP="00951C02">
            <w:pPr>
              <w:jc w:val="center"/>
              <w:rPr>
                <w:rFonts w:ascii="PT Astra Serif" w:hAnsi="PT Astra Serif" w:cs="Calibri"/>
                <w:sz w:val="20"/>
                <w:szCs w:val="20"/>
              </w:rPr>
            </w:pPr>
            <w:r w:rsidRPr="00EE6CA8">
              <w:rPr>
                <w:sz w:val="20"/>
                <w:szCs w:val="20"/>
              </w:rPr>
              <w:t>Управление по вопросам жизнеобеспечения и безопасности Администрации Молчановского района</w:t>
            </w:r>
          </w:p>
        </w:tc>
        <w:tc>
          <w:tcPr>
            <w:tcW w:w="1417" w:type="dxa"/>
            <w:vAlign w:val="center"/>
          </w:tcPr>
          <w:p w:rsidR="00951C02" w:rsidRPr="00EE6CA8" w:rsidRDefault="00951C02" w:rsidP="00951C02">
            <w:pPr>
              <w:rPr>
                <w:rFonts w:ascii="PT Astra Serif" w:hAnsi="PT Astra Serif" w:cs="Calibri"/>
                <w:sz w:val="20"/>
                <w:szCs w:val="20"/>
              </w:rPr>
            </w:pPr>
            <w:r w:rsidRPr="00EE6CA8">
              <w:rPr>
                <w:rFonts w:ascii="PT Astra Serif" w:hAnsi="PT Astra Serif" w:cs="Calibri"/>
                <w:sz w:val="20"/>
                <w:szCs w:val="20"/>
              </w:rPr>
              <w:t>рейсокилометр</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2700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2700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2700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2700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2700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r>
    </w:tbl>
    <w:p w:rsidR="00951C02" w:rsidRPr="00EE6CA8" w:rsidRDefault="00951C02" w:rsidP="00951C02">
      <w:pPr>
        <w:jc w:val="center"/>
        <w:rPr>
          <w:rFonts w:ascii="PT Astra Serif" w:hAnsi="PT Astra Serif"/>
          <w:b/>
          <w:color w:val="000000"/>
          <w:sz w:val="20"/>
          <w:szCs w:val="20"/>
        </w:rPr>
      </w:pPr>
    </w:p>
    <w:p w:rsidR="00951C02" w:rsidRPr="00EE6CA8" w:rsidRDefault="00951C02" w:rsidP="00951C02">
      <w:pPr>
        <w:jc w:val="center"/>
        <w:rPr>
          <w:rFonts w:ascii="PT Astra Serif" w:hAnsi="PT Astra Serif"/>
          <w:sz w:val="20"/>
          <w:szCs w:val="20"/>
        </w:rPr>
      </w:pPr>
      <w:r w:rsidRPr="00EE6CA8">
        <w:rPr>
          <w:rFonts w:ascii="PT Astra Serif" w:hAnsi="PT Astra Serif"/>
          <w:b/>
          <w:color w:val="000000"/>
          <w:sz w:val="20"/>
          <w:szCs w:val="20"/>
        </w:rPr>
        <w:t>Перечень мероприятий комплекса процессных мероприятий</w:t>
      </w:r>
    </w:p>
    <w:p w:rsidR="00951C02" w:rsidRPr="00EE6CA8" w:rsidRDefault="00951C02" w:rsidP="00951C02">
      <w:pPr>
        <w:rPr>
          <w:rFonts w:ascii="PT Astra Serif" w:hAnsi="PT Astra Serif"/>
          <w:sz w:val="20"/>
          <w:szCs w:val="20"/>
        </w:rPr>
      </w:pPr>
    </w:p>
    <w:tbl>
      <w:tblPr>
        <w:tblStyle w:val="ConsPlusTitlePage"/>
        <w:tblW w:w="15276" w:type="dxa"/>
        <w:tblLayout w:type="fixed"/>
        <w:tblLook w:val="04A0" w:firstRow="1" w:lastRow="0" w:firstColumn="1" w:lastColumn="0" w:noHBand="0" w:noVBand="1"/>
      </w:tblPr>
      <w:tblGrid>
        <w:gridCol w:w="562"/>
        <w:gridCol w:w="1843"/>
        <w:gridCol w:w="2239"/>
        <w:gridCol w:w="1447"/>
        <w:gridCol w:w="1417"/>
        <w:gridCol w:w="1276"/>
        <w:gridCol w:w="1162"/>
        <w:gridCol w:w="1162"/>
        <w:gridCol w:w="1163"/>
        <w:gridCol w:w="1162"/>
        <w:gridCol w:w="921"/>
        <w:gridCol w:w="922"/>
      </w:tblGrid>
      <w:tr w:rsidR="00951C02" w:rsidRPr="00EE6CA8" w:rsidTr="00951C02">
        <w:tc>
          <w:tcPr>
            <w:tcW w:w="562"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 xml:space="preserve">№ </w:t>
            </w:r>
            <w:proofErr w:type="gramStart"/>
            <w:r w:rsidRPr="00EE6CA8">
              <w:rPr>
                <w:rFonts w:ascii="PT Astra Serif" w:hAnsi="PT Astra Serif"/>
                <w:sz w:val="20"/>
                <w:szCs w:val="20"/>
              </w:rPr>
              <w:t>п</w:t>
            </w:r>
            <w:proofErr w:type="gramEnd"/>
            <w:r w:rsidRPr="00EE6CA8">
              <w:rPr>
                <w:rFonts w:ascii="PT Astra Serif" w:hAnsi="PT Astra Serif"/>
                <w:sz w:val="20"/>
                <w:szCs w:val="20"/>
              </w:rPr>
              <w:t>/п</w:t>
            </w:r>
          </w:p>
        </w:tc>
        <w:tc>
          <w:tcPr>
            <w:tcW w:w="1843"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Наименование мероприятия</w:t>
            </w:r>
          </w:p>
        </w:tc>
        <w:tc>
          <w:tcPr>
            <w:tcW w:w="2239"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Характеристика мероприятия</w:t>
            </w:r>
          </w:p>
        </w:tc>
        <w:tc>
          <w:tcPr>
            <w:tcW w:w="1447" w:type="dxa"/>
            <w:vMerge w:val="restart"/>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Наименование показателя</w:t>
            </w:r>
          </w:p>
        </w:tc>
        <w:tc>
          <w:tcPr>
            <w:tcW w:w="1417" w:type="dxa"/>
            <w:vMerge w:val="restart"/>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Единица измерения (по ОКЕИ)</w:t>
            </w:r>
          </w:p>
        </w:tc>
        <w:tc>
          <w:tcPr>
            <w:tcW w:w="1276" w:type="dxa"/>
            <w:vMerge w:val="restart"/>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Базовое значение</w:t>
            </w:r>
          </w:p>
        </w:tc>
        <w:tc>
          <w:tcPr>
            <w:tcW w:w="6492" w:type="dxa"/>
            <w:gridSpan w:val="6"/>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Планируемое значение показателя (показателя задачи)</w:t>
            </w:r>
          </w:p>
        </w:tc>
      </w:tr>
      <w:tr w:rsidR="00951C02" w:rsidRPr="00EE6CA8" w:rsidTr="00951C02">
        <w:tc>
          <w:tcPr>
            <w:tcW w:w="562"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843" w:type="dxa"/>
            <w:vMerge/>
            <w:tcBorders>
              <w:bottom w:val="single" w:sz="4" w:space="0" w:color="auto"/>
            </w:tcBorders>
          </w:tcPr>
          <w:p w:rsidR="00951C02" w:rsidRPr="00EE6CA8" w:rsidRDefault="00951C02" w:rsidP="00951C02">
            <w:pPr>
              <w:rPr>
                <w:rFonts w:ascii="PT Astra Serif" w:hAnsi="PT Astra Serif"/>
                <w:sz w:val="20"/>
                <w:szCs w:val="20"/>
              </w:rPr>
            </w:pPr>
          </w:p>
        </w:tc>
        <w:tc>
          <w:tcPr>
            <w:tcW w:w="2239"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447"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417"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276"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162" w:type="dxa"/>
            <w:tcBorders>
              <w:bottom w:val="single" w:sz="4" w:space="0" w:color="auto"/>
            </w:tcBorders>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2024 год</w:t>
            </w:r>
          </w:p>
        </w:tc>
        <w:tc>
          <w:tcPr>
            <w:tcW w:w="1162" w:type="dxa"/>
            <w:tcBorders>
              <w:bottom w:val="single" w:sz="4" w:space="0" w:color="auto"/>
            </w:tcBorders>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2025 год</w:t>
            </w:r>
          </w:p>
        </w:tc>
        <w:tc>
          <w:tcPr>
            <w:tcW w:w="1163" w:type="dxa"/>
            <w:tcBorders>
              <w:bottom w:val="single" w:sz="4" w:space="0" w:color="auto"/>
            </w:tcBorders>
          </w:tcPr>
          <w:p w:rsidR="00951C02" w:rsidRPr="00EE6CA8" w:rsidRDefault="00951C02" w:rsidP="00951C02">
            <w:pPr>
              <w:ind w:firstLine="32"/>
              <w:jc w:val="center"/>
              <w:rPr>
                <w:rFonts w:ascii="PT Astra Serif" w:hAnsi="PT Astra Serif"/>
                <w:sz w:val="20"/>
                <w:szCs w:val="20"/>
              </w:rPr>
            </w:pPr>
            <w:r w:rsidRPr="00EE6CA8">
              <w:rPr>
                <w:rFonts w:ascii="PT Astra Serif" w:hAnsi="PT Astra Serif"/>
                <w:sz w:val="20"/>
                <w:szCs w:val="20"/>
              </w:rPr>
              <w:t>2026 год</w:t>
            </w:r>
          </w:p>
        </w:tc>
        <w:tc>
          <w:tcPr>
            <w:tcW w:w="1162" w:type="dxa"/>
            <w:tcBorders>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2027 год</w:t>
            </w:r>
          </w:p>
        </w:tc>
        <w:tc>
          <w:tcPr>
            <w:tcW w:w="921" w:type="dxa"/>
            <w:tcBorders>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2028 год</w:t>
            </w:r>
          </w:p>
        </w:tc>
        <w:tc>
          <w:tcPr>
            <w:tcW w:w="922" w:type="dxa"/>
            <w:tcBorders>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2029 год</w:t>
            </w:r>
          </w:p>
        </w:tc>
      </w:tr>
      <w:tr w:rsidR="00951C02" w:rsidRPr="00EE6CA8" w:rsidTr="00951C02">
        <w:tc>
          <w:tcPr>
            <w:tcW w:w="562" w:type="dxa"/>
            <w:tcBorders>
              <w:bottom w:val="single" w:sz="4" w:space="0" w:color="auto"/>
            </w:tcBorders>
          </w:tcPr>
          <w:p w:rsidR="00951C02" w:rsidRPr="00EE6CA8" w:rsidRDefault="00951C02" w:rsidP="00951C02">
            <w:pPr>
              <w:jc w:val="center"/>
              <w:rPr>
                <w:rFonts w:ascii="PT Astra Serif" w:hAnsi="PT Astra Serif"/>
                <w:sz w:val="20"/>
                <w:szCs w:val="20"/>
                <w:lang w:val="en-US"/>
              </w:rPr>
            </w:pPr>
            <w:r w:rsidRPr="00EE6CA8">
              <w:rPr>
                <w:rFonts w:ascii="PT Astra Serif" w:hAnsi="PT Astra Serif"/>
                <w:sz w:val="20"/>
                <w:szCs w:val="20"/>
                <w:lang w:val="en-US"/>
              </w:rPr>
              <w:t>1</w:t>
            </w:r>
          </w:p>
        </w:tc>
        <w:tc>
          <w:tcPr>
            <w:tcW w:w="1843" w:type="dxa"/>
            <w:tcBorders>
              <w:bottom w:val="single" w:sz="4" w:space="0" w:color="auto"/>
            </w:tcBorders>
          </w:tcPr>
          <w:p w:rsidR="00951C02" w:rsidRPr="00EE6CA8" w:rsidRDefault="00951C02" w:rsidP="00951C02">
            <w:pPr>
              <w:rPr>
                <w:rFonts w:ascii="PT Astra Serif" w:hAnsi="PT Astra Serif"/>
                <w:sz w:val="20"/>
                <w:szCs w:val="20"/>
              </w:rPr>
            </w:pPr>
            <w:r w:rsidRPr="00EE6CA8">
              <w:rPr>
                <w:sz w:val="20"/>
                <w:szCs w:val="20"/>
              </w:rPr>
              <w:t>Организация транспортного обслуживания населения внутренним водным транспортом в границах муниципальных районов</w:t>
            </w:r>
          </w:p>
        </w:tc>
        <w:tc>
          <w:tcPr>
            <w:tcW w:w="2239" w:type="dxa"/>
            <w:tcBorders>
              <w:bottom w:val="single" w:sz="4" w:space="0" w:color="auto"/>
            </w:tcBorders>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Мероприятие направлено на организацию транспортного сообщения внутренним водным транспортом на территории муниципального образования «Молчановский район»</w:t>
            </w:r>
          </w:p>
        </w:tc>
        <w:tc>
          <w:tcPr>
            <w:tcW w:w="1447" w:type="dxa"/>
            <w:tcBorders>
              <w:bottom w:val="single" w:sz="4" w:space="0" w:color="auto"/>
            </w:tcBorders>
          </w:tcPr>
          <w:p w:rsidR="00951C02" w:rsidRPr="00EE6CA8" w:rsidRDefault="00951C02" w:rsidP="00951C02">
            <w:pPr>
              <w:jc w:val="center"/>
              <w:rPr>
                <w:sz w:val="20"/>
                <w:szCs w:val="20"/>
              </w:rPr>
            </w:pPr>
            <w:r w:rsidRPr="00EE6CA8">
              <w:rPr>
                <w:sz w:val="20"/>
                <w:szCs w:val="20"/>
              </w:rPr>
              <w:t xml:space="preserve">Количество </w:t>
            </w:r>
            <w:proofErr w:type="gramStart"/>
            <w:r w:rsidRPr="00EE6CA8">
              <w:rPr>
                <w:sz w:val="20"/>
                <w:szCs w:val="20"/>
              </w:rPr>
              <w:t>выполненных</w:t>
            </w:r>
            <w:proofErr w:type="gramEnd"/>
            <w:r w:rsidRPr="00EE6CA8">
              <w:rPr>
                <w:sz w:val="20"/>
                <w:szCs w:val="20"/>
              </w:rPr>
              <w:t xml:space="preserve"> рейсокилометров</w:t>
            </w:r>
          </w:p>
        </w:tc>
        <w:tc>
          <w:tcPr>
            <w:tcW w:w="1417"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рейсокилометр</w:t>
            </w:r>
          </w:p>
        </w:tc>
        <w:tc>
          <w:tcPr>
            <w:tcW w:w="1276"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2700</w:t>
            </w:r>
          </w:p>
        </w:tc>
        <w:tc>
          <w:tcPr>
            <w:tcW w:w="1162"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2700</w:t>
            </w:r>
          </w:p>
        </w:tc>
        <w:tc>
          <w:tcPr>
            <w:tcW w:w="1162"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2700</w:t>
            </w:r>
          </w:p>
        </w:tc>
        <w:tc>
          <w:tcPr>
            <w:tcW w:w="1163"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2700</w:t>
            </w:r>
          </w:p>
        </w:tc>
        <w:tc>
          <w:tcPr>
            <w:tcW w:w="1162"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2700</w:t>
            </w:r>
          </w:p>
        </w:tc>
        <w:tc>
          <w:tcPr>
            <w:tcW w:w="921"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922"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r>
    </w:tbl>
    <w:p w:rsidR="00951C02" w:rsidRPr="00EE6CA8" w:rsidRDefault="00951C02" w:rsidP="00951C02">
      <w:pPr>
        <w:rPr>
          <w:rFonts w:ascii="PT Astra Serif" w:hAnsi="PT Astra Serif"/>
          <w:sz w:val="20"/>
          <w:szCs w:val="20"/>
        </w:rPr>
      </w:pPr>
    </w:p>
    <w:p w:rsidR="00951C02" w:rsidRPr="00EE6CA8" w:rsidRDefault="00951C02" w:rsidP="00951C02">
      <w:pPr>
        <w:jc w:val="center"/>
        <w:rPr>
          <w:rFonts w:ascii="PT Astra Serif" w:hAnsi="PT Astra Serif"/>
          <w:b/>
          <w:color w:val="000000"/>
          <w:sz w:val="20"/>
          <w:szCs w:val="20"/>
        </w:rPr>
      </w:pPr>
      <w:r w:rsidRPr="00EE6CA8">
        <w:rPr>
          <w:rFonts w:ascii="PT Astra Serif" w:hAnsi="PT Astra Serif"/>
          <w:b/>
          <w:color w:val="000000"/>
          <w:sz w:val="20"/>
          <w:szCs w:val="20"/>
        </w:rPr>
        <w:t>Финансовое обеспечение комплекса процессных мероприятий</w:t>
      </w:r>
    </w:p>
    <w:p w:rsidR="00951C02" w:rsidRPr="00EE6CA8" w:rsidRDefault="00951C02" w:rsidP="00951C02">
      <w:pPr>
        <w:rPr>
          <w:rFonts w:ascii="PT Astra Serif" w:hAnsi="PT Astra Serif"/>
          <w:sz w:val="20"/>
          <w:szCs w:val="20"/>
        </w:rPr>
      </w:pPr>
    </w:p>
    <w:tbl>
      <w:tblPr>
        <w:tblStyle w:val="ConsPlusTitlePage"/>
        <w:tblW w:w="0" w:type="auto"/>
        <w:tblLayout w:type="fixed"/>
        <w:tblLook w:val="04A0" w:firstRow="1" w:lastRow="0" w:firstColumn="1" w:lastColumn="0" w:noHBand="0" w:noVBand="1"/>
      </w:tblPr>
      <w:tblGrid>
        <w:gridCol w:w="6091"/>
        <w:gridCol w:w="2097"/>
        <w:gridCol w:w="1418"/>
        <w:gridCol w:w="1134"/>
        <w:gridCol w:w="1134"/>
        <w:gridCol w:w="1134"/>
        <w:gridCol w:w="1134"/>
        <w:gridCol w:w="1134"/>
      </w:tblGrid>
      <w:tr w:rsidR="00951C02" w:rsidRPr="00EE6CA8" w:rsidTr="00951C02">
        <w:tc>
          <w:tcPr>
            <w:tcW w:w="6091"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Наименование мероприятия / источник финансового обеспечения</w:t>
            </w:r>
          </w:p>
        </w:tc>
        <w:tc>
          <w:tcPr>
            <w:tcW w:w="2097" w:type="dxa"/>
            <w:vMerge w:val="restart"/>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ГРБС</w:t>
            </w:r>
          </w:p>
        </w:tc>
        <w:tc>
          <w:tcPr>
            <w:tcW w:w="7088" w:type="dxa"/>
            <w:gridSpan w:val="6"/>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Объем финансового обеспечения (тыс. руб.)</w:t>
            </w:r>
          </w:p>
        </w:tc>
      </w:tr>
      <w:tr w:rsidR="00951C02" w:rsidRPr="00EE6CA8" w:rsidTr="00951C02">
        <w:tc>
          <w:tcPr>
            <w:tcW w:w="6091" w:type="dxa"/>
            <w:vMerge/>
          </w:tcPr>
          <w:p w:rsidR="00951C02" w:rsidRPr="00EE6CA8" w:rsidRDefault="00951C02" w:rsidP="00951C02">
            <w:pPr>
              <w:rPr>
                <w:rFonts w:ascii="PT Astra Serif" w:hAnsi="PT Astra Serif"/>
                <w:sz w:val="20"/>
                <w:szCs w:val="20"/>
              </w:rPr>
            </w:pPr>
          </w:p>
        </w:tc>
        <w:tc>
          <w:tcPr>
            <w:tcW w:w="2097" w:type="dxa"/>
            <w:vMerge/>
          </w:tcPr>
          <w:p w:rsidR="00951C02" w:rsidRPr="00EE6CA8" w:rsidRDefault="00951C02" w:rsidP="00951C02">
            <w:pPr>
              <w:rPr>
                <w:rFonts w:ascii="PT Astra Serif" w:hAnsi="PT Astra Serif"/>
                <w:sz w:val="20"/>
                <w:szCs w:val="20"/>
              </w:rPr>
            </w:pPr>
          </w:p>
        </w:tc>
        <w:tc>
          <w:tcPr>
            <w:tcW w:w="1418" w:type="dxa"/>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2024 год</w:t>
            </w:r>
          </w:p>
        </w:tc>
        <w:tc>
          <w:tcPr>
            <w:tcW w:w="1134" w:type="dxa"/>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2025 год</w:t>
            </w:r>
          </w:p>
        </w:tc>
        <w:tc>
          <w:tcPr>
            <w:tcW w:w="1134" w:type="dxa"/>
          </w:tcPr>
          <w:p w:rsidR="00951C02" w:rsidRPr="00EE6CA8" w:rsidRDefault="00951C02" w:rsidP="00951C02">
            <w:pPr>
              <w:ind w:firstLine="32"/>
              <w:jc w:val="center"/>
              <w:rPr>
                <w:rFonts w:ascii="PT Astra Serif" w:hAnsi="PT Astra Serif"/>
                <w:sz w:val="20"/>
                <w:szCs w:val="20"/>
              </w:rPr>
            </w:pPr>
            <w:r w:rsidRPr="00EE6CA8">
              <w:rPr>
                <w:rFonts w:ascii="PT Astra Serif" w:hAnsi="PT Astra Serif"/>
                <w:sz w:val="20"/>
                <w:szCs w:val="20"/>
              </w:rPr>
              <w:t>2026 год</w:t>
            </w:r>
          </w:p>
        </w:tc>
        <w:tc>
          <w:tcPr>
            <w:tcW w:w="1134"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2027 год</w:t>
            </w:r>
          </w:p>
        </w:tc>
        <w:tc>
          <w:tcPr>
            <w:tcW w:w="1134"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2028 год</w:t>
            </w:r>
          </w:p>
        </w:tc>
        <w:tc>
          <w:tcPr>
            <w:tcW w:w="1134"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2029 год</w:t>
            </w:r>
          </w:p>
        </w:tc>
      </w:tr>
      <w:tr w:rsidR="00951C02" w:rsidRPr="00EE6CA8" w:rsidTr="00951C02">
        <w:trPr>
          <w:trHeight w:val="851"/>
        </w:trPr>
        <w:tc>
          <w:tcPr>
            <w:tcW w:w="6091" w:type="dxa"/>
          </w:tcPr>
          <w:p w:rsidR="00951C02" w:rsidRPr="00EE6CA8" w:rsidRDefault="00951C02" w:rsidP="00951C02">
            <w:pPr>
              <w:adjustRightInd w:val="0"/>
              <w:contextualSpacing/>
              <w:rPr>
                <w:b/>
                <w:color w:val="000000" w:themeColor="text1"/>
                <w:sz w:val="20"/>
                <w:szCs w:val="20"/>
              </w:rPr>
            </w:pPr>
            <w:r w:rsidRPr="00EE6CA8">
              <w:rPr>
                <w:rFonts w:ascii="PT Astra Serif" w:hAnsi="PT Astra Serif" w:cs="Calibri"/>
                <w:i/>
                <w:iCs/>
                <w:sz w:val="20"/>
                <w:szCs w:val="20"/>
              </w:rPr>
              <w:t>Комплекс процессных мероприятий «</w:t>
            </w:r>
            <w:r w:rsidRPr="00EE6CA8">
              <w:rPr>
                <w:i/>
                <w:color w:val="000000" w:themeColor="text1"/>
                <w:sz w:val="20"/>
                <w:szCs w:val="20"/>
              </w:rPr>
              <w:t>Развитие межрегиональных и межмуниципальных перевозок, оптимизация маршрутной сети</w:t>
            </w:r>
            <w:r w:rsidRPr="00EE6CA8">
              <w:rPr>
                <w:rFonts w:ascii="PT Astra Serif" w:hAnsi="PT Astra Serif" w:cs="Calibri"/>
                <w:i/>
                <w:iCs/>
                <w:sz w:val="20"/>
                <w:szCs w:val="20"/>
              </w:rPr>
              <w:t>»</w:t>
            </w:r>
            <w:r w:rsidRPr="00EE6CA8">
              <w:rPr>
                <w:b/>
                <w:color w:val="000000" w:themeColor="text1"/>
                <w:sz w:val="20"/>
                <w:szCs w:val="20"/>
              </w:rPr>
              <w:t xml:space="preserve"> </w:t>
            </w:r>
            <w:r w:rsidRPr="00EE6CA8">
              <w:rPr>
                <w:rFonts w:ascii="PT Astra Serif" w:hAnsi="PT Astra Serif" w:cs="Calibri"/>
                <w:i/>
                <w:iCs/>
                <w:sz w:val="20"/>
                <w:szCs w:val="20"/>
              </w:rPr>
              <w:t>(всего), в том числе:</w:t>
            </w:r>
          </w:p>
        </w:tc>
        <w:tc>
          <w:tcPr>
            <w:tcW w:w="2097" w:type="dxa"/>
            <w:vMerge w:val="restart"/>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Администрация Молчановского района</w:t>
            </w:r>
          </w:p>
        </w:tc>
        <w:tc>
          <w:tcPr>
            <w:tcW w:w="1418"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8 250,0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5 850,0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5 850,0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5 850,0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федеральный бюджет (по согласованию) (прогноз), в т.ч.</w:t>
            </w:r>
          </w:p>
        </w:tc>
        <w:tc>
          <w:tcPr>
            <w:tcW w:w="2097" w:type="dxa"/>
            <w:vMerge/>
          </w:tcPr>
          <w:p w:rsidR="00951C02" w:rsidRPr="00EE6CA8" w:rsidRDefault="00951C02" w:rsidP="00951C02">
            <w:pPr>
              <w:pStyle w:val="ConsPlusNormal"/>
              <w:rPr>
                <w:rFonts w:ascii="PT Astra Serif" w:hAnsi="PT Astra Serif"/>
              </w:rPr>
            </w:pPr>
          </w:p>
        </w:tc>
        <w:tc>
          <w:tcPr>
            <w:tcW w:w="1418"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spacing w:line="260" w:lineRule="exact"/>
              <w:contextualSpacing/>
              <w:rPr>
                <w:rFonts w:ascii="PT Astra Serif" w:hAnsi="PT Astra Serif"/>
                <w:color w:val="000000"/>
                <w:sz w:val="20"/>
                <w:szCs w:val="20"/>
              </w:rPr>
            </w:pPr>
            <w:r w:rsidRPr="00EE6CA8">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tcPr>
          <w:p w:rsidR="00951C02" w:rsidRPr="00EE6CA8" w:rsidRDefault="00951C02" w:rsidP="00951C02">
            <w:pPr>
              <w:pStyle w:val="ConsPlusNormal"/>
              <w:rPr>
                <w:rFonts w:ascii="PT Astra Serif" w:hAnsi="PT Astra Serif"/>
              </w:rPr>
            </w:pPr>
          </w:p>
        </w:tc>
        <w:tc>
          <w:tcPr>
            <w:tcW w:w="1418"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lastRenderedPageBreak/>
              <w:t>областной бюджет (по согласованию) (прогноз)</w:t>
            </w:r>
          </w:p>
        </w:tc>
        <w:tc>
          <w:tcPr>
            <w:tcW w:w="2097" w:type="dxa"/>
            <w:vMerge/>
          </w:tcPr>
          <w:p w:rsidR="00951C02" w:rsidRPr="00EE6CA8" w:rsidRDefault="00951C02" w:rsidP="00951C02">
            <w:pPr>
              <w:pStyle w:val="ConsPlusNormal"/>
              <w:rPr>
                <w:rFonts w:ascii="PT Astra Serif" w:hAnsi="PT Astra Serif"/>
              </w:rPr>
            </w:pPr>
          </w:p>
        </w:tc>
        <w:tc>
          <w:tcPr>
            <w:tcW w:w="1418"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6 250,0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3 750,0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3 750,0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3 750,0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местный бюджет</w:t>
            </w:r>
          </w:p>
        </w:tc>
        <w:tc>
          <w:tcPr>
            <w:tcW w:w="2097" w:type="dxa"/>
            <w:vMerge/>
          </w:tcPr>
          <w:p w:rsidR="00951C02" w:rsidRPr="00EE6CA8" w:rsidRDefault="00951C02" w:rsidP="00951C02">
            <w:pPr>
              <w:pStyle w:val="ConsPlusNormal"/>
              <w:rPr>
                <w:rFonts w:ascii="PT Astra Serif" w:hAnsi="PT Astra Serif"/>
              </w:rPr>
            </w:pPr>
          </w:p>
        </w:tc>
        <w:tc>
          <w:tcPr>
            <w:tcW w:w="1418"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2 000,0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2 100,0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2 100,0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2 100,0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бюджеты сельских поселений (по согласованию) (прогноз)</w:t>
            </w:r>
          </w:p>
        </w:tc>
        <w:tc>
          <w:tcPr>
            <w:tcW w:w="2097" w:type="dxa"/>
            <w:vMerge/>
          </w:tcPr>
          <w:p w:rsidR="00951C02" w:rsidRPr="00EE6CA8" w:rsidRDefault="00951C02" w:rsidP="00951C02">
            <w:pPr>
              <w:pStyle w:val="ConsPlusNormal"/>
              <w:rPr>
                <w:rFonts w:ascii="PT Astra Serif" w:hAnsi="PT Astra Serif"/>
              </w:rPr>
            </w:pPr>
          </w:p>
        </w:tc>
        <w:tc>
          <w:tcPr>
            <w:tcW w:w="1418"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2097" w:type="dxa"/>
            <w:vMerge/>
          </w:tcPr>
          <w:p w:rsidR="00951C02" w:rsidRPr="00EE6CA8" w:rsidRDefault="00951C02" w:rsidP="00951C02">
            <w:pPr>
              <w:pStyle w:val="ConsPlusNormal"/>
              <w:rPr>
                <w:rFonts w:ascii="PT Astra Serif" w:hAnsi="PT Astra Serif"/>
              </w:rPr>
            </w:pPr>
          </w:p>
        </w:tc>
        <w:tc>
          <w:tcPr>
            <w:tcW w:w="1418"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tcPr>
          <w:p w:rsidR="00951C02" w:rsidRPr="00EE6CA8" w:rsidRDefault="00951C02" w:rsidP="00951C02">
            <w:pPr>
              <w:ind w:left="34"/>
              <w:rPr>
                <w:rFonts w:ascii="PT Astra Serif" w:hAnsi="PT Astra Serif"/>
                <w:i/>
                <w:sz w:val="20"/>
                <w:szCs w:val="20"/>
              </w:rPr>
            </w:pPr>
            <w:r w:rsidRPr="00EE6CA8">
              <w:rPr>
                <w:rFonts w:ascii="PT Astra Serif" w:hAnsi="PT Astra Serif"/>
                <w:i/>
                <w:sz w:val="20"/>
                <w:szCs w:val="20"/>
              </w:rPr>
              <w:t>Мероприятие «Организация транспортного обслуживания населения внутренним водным транспортом в границах муниципальных районов» (всего), в том числе:</w:t>
            </w:r>
          </w:p>
        </w:tc>
        <w:tc>
          <w:tcPr>
            <w:tcW w:w="2097" w:type="dxa"/>
            <w:vMerge/>
          </w:tcPr>
          <w:p w:rsidR="00951C02" w:rsidRPr="00EE6CA8" w:rsidRDefault="00951C02" w:rsidP="00951C02">
            <w:pPr>
              <w:rPr>
                <w:rFonts w:ascii="PT Astra Serif" w:hAnsi="PT Astra Serif"/>
                <w:sz w:val="20"/>
                <w:szCs w:val="20"/>
              </w:rPr>
            </w:pPr>
          </w:p>
        </w:tc>
        <w:tc>
          <w:tcPr>
            <w:tcW w:w="1418"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8 250,0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5 850,0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5 850,0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5 850,0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федеральный бюджет (по согласованию) (прогноз), в т.ч.</w:t>
            </w:r>
          </w:p>
        </w:tc>
        <w:tc>
          <w:tcPr>
            <w:tcW w:w="2097" w:type="dxa"/>
            <w:vMerge/>
          </w:tcPr>
          <w:p w:rsidR="00951C02" w:rsidRPr="00EE6CA8" w:rsidRDefault="00951C02" w:rsidP="00951C02">
            <w:pPr>
              <w:pStyle w:val="ConsPlusNormal"/>
              <w:jc w:val="center"/>
              <w:rPr>
                <w:rFonts w:ascii="PT Astra Serif" w:hAnsi="PT Astra Serif"/>
              </w:rPr>
            </w:pPr>
          </w:p>
        </w:tc>
        <w:tc>
          <w:tcPr>
            <w:tcW w:w="1418"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spacing w:line="260" w:lineRule="exact"/>
              <w:contextualSpacing/>
              <w:rPr>
                <w:rFonts w:ascii="PT Astra Serif" w:hAnsi="PT Astra Serif"/>
                <w:color w:val="000000"/>
                <w:sz w:val="20"/>
                <w:szCs w:val="20"/>
              </w:rPr>
            </w:pPr>
            <w:r w:rsidRPr="00EE6CA8">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tcPr>
          <w:p w:rsidR="00951C02" w:rsidRPr="00EE6CA8" w:rsidRDefault="00951C02" w:rsidP="00951C02">
            <w:pPr>
              <w:pStyle w:val="ConsPlusNormal"/>
              <w:jc w:val="center"/>
              <w:rPr>
                <w:rFonts w:ascii="PT Astra Serif" w:hAnsi="PT Astra Serif"/>
              </w:rPr>
            </w:pPr>
          </w:p>
        </w:tc>
        <w:tc>
          <w:tcPr>
            <w:tcW w:w="1418"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областной бюджет (по согласованию) (прогноз)</w:t>
            </w:r>
          </w:p>
        </w:tc>
        <w:tc>
          <w:tcPr>
            <w:tcW w:w="2097" w:type="dxa"/>
            <w:vMerge/>
          </w:tcPr>
          <w:p w:rsidR="00951C02" w:rsidRPr="00EE6CA8" w:rsidRDefault="00951C02" w:rsidP="00951C02">
            <w:pPr>
              <w:pStyle w:val="ConsPlusNormal"/>
              <w:jc w:val="center"/>
              <w:rPr>
                <w:rFonts w:ascii="PT Astra Serif" w:hAnsi="PT Astra Serif"/>
              </w:rPr>
            </w:pPr>
          </w:p>
        </w:tc>
        <w:tc>
          <w:tcPr>
            <w:tcW w:w="1418"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6 250,0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3 750,0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3 750,0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3 750,0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местный бюджет</w:t>
            </w:r>
          </w:p>
        </w:tc>
        <w:tc>
          <w:tcPr>
            <w:tcW w:w="2097" w:type="dxa"/>
            <w:vMerge/>
          </w:tcPr>
          <w:p w:rsidR="00951C02" w:rsidRPr="00EE6CA8" w:rsidRDefault="00951C02" w:rsidP="00951C02">
            <w:pPr>
              <w:pStyle w:val="ConsPlusNormal"/>
              <w:jc w:val="center"/>
              <w:rPr>
                <w:rFonts w:ascii="PT Astra Serif" w:hAnsi="PT Astra Serif"/>
              </w:rPr>
            </w:pPr>
          </w:p>
        </w:tc>
        <w:tc>
          <w:tcPr>
            <w:tcW w:w="1418"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2 000,0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2 100,0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2 100,0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2 100,0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бюджеты сельских поселений (по согласованию) (прогноз)</w:t>
            </w:r>
          </w:p>
        </w:tc>
        <w:tc>
          <w:tcPr>
            <w:tcW w:w="2097" w:type="dxa"/>
            <w:vMerge/>
          </w:tcPr>
          <w:p w:rsidR="00951C02" w:rsidRPr="00EE6CA8" w:rsidRDefault="00951C02" w:rsidP="00951C02">
            <w:pPr>
              <w:pStyle w:val="ConsPlusNormal"/>
              <w:jc w:val="center"/>
              <w:rPr>
                <w:rFonts w:ascii="PT Astra Serif" w:hAnsi="PT Astra Serif"/>
              </w:rPr>
            </w:pPr>
          </w:p>
        </w:tc>
        <w:tc>
          <w:tcPr>
            <w:tcW w:w="1418"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2097" w:type="dxa"/>
            <w:vMerge/>
          </w:tcPr>
          <w:p w:rsidR="00951C02" w:rsidRPr="00EE6CA8" w:rsidRDefault="00951C02" w:rsidP="00951C02">
            <w:pPr>
              <w:pStyle w:val="ConsPlusNormal"/>
              <w:jc w:val="center"/>
              <w:rPr>
                <w:rFonts w:ascii="PT Astra Serif" w:hAnsi="PT Astra Serif"/>
              </w:rPr>
            </w:pPr>
          </w:p>
        </w:tc>
        <w:tc>
          <w:tcPr>
            <w:tcW w:w="1418"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091"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2097" w:type="dxa"/>
            <w:vMerge/>
          </w:tcPr>
          <w:p w:rsidR="00951C02" w:rsidRPr="00EE6CA8" w:rsidRDefault="00951C02" w:rsidP="00951C02">
            <w:pPr>
              <w:pStyle w:val="ConsPlusNormal"/>
              <w:jc w:val="center"/>
              <w:rPr>
                <w:rFonts w:ascii="PT Astra Serif" w:hAnsi="PT Astra Serif"/>
              </w:rPr>
            </w:pPr>
          </w:p>
        </w:tc>
        <w:tc>
          <w:tcPr>
            <w:tcW w:w="1418"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bl>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autoSpaceDE w:val="0"/>
        <w:autoSpaceDN w:val="0"/>
        <w:adjustRightInd w:val="0"/>
        <w:contextualSpacing/>
        <w:jc w:val="center"/>
        <w:rPr>
          <w:b/>
          <w:color w:val="000000" w:themeColor="text1"/>
          <w:sz w:val="20"/>
          <w:szCs w:val="20"/>
        </w:rPr>
      </w:pPr>
      <w:r w:rsidRPr="00EE6CA8">
        <w:rPr>
          <w:b/>
          <w:color w:val="000000" w:themeColor="text1"/>
          <w:sz w:val="20"/>
          <w:szCs w:val="20"/>
        </w:rPr>
        <w:t>ПАСПОРТ</w:t>
      </w:r>
    </w:p>
    <w:p w:rsidR="00951C02" w:rsidRPr="00EE6CA8" w:rsidRDefault="00951C02" w:rsidP="00951C02">
      <w:pPr>
        <w:autoSpaceDE w:val="0"/>
        <w:autoSpaceDN w:val="0"/>
        <w:adjustRightInd w:val="0"/>
        <w:contextualSpacing/>
        <w:jc w:val="center"/>
        <w:rPr>
          <w:b/>
          <w:color w:val="000000" w:themeColor="text1"/>
          <w:sz w:val="20"/>
          <w:szCs w:val="20"/>
        </w:rPr>
      </w:pPr>
      <w:r w:rsidRPr="00EE6CA8">
        <w:rPr>
          <w:b/>
          <w:color w:val="000000" w:themeColor="text1"/>
          <w:sz w:val="20"/>
          <w:szCs w:val="20"/>
        </w:rPr>
        <w:t xml:space="preserve">Комплекса процессных мероприятий </w:t>
      </w:r>
      <w:r w:rsidRPr="00EE6CA8">
        <w:rPr>
          <w:b/>
          <w:color w:val="000000" w:themeColor="text1"/>
          <w:sz w:val="20"/>
          <w:szCs w:val="20"/>
        </w:rPr>
        <w:br/>
        <w:t>«Развитие внутреннего и въездного туризма в Томской области»</w:t>
      </w:r>
    </w:p>
    <w:p w:rsidR="00951C02" w:rsidRPr="00EE6CA8" w:rsidRDefault="00951C02" w:rsidP="00951C02">
      <w:pPr>
        <w:autoSpaceDE w:val="0"/>
        <w:autoSpaceDN w:val="0"/>
        <w:adjustRightInd w:val="0"/>
        <w:contextualSpacing/>
        <w:rPr>
          <w:sz w:val="20"/>
          <w:szCs w:val="20"/>
        </w:rPr>
      </w:pPr>
    </w:p>
    <w:tbl>
      <w:tblPr>
        <w:tblStyle w:val="ConsPlusTitlePage"/>
        <w:tblW w:w="15276" w:type="dxa"/>
        <w:tblLook w:val="04A0" w:firstRow="1" w:lastRow="0" w:firstColumn="1" w:lastColumn="0" w:noHBand="0" w:noVBand="1"/>
      </w:tblPr>
      <w:tblGrid>
        <w:gridCol w:w="7280"/>
        <w:gridCol w:w="7996"/>
      </w:tblGrid>
      <w:tr w:rsidR="00951C02" w:rsidRPr="00EE6CA8" w:rsidTr="00951C02">
        <w:trPr>
          <w:trHeight w:val="484"/>
        </w:trPr>
        <w:tc>
          <w:tcPr>
            <w:tcW w:w="7280" w:type="dxa"/>
          </w:tcPr>
          <w:p w:rsidR="00951C02" w:rsidRPr="00EE6CA8" w:rsidRDefault="00951C02" w:rsidP="00951C02">
            <w:pPr>
              <w:rPr>
                <w:rFonts w:ascii="PT Astra Serif" w:hAnsi="PT Astra Serif"/>
                <w:sz w:val="20"/>
                <w:szCs w:val="20"/>
              </w:rPr>
            </w:pPr>
            <w:proofErr w:type="gramStart"/>
            <w:r w:rsidRPr="00EE6CA8">
              <w:rPr>
                <w:rFonts w:ascii="PT Astra Serif" w:hAnsi="PT Astra Serif"/>
                <w:sz w:val="20"/>
                <w:szCs w:val="20"/>
              </w:rPr>
              <w:t>Ответственный</w:t>
            </w:r>
            <w:proofErr w:type="gramEnd"/>
            <w:r w:rsidRPr="00EE6CA8">
              <w:rPr>
                <w:rFonts w:ascii="PT Astra Serif" w:hAnsi="PT Astra Serif"/>
                <w:sz w:val="20"/>
                <w:szCs w:val="20"/>
              </w:rPr>
              <w:t xml:space="preserve"> за выполнение комплекса процессных мероприятий</w:t>
            </w:r>
          </w:p>
        </w:tc>
        <w:tc>
          <w:tcPr>
            <w:tcW w:w="7996" w:type="dxa"/>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Отдел экономического анализа и прогнозирования Администрации Молчановского района</w:t>
            </w:r>
          </w:p>
        </w:tc>
      </w:tr>
      <w:tr w:rsidR="00951C02" w:rsidRPr="00EE6CA8" w:rsidTr="00951C02">
        <w:tc>
          <w:tcPr>
            <w:tcW w:w="7280" w:type="dxa"/>
          </w:tcPr>
          <w:p w:rsidR="00951C02" w:rsidRPr="00EE6CA8" w:rsidRDefault="00951C02" w:rsidP="00951C02">
            <w:pPr>
              <w:rPr>
                <w:rFonts w:ascii="PT Astra Serif" w:hAnsi="PT Astra Serif"/>
                <w:sz w:val="20"/>
                <w:szCs w:val="20"/>
              </w:rPr>
            </w:pPr>
            <w:r w:rsidRPr="00EE6CA8">
              <w:rPr>
                <w:rFonts w:ascii="PT Astra Serif" w:hAnsi="PT Astra Serif"/>
                <w:sz w:val="20"/>
                <w:szCs w:val="20"/>
              </w:rPr>
              <w:t>Связь с муниципальной программой</w:t>
            </w:r>
          </w:p>
        </w:tc>
        <w:tc>
          <w:tcPr>
            <w:tcW w:w="7996" w:type="dxa"/>
          </w:tcPr>
          <w:p w:rsidR="00951C02" w:rsidRPr="00EE6CA8" w:rsidRDefault="00951C02" w:rsidP="00951C02">
            <w:pPr>
              <w:jc w:val="both"/>
              <w:rPr>
                <w:rFonts w:ascii="PT Astra Serif" w:hAnsi="PT Astra Serif"/>
                <w:sz w:val="20"/>
                <w:szCs w:val="20"/>
              </w:rPr>
            </w:pPr>
            <w:r w:rsidRPr="00EE6CA8">
              <w:rPr>
                <w:rFonts w:ascii="PT Astra Serif" w:hAnsi="PT Astra Serif"/>
                <w:sz w:val="20"/>
                <w:szCs w:val="20"/>
              </w:rPr>
              <w:t>Муниципальная программа «</w:t>
            </w:r>
            <w:r w:rsidRPr="00EE6CA8">
              <w:rPr>
                <w:color w:val="000000"/>
                <w:sz w:val="20"/>
                <w:szCs w:val="20"/>
              </w:rPr>
              <w:t xml:space="preserve">Создание условий для устойчивого экономического развития Молчановского района </w:t>
            </w:r>
            <w:r w:rsidRPr="00EE6CA8">
              <w:rPr>
                <w:sz w:val="20"/>
                <w:szCs w:val="20"/>
              </w:rPr>
              <w:t>на 2022-2029 годы</w:t>
            </w:r>
            <w:r w:rsidRPr="00EE6CA8">
              <w:rPr>
                <w:color w:val="000000"/>
                <w:sz w:val="20"/>
                <w:szCs w:val="20"/>
              </w:rPr>
              <w:t>»</w:t>
            </w:r>
          </w:p>
        </w:tc>
      </w:tr>
      <w:tr w:rsidR="00951C02" w:rsidRPr="00EE6CA8" w:rsidTr="00951C02">
        <w:tc>
          <w:tcPr>
            <w:tcW w:w="7280" w:type="dxa"/>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Подпрограмма (направление) муниципальной программы Молчановского района</w:t>
            </w:r>
          </w:p>
        </w:tc>
        <w:tc>
          <w:tcPr>
            <w:tcW w:w="7996" w:type="dxa"/>
          </w:tcPr>
          <w:p w:rsidR="00951C02" w:rsidRPr="00EE6CA8" w:rsidRDefault="00951C02" w:rsidP="00951C02">
            <w:pPr>
              <w:jc w:val="both"/>
              <w:rPr>
                <w:sz w:val="20"/>
                <w:szCs w:val="20"/>
              </w:rPr>
            </w:pPr>
            <w:r w:rsidRPr="00EE6CA8">
              <w:rPr>
                <w:sz w:val="20"/>
                <w:szCs w:val="20"/>
              </w:rPr>
              <w:t>Подпрограмма (направление) 4 муниципальной программы «Развитие малого и среднего предпринимательства на территории Молчановского района»</w:t>
            </w:r>
          </w:p>
        </w:tc>
      </w:tr>
    </w:tbl>
    <w:p w:rsidR="00951C02" w:rsidRPr="00EE6CA8" w:rsidRDefault="00951C02" w:rsidP="00951C02">
      <w:pPr>
        <w:pStyle w:val="ConsPlusNormal"/>
        <w:tabs>
          <w:tab w:val="left" w:pos="540"/>
        </w:tabs>
        <w:ind w:left="360"/>
        <w:jc w:val="center"/>
        <w:rPr>
          <w:rFonts w:ascii="Times New Roman" w:hAnsi="Times New Roman" w:cs="Times New Roman"/>
          <w:szCs w:val="20"/>
        </w:rPr>
      </w:pPr>
    </w:p>
    <w:p w:rsidR="00951C02" w:rsidRPr="00EE6CA8" w:rsidRDefault="00951C02" w:rsidP="00951C02">
      <w:pPr>
        <w:autoSpaceDE w:val="0"/>
        <w:autoSpaceDN w:val="0"/>
        <w:adjustRightInd w:val="0"/>
        <w:contextualSpacing/>
        <w:jc w:val="center"/>
        <w:rPr>
          <w:rFonts w:ascii="PT Astra Serif" w:hAnsi="PT Astra Serif"/>
          <w:b/>
          <w:color w:val="000000"/>
          <w:sz w:val="20"/>
          <w:szCs w:val="20"/>
        </w:rPr>
      </w:pPr>
      <w:r w:rsidRPr="00EE6CA8">
        <w:rPr>
          <w:rFonts w:ascii="PT Astra Serif" w:hAnsi="PT Astra Serif"/>
          <w:b/>
          <w:color w:val="000000"/>
          <w:sz w:val="20"/>
          <w:szCs w:val="20"/>
        </w:rPr>
        <w:t>Показатели реализации комплекса процессных мероприятий</w:t>
      </w:r>
    </w:p>
    <w:p w:rsidR="00951C02" w:rsidRPr="00EE6CA8" w:rsidRDefault="00951C02" w:rsidP="00951C02">
      <w:pPr>
        <w:rPr>
          <w:rFonts w:ascii="PT Astra Serif" w:hAnsi="PT Astra Serif"/>
          <w:sz w:val="20"/>
          <w:szCs w:val="20"/>
        </w:rPr>
      </w:pPr>
    </w:p>
    <w:tbl>
      <w:tblPr>
        <w:tblStyle w:val="ConsPlusTitlePage"/>
        <w:tblW w:w="0" w:type="auto"/>
        <w:tblLayout w:type="fixed"/>
        <w:tblLook w:val="04A0" w:firstRow="1" w:lastRow="0" w:firstColumn="1" w:lastColumn="0" w:noHBand="0" w:noVBand="1"/>
      </w:tblPr>
      <w:tblGrid>
        <w:gridCol w:w="562"/>
        <w:gridCol w:w="3402"/>
        <w:gridCol w:w="2127"/>
        <w:gridCol w:w="1105"/>
        <w:gridCol w:w="1134"/>
        <w:gridCol w:w="1276"/>
        <w:gridCol w:w="1275"/>
        <w:gridCol w:w="1134"/>
        <w:gridCol w:w="1134"/>
        <w:gridCol w:w="1134"/>
        <w:gridCol w:w="993"/>
      </w:tblGrid>
      <w:tr w:rsidR="00951C02" w:rsidRPr="00EE6CA8" w:rsidTr="00951C02">
        <w:trPr>
          <w:trHeight w:val="647"/>
        </w:trPr>
        <w:tc>
          <w:tcPr>
            <w:tcW w:w="562"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 xml:space="preserve">№ </w:t>
            </w:r>
            <w:proofErr w:type="gramStart"/>
            <w:r w:rsidRPr="00EE6CA8">
              <w:rPr>
                <w:rFonts w:ascii="PT Astra Serif" w:hAnsi="PT Astra Serif"/>
                <w:sz w:val="20"/>
                <w:szCs w:val="20"/>
              </w:rPr>
              <w:t>п</w:t>
            </w:r>
            <w:proofErr w:type="gramEnd"/>
            <w:r w:rsidRPr="00EE6CA8">
              <w:rPr>
                <w:rFonts w:ascii="PT Astra Serif" w:hAnsi="PT Astra Serif"/>
                <w:sz w:val="20"/>
                <w:szCs w:val="20"/>
              </w:rPr>
              <w:t>/п</w:t>
            </w:r>
          </w:p>
        </w:tc>
        <w:tc>
          <w:tcPr>
            <w:tcW w:w="3402"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Наименование показателя</w:t>
            </w:r>
          </w:p>
        </w:tc>
        <w:tc>
          <w:tcPr>
            <w:tcW w:w="2127" w:type="dxa"/>
            <w:vMerge w:val="restart"/>
          </w:tcPr>
          <w:p w:rsidR="00951C02" w:rsidRPr="00EE6CA8" w:rsidRDefault="00951C02" w:rsidP="00951C02">
            <w:pPr>
              <w:jc w:val="center"/>
              <w:rPr>
                <w:rFonts w:ascii="PT Astra Serif" w:hAnsi="PT Astra Serif"/>
                <w:sz w:val="20"/>
                <w:szCs w:val="20"/>
              </w:rPr>
            </w:pPr>
            <w:proofErr w:type="gramStart"/>
            <w:r w:rsidRPr="00EE6CA8">
              <w:rPr>
                <w:rFonts w:ascii="PT Astra Serif" w:hAnsi="PT Astra Serif"/>
                <w:sz w:val="20"/>
                <w:szCs w:val="20"/>
              </w:rPr>
              <w:t>Ответственный</w:t>
            </w:r>
            <w:proofErr w:type="gramEnd"/>
            <w:r w:rsidRPr="00EE6CA8">
              <w:rPr>
                <w:rFonts w:ascii="PT Astra Serif" w:hAnsi="PT Astra Serif"/>
                <w:sz w:val="20"/>
                <w:szCs w:val="20"/>
              </w:rPr>
              <w:t xml:space="preserve"> за достижение показателя</w:t>
            </w:r>
          </w:p>
        </w:tc>
        <w:tc>
          <w:tcPr>
            <w:tcW w:w="1105" w:type="dxa"/>
            <w:vMerge w:val="restart"/>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Единица измерения (по ОКЕИ)</w:t>
            </w:r>
          </w:p>
        </w:tc>
        <w:tc>
          <w:tcPr>
            <w:tcW w:w="1134" w:type="dxa"/>
            <w:vMerge w:val="restart"/>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Базовое значение</w:t>
            </w:r>
          </w:p>
        </w:tc>
        <w:tc>
          <w:tcPr>
            <w:tcW w:w="6946" w:type="dxa"/>
            <w:gridSpan w:val="6"/>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Планируемое значение показателя (показателя задачи)</w:t>
            </w:r>
          </w:p>
        </w:tc>
      </w:tr>
      <w:tr w:rsidR="00951C02" w:rsidRPr="00EE6CA8" w:rsidTr="00951C02">
        <w:trPr>
          <w:trHeight w:val="655"/>
        </w:trPr>
        <w:tc>
          <w:tcPr>
            <w:tcW w:w="562" w:type="dxa"/>
            <w:vMerge/>
          </w:tcPr>
          <w:p w:rsidR="00951C02" w:rsidRPr="00EE6CA8" w:rsidRDefault="00951C02" w:rsidP="00951C02">
            <w:pPr>
              <w:rPr>
                <w:rFonts w:ascii="PT Astra Serif" w:hAnsi="PT Astra Serif"/>
                <w:sz w:val="20"/>
                <w:szCs w:val="20"/>
              </w:rPr>
            </w:pPr>
          </w:p>
        </w:tc>
        <w:tc>
          <w:tcPr>
            <w:tcW w:w="3402" w:type="dxa"/>
            <w:vMerge/>
          </w:tcPr>
          <w:p w:rsidR="00951C02" w:rsidRPr="00EE6CA8" w:rsidRDefault="00951C02" w:rsidP="00951C02">
            <w:pPr>
              <w:rPr>
                <w:rFonts w:ascii="PT Astra Serif" w:hAnsi="PT Astra Serif"/>
                <w:sz w:val="20"/>
                <w:szCs w:val="20"/>
              </w:rPr>
            </w:pPr>
          </w:p>
        </w:tc>
        <w:tc>
          <w:tcPr>
            <w:tcW w:w="2127" w:type="dxa"/>
            <w:vMerge/>
          </w:tcPr>
          <w:p w:rsidR="00951C02" w:rsidRPr="00EE6CA8" w:rsidRDefault="00951C02" w:rsidP="00951C02">
            <w:pPr>
              <w:rPr>
                <w:rFonts w:ascii="PT Astra Serif" w:hAnsi="PT Astra Serif"/>
                <w:sz w:val="20"/>
                <w:szCs w:val="20"/>
              </w:rPr>
            </w:pPr>
          </w:p>
        </w:tc>
        <w:tc>
          <w:tcPr>
            <w:tcW w:w="1105" w:type="dxa"/>
            <w:vMerge/>
          </w:tcPr>
          <w:p w:rsidR="00951C02" w:rsidRPr="00EE6CA8" w:rsidRDefault="00951C02" w:rsidP="00951C02">
            <w:pPr>
              <w:rPr>
                <w:rFonts w:ascii="PT Astra Serif" w:hAnsi="PT Astra Serif"/>
                <w:sz w:val="20"/>
                <w:szCs w:val="20"/>
              </w:rPr>
            </w:pPr>
          </w:p>
        </w:tc>
        <w:tc>
          <w:tcPr>
            <w:tcW w:w="1134" w:type="dxa"/>
            <w:vMerge/>
          </w:tcPr>
          <w:p w:rsidR="00951C02" w:rsidRPr="00EE6CA8" w:rsidRDefault="00951C02" w:rsidP="00951C02">
            <w:pPr>
              <w:rPr>
                <w:rFonts w:ascii="PT Astra Serif" w:hAnsi="PT Astra Serif"/>
                <w:sz w:val="20"/>
                <w:szCs w:val="20"/>
              </w:rPr>
            </w:pPr>
          </w:p>
        </w:tc>
        <w:tc>
          <w:tcPr>
            <w:tcW w:w="1276" w:type="dxa"/>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2024 год</w:t>
            </w:r>
          </w:p>
        </w:tc>
        <w:tc>
          <w:tcPr>
            <w:tcW w:w="1275" w:type="dxa"/>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2025 год</w:t>
            </w:r>
          </w:p>
        </w:tc>
        <w:tc>
          <w:tcPr>
            <w:tcW w:w="1134" w:type="dxa"/>
          </w:tcPr>
          <w:p w:rsidR="00951C02" w:rsidRPr="00EE6CA8" w:rsidRDefault="00951C02" w:rsidP="00951C02">
            <w:pPr>
              <w:ind w:firstLine="32"/>
              <w:jc w:val="center"/>
              <w:rPr>
                <w:rFonts w:ascii="PT Astra Serif" w:hAnsi="PT Astra Serif"/>
                <w:sz w:val="20"/>
                <w:szCs w:val="20"/>
              </w:rPr>
            </w:pPr>
            <w:r w:rsidRPr="00EE6CA8">
              <w:rPr>
                <w:rFonts w:ascii="PT Astra Serif" w:hAnsi="PT Astra Serif"/>
                <w:sz w:val="20"/>
                <w:szCs w:val="20"/>
              </w:rPr>
              <w:t>2026 год</w:t>
            </w:r>
          </w:p>
        </w:tc>
        <w:tc>
          <w:tcPr>
            <w:tcW w:w="1134"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2027 год</w:t>
            </w:r>
          </w:p>
        </w:tc>
        <w:tc>
          <w:tcPr>
            <w:tcW w:w="1134"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2028 год</w:t>
            </w:r>
          </w:p>
        </w:tc>
        <w:tc>
          <w:tcPr>
            <w:tcW w:w="993"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2029 год</w:t>
            </w:r>
          </w:p>
        </w:tc>
      </w:tr>
      <w:tr w:rsidR="00951C02" w:rsidRPr="00EE6CA8" w:rsidTr="00951C02">
        <w:tc>
          <w:tcPr>
            <w:tcW w:w="562"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1</w:t>
            </w:r>
          </w:p>
        </w:tc>
        <w:tc>
          <w:tcPr>
            <w:tcW w:w="3402" w:type="dxa"/>
          </w:tcPr>
          <w:p w:rsidR="00951C02" w:rsidRPr="00EE6CA8" w:rsidRDefault="00951C02" w:rsidP="00951C02">
            <w:pPr>
              <w:jc w:val="center"/>
              <w:rPr>
                <w:rFonts w:ascii="PT Astra Serif" w:hAnsi="PT Astra Serif"/>
                <w:sz w:val="20"/>
                <w:szCs w:val="20"/>
              </w:rPr>
            </w:pPr>
            <w:r w:rsidRPr="00EE6CA8">
              <w:rPr>
                <w:sz w:val="20"/>
                <w:szCs w:val="20"/>
              </w:rPr>
              <w:t>Количество реализованных проектов</w:t>
            </w:r>
          </w:p>
        </w:tc>
        <w:tc>
          <w:tcPr>
            <w:tcW w:w="2127" w:type="dxa"/>
          </w:tcPr>
          <w:p w:rsidR="00951C02" w:rsidRPr="00EE6CA8" w:rsidRDefault="00951C02" w:rsidP="00951C02">
            <w:pPr>
              <w:jc w:val="center"/>
              <w:rPr>
                <w:rFonts w:ascii="PT Astra Serif" w:hAnsi="PT Astra Serif" w:cs="Calibri"/>
                <w:sz w:val="20"/>
                <w:szCs w:val="20"/>
              </w:rPr>
            </w:pPr>
            <w:r w:rsidRPr="00EE6CA8">
              <w:rPr>
                <w:sz w:val="20"/>
                <w:szCs w:val="20"/>
              </w:rPr>
              <w:t xml:space="preserve">Отдел экономического анализа и прогнозирования </w:t>
            </w:r>
            <w:r w:rsidRPr="00EE6CA8">
              <w:rPr>
                <w:sz w:val="20"/>
                <w:szCs w:val="20"/>
              </w:rPr>
              <w:lastRenderedPageBreak/>
              <w:t>Администрации Молчановского района</w:t>
            </w:r>
          </w:p>
        </w:tc>
        <w:tc>
          <w:tcPr>
            <w:tcW w:w="1105" w:type="dxa"/>
            <w:vAlign w:val="center"/>
          </w:tcPr>
          <w:p w:rsidR="00951C02" w:rsidRPr="00EE6CA8" w:rsidRDefault="00951C02" w:rsidP="00951C02">
            <w:pPr>
              <w:rPr>
                <w:rFonts w:ascii="PT Astra Serif" w:hAnsi="PT Astra Serif" w:cs="Calibri"/>
                <w:sz w:val="20"/>
                <w:szCs w:val="20"/>
              </w:rPr>
            </w:pPr>
            <w:r w:rsidRPr="00EE6CA8">
              <w:rPr>
                <w:rFonts w:ascii="PT Astra Serif" w:hAnsi="PT Astra Serif" w:cs="Calibri"/>
                <w:sz w:val="20"/>
                <w:szCs w:val="20"/>
              </w:rPr>
              <w:lastRenderedPageBreak/>
              <w:t>единиц</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r>
    </w:tbl>
    <w:p w:rsidR="00951C02" w:rsidRPr="00EE6CA8" w:rsidRDefault="00951C02" w:rsidP="00951C02">
      <w:pPr>
        <w:jc w:val="center"/>
        <w:rPr>
          <w:rFonts w:ascii="PT Astra Serif" w:hAnsi="PT Astra Serif"/>
          <w:b/>
          <w:color w:val="000000"/>
          <w:sz w:val="20"/>
          <w:szCs w:val="20"/>
        </w:rPr>
      </w:pPr>
    </w:p>
    <w:p w:rsidR="00951C02" w:rsidRPr="00EE6CA8" w:rsidRDefault="00951C02" w:rsidP="00951C02">
      <w:pPr>
        <w:jc w:val="center"/>
        <w:rPr>
          <w:rFonts w:ascii="PT Astra Serif" w:hAnsi="PT Astra Serif"/>
          <w:sz w:val="20"/>
          <w:szCs w:val="20"/>
        </w:rPr>
      </w:pPr>
      <w:r w:rsidRPr="00EE6CA8">
        <w:rPr>
          <w:rFonts w:ascii="PT Astra Serif" w:hAnsi="PT Astra Serif"/>
          <w:b/>
          <w:color w:val="000000"/>
          <w:sz w:val="20"/>
          <w:szCs w:val="20"/>
        </w:rPr>
        <w:t>Перечень мероприятий комплекса процессных мероприятий</w:t>
      </w:r>
    </w:p>
    <w:p w:rsidR="00951C02" w:rsidRPr="00EE6CA8" w:rsidRDefault="00951C02" w:rsidP="00951C02">
      <w:pPr>
        <w:rPr>
          <w:rFonts w:ascii="PT Astra Serif" w:hAnsi="PT Astra Serif"/>
          <w:sz w:val="20"/>
          <w:szCs w:val="20"/>
        </w:rPr>
      </w:pPr>
    </w:p>
    <w:tbl>
      <w:tblPr>
        <w:tblStyle w:val="ConsPlusTitlePage"/>
        <w:tblW w:w="15276" w:type="dxa"/>
        <w:tblLayout w:type="fixed"/>
        <w:tblLook w:val="04A0" w:firstRow="1" w:lastRow="0" w:firstColumn="1" w:lastColumn="0" w:noHBand="0" w:noVBand="1"/>
      </w:tblPr>
      <w:tblGrid>
        <w:gridCol w:w="562"/>
        <w:gridCol w:w="1843"/>
        <w:gridCol w:w="2239"/>
        <w:gridCol w:w="1447"/>
        <w:gridCol w:w="1417"/>
        <w:gridCol w:w="1276"/>
        <w:gridCol w:w="1162"/>
        <w:gridCol w:w="1162"/>
        <w:gridCol w:w="1163"/>
        <w:gridCol w:w="1162"/>
        <w:gridCol w:w="850"/>
        <w:gridCol w:w="993"/>
      </w:tblGrid>
      <w:tr w:rsidR="00951C02" w:rsidRPr="00EE6CA8" w:rsidTr="00951C02">
        <w:tc>
          <w:tcPr>
            <w:tcW w:w="562"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 xml:space="preserve">№ </w:t>
            </w:r>
            <w:proofErr w:type="gramStart"/>
            <w:r w:rsidRPr="00EE6CA8">
              <w:rPr>
                <w:rFonts w:ascii="PT Astra Serif" w:hAnsi="PT Astra Serif"/>
                <w:sz w:val="20"/>
                <w:szCs w:val="20"/>
              </w:rPr>
              <w:t>п</w:t>
            </w:r>
            <w:proofErr w:type="gramEnd"/>
            <w:r w:rsidRPr="00EE6CA8">
              <w:rPr>
                <w:rFonts w:ascii="PT Astra Serif" w:hAnsi="PT Astra Serif"/>
                <w:sz w:val="20"/>
                <w:szCs w:val="20"/>
              </w:rPr>
              <w:t>/п</w:t>
            </w:r>
          </w:p>
        </w:tc>
        <w:tc>
          <w:tcPr>
            <w:tcW w:w="1843"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Наименование мероприятия</w:t>
            </w:r>
          </w:p>
        </w:tc>
        <w:tc>
          <w:tcPr>
            <w:tcW w:w="2239"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Характеристика мероприятия</w:t>
            </w:r>
          </w:p>
        </w:tc>
        <w:tc>
          <w:tcPr>
            <w:tcW w:w="1447" w:type="dxa"/>
            <w:vMerge w:val="restart"/>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Наименование показателя</w:t>
            </w:r>
          </w:p>
        </w:tc>
        <w:tc>
          <w:tcPr>
            <w:tcW w:w="1417" w:type="dxa"/>
            <w:vMerge w:val="restart"/>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Единица измерения (по ОКЕИ)</w:t>
            </w:r>
          </w:p>
        </w:tc>
        <w:tc>
          <w:tcPr>
            <w:tcW w:w="1276" w:type="dxa"/>
            <w:vMerge w:val="restart"/>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Базовое значение</w:t>
            </w:r>
          </w:p>
        </w:tc>
        <w:tc>
          <w:tcPr>
            <w:tcW w:w="6492" w:type="dxa"/>
            <w:gridSpan w:val="6"/>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Планируемое значение показателя (показателя задачи)</w:t>
            </w:r>
          </w:p>
        </w:tc>
      </w:tr>
      <w:tr w:rsidR="00951C02" w:rsidRPr="00EE6CA8" w:rsidTr="00951C02">
        <w:tc>
          <w:tcPr>
            <w:tcW w:w="562"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843" w:type="dxa"/>
            <w:vMerge/>
            <w:tcBorders>
              <w:bottom w:val="single" w:sz="4" w:space="0" w:color="auto"/>
            </w:tcBorders>
          </w:tcPr>
          <w:p w:rsidR="00951C02" w:rsidRPr="00EE6CA8" w:rsidRDefault="00951C02" w:rsidP="00951C02">
            <w:pPr>
              <w:rPr>
                <w:rFonts w:ascii="PT Astra Serif" w:hAnsi="PT Astra Serif"/>
                <w:sz w:val="20"/>
                <w:szCs w:val="20"/>
              </w:rPr>
            </w:pPr>
          </w:p>
        </w:tc>
        <w:tc>
          <w:tcPr>
            <w:tcW w:w="2239"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447"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417"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276"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162" w:type="dxa"/>
            <w:tcBorders>
              <w:bottom w:val="single" w:sz="4" w:space="0" w:color="auto"/>
            </w:tcBorders>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2024 год</w:t>
            </w:r>
          </w:p>
        </w:tc>
        <w:tc>
          <w:tcPr>
            <w:tcW w:w="1162" w:type="dxa"/>
            <w:tcBorders>
              <w:bottom w:val="single" w:sz="4" w:space="0" w:color="auto"/>
            </w:tcBorders>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2025 год</w:t>
            </w:r>
          </w:p>
        </w:tc>
        <w:tc>
          <w:tcPr>
            <w:tcW w:w="1163" w:type="dxa"/>
            <w:tcBorders>
              <w:bottom w:val="single" w:sz="4" w:space="0" w:color="auto"/>
            </w:tcBorders>
          </w:tcPr>
          <w:p w:rsidR="00951C02" w:rsidRPr="00EE6CA8" w:rsidRDefault="00951C02" w:rsidP="00951C02">
            <w:pPr>
              <w:ind w:firstLine="32"/>
              <w:jc w:val="center"/>
              <w:rPr>
                <w:rFonts w:ascii="PT Astra Serif" w:hAnsi="PT Astra Serif"/>
                <w:sz w:val="20"/>
                <w:szCs w:val="20"/>
              </w:rPr>
            </w:pPr>
            <w:r w:rsidRPr="00EE6CA8">
              <w:rPr>
                <w:rFonts w:ascii="PT Astra Serif" w:hAnsi="PT Astra Serif"/>
                <w:sz w:val="20"/>
                <w:szCs w:val="20"/>
              </w:rPr>
              <w:t>2026 год</w:t>
            </w:r>
          </w:p>
        </w:tc>
        <w:tc>
          <w:tcPr>
            <w:tcW w:w="1162" w:type="dxa"/>
            <w:tcBorders>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2027 год</w:t>
            </w:r>
          </w:p>
        </w:tc>
        <w:tc>
          <w:tcPr>
            <w:tcW w:w="850" w:type="dxa"/>
            <w:tcBorders>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2028 год</w:t>
            </w:r>
          </w:p>
        </w:tc>
        <w:tc>
          <w:tcPr>
            <w:tcW w:w="993" w:type="dxa"/>
            <w:tcBorders>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 xml:space="preserve">Прогнозный период 2029 год </w:t>
            </w:r>
          </w:p>
        </w:tc>
      </w:tr>
      <w:tr w:rsidR="00951C02" w:rsidRPr="00EE6CA8" w:rsidTr="00951C02">
        <w:tc>
          <w:tcPr>
            <w:tcW w:w="562" w:type="dxa"/>
            <w:tcBorders>
              <w:bottom w:val="single" w:sz="4" w:space="0" w:color="auto"/>
            </w:tcBorders>
          </w:tcPr>
          <w:p w:rsidR="00951C02" w:rsidRPr="00EE6CA8" w:rsidRDefault="00951C02" w:rsidP="00951C02">
            <w:pPr>
              <w:jc w:val="center"/>
              <w:rPr>
                <w:rFonts w:ascii="PT Astra Serif" w:hAnsi="PT Astra Serif"/>
                <w:sz w:val="20"/>
                <w:szCs w:val="20"/>
                <w:lang w:val="en-US"/>
              </w:rPr>
            </w:pPr>
            <w:r w:rsidRPr="00EE6CA8">
              <w:rPr>
                <w:rFonts w:ascii="PT Astra Serif" w:hAnsi="PT Astra Serif"/>
                <w:sz w:val="20"/>
                <w:szCs w:val="20"/>
                <w:lang w:val="en-US"/>
              </w:rPr>
              <w:t>1</w:t>
            </w:r>
          </w:p>
        </w:tc>
        <w:tc>
          <w:tcPr>
            <w:tcW w:w="1843" w:type="dxa"/>
            <w:tcBorders>
              <w:bottom w:val="single" w:sz="4" w:space="0" w:color="auto"/>
            </w:tcBorders>
          </w:tcPr>
          <w:p w:rsidR="00951C02" w:rsidRPr="00EE6CA8" w:rsidRDefault="00951C02" w:rsidP="00951C02">
            <w:pPr>
              <w:rPr>
                <w:rFonts w:ascii="PT Astra Serif" w:hAnsi="PT Astra Serif"/>
                <w:sz w:val="20"/>
                <w:szCs w:val="20"/>
              </w:rPr>
            </w:pPr>
            <w:r w:rsidRPr="00EE6CA8">
              <w:rPr>
                <w:rFonts w:eastAsia="Calibri"/>
                <w:sz w:val="20"/>
                <w:szCs w:val="20"/>
              </w:rPr>
              <w:t>Реализация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tc>
        <w:tc>
          <w:tcPr>
            <w:tcW w:w="2239" w:type="dxa"/>
            <w:tcBorders>
              <w:bottom w:val="single" w:sz="4" w:space="0" w:color="auto"/>
            </w:tcBorders>
          </w:tcPr>
          <w:p w:rsidR="00951C02" w:rsidRPr="00EE6CA8" w:rsidRDefault="00951C02" w:rsidP="00951C02">
            <w:pPr>
              <w:rPr>
                <w:rFonts w:ascii="PT Astra Serif" w:hAnsi="PT Astra Serif"/>
                <w:sz w:val="20"/>
                <w:szCs w:val="20"/>
              </w:rPr>
            </w:pPr>
            <w:r w:rsidRPr="00EE6CA8">
              <w:rPr>
                <w:rFonts w:ascii="PT Astra Serif" w:hAnsi="PT Astra Serif"/>
                <w:sz w:val="20"/>
                <w:szCs w:val="20"/>
              </w:rPr>
              <w:t xml:space="preserve">Мероприятие направлено на реализацию проектов, </w:t>
            </w:r>
            <w:r w:rsidRPr="00EE6CA8">
              <w:rPr>
                <w:rFonts w:eastAsia="Calibri"/>
                <w:sz w:val="20"/>
                <w:szCs w:val="20"/>
              </w:rPr>
              <w:t>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tc>
        <w:tc>
          <w:tcPr>
            <w:tcW w:w="1447" w:type="dxa"/>
            <w:tcBorders>
              <w:bottom w:val="single" w:sz="4" w:space="0" w:color="auto"/>
            </w:tcBorders>
          </w:tcPr>
          <w:p w:rsidR="00951C02" w:rsidRPr="00EE6CA8" w:rsidRDefault="00951C02" w:rsidP="00951C02">
            <w:pPr>
              <w:jc w:val="center"/>
              <w:rPr>
                <w:sz w:val="20"/>
                <w:szCs w:val="20"/>
              </w:rPr>
            </w:pPr>
            <w:r w:rsidRPr="00EE6CA8">
              <w:rPr>
                <w:sz w:val="20"/>
                <w:szCs w:val="20"/>
              </w:rPr>
              <w:t>Количество реализованных проектов</w:t>
            </w:r>
          </w:p>
        </w:tc>
        <w:tc>
          <w:tcPr>
            <w:tcW w:w="1417"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единиц</w:t>
            </w:r>
          </w:p>
        </w:tc>
        <w:tc>
          <w:tcPr>
            <w:tcW w:w="1276"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162"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162"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163"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162"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850"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993"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r>
    </w:tbl>
    <w:p w:rsidR="00951C02" w:rsidRPr="00EE6CA8" w:rsidRDefault="00951C02" w:rsidP="00951C02">
      <w:pPr>
        <w:rPr>
          <w:rFonts w:ascii="PT Astra Serif" w:hAnsi="PT Astra Serif"/>
          <w:sz w:val="20"/>
          <w:szCs w:val="20"/>
        </w:rPr>
      </w:pPr>
    </w:p>
    <w:p w:rsidR="00951C02" w:rsidRPr="00EE6CA8" w:rsidRDefault="00951C02" w:rsidP="00951C02">
      <w:pPr>
        <w:jc w:val="center"/>
        <w:rPr>
          <w:rFonts w:ascii="PT Astra Serif" w:hAnsi="PT Astra Serif"/>
          <w:b/>
          <w:color w:val="000000"/>
          <w:sz w:val="20"/>
          <w:szCs w:val="20"/>
        </w:rPr>
      </w:pPr>
      <w:r w:rsidRPr="00EE6CA8">
        <w:rPr>
          <w:rFonts w:ascii="PT Astra Serif" w:hAnsi="PT Astra Serif"/>
          <w:b/>
          <w:color w:val="000000"/>
          <w:sz w:val="20"/>
          <w:szCs w:val="20"/>
        </w:rPr>
        <w:t>Финансовое обеспечение комплекса процессных мероприятий</w:t>
      </w:r>
    </w:p>
    <w:p w:rsidR="00951C02" w:rsidRPr="00EE6CA8" w:rsidRDefault="00951C02" w:rsidP="00951C02">
      <w:pPr>
        <w:rPr>
          <w:rFonts w:ascii="PT Astra Serif" w:hAnsi="PT Astra Serif"/>
          <w:sz w:val="20"/>
          <w:szCs w:val="20"/>
        </w:rPr>
      </w:pPr>
    </w:p>
    <w:tbl>
      <w:tblPr>
        <w:tblStyle w:val="ConsPlusTitlePage"/>
        <w:tblW w:w="0" w:type="auto"/>
        <w:tblLayout w:type="fixed"/>
        <w:tblLook w:val="04A0" w:firstRow="1" w:lastRow="0" w:firstColumn="1" w:lastColumn="0" w:noHBand="0" w:noVBand="1"/>
      </w:tblPr>
      <w:tblGrid>
        <w:gridCol w:w="6487"/>
        <w:gridCol w:w="2297"/>
        <w:gridCol w:w="1155"/>
        <w:gridCol w:w="1155"/>
        <w:gridCol w:w="1063"/>
        <w:gridCol w:w="1247"/>
        <w:gridCol w:w="936"/>
        <w:gridCol w:w="936"/>
      </w:tblGrid>
      <w:tr w:rsidR="00951C02" w:rsidRPr="00EE6CA8" w:rsidTr="00951C02">
        <w:tc>
          <w:tcPr>
            <w:tcW w:w="6487"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Наименование мероприятия / источник финансового обеспечения</w:t>
            </w:r>
          </w:p>
        </w:tc>
        <w:tc>
          <w:tcPr>
            <w:tcW w:w="2297" w:type="dxa"/>
            <w:vMerge w:val="restart"/>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ГРБС</w:t>
            </w:r>
          </w:p>
        </w:tc>
        <w:tc>
          <w:tcPr>
            <w:tcW w:w="6492" w:type="dxa"/>
            <w:gridSpan w:val="6"/>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Объем финансового обеспечения (тыс. руб.)</w:t>
            </w:r>
          </w:p>
        </w:tc>
      </w:tr>
      <w:tr w:rsidR="00951C02" w:rsidRPr="00EE6CA8" w:rsidTr="00951C02">
        <w:tc>
          <w:tcPr>
            <w:tcW w:w="6487" w:type="dxa"/>
            <w:vMerge/>
          </w:tcPr>
          <w:p w:rsidR="00951C02" w:rsidRPr="00EE6CA8" w:rsidRDefault="00951C02" w:rsidP="00951C02">
            <w:pPr>
              <w:rPr>
                <w:rFonts w:ascii="PT Astra Serif" w:hAnsi="PT Astra Serif"/>
                <w:sz w:val="20"/>
                <w:szCs w:val="20"/>
              </w:rPr>
            </w:pPr>
          </w:p>
        </w:tc>
        <w:tc>
          <w:tcPr>
            <w:tcW w:w="2297" w:type="dxa"/>
            <w:vMerge/>
          </w:tcPr>
          <w:p w:rsidR="00951C02" w:rsidRPr="00EE6CA8" w:rsidRDefault="00951C02" w:rsidP="00951C02">
            <w:pPr>
              <w:rPr>
                <w:rFonts w:ascii="PT Astra Serif" w:hAnsi="PT Astra Serif"/>
                <w:sz w:val="20"/>
                <w:szCs w:val="20"/>
              </w:rPr>
            </w:pPr>
          </w:p>
        </w:tc>
        <w:tc>
          <w:tcPr>
            <w:tcW w:w="1155" w:type="dxa"/>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2024 год</w:t>
            </w:r>
          </w:p>
        </w:tc>
        <w:tc>
          <w:tcPr>
            <w:tcW w:w="1155" w:type="dxa"/>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2025 год</w:t>
            </w:r>
          </w:p>
        </w:tc>
        <w:tc>
          <w:tcPr>
            <w:tcW w:w="1063" w:type="dxa"/>
          </w:tcPr>
          <w:p w:rsidR="00951C02" w:rsidRPr="00EE6CA8" w:rsidRDefault="00951C02" w:rsidP="00951C02">
            <w:pPr>
              <w:ind w:firstLine="32"/>
              <w:jc w:val="center"/>
              <w:rPr>
                <w:rFonts w:ascii="PT Astra Serif" w:hAnsi="PT Astra Serif"/>
                <w:sz w:val="20"/>
                <w:szCs w:val="20"/>
              </w:rPr>
            </w:pPr>
            <w:r w:rsidRPr="00EE6CA8">
              <w:rPr>
                <w:rFonts w:ascii="PT Astra Serif" w:hAnsi="PT Astra Serif"/>
                <w:sz w:val="20"/>
                <w:szCs w:val="20"/>
              </w:rPr>
              <w:t>2026 год</w:t>
            </w:r>
          </w:p>
        </w:tc>
        <w:tc>
          <w:tcPr>
            <w:tcW w:w="1247"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2027 год</w:t>
            </w:r>
          </w:p>
        </w:tc>
        <w:tc>
          <w:tcPr>
            <w:tcW w:w="936"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2028 год</w:t>
            </w:r>
          </w:p>
        </w:tc>
        <w:tc>
          <w:tcPr>
            <w:tcW w:w="936"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2029 год</w:t>
            </w:r>
          </w:p>
        </w:tc>
      </w:tr>
      <w:tr w:rsidR="00951C02" w:rsidRPr="00EE6CA8" w:rsidTr="00951C02">
        <w:trPr>
          <w:trHeight w:val="851"/>
        </w:trPr>
        <w:tc>
          <w:tcPr>
            <w:tcW w:w="6487" w:type="dxa"/>
          </w:tcPr>
          <w:p w:rsidR="00951C02" w:rsidRPr="00EE6CA8" w:rsidRDefault="00951C02" w:rsidP="00951C02">
            <w:pPr>
              <w:adjustRightInd w:val="0"/>
              <w:contextualSpacing/>
              <w:rPr>
                <w:rFonts w:ascii="PT Astra Serif" w:hAnsi="PT Astra Serif" w:cs="Calibri"/>
                <w:i/>
                <w:iCs/>
                <w:sz w:val="20"/>
                <w:szCs w:val="20"/>
              </w:rPr>
            </w:pPr>
            <w:r w:rsidRPr="00EE6CA8">
              <w:rPr>
                <w:rFonts w:ascii="PT Astra Serif" w:hAnsi="PT Astra Serif" w:cs="Calibri"/>
                <w:i/>
                <w:iCs/>
                <w:sz w:val="20"/>
                <w:szCs w:val="20"/>
              </w:rPr>
              <w:t>Комплекс процессных мероприятий «Развитие внутреннего и въездного туризма в Томской области»</w:t>
            </w:r>
          </w:p>
          <w:p w:rsidR="00951C02" w:rsidRPr="00EE6CA8" w:rsidRDefault="00951C02" w:rsidP="00951C02">
            <w:pPr>
              <w:adjustRightInd w:val="0"/>
              <w:contextualSpacing/>
              <w:rPr>
                <w:b/>
                <w:color w:val="000000" w:themeColor="text1"/>
                <w:sz w:val="20"/>
                <w:szCs w:val="20"/>
              </w:rPr>
            </w:pPr>
            <w:r w:rsidRPr="00EE6CA8">
              <w:rPr>
                <w:rFonts w:ascii="PT Astra Serif" w:hAnsi="PT Astra Serif" w:cs="Calibri"/>
                <w:i/>
                <w:iCs/>
                <w:sz w:val="20"/>
                <w:szCs w:val="20"/>
              </w:rPr>
              <w:t>(всего), в том числе:</w:t>
            </w:r>
          </w:p>
        </w:tc>
        <w:tc>
          <w:tcPr>
            <w:tcW w:w="2297" w:type="dxa"/>
            <w:vMerge w:val="restart"/>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Администрация Молчановского района</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460,0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100,0</w:t>
            </w:r>
          </w:p>
        </w:tc>
        <w:tc>
          <w:tcPr>
            <w:tcW w:w="106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100,0</w:t>
            </w:r>
          </w:p>
        </w:tc>
        <w:tc>
          <w:tcPr>
            <w:tcW w:w="1247"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федеральный бюджет (по согласованию) (прогноз), в т.ч.</w:t>
            </w:r>
          </w:p>
        </w:tc>
        <w:tc>
          <w:tcPr>
            <w:tcW w:w="2297" w:type="dxa"/>
            <w:vMerge/>
          </w:tcPr>
          <w:p w:rsidR="00951C02" w:rsidRPr="00EE6CA8" w:rsidRDefault="00951C02" w:rsidP="00951C02">
            <w:pPr>
              <w:pStyle w:val="ConsPlusNormal"/>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06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47"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spacing w:line="260" w:lineRule="exact"/>
              <w:contextualSpacing/>
              <w:rPr>
                <w:rFonts w:ascii="PT Astra Serif" w:hAnsi="PT Astra Serif"/>
                <w:color w:val="000000"/>
                <w:sz w:val="20"/>
                <w:szCs w:val="20"/>
              </w:rPr>
            </w:pPr>
            <w:r w:rsidRPr="00EE6CA8">
              <w:rPr>
                <w:rFonts w:ascii="PT Astra Serif" w:hAnsi="PT Astra Serif"/>
                <w:color w:val="000000"/>
                <w:sz w:val="20"/>
                <w:szCs w:val="20"/>
              </w:rPr>
              <w:t xml:space="preserve">средства федерального бюджета, поступающие напрямую получателям на счета, открытые в кредитных организациях или в Федеральном </w:t>
            </w:r>
            <w:r w:rsidRPr="00EE6CA8">
              <w:rPr>
                <w:rFonts w:ascii="PT Astra Serif" w:hAnsi="PT Astra Serif"/>
                <w:color w:val="000000"/>
                <w:sz w:val="20"/>
                <w:szCs w:val="20"/>
              </w:rPr>
              <w:lastRenderedPageBreak/>
              <w:t>казначействе Российской Федерации (прогноз)</w:t>
            </w:r>
          </w:p>
        </w:tc>
        <w:tc>
          <w:tcPr>
            <w:tcW w:w="2297" w:type="dxa"/>
            <w:vMerge/>
          </w:tcPr>
          <w:p w:rsidR="00951C02" w:rsidRPr="00EE6CA8" w:rsidRDefault="00951C02" w:rsidP="00951C02">
            <w:pPr>
              <w:pStyle w:val="ConsPlusNormal"/>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06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47"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lastRenderedPageBreak/>
              <w:t>областной бюджет (по согласованию) (прогноз)</w:t>
            </w:r>
          </w:p>
        </w:tc>
        <w:tc>
          <w:tcPr>
            <w:tcW w:w="2297" w:type="dxa"/>
            <w:vMerge/>
          </w:tcPr>
          <w:p w:rsidR="00951C02" w:rsidRPr="00EE6CA8" w:rsidRDefault="00951C02" w:rsidP="00951C02">
            <w:pPr>
              <w:pStyle w:val="ConsPlusNormal"/>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340,0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06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47"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местный бюджет</w:t>
            </w:r>
          </w:p>
        </w:tc>
        <w:tc>
          <w:tcPr>
            <w:tcW w:w="2297" w:type="dxa"/>
            <w:vMerge/>
          </w:tcPr>
          <w:p w:rsidR="00951C02" w:rsidRPr="00EE6CA8" w:rsidRDefault="00951C02" w:rsidP="00951C02">
            <w:pPr>
              <w:pStyle w:val="ConsPlusNormal"/>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120,0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100,0</w:t>
            </w:r>
          </w:p>
        </w:tc>
        <w:tc>
          <w:tcPr>
            <w:tcW w:w="106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100,0</w:t>
            </w:r>
          </w:p>
        </w:tc>
        <w:tc>
          <w:tcPr>
            <w:tcW w:w="1247"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бюджеты сельских поселений (по согласованию) (прогноз)</w:t>
            </w:r>
          </w:p>
        </w:tc>
        <w:tc>
          <w:tcPr>
            <w:tcW w:w="2297" w:type="dxa"/>
            <w:vMerge/>
          </w:tcPr>
          <w:p w:rsidR="00951C02" w:rsidRPr="00EE6CA8" w:rsidRDefault="00951C02" w:rsidP="00951C02">
            <w:pPr>
              <w:pStyle w:val="ConsPlusNormal"/>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06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47"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2297" w:type="dxa"/>
            <w:vMerge/>
          </w:tcPr>
          <w:p w:rsidR="00951C02" w:rsidRPr="00EE6CA8" w:rsidRDefault="00951C02" w:rsidP="00951C02">
            <w:pPr>
              <w:pStyle w:val="ConsPlusNormal"/>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06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47"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tcPr>
          <w:p w:rsidR="00951C02" w:rsidRPr="00EE6CA8" w:rsidRDefault="00951C02" w:rsidP="00951C02">
            <w:pPr>
              <w:ind w:left="34"/>
              <w:rPr>
                <w:rFonts w:ascii="PT Astra Serif" w:hAnsi="PT Astra Serif"/>
                <w:i/>
                <w:sz w:val="20"/>
                <w:szCs w:val="20"/>
              </w:rPr>
            </w:pPr>
            <w:r w:rsidRPr="00EE6CA8">
              <w:rPr>
                <w:rFonts w:ascii="PT Astra Serif" w:hAnsi="PT Astra Serif"/>
                <w:i/>
                <w:sz w:val="20"/>
                <w:szCs w:val="20"/>
              </w:rPr>
              <w:t>Мероприятие «Реализация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 (всего), в том числе:</w:t>
            </w:r>
          </w:p>
        </w:tc>
        <w:tc>
          <w:tcPr>
            <w:tcW w:w="2297" w:type="dxa"/>
            <w:vMerge/>
          </w:tcPr>
          <w:p w:rsidR="00951C02" w:rsidRPr="00EE6CA8" w:rsidRDefault="00951C02" w:rsidP="00951C02">
            <w:pPr>
              <w:rPr>
                <w:rFonts w:ascii="PT Astra Serif" w:hAnsi="PT Astra Serif"/>
                <w:sz w:val="20"/>
                <w:szCs w:val="20"/>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460,0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100,0</w:t>
            </w:r>
          </w:p>
        </w:tc>
        <w:tc>
          <w:tcPr>
            <w:tcW w:w="106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100,0</w:t>
            </w:r>
          </w:p>
        </w:tc>
        <w:tc>
          <w:tcPr>
            <w:tcW w:w="1247"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федеральный бюджет (по согласованию) (прогноз), в т.ч.</w:t>
            </w:r>
          </w:p>
        </w:tc>
        <w:tc>
          <w:tcPr>
            <w:tcW w:w="2297"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06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47"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spacing w:line="260" w:lineRule="exact"/>
              <w:contextualSpacing/>
              <w:rPr>
                <w:rFonts w:ascii="PT Astra Serif" w:hAnsi="PT Astra Serif"/>
                <w:color w:val="000000"/>
                <w:sz w:val="20"/>
                <w:szCs w:val="20"/>
              </w:rPr>
            </w:pPr>
            <w:r w:rsidRPr="00EE6CA8">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297"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06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47"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областной бюджет (по согласованию) (прогноз)</w:t>
            </w:r>
          </w:p>
        </w:tc>
        <w:tc>
          <w:tcPr>
            <w:tcW w:w="2297"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340,0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06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47"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местный бюджет</w:t>
            </w:r>
          </w:p>
        </w:tc>
        <w:tc>
          <w:tcPr>
            <w:tcW w:w="2297"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120,0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100,0</w:t>
            </w:r>
          </w:p>
        </w:tc>
        <w:tc>
          <w:tcPr>
            <w:tcW w:w="106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100,0</w:t>
            </w:r>
          </w:p>
        </w:tc>
        <w:tc>
          <w:tcPr>
            <w:tcW w:w="1247"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бюджеты сельских поселений (по согласованию) (прогноз)</w:t>
            </w:r>
          </w:p>
        </w:tc>
        <w:tc>
          <w:tcPr>
            <w:tcW w:w="2297"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06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47"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2297"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06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47"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2297" w:type="dxa"/>
            <w:vMerge/>
          </w:tcPr>
          <w:p w:rsidR="00951C02" w:rsidRPr="00EE6CA8" w:rsidRDefault="00951C02" w:rsidP="00951C02">
            <w:pPr>
              <w:pStyle w:val="ConsPlusNormal"/>
              <w:jc w:val="center"/>
              <w:rPr>
                <w:rFonts w:ascii="PT Astra Serif" w:hAnsi="PT Astra Serif"/>
              </w:rPr>
            </w:pP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06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47"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bl>
    <w:p w:rsidR="00951C02" w:rsidRPr="00EE6CA8" w:rsidRDefault="00951C02" w:rsidP="00951C02">
      <w:pPr>
        <w:widowControl w:val="0"/>
        <w:autoSpaceDE w:val="0"/>
        <w:autoSpaceDN w:val="0"/>
        <w:adjustRightInd w:val="0"/>
        <w:rPr>
          <w:sz w:val="20"/>
          <w:szCs w:val="20"/>
        </w:rPr>
      </w:pPr>
    </w:p>
    <w:p w:rsidR="00951C02" w:rsidRPr="00EE6CA8" w:rsidRDefault="00951C02" w:rsidP="00951C02">
      <w:pPr>
        <w:widowControl w:val="0"/>
        <w:autoSpaceDE w:val="0"/>
        <w:autoSpaceDN w:val="0"/>
        <w:adjustRightInd w:val="0"/>
        <w:jc w:val="center"/>
        <w:rPr>
          <w:sz w:val="20"/>
          <w:szCs w:val="20"/>
        </w:rPr>
        <w:sectPr w:rsidR="00951C02" w:rsidRPr="00EE6CA8" w:rsidSect="00960013">
          <w:pgSz w:w="16838" w:h="11906" w:orient="landscape"/>
          <w:pgMar w:top="1134" w:right="567" w:bottom="1134" w:left="1134" w:header="709" w:footer="709" w:gutter="0"/>
          <w:cols w:space="708"/>
          <w:titlePg/>
          <w:docGrid w:linePitch="360"/>
        </w:sectPr>
      </w:pPr>
    </w:p>
    <w:p w:rsidR="00951C02" w:rsidRPr="00EE6CA8" w:rsidRDefault="00951C02" w:rsidP="00951C02">
      <w:pPr>
        <w:pStyle w:val="ConsPlusTitle"/>
        <w:jc w:val="center"/>
        <w:outlineLvl w:val="2"/>
        <w:rPr>
          <w:rFonts w:ascii="Times New Roman" w:hAnsi="Times New Roman" w:cs="Times New Roman"/>
          <w:szCs w:val="20"/>
        </w:rPr>
      </w:pPr>
      <w:r w:rsidRPr="00EE6CA8">
        <w:rPr>
          <w:rFonts w:ascii="Times New Roman" w:hAnsi="Times New Roman" w:cs="Times New Roman"/>
          <w:szCs w:val="20"/>
        </w:rPr>
        <w:lastRenderedPageBreak/>
        <w:t>Условия и порядок софинансирования подпрограммы (направления) 4</w:t>
      </w:r>
    </w:p>
    <w:p w:rsidR="00951C02" w:rsidRPr="00EE6CA8" w:rsidRDefault="00951C02" w:rsidP="00951C02">
      <w:pPr>
        <w:pStyle w:val="ConsPlusTitle"/>
        <w:jc w:val="center"/>
        <w:rPr>
          <w:rFonts w:ascii="Times New Roman" w:hAnsi="Times New Roman" w:cs="Times New Roman"/>
          <w:szCs w:val="20"/>
        </w:rPr>
      </w:pPr>
      <w:r w:rsidRPr="00EE6CA8">
        <w:rPr>
          <w:rFonts w:ascii="Times New Roman" w:hAnsi="Times New Roman" w:cs="Times New Roman"/>
          <w:szCs w:val="20"/>
        </w:rPr>
        <w:t>из областного бюджета и внебюджетных источников</w:t>
      </w:r>
    </w:p>
    <w:p w:rsidR="00951C02" w:rsidRPr="00EE6CA8" w:rsidRDefault="00951C02" w:rsidP="00951C02">
      <w:pPr>
        <w:pStyle w:val="ConsPlusNormal"/>
        <w:jc w:val="both"/>
        <w:rPr>
          <w:rFonts w:ascii="Times New Roman" w:hAnsi="Times New Roman" w:cs="Times New Roman"/>
          <w:szCs w:val="20"/>
        </w:rPr>
      </w:pP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 xml:space="preserve">Реализация подпрограммы (направления) 4 осуществляется отделом экономического анализа и прогнозирования Администрации Молчановского района при взаимодействии с Управлением по вопросам жизнеобеспечения и безопасности Администрации Молчановского района. </w:t>
      </w: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Подпрограмма (направление) 4 реализуется за счет средств областного, местного бюджетов, а также внебюджетных источников.</w:t>
      </w: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Подпрограммой (направлением) 4 предусмотрено проведение мероприятий по развитию малого и среднего предпринимательства, подлежащих исполнению за счет субсидий из областного бюджета.</w:t>
      </w:r>
    </w:p>
    <w:p w:rsidR="00951C02" w:rsidRPr="00EE6CA8" w:rsidRDefault="00951C02" w:rsidP="00951C02">
      <w:pPr>
        <w:pStyle w:val="ConsPlusTitle"/>
        <w:ind w:firstLine="709"/>
        <w:jc w:val="both"/>
        <w:rPr>
          <w:szCs w:val="20"/>
        </w:rPr>
      </w:pPr>
      <w:r w:rsidRPr="00EE6CA8">
        <w:rPr>
          <w:rFonts w:ascii="Times New Roman" w:hAnsi="Times New Roman"/>
          <w:b w:val="0"/>
          <w:szCs w:val="20"/>
        </w:rPr>
        <w:t>Условия и порядок финансирования подпрограммы (направления) 4 из областного бюджета определены постановлением Администрации Томской области от 27.09.2019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w:t>
      </w:r>
    </w:p>
    <w:p w:rsidR="00951C02" w:rsidRPr="00EE6CA8" w:rsidRDefault="00951C02" w:rsidP="00951C02">
      <w:pPr>
        <w:ind w:firstLine="709"/>
        <w:jc w:val="both"/>
        <w:rPr>
          <w:sz w:val="20"/>
          <w:szCs w:val="20"/>
        </w:rPr>
      </w:pPr>
      <w:r w:rsidRPr="00EE6CA8">
        <w:rPr>
          <w:sz w:val="20"/>
          <w:szCs w:val="20"/>
        </w:rPr>
        <w:t>Подпрограммой (направлением) 4 предусмотрено софинансирование из внебюджетных источников: софинансирование реализации предпринимательских проектов за счет собственных средств субъектов малого и среднего предпринимательства.</w:t>
      </w:r>
    </w:p>
    <w:p w:rsidR="00951C02" w:rsidRPr="00EE6CA8" w:rsidRDefault="00951C02" w:rsidP="00951C02">
      <w:pPr>
        <w:pStyle w:val="ConsPlusNormal"/>
        <w:tabs>
          <w:tab w:val="left" w:pos="540"/>
        </w:tabs>
        <w:ind w:left="360"/>
        <w:jc w:val="center"/>
        <w:rPr>
          <w:rFonts w:ascii="Times New Roman" w:hAnsi="Times New Roman" w:cs="Times New Roman"/>
          <w:szCs w:val="20"/>
        </w:rPr>
      </w:pPr>
    </w:p>
    <w:p w:rsidR="00951C02" w:rsidRPr="00EE6CA8" w:rsidRDefault="00951C02" w:rsidP="00951C02">
      <w:pPr>
        <w:pStyle w:val="ConsPlusNormal"/>
        <w:jc w:val="center"/>
        <w:rPr>
          <w:rFonts w:ascii="Times New Roman" w:hAnsi="Times New Roman" w:cs="Times New Roman"/>
          <w:b/>
          <w:szCs w:val="20"/>
        </w:rPr>
      </w:pPr>
    </w:p>
    <w:p w:rsidR="00951C02" w:rsidRPr="00EE6CA8" w:rsidRDefault="00951C02" w:rsidP="00951C02">
      <w:pPr>
        <w:pStyle w:val="ConsPlusNormal"/>
        <w:jc w:val="center"/>
        <w:rPr>
          <w:rFonts w:ascii="Times New Roman" w:hAnsi="Times New Roman" w:cs="Times New Roman"/>
          <w:b/>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widowControl w:val="0"/>
        <w:autoSpaceDE w:val="0"/>
        <w:autoSpaceDN w:val="0"/>
        <w:adjustRightInd w:val="0"/>
        <w:jc w:val="cente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pPr>
    </w:p>
    <w:p w:rsidR="00951C02" w:rsidRPr="00EE6CA8" w:rsidRDefault="00951C02" w:rsidP="00951C02">
      <w:pPr>
        <w:rPr>
          <w:sz w:val="20"/>
          <w:szCs w:val="20"/>
        </w:rPr>
        <w:sectPr w:rsidR="00951C02" w:rsidRPr="00EE6CA8" w:rsidSect="00951C02">
          <w:pgSz w:w="11906" w:h="16838"/>
          <w:pgMar w:top="395" w:right="567" w:bottom="1134" w:left="851" w:header="709" w:footer="709" w:gutter="0"/>
          <w:cols w:space="708"/>
          <w:docGrid w:linePitch="360"/>
        </w:sectPr>
      </w:pPr>
    </w:p>
    <w:p w:rsidR="00951C02" w:rsidRPr="00EE6CA8" w:rsidRDefault="00951C02" w:rsidP="00951C02">
      <w:pPr>
        <w:pStyle w:val="ConsPlusNormal"/>
        <w:jc w:val="center"/>
        <w:rPr>
          <w:rFonts w:ascii="Times New Roman" w:hAnsi="Times New Roman" w:cs="Times New Roman"/>
          <w:b/>
          <w:szCs w:val="20"/>
        </w:rPr>
      </w:pPr>
      <w:r w:rsidRPr="00EE6CA8">
        <w:rPr>
          <w:rFonts w:ascii="Times New Roman" w:hAnsi="Times New Roman" w:cs="Times New Roman"/>
          <w:b/>
          <w:szCs w:val="20"/>
        </w:rPr>
        <w:lastRenderedPageBreak/>
        <w:t>Подпрограмма (направление) 5</w:t>
      </w:r>
      <w:r w:rsidRPr="00EE6CA8">
        <w:rPr>
          <w:rFonts w:ascii="Times New Roman" w:hAnsi="Times New Roman" w:cs="Times New Roman"/>
          <w:b/>
          <w:i/>
          <w:szCs w:val="20"/>
        </w:rPr>
        <w:t xml:space="preserve"> </w:t>
      </w:r>
      <w:r w:rsidRPr="00EE6CA8">
        <w:rPr>
          <w:rFonts w:ascii="Times New Roman" w:hAnsi="Times New Roman" w:cs="Times New Roman"/>
          <w:b/>
          <w:szCs w:val="20"/>
        </w:rPr>
        <w:t>«</w:t>
      </w:r>
      <w:r w:rsidRPr="00EE6CA8">
        <w:rPr>
          <w:rFonts w:ascii="Times New Roman" w:hAnsi="Times New Roman"/>
          <w:b/>
          <w:szCs w:val="20"/>
        </w:rPr>
        <w:t>Реализация проекта «Инициативное бюджетирование на территории Молчановского района</w:t>
      </w:r>
      <w:r w:rsidRPr="00EE6CA8">
        <w:rPr>
          <w:rFonts w:ascii="Times New Roman" w:hAnsi="Times New Roman" w:cs="Times New Roman"/>
          <w:b/>
          <w:szCs w:val="20"/>
        </w:rPr>
        <w:t>»</w:t>
      </w:r>
    </w:p>
    <w:p w:rsidR="00951C02" w:rsidRPr="00EE6CA8" w:rsidRDefault="00951C02" w:rsidP="00951C02">
      <w:pPr>
        <w:pStyle w:val="ConsPlusNormal"/>
        <w:jc w:val="center"/>
        <w:rPr>
          <w:rFonts w:ascii="Times New Roman" w:hAnsi="Times New Roman" w:cs="Times New Roman"/>
          <w:b/>
          <w:szCs w:val="20"/>
        </w:rPr>
      </w:pPr>
    </w:p>
    <w:p w:rsidR="00951C02" w:rsidRPr="00EE6CA8" w:rsidRDefault="00951C02" w:rsidP="00951C02">
      <w:pPr>
        <w:pStyle w:val="ConsPlusNormal"/>
        <w:tabs>
          <w:tab w:val="left" w:pos="540"/>
        </w:tabs>
        <w:ind w:left="360"/>
        <w:jc w:val="center"/>
        <w:rPr>
          <w:rFonts w:ascii="Times New Roman" w:hAnsi="Times New Roman" w:cs="Times New Roman"/>
          <w:b/>
          <w:szCs w:val="20"/>
        </w:rPr>
      </w:pPr>
      <w:r w:rsidRPr="00EE6CA8">
        <w:rPr>
          <w:rFonts w:ascii="Times New Roman" w:hAnsi="Times New Roman" w:cs="Times New Roman"/>
          <w:b/>
          <w:szCs w:val="20"/>
        </w:rPr>
        <w:t>Паспорт подпрограммы (направления) 5</w:t>
      </w:r>
    </w:p>
    <w:p w:rsidR="00951C02" w:rsidRPr="00EE6CA8" w:rsidRDefault="00951C02" w:rsidP="00951C02">
      <w:pPr>
        <w:pStyle w:val="ConsPlusNormal"/>
        <w:tabs>
          <w:tab w:val="left" w:pos="540"/>
        </w:tabs>
        <w:ind w:left="360"/>
        <w:jc w:val="center"/>
        <w:rPr>
          <w:rFonts w:ascii="Times New Roman" w:hAnsi="Times New Roman" w:cs="Times New Roman"/>
          <w:szCs w:val="20"/>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4"/>
        <w:gridCol w:w="1712"/>
        <w:gridCol w:w="102"/>
        <w:gridCol w:w="1741"/>
        <w:gridCol w:w="142"/>
        <w:gridCol w:w="1559"/>
        <w:gridCol w:w="1559"/>
        <w:gridCol w:w="1843"/>
        <w:gridCol w:w="1559"/>
        <w:gridCol w:w="1630"/>
        <w:gridCol w:w="1630"/>
        <w:gridCol w:w="1559"/>
        <w:gridCol w:w="1417"/>
        <w:gridCol w:w="1417"/>
        <w:gridCol w:w="1417"/>
        <w:gridCol w:w="1417"/>
        <w:gridCol w:w="1417"/>
        <w:gridCol w:w="1417"/>
        <w:gridCol w:w="1417"/>
      </w:tblGrid>
      <w:tr w:rsidR="00951C02" w:rsidRPr="00EE6CA8" w:rsidTr="00951C02">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Наименование подпрограммы (направления)</w:t>
            </w:r>
          </w:p>
        </w:tc>
        <w:tc>
          <w:tcPr>
            <w:tcW w:w="13477"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szCs w:val="20"/>
              </w:rPr>
              <w:t>Реализация проекта «</w:t>
            </w:r>
            <w:proofErr w:type="gramStart"/>
            <w:r w:rsidRPr="00EE6CA8">
              <w:rPr>
                <w:rFonts w:ascii="Times New Roman" w:hAnsi="Times New Roman"/>
                <w:szCs w:val="20"/>
              </w:rPr>
              <w:t>Инициативное</w:t>
            </w:r>
            <w:proofErr w:type="gramEnd"/>
            <w:r w:rsidRPr="00EE6CA8">
              <w:rPr>
                <w:rFonts w:ascii="Times New Roman" w:hAnsi="Times New Roman"/>
                <w:szCs w:val="20"/>
              </w:rPr>
              <w:t xml:space="preserve"> бюджетирование на территории Молчановского района»</w:t>
            </w:r>
            <w:r w:rsidRPr="00EE6CA8">
              <w:rPr>
                <w:rFonts w:ascii="Times New Roman" w:hAnsi="Times New Roman" w:cs="Times New Roman"/>
                <w:szCs w:val="20"/>
                <w:lang w:eastAsia="en-US"/>
              </w:rPr>
              <w:t xml:space="preserve"> (далее - подпрограмма 5)</w:t>
            </w:r>
          </w:p>
        </w:tc>
      </w:tr>
      <w:tr w:rsidR="00951C02" w:rsidRPr="00EE6CA8" w:rsidTr="00951C02">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Соисполнитель муниципальной программы (ответственный за подпрограмму (направление) 5)</w:t>
            </w:r>
          </w:p>
        </w:tc>
        <w:tc>
          <w:tcPr>
            <w:tcW w:w="13477"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both"/>
              <w:rPr>
                <w:rFonts w:eastAsia="Calibri"/>
                <w:sz w:val="20"/>
                <w:szCs w:val="20"/>
              </w:rPr>
            </w:pPr>
            <w:r w:rsidRPr="00EE6CA8">
              <w:rPr>
                <w:rFonts w:eastAsia="Calibri"/>
                <w:sz w:val="20"/>
                <w:szCs w:val="20"/>
              </w:rPr>
              <w:t>Администрация Молчановского района (отдел экономического анализа и прогнозирования Администрации Молчановского района)</w:t>
            </w:r>
          </w:p>
        </w:tc>
      </w:tr>
      <w:tr w:rsidR="00951C02" w:rsidRPr="00EE6CA8" w:rsidTr="00951C02">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Участники подпрограммы (направления) 5</w:t>
            </w:r>
          </w:p>
        </w:tc>
        <w:tc>
          <w:tcPr>
            <w:tcW w:w="13477"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Отдел экономического анализа и прогнозирования Администрации Молчановского района;</w:t>
            </w:r>
          </w:p>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Управление делами Администрации Молчановского района;</w:t>
            </w:r>
          </w:p>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Управление по вопросам жизнеобеспечения и безопасности Администрации Молчановского района;</w:t>
            </w:r>
          </w:p>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Управление по социальной политике Администрации Молчановского района;</w:t>
            </w:r>
          </w:p>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Администрации сельских поселений Молчановского района</w:t>
            </w:r>
          </w:p>
        </w:tc>
      </w:tr>
      <w:tr w:rsidR="00951C02" w:rsidRPr="00EE6CA8" w:rsidTr="00951C02">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Цель подпрограммы (направления) 5</w:t>
            </w:r>
          </w:p>
        </w:tc>
        <w:tc>
          <w:tcPr>
            <w:tcW w:w="13477"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szCs w:val="20"/>
              </w:rPr>
              <w:t>Реализация социально-значимых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w:t>
            </w:r>
          </w:p>
        </w:tc>
      </w:tr>
      <w:tr w:rsidR="00951C02" w:rsidRPr="00EE6CA8" w:rsidTr="00951C02">
        <w:trPr>
          <w:gridAfter w:val="8"/>
          <w:wAfter w:w="11478" w:type="dxa"/>
        </w:trPr>
        <w:tc>
          <w:tcPr>
            <w:tcW w:w="1894" w:type="dxa"/>
            <w:vMerge w:val="restart"/>
            <w:tcBorders>
              <w:top w:val="single" w:sz="4" w:space="0" w:color="auto"/>
              <w:left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Показатели цели подпрограммы (направления) 5 и их значения (с детализацией по годам реализации)</w:t>
            </w:r>
          </w:p>
        </w:tc>
        <w:tc>
          <w:tcPr>
            <w:tcW w:w="1814" w:type="dxa"/>
            <w:gridSpan w:val="2"/>
            <w:vMerge w:val="restart"/>
            <w:tcBorders>
              <w:top w:val="single" w:sz="4" w:space="0" w:color="auto"/>
              <w:left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Наименование показателя</w:t>
            </w:r>
          </w:p>
        </w:tc>
        <w:tc>
          <w:tcPr>
            <w:tcW w:w="1883" w:type="dxa"/>
            <w:gridSpan w:val="2"/>
            <w:vMerge w:val="restart"/>
            <w:tcBorders>
              <w:top w:val="single" w:sz="4" w:space="0" w:color="auto"/>
              <w:left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Базовое значение показателя (в году,</w:t>
            </w:r>
            <w:r w:rsidRPr="00EE6CA8">
              <w:rPr>
                <w:rFonts w:ascii="Times New Roman" w:hAnsi="Times New Roman" w:cs="Times New Roman"/>
                <w:spacing w:val="1"/>
                <w:szCs w:val="20"/>
              </w:rPr>
              <w:t xml:space="preserve"> </w:t>
            </w:r>
            <w:r w:rsidRPr="00EE6CA8">
              <w:rPr>
                <w:rFonts w:ascii="Times New Roman" w:hAnsi="Times New Roman" w:cs="Times New Roman"/>
                <w:szCs w:val="20"/>
              </w:rPr>
              <w:t>предшествующему очередному финансовому году)</w:t>
            </w:r>
          </w:p>
        </w:tc>
        <w:tc>
          <w:tcPr>
            <w:tcW w:w="9780" w:type="dxa"/>
            <w:gridSpan w:val="6"/>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Планируемое значение показателя</w:t>
            </w:r>
          </w:p>
        </w:tc>
      </w:tr>
      <w:tr w:rsidR="00951C02" w:rsidRPr="00EE6CA8" w:rsidTr="00951C02">
        <w:trPr>
          <w:gridAfter w:val="8"/>
          <w:wAfter w:w="11478" w:type="dxa"/>
        </w:trPr>
        <w:tc>
          <w:tcPr>
            <w:tcW w:w="1894" w:type="dxa"/>
            <w:vMerge/>
            <w:tcBorders>
              <w:left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p>
        </w:tc>
        <w:tc>
          <w:tcPr>
            <w:tcW w:w="1814" w:type="dxa"/>
            <w:gridSpan w:val="2"/>
            <w:vMerge/>
            <w:tcBorders>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p>
        </w:tc>
        <w:tc>
          <w:tcPr>
            <w:tcW w:w="1883" w:type="dxa"/>
            <w:gridSpan w:val="2"/>
            <w:vMerge/>
            <w:tcBorders>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2025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2026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2027 год</w:t>
            </w:r>
          </w:p>
        </w:tc>
        <w:tc>
          <w:tcPr>
            <w:tcW w:w="1630"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2028 год</w:t>
            </w:r>
          </w:p>
        </w:tc>
        <w:tc>
          <w:tcPr>
            <w:tcW w:w="1630"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2029 год</w:t>
            </w:r>
          </w:p>
        </w:tc>
      </w:tr>
      <w:tr w:rsidR="00951C02" w:rsidRPr="00EE6CA8" w:rsidTr="00951C02">
        <w:trPr>
          <w:gridAfter w:val="8"/>
          <w:wAfter w:w="11478" w:type="dxa"/>
        </w:trPr>
        <w:tc>
          <w:tcPr>
            <w:tcW w:w="1894" w:type="dxa"/>
            <w:vMerge/>
            <w:tcBorders>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both"/>
              <w:rPr>
                <w:rFonts w:ascii="Times New Roman" w:hAnsi="Times New Roman" w:cs="Times New Roman"/>
                <w:szCs w:val="20"/>
                <w:lang w:eastAsia="en-US"/>
              </w:rPr>
            </w:pPr>
            <w:r w:rsidRPr="00EE6CA8">
              <w:rPr>
                <w:rFonts w:ascii="Times New Roman" w:hAnsi="Times New Roman"/>
                <w:szCs w:val="20"/>
              </w:rPr>
              <w:t>Доля населения муниципального образования, принимающего участие в реализации социально-значимых проектов, %</w:t>
            </w: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1,5</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1,5</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w:t>
            </w:r>
          </w:p>
        </w:tc>
        <w:tc>
          <w:tcPr>
            <w:tcW w:w="1630"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630"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r>
      <w:tr w:rsidR="00951C02" w:rsidRPr="00EE6CA8" w:rsidTr="00951C02">
        <w:tc>
          <w:tcPr>
            <w:tcW w:w="189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 xml:space="preserve">Задачи </w:t>
            </w:r>
            <w:r w:rsidRPr="00EE6CA8">
              <w:rPr>
                <w:rFonts w:ascii="Times New Roman" w:hAnsi="Times New Roman" w:cs="Times New Roman"/>
                <w:szCs w:val="20"/>
                <w:lang w:eastAsia="en-US"/>
              </w:rPr>
              <w:lastRenderedPageBreak/>
              <w:t>подпрограммы (направления) 5</w:t>
            </w:r>
          </w:p>
        </w:tc>
        <w:tc>
          <w:tcPr>
            <w:tcW w:w="13477"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autoSpaceDE w:val="0"/>
              <w:autoSpaceDN w:val="0"/>
              <w:adjustRightInd w:val="0"/>
              <w:jc w:val="both"/>
              <w:rPr>
                <w:sz w:val="20"/>
                <w:szCs w:val="20"/>
              </w:rPr>
            </w:pPr>
            <w:r w:rsidRPr="00EE6CA8">
              <w:rPr>
                <w:sz w:val="20"/>
                <w:szCs w:val="20"/>
              </w:rPr>
              <w:lastRenderedPageBreak/>
              <w:t>Задача 1. Реализация социально значимых проектов на территории Молчановского района, предложенных непосредственно населением</w:t>
            </w:r>
          </w:p>
        </w:tc>
        <w:tc>
          <w:tcPr>
            <w:tcW w:w="1559" w:type="dxa"/>
            <w:tcBorders>
              <w:top w:val="nil"/>
              <w:left w:val="single" w:sz="4" w:space="0" w:color="auto"/>
              <w:bottom w:val="nil"/>
              <w:right w:val="nil"/>
            </w:tcBorders>
          </w:tcPr>
          <w:p w:rsidR="00951C02" w:rsidRPr="00EE6CA8" w:rsidRDefault="00951C02" w:rsidP="00951C02">
            <w:pPr>
              <w:rPr>
                <w:sz w:val="20"/>
                <w:szCs w:val="20"/>
              </w:rPr>
            </w:pPr>
          </w:p>
        </w:tc>
        <w:tc>
          <w:tcPr>
            <w:tcW w:w="1417" w:type="dxa"/>
            <w:tcBorders>
              <w:left w:val="nil"/>
            </w:tcBorders>
          </w:tcPr>
          <w:p w:rsidR="00951C02" w:rsidRPr="00EE6CA8" w:rsidRDefault="00951C02" w:rsidP="00951C02">
            <w:pPr>
              <w:rPr>
                <w:sz w:val="20"/>
                <w:szCs w:val="20"/>
              </w:rPr>
            </w:pPr>
          </w:p>
        </w:tc>
        <w:tc>
          <w:tcPr>
            <w:tcW w:w="1417" w:type="dxa"/>
          </w:tcPr>
          <w:p w:rsidR="00951C02" w:rsidRPr="00EE6CA8" w:rsidRDefault="00951C02" w:rsidP="00951C02">
            <w:pPr>
              <w:rPr>
                <w:sz w:val="20"/>
                <w:szCs w:val="20"/>
              </w:rPr>
            </w:pPr>
          </w:p>
        </w:tc>
        <w:tc>
          <w:tcPr>
            <w:tcW w:w="1417" w:type="dxa"/>
          </w:tcPr>
          <w:p w:rsidR="00951C02" w:rsidRPr="00EE6CA8" w:rsidRDefault="00951C02" w:rsidP="00951C02">
            <w:pPr>
              <w:rPr>
                <w:sz w:val="20"/>
                <w:szCs w:val="20"/>
              </w:rPr>
            </w:pPr>
          </w:p>
        </w:tc>
        <w:tc>
          <w:tcPr>
            <w:tcW w:w="1417" w:type="dxa"/>
          </w:tcPr>
          <w:p w:rsidR="00951C02" w:rsidRPr="00EE6CA8" w:rsidRDefault="00951C02" w:rsidP="00951C02">
            <w:pPr>
              <w:rPr>
                <w:sz w:val="20"/>
                <w:szCs w:val="20"/>
              </w:rPr>
            </w:pPr>
          </w:p>
        </w:tc>
        <w:tc>
          <w:tcPr>
            <w:tcW w:w="1417" w:type="dxa"/>
          </w:tcPr>
          <w:p w:rsidR="00951C02" w:rsidRPr="00EE6CA8" w:rsidRDefault="00951C02" w:rsidP="00951C02">
            <w:pPr>
              <w:rPr>
                <w:sz w:val="20"/>
                <w:szCs w:val="20"/>
              </w:rPr>
            </w:pPr>
          </w:p>
        </w:tc>
        <w:tc>
          <w:tcPr>
            <w:tcW w:w="1417" w:type="dxa"/>
          </w:tcPr>
          <w:p w:rsidR="00951C02" w:rsidRPr="00EE6CA8" w:rsidRDefault="00951C02" w:rsidP="00951C02">
            <w:pPr>
              <w:rPr>
                <w:sz w:val="20"/>
                <w:szCs w:val="20"/>
              </w:rPr>
            </w:pPr>
          </w:p>
        </w:tc>
        <w:tc>
          <w:tcPr>
            <w:tcW w:w="1417" w:type="dxa"/>
          </w:tcPr>
          <w:p w:rsidR="00951C02" w:rsidRPr="00EE6CA8" w:rsidRDefault="00951C02" w:rsidP="00951C02">
            <w:pPr>
              <w:pStyle w:val="ConsPlusNormal"/>
              <w:jc w:val="center"/>
              <w:rPr>
                <w:rFonts w:ascii="Times New Roman" w:hAnsi="Times New Roman" w:cs="Times New Roman"/>
                <w:szCs w:val="20"/>
                <w:lang w:eastAsia="en-US"/>
              </w:rPr>
            </w:pPr>
          </w:p>
        </w:tc>
      </w:tr>
      <w:tr w:rsidR="00951C02" w:rsidRPr="00EE6CA8" w:rsidTr="00951C02">
        <w:trPr>
          <w:gridAfter w:val="8"/>
          <w:wAfter w:w="11478" w:type="dxa"/>
        </w:trPr>
        <w:tc>
          <w:tcPr>
            <w:tcW w:w="1894" w:type="dxa"/>
            <w:vMerge w:val="restart"/>
            <w:tcBorders>
              <w:top w:val="single" w:sz="4" w:space="0" w:color="auto"/>
              <w:left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lastRenderedPageBreak/>
              <w:t>Показатели задач подпрограммы (направления) 5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Наименование показателя</w:t>
            </w:r>
          </w:p>
        </w:tc>
        <w:tc>
          <w:tcPr>
            <w:tcW w:w="1883"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rPr>
              <w:t>Базовое значение показателя (в году,</w:t>
            </w:r>
            <w:r w:rsidRPr="00EE6CA8">
              <w:rPr>
                <w:rFonts w:ascii="Times New Roman" w:hAnsi="Times New Roman" w:cs="Times New Roman"/>
                <w:spacing w:val="1"/>
                <w:szCs w:val="20"/>
              </w:rPr>
              <w:t xml:space="preserve"> </w:t>
            </w:r>
            <w:r w:rsidRPr="00EE6CA8">
              <w:rPr>
                <w:rFonts w:ascii="Times New Roman" w:hAnsi="Times New Roman" w:cs="Times New Roman"/>
                <w:szCs w:val="20"/>
              </w:rPr>
              <w:t>предшествующему очередному финансовому году)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2025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2026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2027 год</w:t>
            </w:r>
          </w:p>
        </w:tc>
        <w:tc>
          <w:tcPr>
            <w:tcW w:w="1630"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2028 год</w:t>
            </w:r>
          </w:p>
        </w:tc>
        <w:tc>
          <w:tcPr>
            <w:tcW w:w="1630"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2029 год</w:t>
            </w:r>
          </w:p>
        </w:tc>
      </w:tr>
      <w:tr w:rsidR="00951C02" w:rsidRPr="00EE6CA8" w:rsidTr="00951C02">
        <w:trPr>
          <w:gridAfter w:val="8"/>
          <w:wAfter w:w="11478" w:type="dxa"/>
        </w:trPr>
        <w:tc>
          <w:tcPr>
            <w:tcW w:w="1894" w:type="dxa"/>
            <w:vMerge/>
            <w:tcBorders>
              <w:left w:val="single" w:sz="4" w:space="0" w:color="auto"/>
              <w:right w:val="single" w:sz="4" w:space="0" w:color="auto"/>
            </w:tcBorders>
            <w:vAlign w:val="center"/>
            <w:hideMark/>
          </w:tcPr>
          <w:p w:rsidR="00951C02" w:rsidRPr="00EE6CA8" w:rsidRDefault="00951C02" w:rsidP="00951C02">
            <w:pPr>
              <w:rPr>
                <w:sz w:val="20"/>
                <w:szCs w:val="20"/>
              </w:rPr>
            </w:pPr>
          </w:p>
        </w:tc>
        <w:tc>
          <w:tcPr>
            <w:tcW w:w="13477"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szCs w:val="20"/>
              </w:rPr>
              <w:t>Задача 1. Реализация социально значимых проектов на территории Молчановского района, предложенных непосредственно населением</w:t>
            </w:r>
          </w:p>
        </w:tc>
      </w:tr>
      <w:tr w:rsidR="00951C02" w:rsidRPr="00EE6CA8" w:rsidTr="00951C02">
        <w:trPr>
          <w:gridAfter w:val="8"/>
          <w:wAfter w:w="11478" w:type="dxa"/>
        </w:trPr>
        <w:tc>
          <w:tcPr>
            <w:tcW w:w="1894" w:type="dxa"/>
            <w:vMerge/>
            <w:tcBorders>
              <w:left w:val="single" w:sz="4" w:space="0" w:color="auto"/>
              <w:right w:val="single" w:sz="4" w:space="0" w:color="auto"/>
            </w:tcBorders>
            <w:vAlign w:val="center"/>
            <w:hideMark/>
          </w:tcPr>
          <w:p w:rsidR="00951C02" w:rsidRPr="00EE6CA8" w:rsidRDefault="00951C02" w:rsidP="00951C02">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Количество реализованных социально значимых проектов, предложенных непосредственно населением, реализованных на территории Молчановского района, единиц</w:t>
            </w: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3</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w:t>
            </w:r>
          </w:p>
        </w:tc>
        <w:tc>
          <w:tcPr>
            <w:tcW w:w="1630"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w:t>
            </w:r>
          </w:p>
        </w:tc>
        <w:tc>
          <w:tcPr>
            <w:tcW w:w="1630"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w:t>
            </w:r>
          </w:p>
        </w:tc>
      </w:tr>
      <w:tr w:rsidR="00951C02" w:rsidRPr="00EE6CA8" w:rsidTr="00951C02">
        <w:trPr>
          <w:gridAfter w:val="8"/>
          <w:wAfter w:w="11478" w:type="dxa"/>
        </w:trPr>
        <w:tc>
          <w:tcPr>
            <w:tcW w:w="189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Сроки реализации подпрограммы (направления) 5</w:t>
            </w:r>
          </w:p>
        </w:tc>
        <w:tc>
          <w:tcPr>
            <w:tcW w:w="13477"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TableParagraph"/>
              <w:rPr>
                <w:sz w:val="20"/>
                <w:szCs w:val="20"/>
              </w:rPr>
            </w:pPr>
            <w:r w:rsidRPr="00EE6CA8">
              <w:rPr>
                <w:sz w:val="20"/>
                <w:szCs w:val="20"/>
              </w:rPr>
              <w:t>I этап – 2022-2023 годы</w:t>
            </w:r>
          </w:p>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rPr>
              <w:t>II этап - 2024 - 2026 годы с прогнозом на 2027, 2028 и 2029 годы</w:t>
            </w:r>
          </w:p>
        </w:tc>
      </w:tr>
      <w:tr w:rsidR="00951C02" w:rsidRPr="00EE6CA8" w:rsidTr="00951C02">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Объем и источники финансирования подпрограммы (направления) 5 (с детализацией по годам реализации, тыс. рублей)</w:t>
            </w:r>
          </w:p>
        </w:tc>
        <w:tc>
          <w:tcPr>
            <w:tcW w:w="171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Источники</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Всего</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2025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2026 год</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2027 год</w:t>
            </w:r>
          </w:p>
        </w:tc>
        <w:tc>
          <w:tcPr>
            <w:tcW w:w="1630"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2028 год</w:t>
            </w:r>
          </w:p>
        </w:tc>
        <w:tc>
          <w:tcPr>
            <w:tcW w:w="1630"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2029 год</w:t>
            </w:r>
          </w:p>
        </w:tc>
      </w:tr>
      <w:tr w:rsidR="00951C02" w:rsidRPr="00EE6CA8" w:rsidTr="00951C0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федеральный бюджет (по согласованию) (прогноз)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 xml:space="preserve">в т.ч. средства федерального бюджета, поступающие напрямую </w:t>
            </w:r>
            <w:r w:rsidRPr="00EE6CA8">
              <w:rPr>
                <w:rFonts w:ascii="Times New Roman" w:hAnsi="Times New Roman" w:cs="Times New Roman"/>
                <w:szCs w:val="20"/>
                <w:lang w:eastAsia="en-US"/>
              </w:rPr>
              <w:lastRenderedPageBreak/>
              <w:t>получателям на счета, открытые в кредитных организациях или в Федеральном казначействе (прогноз)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lastRenderedPageBreak/>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областной бюджет (по согласованию) (прогноз)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2 012,8</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1 312,8</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700,0</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 xml:space="preserve">местный бюджет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300,0</w:t>
            </w:r>
          </w:p>
        </w:tc>
        <w:tc>
          <w:tcPr>
            <w:tcW w:w="1701"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55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300,0</w:t>
            </w:r>
          </w:p>
        </w:tc>
        <w:tc>
          <w:tcPr>
            <w:tcW w:w="1843"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55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630"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630"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r>
      <w:tr w:rsidR="00951C02" w:rsidRPr="00EE6CA8" w:rsidTr="00951C0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бюджеты сельских поселений (по согласованию) (прогноз)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839,2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839,2</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внебюджетные источники (по согласованию) (прогноз)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r w:rsidRPr="00EE6CA8">
              <w:rPr>
                <w:sz w:val="20"/>
                <w:szCs w:val="20"/>
              </w:rPr>
              <w:t>всего по источникам</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3 152,0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2 152,0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1 000,0</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bl>
    <w:p w:rsidR="00951C02" w:rsidRPr="00EE6CA8" w:rsidRDefault="00951C02" w:rsidP="00951C02">
      <w:pPr>
        <w:pStyle w:val="ConsPlusTitle"/>
        <w:outlineLvl w:val="2"/>
        <w:rPr>
          <w:rFonts w:ascii="Times New Roman" w:hAnsi="Times New Roman" w:cs="Times New Roman"/>
          <w:szCs w:val="20"/>
        </w:rPr>
      </w:pPr>
    </w:p>
    <w:p w:rsidR="00951C02" w:rsidRPr="00EE6CA8" w:rsidRDefault="00951C02" w:rsidP="00951C02">
      <w:pPr>
        <w:pStyle w:val="ConsPlusTitle"/>
        <w:jc w:val="center"/>
        <w:outlineLvl w:val="2"/>
        <w:rPr>
          <w:rFonts w:ascii="Times New Roman" w:hAnsi="Times New Roman" w:cs="Times New Roman"/>
          <w:szCs w:val="20"/>
        </w:rPr>
      </w:pPr>
      <w:r w:rsidRPr="00EE6CA8">
        <w:rPr>
          <w:rFonts w:ascii="Times New Roman" w:hAnsi="Times New Roman" w:cs="Times New Roman"/>
          <w:szCs w:val="20"/>
        </w:rPr>
        <w:t>Перечень показателей цели, задач подпрограммы (направления) 5,</w:t>
      </w:r>
    </w:p>
    <w:p w:rsidR="00951C02" w:rsidRPr="00EE6CA8" w:rsidRDefault="00951C02" w:rsidP="00951C02">
      <w:pPr>
        <w:pStyle w:val="ConsPlusTitle"/>
        <w:jc w:val="center"/>
        <w:rPr>
          <w:rFonts w:ascii="Times New Roman" w:hAnsi="Times New Roman" w:cs="Times New Roman"/>
          <w:szCs w:val="20"/>
        </w:rPr>
      </w:pPr>
      <w:r w:rsidRPr="00EE6CA8">
        <w:rPr>
          <w:rFonts w:ascii="Times New Roman" w:hAnsi="Times New Roman" w:cs="Times New Roman"/>
          <w:szCs w:val="20"/>
        </w:rPr>
        <w:t>сведения о порядке сбора информации</w:t>
      </w:r>
    </w:p>
    <w:p w:rsidR="00951C02" w:rsidRPr="00EE6CA8" w:rsidRDefault="00951C02" w:rsidP="00951C02">
      <w:pPr>
        <w:pStyle w:val="ConsPlusTitle"/>
        <w:jc w:val="center"/>
        <w:rPr>
          <w:rFonts w:ascii="Times New Roman" w:hAnsi="Times New Roman" w:cs="Times New Roman"/>
          <w:szCs w:val="20"/>
        </w:rPr>
      </w:pPr>
      <w:r w:rsidRPr="00EE6CA8">
        <w:rPr>
          <w:rFonts w:ascii="Times New Roman" w:hAnsi="Times New Roman" w:cs="Times New Roman"/>
          <w:szCs w:val="20"/>
        </w:rPr>
        <w:t>по показателям и методике их расчета</w:t>
      </w:r>
    </w:p>
    <w:p w:rsidR="00951C02" w:rsidRPr="00EE6CA8" w:rsidRDefault="00951C02" w:rsidP="00951C02">
      <w:pPr>
        <w:pStyle w:val="ConsPlusNormal"/>
        <w:tabs>
          <w:tab w:val="left" w:pos="540"/>
        </w:tabs>
        <w:ind w:left="360"/>
        <w:jc w:val="center"/>
        <w:rPr>
          <w:rFonts w:ascii="Times New Roman" w:hAnsi="Times New Roman" w:cs="Times New Roman"/>
          <w:szCs w:val="2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951C02" w:rsidRPr="00EE6CA8"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proofErr w:type="gramStart"/>
            <w:r w:rsidRPr="00EE6CA8">
              <w:rPr>
                <w:sz w:val="20"/>
                <w:szCs w:val="20"/>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Дата получения фактического значения показателя</w:t>
            </w:r>
          </w:p>
        </w:tc>
      </w:tr>
      <w:tr w:rsidR="00951C02" w:rsidRPr="00EE6CA8"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10</w:t>
            </w:r>
          </w:p>
        </w:tc>
      </w:tr>
      <w:tr w:rsidR="00951C02" w:rsidRPr="00EE6CA8" w:rsidTr="00951C02">
        <w:tc>
          <w:tcPr>
            <w:tcW w:w="15309"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lastRenderedPageBreak/>
              <w:t>Показатель цели подпрограммы (направления) 5</w:t>
            </w:r>
            <w:r w:rsidRPr="00EE6CA8">
              <w:rPr>
                <w:rFonts w:ascii="Times New Roman" w:hAnsi="Times New Roman"/>
                <w:szCs w:val="20"/>
              </w:rPr>
              <w:t xml:space="preserve"> «Реализация проекта «</w:t>
            </w:r>
            <w:proofErr w:type="gramStart"/>
            <w:r w:rsidRPr="00EE6CA8">
              <w:rPr>
                <w:rFonts w:ascii="Times New Roman" w:hAnsi="Times New Roman"/>
                <w:szCs w:val="20"/>
              </w:rPr>
              <w:t>Инициативное</w:t>
            </w:r>
            <w:proofErr w:type="gramEnd"/>
            <w:r w:rsidRPr="00EE6CA8">
              <w:rPr>
                <w:rFonts w:ascii="Times New Roman" w:hAnsi="Times New Roman"/>
                <w:szCs w:val="20"/>
              </w:rPr>
              <w:t xml:space="preserve"> бюджетирование на территории Молчановского района»</w:t>
            </w:r>
          </w:p>
        </w:tc>
      </w:tr>
      <w:tr w:rsidR="00951C02" w:rsidRPr="00EE6CA8"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rPr>
                <w:sz w:val="20"/>
                <w:szCs w:val="20"/>
              </w:rPr>
            </w:pPr>
            <w:r w:rsidRPr="00EE6CA8">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autoSpaceDE w:val="0"/>
              <w:autoSpaceDN w:val="0"/>
              <w:adjustRightInd w:val="0"/>
              <w:rPr>
                <w:sz w:val="20"/>
                <w:szCs w:val="20"/>
              </w:rPr>
            </w:pPr>
            <w:r w:rsidRPr="00EE6CA8">
              <w:rPr>
                <w:sz w:val="20"/>
                <w:szCs w:val="20"/>
              </w:rPr>
              <w:t>Доля населения муниципального образования, принимающего участие в реализации социально-значимых проектов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проценты</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both"/>
              <w:rPr>
                <w:rFonts w:ascii="Times New Roman" w:hAnsi="Times New Roman" w:cs="Times New Roman"/>
                <w:szCs w:val="20"/>
              </w:rPr>
            </w:pPr>
            <w:r w:rsidRPr="00EE6CA8">
              <w:rPr>
                <w:rFonts w:ascii="Times New Roman" w:hAnsi="Times New Roman"/>
                <w:szCs w:val="20"/>
              </w:rPr>
              <w:t>Отношение количества населения, принявшего участие в реализации социально значимых проектов подпрограммы, к количеству населения, проживающего на территории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Отдел экономического анализа и прогнозирования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 xml:space="preserve">Январь очередного года, следующего за </w:t>
            </w:r>
            <w:proofErr w:type="gramStart"/>
            <w:r w:rsidRPr="00EE6CA8">
              <w:rPr>
                <w:rFonts w:ascii="Times New Roman" w:hAnsi="Times New Roman" w:cs="Times New Roman"/>
                <w:szCs w:val="20"/>
              </w:rPr>
              <w:t>отчетным</w:t>
            </w:r>
            <w:proofErr w:type="gramEnd"/>
          </w:p>
        </w:tc>
      </w:tr>
      <w:tr w:rsidR="00951C02" w:rsidRPr="00EE6CA8" w:rsidTr="00951C02">
        <w:tc>
          <w:tcPr>
            <w:tcW w:w="15309"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autoSpaceDE w:val="0"/>
              <w:autoSpaceDN w:val="0"/>
              <w:adjustRightInd w:val="0"/>
              <w:outlineLvl w:val="0"/>
              <w:rPr>
                <w:sz w:val="20"/>
                <w:szCs w:val="20"/>
              </w:rPr>
            </w:pPr>
            <w:r w:rsidRPr="00EE6CA8">
              <w:rPr>
                <w:sz w:val="20"/>
                <w:szCs w:val="20"/>
              </w:rPr>
              <w:t>Показатели задачи подпрограммы (направления) 5 «Реализация проекта «</w:t>
            </w:r>
            <w:proofErr w:type="gramStart"/>
            <w:r w:rsidRPr="00EE6CA8">
              <w:rPr>
                <w:sz w:val="20"/>
                <w:szCs w:val="20"/>
              </w:rPr>
              <w:t>Инициативное</w:t>
            </w:r>
            <w:proofErr w:type="gramEnd"/>
            <w:r w:rsidRPr="00EE6CA8">
              <w:rPr>
                <w:sz w:val="20"/>
                <w:szCs w:val="20"/>
              </w:rPr>
              <w:t xml:space="preserve"> бюджетирование на территории Молчановского района»</w:t>
            </w:r>
          </w:p>
        </w:tc>
      </w:tr>
      <w:tr w:rsidR="00951C02" w:rsidRPr="00EE6CA8" w:rsidTr="00951C02">
        <w:trPr>
          <w:trHeight w:val="71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rPr>
                <w:sz w:val="20"/>
                <w:szCs w:val="20"/>
              </w:rPr>
            </w:pPr>
            <w:r w:rsidRPr="00EE6CA8">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Показатель задачи 1.</w:t>
            </w:r>
          </w:p>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szCs w:val="20"/>
              </w:rPr>
              <w:t>Количество реализованных социально значимых проектов, предложенных непосредственно населением, реализованных на территории Молчановского района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единицы</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both"/>
              <w:rPr>
                <w:rFonts w:ascii="Times New Roman" w:hAnsi="Times New Roman" w:cs="Times New Roman"/>
                <w:szCs w:val="20"/>
              </w:rPr>
            </w:pPr>
            <w:r w:rsidRPr="00EE6CA8">
              <w:rPr>
                <w:rFonts w:ascii="Times New Roman" w:hAnsi="Times New Roman"/>
                <w:szCs w:val="20"/>
              </w:rPr>
              <w:t>Сводная информация показателя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подсчет,</w:t>
            </w:r>
          </w:p>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анализ</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Отдел экономического анализа и прогнозирования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 xml:space="preserve">январь очередного года, следующего за </w:t>
            </w:r>
            <w:proofErr w:type="gramStart"/>
            <w:r w:rsidRPr="00EE6CA8">
              <w:rPr>
                <w:rFonts w:ascii="Times New Roman" w:hAnsi="Times New Roman" w:cs="Times New Roman"/>
                <w:szCs w:val="20"/>
              </w:rPr>
              <w:t>отчетным</w:t>
            </w:r>
            <w:proofErr w:type="gramEnd"/>
          </w:p>
        </w:tc>
      </w:tr>
    </w:tbl>
    <w:p w:rsidR="00951C02" w:rsidRPr="00EE6CA8" w:rsidRDefault="00951C02" w:rsidP="00951C02">
      <w:pPr>
        <w:ind w:firstLine="709"/>
        <w:jc w:val="both"/>
        <w:rPr>
          <w:sz w:val="20"/>
          <w:szCs w:val="20"/>
        </w:rPr>
      </w:pPr>
    </w:p>
    <w:p w:rsidR="00951C02" w:rsidRPr="00EE6CA8" w:rsidRDefault="00951C02" w:rsidP="00951C02">
      <w:pPr>
        <w:pStyle w:val="1"/>
        <w:spacing w:before="0" w:after="0"/>
        <w:ind w:left="1234" w:right="612"/>
        <w:rPr>
          <w:sz w:val="20"/>
          <w:szCs w:val="20"/>
        </w:rPr>
      </w:pPr>
      <w:r w:rsidRPr="00EE6CA8">
        <w:rPr>
          <w:sz w:val="20"/>
          <w:szCs w:val="20"/>
        </w:rPr>
        <w:t>Перечень</w:t>
      </w:r>
      <w:r w:rsidRPr="00EE6CA8">
        <w:rPr>
          <w:spacing w:val="-5"/>
          <w:sz w:val="20"/>
          <w:szCs w:val="20"/>
        </w:rPr>
        <w:t xml:space="preserve"> </w:t>
      </w:r>
      <w:r w:rsidRPr="00EE6CA8">
        <w:rPr>
          <w:sz w:val="20"/>
          <w:szCs w:val="20"/>
        </w:rPr>
        <w:t>комплексов процессных мероприятий, ведомственных проектов и</w:t>
      </w:r>
      <w:r w:rsidRPr="00EE6CA8">
        <w:rPr>
          <w:spacing w:val="-6"/>
          <w:sz w:val="20"/>
          <w:szCs w:val="20"/>
        </w:rPr>
        <w:t xml:space="preserve"> </w:t>
      </w:r>
      <w:r w:rsidRPr="00EE6CA8">
        <w:rPr>
          <w:sz w:val="20"/>
          <w:szCs w:val="20"/>
        </w:rPr>
        <w:t>ресурсное</w:t>
      </w:r>
      <w:r w:rsidRPr="00EE6CA8">
        <w:rPr>
          <w:spacing w:val="-5"/>
          <w:sz w:val="20"/>
          <w:szCs w:val="20"/>
        </w:rPr>
        <w:t xml:space="preserve"> </w:t>
      </w:r>
      <w:r w:rsidRPr="00EE6CA8">
        <w:rPr>
          <w:sz w:val="20"/>
          <w:szCs w:val="20"/>
        </w:rPr>
        <w:t>обеспечение</w:t>
      </w:r>
      <w:r w:rsidRPr="00EE6CA8">
        <w:rPr>
          <w:spacing w:val="-6"/>
          <w:sz w:val="20"/>
          <w:szCs w:val="20"/>
        </w:rPr>
        <w:t xml:space="preserve"> </w:t>
      </w:r>
      <w:r w:rsidRPr="00EE6CA8">
        <w:rPr>
          <w:sz w:val="20"/>
          <w:szCs w:val="20"/>
        </w:rPr>
        <w:t>реализации</w:t>
      </w:r>
    </w:p>
    <w:p w:rsidR="00951C02" w:rsidRPr="00EE6CA8" w:rsidRDefault="00951C02" w:rsidP="00951C02">
      <w:pPr>
        <w:ind w:left="534" w:right="612"/>
        <w:jc w:val="center"/>
        <w:rPr>
          <w:b/>
          <w:sz w:val="20"/>
          <w:szCs w:val="20"/>
        </w:rPr>
      </w:pPr>
      <w:r w:rsidRPr="00EE6CA8">
        <w:rPr>
          <w:b/>
          <w:sz w:val="20"/>
          <w:szCs w:val="20"/>
        </w:rPr>
        <w:t>подпрограммы (направления) 5</w:t>
      </w:r>
    </w:p>
    <w:p w:rsidR="00951C02" w:rsidRPr="00EE6CA8" w:rsidRDefault="00951C02" w:rsidP="00951C02">
      <w:pPr>
        <w:widowControl w:val="0"/>
        <w:autoSpaceDE w:val="0"/>
        <w:autoSpaceDN w:val="0"/>
        <w:adjustRightInd w:val="0"/>
        <w:jc w:val="center"/>
        <w:rPr>
          <w:sz w:val="20"/>
          <w:szCs w:val="20"/>
        </w:rPr>
      </w:pPr>
    </w:p>
    <w:tbl>
      <w:tblPr>
        <w:tblW w:w="15489" w:type="dxa"/>
        <w:tblInd w:w="-118" w:type="dxa"/>
        <w:tblLayout w:type="fixed"/>
        <w:tblCellMar>
          <w:top w:w="75" w:type="dxa"/>
          <w:left w:w="0" w:type="dxa"/>
          <w:bottom w:w="75" w:type="dxa"/>
          <w:right w:w="0" w:type="dxa"/>
        </w:tblCellMar>
        <w:tblLook w:val="0000" w:firstRow="0" w:lastRow="0" w:firstColumn="0" w:lastColumn="0" w:noHBand="0" w:noVBand="0"/>
      </w:tblPr>
      <w:tblGrid>
        <w:gridCol w:w="720"/>
        <w:gridCol w:w="1756"/>
        <w:gridCol w:w="44"/>
        <w:gridCol w:w="1260"/>
        <w:gridCol w:w="1080"/>
        <w:gridCol w:w="1260"/>
        <w:gridCol w:w="1148"/>
        <w:gridCol w:w="1134"/>
        <w:gridCol w:w="1134"/>
        <w:gridCol w:w="1084"/>
        <w:gridCol w:w="1609"/>
        <w:gridCol w:w="1701"/>
        <w:gridCol w:w="1559"/>
      </w:tblGrid>
      <w:tr w:rsidR="00951C02" w:rsidRPr="00EE6CA8" w:rsidTr="00951C02">
        <w:trPr>
          <w:trHeight w:val="1585"/>
        </w:trPr>
        <w:tc>
          <w:tcPr>
            <w:tcW w:w="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N пп</w:t>
            </w:r>
          </w:p>
        </w:tc>
        <w:tc>
          <w:tcPr>
            <w:tcW w:w="180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 xml:space="preserve">Наименование подпрограммы (направления), задачи подпрограммы (направления), комплексов процессных </w:t>
            </w:r>
            <w:r w:rsidRPr="00EE6CA8">
              <w:rPr>
                <w:sz w:val="20"/>
                <w:szCs w:val="20"/>
              </w:rPr>
              <w:lastRenderedPageBreak/>
              <w:t>мероприятий, ведомственных проектов муниципальной программы</w:t>
            </w:r>
          </w:p>
        </w:tc>
        <w:tc>
          <w:tcPr>
            <w:tcW w:w="12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lastRenderedPageBreak/>
              <w:t>Срок реализации</w:t>
            </w:r>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Объем финансирования (тыс. рублей)</w:t>
            </w:r>
          </w:p>
        </w:tc>
        <w:tc>
          <w:tcPr>
            <w:tcW w:w="576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В том числе за счет средств</w:t>
            </w:r>
          </w:p>
        </w:tc>
        <w:tc>
          <w:tcPr>
            <w:tcW w:w="1609"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Участник/участник мероприятия</w:t>
            </w:r>
          </w:p>
        </w:tc>
        <w:tc>
          <w:tcPr>
            <w:tcW w:w="3260"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Показатели комплексов процессных мероприятий, ведомственных проектов</w:t>
            </w:r>
          </w:p>
        </w:tc>
      </w:tr>
      <w:tr w:rsidR="00951C02" w:rsidRPr="00EE6CA8" w:rsidTr="00951C02">
        <w:trPr>
          <w:trHeight w:val="253"/>
        </w:trPr>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80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2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2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proofErr w:type="gramStart"/>
            <w:r w:rsidRPr="00EE6CA8">
              <w:rPr>
                <w:sz w:val="20"/>
                <w:szCs w:val="20"/>
              </w:rPr>
              <w:t>федеральног</w:t>
            </w:r>
            <w:r w:rsidRPr="00EE6CA8">
              <w:rPr>
                <w:sz w:val="20"/>
                <w:szCs w:val="20"/>
              </w:rPr>
              <w:lastRenderedPageBreak/>
              <w:t>о бюджета (по согласованию (прогноз)</w:t>
            </w:r>
            <w:proofErr w:type="gramEnd"/>
          </w:p>
        </w:tc>
        <w:tc>
          <w:tcPr>
            <w:tcW w:w="11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proofErr w:type="gramStart"/>
            <w:r w:rsidRPr="00EE6CA8">
              <w:rPr>
                <w:sz w:val="20"/>
                <w:szCs w:val="20"/>
              </w:rPr>
              <w:lastRenderedPageBreak/>
              <w:t xml:space="preserve">областного </w:t>
            </w:r>
            <w:r w:rsidRPr="00EE6CA8">
              <w:rPr>
                <w:sz w:val="20"/>
                <w:szCs w:val="20"/>
              </w:rPr>
              <w:lastRenderedPageBreak/>
              <w:t>бюджета (по согласованию (прогноз)</w:t>
            </w:r>
            <w:proofErr w:type="gramEnd"/>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lastRenderedPageBreak/>
              <w:t xml:space="preserve">местного </w:t>
            </w:r>
            <w:r w:rsidRPr="00EE6CA8">
              <w:rPr>
                <w:sz w:val="20"/>
                <w:szCs w:val="20"/>
              </w:rPr>
              <w:lastRenderedPageBreak/>
              <w:t>бюджета</w:t>
            </w:r>
          </w:p>
        </w:tc>
        <w:tc>
          <w:tcPr>
            <w:tcW w:w="113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roofErr w:type="gramStart"/>
            <w:r w:rsidRPr="00EE6CA8">
              <w:rPr>
                <w:sz w:val="20"/>
                <w:szCs w:val="20"/>
              </w:rPr>
              <w:lastRenderedPageBreak/>
              <w:t xml:space="preserve">бюджетов </w:t>
            </w:r>
            <w:r w:rsidRPr="00EE6CA8">
              <w:rPr>
                <w:sz w:val="20"/>
                <w:szCs w:val="20"/>
              </w:rPr>
              <w:lastRenderedPageBreak/>
              <w:t>сельских поселений (по согласованию (прогноз)</w:t>
            </w:r>
            <w:proofErr w:type="gramEnd"/>
          </w:p>
        </w:tc>
        <w:tc>
          <w:tcPr>
            <w:tcW w:w="10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proofErr w:type="gramStart"/>
            <w:r w:rsidRPr="00EE6CA8">
              <w:rPr>
                <w:sz w:val="20"/>
                <w:szCs w:val="20"/>
              </w:rPr>
              <w:lastRenderedPageBreak/>
              <w:t>внебюджет</w:t>
            </w:r>
            <w:r w:rsidRPr="00EE6CA8">
              <w:rPr>
                <w:sz w:val="20"/>
                <w:szCs w:val="20"/>
              </w:rPr>
              <w:lastRenderedPageBreak/>
              <w:t>ных источников (по согласованию (прогноз)</w:t>
            </w:r>
            <w:proofErr w:type="gramEnd"/>
          </w:p>
        </w:tc>
        <w:tc>
          <w:tcPr>
            <w:tcW w:w="1609" w:type="dxa"/>
            <w:vMerge/>
            <w:tcBorders>
              <w:left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p>
        </w:tc>
        <w:tc>
          <w:tcPr>
            <w:tcW w:w="3260"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p>
        </w:tc>
      </w:tr>
      <w:tr w:rsidR="00951C02" w:rsidRPr="00EE6CA8" w:rsidTr="00951C02">
        <w:trPr>
          <w:trHeight w:val="1164"/>
        </w:trPr>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80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2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2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1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both"/>
              <w:rPr>
                <w:sz w:val="20"/>
                <w:szCs w:val="20"/>
              </w:rPr>
            </w:pPr>
          </w:p>
        </w:tc>
        <w:tc>
          <w:tcPr>
            <w:tcW w:w="10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609"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наименование и единица измерения</w:t>
            </w:r>
          </w:p>
        </w:tc>
        <w:tc>
          <w:tcPr>
            <w:tcW w:w="155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значения по годам реализации</w:t>
            </w:r>
          </w:p>
        </w:tc>
      </w:tr>
      <w:tr w:rsidR="00951C02" w:rsidRPr="00EE6CA8" w:rsidTr="00951C02">
        <w:trPr>
          <w:trHeight w:val="369"/>
        </w:trPr>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lastRenderedPageBreak/>
              <w:t>1</w:t>
            </w: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4</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5</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8</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9</w:t>
            </w:r>
          </w:p>
        </w:tc>
        <w:tc>
          <w:tcPr>
            <w:tcW w:w="16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10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11</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12</w:t>
            </w:r>
          </w:p>
        </w:tc>
      </w:tr>
      <w:tr w:rsidR="00951C02" w:rsidRPr="00EE6CA8" w:rsidTr="00951C02">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rPr>
                <w:sz w:val="20"/>
                <w:szCs w:val="20"/>
              </w:rPr>
            </w:pPr>
          </w:p>
        </w:tc>
        <w:tc>
          <w:tcPr>
            <w:tcW w:w="14769" w:type="dxa"/>
            <w:gridSpan w:val="12"/>
            <w:tcBorders>
              <w:top w:val="single" w:sz="4" w:space="0" w:color="auto"/>
              <w:left w:val="single" w:sz="4" w:space="0" w:color="auto"/>
              <w:bottom w:val="single" w:sz="4" w:space="0" w:color="auto"/>
              <w:right w:val="single" w:sz="4" w:space="0" w:color="auto"/>
            </w:tcBorders>
          </w:tcPr>
          <w:p w:rsidR="00951C02" w:rsidRPr="00EE6CA8" w:rsidRDefault="00951C02" w:rsidP="00951C02">
            <w:pPr>
              <w:rPr>
                <w:sz w:val="20"/>
                <w:szCs w:val="20"/>
              </w:rPr>
            </w:pPr>
            <w:r w:rsidRPr="00EE6CA8">
              <w:rPr>
                <w:sz w:val="20"/>
                <w:szCs w:val="20"/>
              </w:rPr>
              <w:t>Подпрограмма (направление) 5 «Реализация проекта «Инициативное бюджетирование на территории Молчановского района»</w:t>
            </w:r>
          </w:p>
        </w:tc>
      </w:tr>
      <w:tr w:rsidR="00951C02" w:rsidRPr="00EE6CA8" w:rsidTr="00951C02">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outlineLvl w:val="3"/>
              <w:rPr>
                <w:sz w:val="20"/>
                <w:szCs w:val="20"/>
              </w:rPr>
            </w:pPr>
            <w:r w:rsidRPr="00EE6CA8">
              <w:rPr>
                <w:sz w:val="20"/>
                <w:szCs w:val="20"/>
              </w:rPr>
              <w:t>1</w:t>
            </w:r>
          </w:p>
        </w:tc>
        <w:tc>
          <w:tcPr>
            <w:tcW w:w="14769" w:type="dxa"/>
            <w:gridSpan w:val="12"/>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rPr>
                <w:sz w:val="20"/>
                <w:szCs w:val="20"/>
              </w:rPr>
            </w:pPr>
            <w:r w:rsidRPr="00EE6CA8">
              <w:rPr>
                <w:sz w:val="20"/>
                <w:szCs w:val="20"/>
              </w:rPr>
              <w:t>Задача 1 подпрограммы (направления) 5. Реализация проекта «</w:t>
            </w:r>
            <w:proofErr w:type="gramStart"/>
            <w:r w:rsidRPr="00EE6CA8">
              <w:rPr>
                <w:sz w:val="20"/>
                <w:szCs w:val="20"/>
              </w:rPr>
              <w:t>Инициативное</w:t>
            </w:r>
            <w:proofErr w:type="gramEnd"/>
            <w:r w:rsidRPr="00EE6CA8">
              <w:rPr>
                <w:sz w:val="20"/>
                <w:szCs w:val="20"/>
              </w:rPr>
              <w:t xml:space="preserve"> бюджетирование на территории Молчановского района</w:t>
            </w:r>
          </w:p>
        </w:tc>
      </w:tr>
      <w:tr w:rsidR="00951C02" w:rsidRPr="00EE6CA8" w:rsidTr="00951C02">
        <w:tc>
          <w:tcPr>
            <w:tcW w:w="720" w:type="dxa"/>
            <w:vMerge w:val="restart"/>
            <w:tcBorders>
              <w:top w:val="single" w:sz="4" w:space="0" w:color="auto"/>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1.1</w:t>
            </w:r>
          </w:p>
        </w:tc>
        <w:tc>
          <w:tcPr>
            <w:tcW w:w="1756" w:type="dxa"/>
            <w:vMerge w:val="restart"/>
            <w:tcBorders>
              <w:top w:val="single" w:sz="4" w:space="0" w:color="auto"/>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rFonts w:eastAsia="Calibri"/>
                <w:sz w:val="20"/>
                <w:szCs w:val="20"/>
              </w:rPr>
              <w:t>Ведомственный проект «Содействие в реализации в муниципальных образованиях Томской области инициативных проектов, предложенных населением Томской области»</w:t>
            </w:r>
          </w:p>
        </w:tc>
        <w:tc>
          <w:tcPr>
            <w:tcW w:w="1304"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всего</w:t>
            </w:r>
          </w:p>
        </w:tc>
        <w:tc>
          <w:tcPr>
            <w:tcW w:w="1080"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3 152,0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2 012,8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839,2</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6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Администрации сельских поселений Молчановского района</w:t>
            </w:r>
          </w:p>
          <w:p w:rsidR="00951C02" w:rsidRPr="00EE6CA8" w:rsidRDefault="00951C02" w:rsidP="00951C02">
            <w:pPr>
              <w:widowControl w:val="0"/>
              <w:autoSpaceDE w:val="0"/>
              <w:autoSpaceDN w:val="0"/>
              <w:adjustRightInd w:val="0"/>
              <w:jc w:val="center"/>
              <w:rPr>
                <w:sz w:val="20"/>
                <w:szCs w:val="20"/>
              </w:rPr>
            </w:pPr>
          </w:p>
        </w:tc>
        <w:tc>
          <w:tcPr>
            <w:tcW w:w="170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Количество реализованных социально значимых проектов, предложенных непосредственно населением, реализованных на территории Молчановского района</w:t>
            </w:r>
          </w:p>
        </w:tc>
        <w:tc>
          <w:tcPr>
            <w:tcW w:w="155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х</w:t>
            </w:r>
          </w:p>
        </w:tc>
      </w:tr>
      <w:tr w:rsidR="00951C02" w:rsidRPr="00EE6CA8" w:rsidTr="00951C02">
        <w:tc>
          <w:tcPr>
            <w:tcW w:w="720"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2024 год</w:t>
            </w:r>
          </w:p>
        </w:tc>
        <w:tc>
          <w:tcPr>
            <w:tcW w:w="1080"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2 152,0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1 312,8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839,2</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3</w:t>
            </w:r>
          </w:p>
        </w:tc>
      </w:tr>
      <w:tr w:rsidR="00951C02" w:rsidRPr="00EE6CA8" w:rsidTr="00951C02">
        <w:tc>
          <w:tcPr>
            <w:tcW w:w="720"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2025 год</w:t>
            </w:r>
          </w:p>
        </w:tc>
        <w:tc>
          <w:tcPr>
            <w:tcW w:w="1080"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1 000,0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700,0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1</w:t>
            </w:r>
          </w:p>
        </w:tc>
      </w:tr>
      <w:tr w:rsidR="00951C02" w:rsidRPr="00EE6CA8" w:rsidTr="00951C02">
        <w:tc>
          <w:tcPr>
            <w:tcW w:w="720"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2026 год</w:t>
            </w:r>
          </w:p>
        </w:tc>
        <w:tc>
          <w:tcPr>
            <w:tcW w:w="1080"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0</w:t>
            </w:r>
          </w:p>
        </w:tc>
      </w:tr>
      <w:tr w:rsidR="00951C02" w:rsidRPr="00EE6CA8" w:rsidTr="00951C02">
        <w:tc>
          <w:tcPr>
            <w:tcW w:w="720"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2027 год</w:t>
            </w:r>
          </w:p>
        </w:tc>
        <w:tc>
          <w:tcPr>
            <w:tcW w:w="1080"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0</w:t>
            </w:r>
          </w:p>
        </w:tc>
      </w:tr>
      <w:tr w:rsidR="00951C02" w:rsidRPr="00EE6CA8" w:rsidTr="00951C02">
        <w:trPr>
          <w:trHeight w:val="722"/>
        </w:trPr>
        <w:tc>
          <w:tcPr>
            <w:tcW w:w="720"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2028 год</w:t>
            </w:r>
          </w:p>
        </w:tc>
        <w:tc>
          <w:tcPr>
            <w:tcW w:w="1080"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0</w:t>
            </w:r>
          </w:p>
        </w:tc>
      </w:tr>
      <w:tr w:rsidR="00951C02" w:rsidRPr="00EE6CA8" w:rsidTr="00951C02">
        <w:trPr>
          <w:trHeight w:val="722"/>
        </w:trPr>
        <w:tc>
          <w:tcPr>
            <w:tcW w:w="720" w:type="dxa"/>
            <w:vMerge/>
            <w:tcBorders>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756" w:type="dxa"/>
            <w:vMerge/>
            <w:tcBorders>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2029 год</w:t>
            </w:r>
          </w:p>
          <w:p w:rsidR="00951C02" w:rsidRPr="00EE6CA8" w:rsidRDefault="00951C02" w:rsidP="00951C02">
            <w:pPr>
              <w:pStyle w:val="ConsPlusNormal"/>
              <w:jc w:val="center"/>
              <w:rPr>
                <w:rFonts w:ascii="Times New Roman" w:hAnsi="Times New Roman" w:cs="Times New Roman"/>
                <w:szCs w:val="20"/>
              </w:rPr>
            </w:pPr>
          </w:p>
          <w:p w:rsidR="00951C02" w:rsidRPr="00EE6CA8" w:rsidRDefault="00951C02" w:rsidP="00951C02">
            <w:pPr>
              <w:pStyle w:val="ConsPlusNormal"/>
              <w:jc w:val="cente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6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0</w:t>
            </w:r>
          </w:p>
        </w:tc>
      </w:tr>
      <w:tr w:rsidR="00951C02" w:rsidRPr="00EE6CA8" w:rsidTr="00951C02">
        <w:tc>
          <w:tcPr>
            <w:tcW w:w="720" w:type="dxa"/>
            <w:vMerge w:val="restart"/>
            <w:tcBorders>
              <w:top w:val="single" w:sz="4" w:space="0" w:color="auto"/>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756" w:type="dxa"/>
            <w:vMerge w:val="restart"/>
            <w:tcBorders>
              <w:top w:val="single" w:sz="4" w:space="0" w:color="auto"/>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 xml:space="preserve">Итого по подпрограмме (направлению) 5 </w:t>
            </w:r>
          </w:p>
        </w:tc>
        <w:tc>
          <w:tcPr>
            <w:tcW w:w="1304"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всего</w:t>
            </w:r>
          </w:p>
        </w:tc>
        <w:tc>
          <w:tcPr>
            <w:tcW w:w="1080"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3 152,0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2 012,8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839,2</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6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t xml:space="preserve">Отдел экономического анализа и прогнозирования </w:t>
            </w:r>
            <w:r w:rsidRPr="00EE6CA8">
              <w:rPr>
                <w:sz w:val="20"/>
                <w:szCs w:val="20"/>
              </w:rPr>
              <w:lastRenderedPageBreak/>
              <w:t>Администрации Молчановского района, Администрации сельских поселений Молчановского района</w:t>
            </w:r>
          </w:p>
        </w:tc>
        <w:tc>
          <w:tcPr>
            <w:tcW w:w="170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r w:rsidRPr="00EE6CA8">
              <w:rPr>
                <w:sz w:val="20"/>
                <w:szCs w:val="20"/>
              </w:rPr>
              <w:lastRenderedPageBreak/>
              <w:t>х</w:t>
            </w:r>
          </w:p>
        </w:tc>
        <w:tc>
          <w:tcPr>
            <w:tcW w:w="155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х</w:t>
            </w:r>
          </w:p>
        </w:tc>
      </w:tr>
      <w:tr w:rsidR="00951C02" w:rsidRPr="00EE6CA8" w:rsidTr="00951C02">
        <w:tc>
          <w:tcPr>
            <w:tcW w:w="720"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2024 год</w:t>
            </w:r>
          </w:p>
        </w:tc>
        <w:tc>
          <w:tcPr>
            <w:tcW w:w="1080"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2 152,0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1 312,8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839,2</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х</w:t>
            </w:r>
          </w:p>
        </w:tc>
      </w:tr>
      <w:tr w:rsidR="00951C02" w:rsidRPr="00EE6CA8" w:rsidTr="00951C02">
        <w:tc>
          <w:tcPr>
            <w:tcW w:w="720"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2025 год</w:t>
            </w:r>
          </w:p>
        </w:tc>
        <w:tc>
          <w:tcPr>
            <w:tcW w:w="1080"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1 000,0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700,0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х</w:t>
            </w:r>
          </w:p>
        </w:tc>
      </w:tr>
      <w:tr w:rsidR="00951C02" w:rsidRPr="00EE6CA8" w:rsidTr="00951C02">
        <w:tc>
          <w:tcPr>
            <w:tcW w:w="720"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2026 год</w:t>
            </w:r>
          </w:p>
        </w:tc>
        <w:tc>
          <w:tcPr>
            <w:tcW w:w="1080"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х</w:t>
            </w:r>
          </w:p>
        </w:tc>
      </w:tr>
      <w:tr w:rsidR="00951C02" w:rsidRPr="00EE6CA8" w:rsidTr="00951C02">
        <w:tc>
          <w:tcPr>
            <w:tcW w:w="720"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2027 год</w:t>
            </w:r>
          </w:p>
        </w:tc>
        <w:tc>
          <w:tcPr>
            <w:tcW w:w="1080"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х</w:t>
            </w:r>
          </w:p>
        </w:tc>
      </w:tr>
      <w:tr w:rsidR="00951C02" w:rsidRPr="00EE6CA8" w:rsidTr="00951C02">
        <w:trPr>
          <w:trHeight w:val="268"/>
        </w:trPr>
        <w:tc>
          <w:tcPr>
            <w:tcW w:w="720"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2028 год</w:t>
            </w:r>
          </w:p>
        </w:tc>
        <w:tc>
          <w:tcPr>
            <w:tcW w:w="1080"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х</w:t>
            </w:r>
          </w:p>
        </w:tc>
      </w:tr>
      <w:tr w:rsidR="00951C02" w:rsidRPr="00EE6CA8" w:rsidTr="00951C02">
        <w:trPr>
          <w:trHeight w:val="268"/>
        </w:trPr>
        <w:tc>
          <w:tcPr>
            <w:tcW w:w="720" w:type="dxa"/>
            <w:vMerge/>
            <w:tcBorders>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756" w:type="dxa"/>
            <w:vMerge/>
            <w:tcBorders>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2029 год</w:t>
            </w:r>
          </w:p>
        </w:tc>
        <w:tc>
          <w:tcPr>
            <w:tcW w:w="1080"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jc w:val="center"/>
              <w:rPr>
                <w:sz w:val="20"/>
                <w:szCs w:val="20"/>
              </w:rPr>
            </w:pPr>
            <w:r w:rsidRPr="00EE6CA8">
              <w:rPr>
                <w:sz w:val="20"/>
                <w:szCs w:val="20"/>
              </w:rPr>
              <w:t>0,0</w:t>
            </w:r>
          </w:p>
        </w:tc>
        <w:tc>
          <w:tcPr>
            <w:tcW w:w="16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х</w:t>
            </w:r>
          </w:p>
        </w:tc>
      </w:tr>
    </w:tbl>
    <w:p w:rsidR="00951C02" w:rsidRPr="00EE6CA8" w:rsidRDefault="00951C02" w:rsidP="00951C02">
      <w:pPr>
        <w:autoSpaceDE w:val="0"/>
        <w:autoSpaceDN w:val="0"/>
        <w:adjustRightInd w:val="0"/>
        <w:contextualSpacing/>
        <w:jc w:val="center"/>
        <w:rPr>
          <w:b/>
          <w:color w:val="000000" w:themeColor="text1"/>
          <w:sz w:val="20"/>
          <w:szCs w:val="20"/>
        </w:rPr>
      </w:pPr>
    </w:p>
    <w:p w:rsidR="00951C02" w:rsidRPr="00EE6CA8" w:rsidRDefault="00951C02" w:rsidP="00951C02">
      <w:pPr>
        <w:autoSpaceDE w:val="0"/>
        <w:autoSpaceDN w:val="0"/>
        <w:adjustRightInd w:val="0"/>
        <w:contextualSpacing/>
        <w:jc w:val="center"/>
        <w:rPr>
          <w:b/>
          <w:color w:val="000000" w:themeColor="text1"/>
          <w:sz w:val="20"/>
          <w:szCs w:val="20"/>
        </w:rPr>
      </w:pPr>
      <w:r w:rsidRPr="00EE6CA8">
        <w:rPr>
          <w:b/>
          <w:color w:val="000000" w:themeColor="text1"/>
          <w:sz w:val="20"/>
          <w:szCs w:val="20"/>
        </w:rPr>
        <w:t>ПАСПОРТ</w:t>
      </w:r>
    </w:p>
    <w:p w:rsidR="00951C02" w:rsidRPr="00EE6CA8" w:rsidRDefault="00951C02" w:rsidP="00951C02">
      <w:pPr>
        <w:autoSpaceDE w:val="0"/>
        <w:autoSpaceDN w:val="0"/>
        <w:adjustRightInd w:val="0"/>
        <w:contextualSpacing/>
        <w:jc w:val="center"/>
        <w:rPr>
          <w:rFonts w:eastAsia="Calibri"/>
          <w:b/>
          <w:sz w:val="20"/>
          <w:szCs w:val="20"/>
        </w:rPr>
      </w:pPr>
      <w:r w:rsidRPr="00EE6CA8">
        <w:rPr>
          <w:rFonts w:eastAsia="Calibri"/>
          <w:b/>
          <w:sz w:val="20"/>
          <w:szCs w:val="20"/>
        </w:rPr>
        <w:t>Ведомственного проекта</w:t>
      </w:r>
    </w:p>
    <w:p w:rsidR="00951C02" w:rsidRPr="00EE6CA8" w:rsidRDefault="00951C02" w:rsidP="00951C02">
      <w:pPr>
        <w:autoSpaceDE w:val="0"/>
        <w:autoSpaceDN w:val="0"/>
        <w:adjustRightInd w:val="0"/>
        <w:ind w:right="141"/>
        <w:contextualSpacing/>
        <w:jc w:val="center"/>
        <w:rPr>
          <w:rFonts w:eastAsia="Calibri"/>
          <w:b/>
          <w:sz w:val="20"/>
          <w:szCs w:val="20"/>
        </w:rPr>
      </w:pPr>
      <w:r w:rsidRPr="00EE6CA8">
        <w:rPr>
          <w:rFonts w:eastAsia="Calibri"/>
          <w:b/>
          <w:sz w:val="20"/>
          <w:szCs w:val="20"/>
        </w:rPr>
        <w:t>«Содействие в реализации в муниципальных образованиях Томской области инициативных проектов, предложенных населением Томской области»</w:t>
      </w:r>
    </w:p>
    <w:p w:rsidR="00951C02" w:rsidRPr="00EE6CA8" w:rsidRDefault="00951C02" w:rsidP="00951C02">
      <w:pPr>
        <w:autoSpaceDE w:val="0"/>
        <w:autoSpaceDN w:val="0"/>
        <w:adjustRightInd w:val="0"/>
        <w:contextualSpacing/>
        <w:jc w:val="center"/>
        <w:rPr>
          <w:b/>
          <w:color w:val="000000" w:themeColor="text1"/>
          <w:sz w:val="20"/>
          <w:szCs w:val="20"/>
        </w:rPr>
      </w:pPr>
    </w:p>
    <w:tbl>
      <w:tblPr>
        <w:tblStyle w:val="ConsPlusTitlePage"/>
        <w:tblW w:w="15276" w:type="dxa"/>
        <w:tblLook w:val="04A0" w:firstRow="1" w:lastRow="0" w:firstColumn="1" w:lastColumn="0" w:noHBand="0" w:noVBand="1"/>
      </w:tblPr>
      <w:tblGrid>
        <w:gridCol w:w="7280"/>
        <w:gridCol w:w="7996"/>
      </w:tblGrid>
      <w:tr w:rsidR="00951C02" w:rsidRPr="00EE6CA8" w:rsidTr="00951C02">
        <w:trPr>
          <w:trHeight w:val="484"/>
        </w:trPr>
        <w:tc>
          <w:tcPr>
            <w:tcW w:w="7280" w:type="dxa"/>
          </w:tcPr>
          <w:p w:rsidR="00951C02" w:rsidRPr="00EE6CA8" w:rsidRDefault="00951C02" w:rsidP="00951C02">
            <w:pPr>
              <w:rPr>
                <w:rFonts w:ascii="PT Astra Serif" w:hAnsi="PT Astra Serif"/>
                <w:sz w:val="20"/>
                <w:szCs w:val="20"/>
              </w:rPr>
            </w:pPr>
            <w:proofErr w:type="gramStart"/>
            <w:r w:rsidRPr="00EE6CA8">
              <w:rPr>
                <w:rFonts w:ascii="PT Astra Serif" w:hAnsi="PT Astra Serif"/>
                <w:sz w:val="20"/>
                <w:szCs w:val="20"/>
              </w:rPr>
              <w:t>Ответственный</w:t>
            </w:r>
            <w:proofErr w:type="gramEnd"/>
            <w:r w:rsidRPr="00EE6CA8">
              <w:rPr>
                <w:rFonts w:ascii="PT Astra Serif" w:hAnsi="PT Astra Serif"/>
                <w:sz w:val="20"/>
                <w:szCs w:val="20"/>
              </w:rPr>
              <w:t xml:space="preserve"> за выполнение комплекса процессных мероприятий</w:t>
            </w:r>
          </w:p>
        </w:tc>
        <w:tc>
          <w:tcPr>
            <w:tcW w:w="7996" w:type="dxa"/>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Отдел экономического анализа и прогнозирования Администрации Молчановского района</w:t>
            </w:r>
          </w:p>
        </w:tc>
      </w:tr>
      <w:tr w:rsidR="00951C02" w:rsidRPr="00EE6CA8" w:rsidTr="00951C02">
        <w:tc>
          <w:tcPr>
            <w:tcW w:w="7280" w:type="dxa"/>
          </w:tcPr>
          <w:p w:rsidR="00951C02" w:rsidRPr="00EE6CA8" w:rsidRDefault="00951C02" w:rsidP="00951C02">
            <w:pPr>
              <w:rPr>
                <w:rFonts w:ascii="PT Astra Serif" w:hAnsi="PT Astra Serif"/>
                <w:sz w:val="20"/>
                <w:szCs w:val="20"/>
              </w:rPr>
            </w:pPr>
            <w:r w:rsidRPr="00EE6CA8">
              <w:rPr>
                <w:rFonts w:ascii="PT Astra Serif" w:hAnsi="PT Astra Serif"/>
                <w:sz w:val="20"/>
                <w:szCs w:val="20"/>
              </w:rPr>
              <w:t>Связь с муниципальной программой</w:t>
            </w:r>
          </w:p>
        </w:tc>
        <w:tc>
          <w:tcPr>
            <w:tcW w:w="7996" w:type="dxa"/>
          </w:tcPr>
          <w:p w:rsidR="00951C02" w:rsidRPr="00EE6CA8" w:rsidRDefault="00951C02" w:rsidP="00951C02">
            <w:pPr>
              <w:jc w:val="both"/>
              <w:rPr>
                <w:rFonts w:ascii="PT Astra Serif" w:hAnsi="PT Astra Serif"/>
                <w:sz w:val="20"/>
                <w:szCs w:val="20"/>
              </w:rPr>
            </w:pPr>
            <w:r w:rsidRPr="00EE6CA8">
              <w:rPr>
                <w:rFonts w:ascii="PT Astra Serif" w:hAnsi="PT Astra Serif"/>
                <w:sz w:val="20"/>
                <w:szCs w:val="20"/>
              </w:rPr>
              <w:t>Муниципальная программа «</w:t>
            </w:r>
            <w:r w:rsidRPr="00EE6CA8">
              <w:rPr>
                <w:color w:val="000000"/>
                <w:sz w:val="20"/>
                <w:szCs w:val="20"/>
              </w:rPr>
              <w:t xml:space="preserve">Создание условий для устойчивого экономического развития Молчановского района </w:t>
            </w:r>
            <w:r w:rsidRPr="00EE6CA8">
              <w:rPr>
                <w:sz w:val="20"/>
                <w:szCs w:val="20"/>
              </w:rPr>
              <w:t>на 2022-2029 годы</w:t>
            </w:r>
            <w:r w:rsidRPr="00EE6CA8">
              <w:rPr>
                <w:color w:val="000000"/>
                <w:sz w:val="20"/>
                <w:szCs w:val="20"/>
              </w:rPr>
              <w:t>»</w:t>
            </w:r>
          </w:p>
        </w:tc>
      </w:tr>
      <w:tr w:rsidR="00951C02" w:rsidRPr="00EE6CA8" w:rsidTr="00951C02">
        <w:tc>
          <w:tcPr>
            <w:tcW w:w="7280" w:type="dxa"/>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Подпрограмма (направление) муниципальной программы Молчановского района</w:t>
            </w:r>
          </w:p>
        </w:tc>
        <w:tc>
          <w:tcPr>
            <w:tcW w:w="7996" w:type="dxa"/>
          </w:tcPr>
          <w:p w:rsidR="00951C02" w:rsidRPr="00EE6CA8" w:rsidRDefault="00951C02" w:rsidP="00951C02">
            <w:pPr>
              <w:pStyle w:val="ConsPlusNormal"/>
              <w:jc w:val="both"/>
            </w:pPr>
            <w:r w:rsidRPr="00EE6CA8">
              <w:t>Подпрограмма (направление) 5 муниципальной программы «Реализация проекта «Инициативное бюджетирование на территории Молчановского района»</w:t>
            </w:r>
          </w:p>
        </w:tc>
      </w:tr>
    </w:tbl>
    <w:p w:rsidR="00951C02" w:rsidRPr="00EE6CA8" w:rsidRDefault="00951C02" w:rsidP="00951C02">
      <w:pPr>
        <w:pStyle w:val="ConsPlusNormal"/>
        <w:tabs>
          <w:tab w:val="left" w:pos="540"/>
        </w:tabs>
        <w:ind w:left="360"/>
        <w:jc w:val="center"/>
        <w:rPr>
          <w:rFonts w:ascii="Times New Roman" w:hAnsi="Times New Roman" w:cs="Times New Roman"/>
          <w:szCs w:val="20"/>
        </w:rPr>
      </w:pPr>
    </w:p>
    <w:p w:rsidR="00951C02" w:rsidRPr="00EE6CA8" w:rsidRDefault="00951C02" w:rsidP="00951C02">
      <w:pPr>
        <w:autoSpaceDE w:val="0"/>
        <w:autoSpaceDN w:val="0"/>
        <w:adjustRightInd w:val="0"/>
        <w:contextualSpacing/>
        <w:jc w:val="center"/>
        <w:rPr>
          <w:rFonts w:ascii="PT Astra Serif" w:hAnsi="PT Astra Serif"/>
          <w:b/>
          <w:color w:val="000000"/>
          <w:sz w:val="20"/>
          <w:szCs w:val="20"/>
        </w:rPr>
      </w:pPr>
      <w:r w:rsidRPr="00EE6CA8">
        <w:rPr>
          <w:rFonts w:ascii="PT Astra Serif" w:hAnsi="PT Astra Serif"/>
          <w:b/>
          <w:color w:val="000000"/>
          <w:sz w:val="20"/>
          <w:szCs w:val="20"/>
        </w:rPr>
        <w:t>Показатели реализации ведомственного проекта</w:t>
      </w:r>
    </w:p>
    <w:p w:rsidR="00951C02" w:rsidRPr="00EE6CA8" w:rsidRDefault="00951C02" w:rsidP="00951C02">
      <w:pPr>
        <w:autoSpaceDE w:val="0"/>
        <w:autoSpaceDN w:val="0"/>
        <w:adjustRightInd w:val="0"/>
        <w:contextualSpacing/>
        <w:jc w:val="center"/>
        <w:rPr>
          <w:rFonts w:ascii="PT Astra Serif" w:hAnsi="PT Astra Serif"/>
          <w:b/>
          <w:color w:val="000000"/>
          <w:sz w:val="20"/>
          <w:szCs w:val="20"/>
        </w:rPr>
      </w:pPr>
    </w:p>
    <w:tbl>
      <w:tblPr>
        <w:tblStyle w:val="ConsPlusTitlePage"/>
        <w:tblW w:w="0" w:type="auto"/>
        <w:tblLayout w:type="fixed"/>
        <w:tblLook w:val="04A0" w:firstRow="1" w:lastRow="0" w:firstColumn="1" w:lastColumn="0" w:noHBand="0" w:noVBand="1"/>
      </w:tblPr>
      <w:tblGrid>
        <w:gridCol w:w="562"/>
        <w:gridCol w:w="3402"/>
        <w:gridCol w:w="2127"/>
        <w:gridCol w:w="1247"/>
        <w:gridCol w:w="1134"/>
        <w:gridCol w:w="1275"/>
        <w:gridCol w:w="1134"/>
        <w:gridCol w:w="1134"/>
        <w:gridCol w:w="1134"/>
        <w:gridCol w:w="1191"/>
        <w:gridCol w:w="936"/>
      </w:tblGrid>
      <w:tr w:rsidR="00951C02" w:rsidRPr="00EE6CA8" w:rsidTr="00951C02">
        <w:trPr>
          <w:trHeight w:val="647"/>
        </w:trPr>
        <w:tc>
          <w:tcPr>
            <w:tcW w:w="562"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 xml:space="preserve">№ </w:t>
            </w:r>
            <w:proofErr w:type="gramStart"/>
            <w:r w:rsidRPr="00EE6CA8">
              <w:rPr>
                <w:rFonts w:ascii="PT Astra Serif" w:hAnsi="PT Astra Serif"/>
                <w:sz w:val="20"/>
                <w:szCs w:val="20"/>
              </w:rPr>
              <w:t>п</w:t>
            </w:r>
            <w:proofErr w:type="gramEnd"/>
            <w:r w:rsidRPr="00EE6CA8">
              <w:rPr>
                <w:rFonts w:ascii="PT Astra Serif" w:hAnsi="PT Astra Serif"/>
                <w:sz w:val="20"/>
                <w:szCs w:val="20"/>
              </w:rPr>
              <w:t>/п</w:t>
            </w:r>
          </w:p>
        </w:tc>
        <w:tc>
          <w:tcPr>
            <w:tcW w:w="3402"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Наименование показателя</w:t>
            </w:r>
          </w:p>
        </w:tc>
        <w:tc>
          <w:tcPr>
            <w:tcW w:w="2127" w:type="dxa"/>
            <w:vMerge w:val="restart"/>
          </w:tcPr>
          <w:p w:rsidR="00951C02" w:rsidRPr="00EE6CA8" w:rsidRDefault="00951C02" w:rsidP="00951C02">
            <w:pPr>
              <w:jc w:val="center"/>
              <w:rPr>
                <w:rFonts w:ascii="PT Astra Serif" w:hAnsi="PT Astra Serif"/>
                <w:sz w:val="20"/>
                <w:szCs w:val="20"/>
              </w:rPr>
            </w:pPr>
            <w:proofErr w:type="gramStart"/>
            <w:r w:rsidRPr="00EE6CA8">
              <w:rPr>
                <w:rFonts w:ascii="PT Astra Serif" w:hAnsi="PT Astra Serif"/>
                <w:sz w:val="20"/>
                <w:szCs w:val="20"/>
              </w:rPr>
              <w:t>Ответственный</w:t>
            </w:r>
            <w:proofErr w:type="gramEnd"/>
            <w:r w:rsidRPr="00EE6CA8">
              <w:rPr>
                <w:rFonts w:ascii="PT Astra Serif" w:hAnsi="PT Astra Serif"/>
                <w:sz w:val="20"/>
                <w:szCs w:val="20"/>
              </w:rPr>
              <w:t xml:space="preserve"> за достижение показателя</w:t>
            </w:r>
          </w:p>
        </w:tc>
        <w:tc>
          <w:tcPr>
            <w:tcW w:w="1247" w:type="dxa"/>
            <w:vMerge w:val="restart"/>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Единица измерения (по ОКЕИ)</w:t>
            </w:r>
          </w:p>
        </w:tc>
        <w:tc>
          <w:tcPr>
            <w:tcW w:w="1134" w:type="dxa"/>
            <w:vMerge w:val="restart"/>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Базовое значение</w:t>
            </w:r>
          </w:p>
        </w:tc>
        <w:tc>
          <w:tcPr>
            <w:tcW w:w="6804" w:type="dxa"/>
            <w:gridSpan w:val="6"/>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Планируемое значение показателя (показателя задачи)</w:t>
            </w:r>
          </w:p>
        </w:tc>
      </w:tr>
      <w:tr w:rsidR="00951C02" w:rsidRPr="00EE6CA8" w:rsidTr="00951C02">
        <w:trPr>
          <w:trHeight w:val="655"/>
        </w:trPr>
        <w:tc>
          <w:tcPr>
            <w:tcW w:w="562" w:type="dxa"/>
            <w:vMerge/>
          </w:tcPr>
          <w:p w:rsidR="00951C02" w:rsidRPr="00EE6CA8" w:rsidRDefault="00951C02" w:rsidP="00951C02">
            <w:pPr>
              <w:rPr>
                <w:rFonts w:ascii="PT Astra Serif" w:hAnsi="PT Astra Serif"/>
                <w:sz w:val="20"/>
                <w:szCs w:val="20"/>
              </w:rPr>
            </w:pPr>
          </w:p>
        </w:tc>
        <w:tc>
          <w:tcPr>
            <w:tcW w:w="3402" w:type="dxa"/>
            <w:vMerge/>
          </w:tcPr>
          <w:p w:rsidR="00951C02" w:rsidRPr="00EE6CA8" w:rsidRDefault="00951C02" w:rsidP="00951C02">
            <w:pPr>
              <w:rPr>
                <w:rFonts w:ascii="PT Astra Serif" w:hAnsi="PT Astra Serif"/>
                <w:sz w:val="20"/>
                <w:szCs w:val="20"/>
              </w:rPr>
            </w:pPr>
          </w:p>
        </w:tc>
        <w:tc>
          <w:tcPr>
            <w:tcW w:w="2127" w:type="dxa"/>
            <w:vMerge/>
          </w:tcPr>
          <w:p w:rsidR="00951C02" w:rsidRPr="00EE6CA8" w:rsidRDefault="00951C02" w:rsidP="00951C02">
            <w:pPr>
              <w:rPr>
                <w:rFonts w:ascii="PT Astra Serif" w:hAnsi="PT Astra Serif"/>
                <w:sz w:val="20"/>
                <w:szCs w:val="20"/>
              </w:rPr>
            </w:pPr>
          </w:p>
        </w:tc>
        <w:tc>
          <w:tcPr>
            <w:tcW w:w="1247" w:type="dxa"/>
            <w:vMerge/>
          </w:tcPr>
          <w:p w:rsidR="00951C02" w:rsidRPr="00EE6CA8" w:rsidRDefault="00951C02" w:rsidP="00951C02">
            <w:pPr>
              <w:rPr>
                <w:rFonts w:ascii="PT Astra Serif" w:hAnsi="PT Astra Serif"/>
                <w:sz w:val="20"/>
                <w:szCs w:val="20"/>
              </w:rPr>
            </w:pPr>
          </w:p>
        </w:tc>
        <w:tc>
          <w:tcPr>
            <w:tcW w:w="1134" w:type="dxa"/>
            <w:vMerge/>
          </w:tcPr>
          <w:p w:rsidR="00951C02" w:rsidRPr="00EE6CA8" w:rsidRDefault="00951C02" w:rsidP="00951C02">
            <w:pPr>
              <w:rPr>
                <w:rFonts w:ascii="PT Astra Serif" w:hAnsi="PT Astra Serif"/>
                <w:sz w:val="20"/>
                <w:szCs w:val="20"/>
              </w:rPr>
            </w:pPr>
          </w:p>
        </w:tc>
        <w:tc>
          <w:tcPr>
            <w:tcW w:w="1275" w:type="dxa"/>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2024 год</w:t>
            </w:r>
          </w:p>
        </w:tc>
        <w:tc>
          <w:tcPr>
            <w:tcW w:w="1134" w:type="dxa"/>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2025 год</w:t>
            </w:r>
          </w:p>
        </w:tc>
        <w:tc>
          <w:tcPr>
            <w:tcW w:w="1134" w:type="dxa"/>
          </w:tcPr>
          <w:p w:rsidR="00951C02" w:rsidRPr="00EE6CA8" w:rsidRDefault="00951C02" w:rsidP="00951C02">
            <w:pPr>
              <w:ind w:firstLine="32"/>
              <w:jc w:val="center"/>
              <w:rPr>
                <w:rFonts w:ascii="PT Astra Serif" w:hAnsi="PT Astra Serif"/>
                <w:sz w:val="20"/>
                <w:szCs w:val="20"/>
              </w:rPr>
            </w:pPr>
            <w:r w:rsidRPr="00EE6CA8">
              <w:rPr>
                <w:rFonts w:ascii="PT Astra Serif" w:hAnsi="PT Astra Serif"/>
                <w:sz w:val="20"/>
                <w:szCs w:val="20"/>
              </w:rPr>
              <w:t>2026 год</w:t>
            </w:r>
          </w:p>
        </w:tc>
        <w:tc>
          <w:tcPr>
            <w:tcW w:w="1134"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2027 год</w:t>
            </w:r>
          </w:p>
        </w:tc>
        <w:tc>
          <w:tcPr>
            <w:tcW w:w="1191"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2028 год</w:t>
            </w:r>
          </w:p>
        </w:tc>
        <w:tc>
          <w:tcPr>
            <w:tcW w:w="936"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2029 год</w:t>
            </w:r>
          </w:p>
        </w:tc>
      </w:tr>
      <w:tr w:rsidR="00951C02" w:rsidRPr="00EE6CA8" w:rsidTr="00951C02">
        <w:tc>
          <w:tcPr>
            <w:tcW w:w="562"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1</w:t>
            </w:r>
          </w:p>
        </w:tc>
        <w:tc>
          <w:tcPr>
            <w:tcW w:w="3402" w:type="dxa"/>
          </w:tcPr>
          <w:p w:rsidR="00951C02" w:rsidRPr="00EE6CA8" w:rsidRDefault="00951C02" w:rsidP="00951C02">
            <w:pPr>
              <w:jc w:val="center"/>
              <w:rPr>
                <w:rFonts w:ascii="PT Astra Serif" w:hAnsi="PT Astra Serif"/>
                <w:sz w:val="20"/>
                <w:szCs w:val="20"/>
              </w:rPr>
            </w:pPr>
            <w:r w:rsidRPr="00EE6CA8">
              <w:rPr>
                <w:sz w:val="20"/>
                <w:szCs w:val="20"/>
              </w:rPr>
              <w:t>Количество реализованных социально значимых проектов, предложенных непосредственно населением, реализованных на территории Молчановского района</w:t>
            </w:r>
          </w:p>
        </w:tc>
        <w:tc>
          <w:tcPr>
            <w:tcW w:w="2127" w:type="dxa"/>
          </w:tcPr>
          <w:p w:rsidR="00951C02" w:rsidRPr="00EE6CA8" w:rsidRDefault="00951C02" w:rsidP="00951C02">
            <w:pPr>
              <w:jc w:val="center"/>
              <w:rPr>
                <w:rFonts w:ascii="PT Astra Serif" w:hAnsi="PT Astra Serif" w:cs="Calibri"/>
                <w:sz w:val="20"/>
                <w:szCs w:val="20"/>
              </w:rPr>
            </w:pPr>
            <w:r w:rsidRPr="00EE6CA8">
              <w:rPr>
                <w:sz w:val="20"/>
                <w:szCs w:val="20"/>
              </w:rPr>
              <w:t xml:space="preserve">Отдел экономического анализа и прогнозирования Администрации Молчановского </w:t>
            </w:r>
            <w:r w:rsidRPr="00EE6CA8">
              <w:rPr>
                <w:sz w:val="20"/>
                <w:szCs w:val="20"/>
              </w:rPr>
              <w:lastRenderedPageBreak/>
              <w:t>района</w:t>
            </w:r>
          </w:p>
        </w:tc>
        <w:tc>
          <w:tcPr>
            <w:tcW w:w="1247"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lastRenderedPageBreak/>
              <w:t>единиц</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3</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1191"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r>
    </w:tbl>
    <w:p w:rsidR="00951C02" w:rsidRPr="00EE6CA8" w:rsidRDefault="00951C02" w:rsidP="00951C02">
      <w:pPr>
        <w:rPr>
          <w:rFonts w:ascii="PT Astra Serif" w:hAnsi="PT Astra Serif"/>
          <w:b/>
          <w:color w:val="000000"/>
          <w:sz w:val="20"/>
          <w:szCs w:val="20"/>
        </w:rPr>
      </w:pPr>
    </w:p>
    <w:p w:rsidR="00951C02" w:rsidRPr="00EE6CA8" w:rsidRDefault="00951C02" w:rsidP="00951C02">
      <w:pPr>
        <w:jc w:val="center"/>
        <w:rPr>
          <w:rFonts w:ascii="PT Astra Serif" w:hAnsi="PT Astra Serif"/>
          <w:sz w:val="20"/>
          <w:szCs w:val="20"/>
        </w:rPr>
      </w:pPr>
      <w:r w:rsidRPr="00EE6CA8">
        <w:rPr>
          <w:rFonts w:ascii="PT Astra Serif" w:hAnsi="PT Astra Serif"/>
          <w:b/>
          <w:color w:val="000000"/>
          <w:sz w:val="20"/>
          <w:szCs w:val="20"/>
        </w:rPr>
        <w:t>Перечень мероприятий ведомственного проекта</w:t>
      </w:r>
    </w:p>
    <w:p w:rsidR="00951C02" w:rsidRPr="00EE6CA8" w:rsidRDefault="00951C02" w:rsidP="00951C02">
      <w:pPr>
        <w:rPr>
          <w:rFonts w:ascii="PT Astra Serif" w:hAnsi="PT Astra Serif"/>
          <w:sz w:val="20"/>
          <w:szCs w:val="20"/>
        </w:rPr>
      </w:pPr>
    </w:p>
    <w:tbl>
      <w:tblPr>
        <w:tblStyle w:val="ConsPlusTitlePage"/>
        <w:tblW w:w="15276" w:type="dxa"/>
        <w:tblLayout w:type="fixed"/>
        <w:tblLook w:val="04A0" w:firstRow="1" w:lastRow="0" w:firstColumn="1" w:lastColumn="0" w:noHBand="0" w:noVBand="1"/>
      </w:tblPr>
      <w:tblGrid>
        <w:gridCol w:w="562"/>
        <w:gridCol w:w="2240"/>
        <w:gridCol w:w="1842"/>
        <w:gridCol w:w="1447"/>
        <w:gridCol w:w="1105"/>
        <w:gridCol w:w="1276"/>
        <w:gridCol w:w="992"/>
        <w:gridCol w:w="1134"/>
        <w:gridCol w:w="1134"/>
        <w:gridCol w:w="1276"/>
        <w:gridCol w:w="1134"/>
        <w:gridCol w:w="1134"/>
      </w:tblGrid>
      <w:tr w:rsidR="00951C02" w:rsidRPr="00EE6CA8" w:rsidTr="00951C02">
        <w:tc>
          <w:tcPr>
            <w:tcW w:w="562"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 xml:space="preserve">№ </w:t>
            </w:r>
            <w:proofErr w:type="gramStart"/>
            <w:r w:rsidRPr="00EE6CA8">
              <w:rPr>
                <w:rFonts w:ascii="PT Astra Serif" w:hAnsi="PT Astra Serif"/>
                <w:sz w:val="20"/>
                <w:szCs w:val="20"/>
              </w:rPr>
              <w:t>п</w:t>
            </w:r>
            <w:proofErr w:type="gramEnd"/>
            <w:r w:rsidRPr="00EE6CA8">
              <w:rPr>
                <w:rFonts w:ascii="PT Astra Serif" w:hAnsi="PT Astra Serif"/>
                <w:sz w:val="20"/>
                <w:szCs w:val="20"/>
              </w:rPr>
              <w:t>/п</w:t>
            </w:r>
          </w:p>
        </w:tc>
        <w:tc>
          <w:tcPr>
            <w:tcW w:w="2240"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Наименование мероприятия</w:t>
            </w:r>
          </w:p>
        </w:tc>
        <w:tc>
          <w:tcPr>
            <w:tcW w:w="1842"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Характеристика мероприятия</w:t>
            </w:r>
          </w:p>
        </w:tc>
        <w:tc>
          <w:tcPr>
            <w:tcW w:w="1447" w:type="dxa"/>
            <w:vMerge w:val="restart"/>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Наименование показателя</w:t>
            </w:r>
          </w:p>
        </w:tc>
        <w:tc>
          <w:tcPr>
            <w:tcW w:w="1105" w:type="dxa"/>
            <w:vMerge w:val="restart"/>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Единица измерения (по ОКЕИ)</w:t>
            </w:r>
          </w:p>
        </w:tc>
        <w:tc>
          <w:tcPr>
            <w:tcW w:w="1276" w:type="dxa"/>
            <w:vMerge w:val="restart"/>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Базовое значение</w:t>
            </w:r>
          </w:p>
        </w:tc>
        <w:tc>
          <w:tcPr>
            <w:tcW w:w="6804" w:type="dxa"/>
            <w:gridSpan w:val="6"/>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Планируемое значение показателя (показателя задачи)</w:t>
            </w:r>
          </w:p>
        </w:tc>
      </w:tr>
      <w:tr w:rsidR="00951C02" w:rsidRPr="00EE6CA8" w:rsidTr="00951C02">
        <w:tc>
          <w:tcPr>
            <w:tcW w:w="562" w:type="dxa"/>
            <w:vMerge/>
            <w:tcBorders>
              <w:bottom w:val="single" w:sz="4" w:space="0" w:color="auto"/>
            </w:tcBorders>
          </w:tcPr>
          <w:p w:rsidR="00951C02" w:rsidRPr="00EE6CA8" w:rsidRDefault="00951C02" w:rsidP="00951C02">
            <w:pPr>
              <w:rPr>
                <w:rFonts w:ascii="PT Astra Serif" w:hAnsi="PT Astra Serif"/>
                <w:sz w:val="20"/>
                <w:szCs w:val="20"/>
              </w:rPr>
            </w:pPr>
          </w:p>
        </w:tc>
        <w:tc>
          <w:tcPr>
            <w:tcW w:w="2240"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842"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447"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105"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276" w:type="dxa"/>
            <w:vMerge/>
            <w:tcBorders>
              <w:bottom w:val="single" w:sz="4" w:space="0" w:color="auto"/>
            </w:tcBorders>
          </w:tcPr>
          <w:p w:rsidR="00951C02" w:rsidRPr="00EE6CA8" w:rsidRDefault="00951C02" w:rsidP="00951C02">
            <w:pPr>
              <w:rPr>
                <w:rFonts w:ascii="PT Astra Serif" w:hAnsi="PT Astra Serif"/>
                <w:sz w:val="20"/>
                <w:szCs w:val="20"/>
              </w:rPr>
            </w:pPr>
          </w:p>
        </w:tc>
        <w:tc>
          <w:tcPr>
            <w:tcW w:w="992" w:type="dxa"/>
            <w:tcBorders>
              <w:bottom w:val="single" w:sz="4" w:space="0" w:color="auto"/>
            </w:tcBorders>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2024 год</w:t>
            </w:r>
          </w:p>
        </w:tc>
        <w:tc>
          <w:tcPr>
            <w:tcW w:w="1134" w:type="dxa"/>
            <w:tcBorders>
              <w:bottom w:val="single" w:sz="4" w:space="0" w:color="auto"/>
            </w:tcBorders>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2025 год</w:t>
            </w:r>
          </w:p>
        </w:tc>
        <w:tc>
          <w:tcPr>
            <w:tcW w:w="1134" w:type="dxa"/>
            <w:tcBorders>
              <w:bottom w:val="single" w:sz="4" w:space="0" w:color="auto"/>
            </w:tcBorders>
          </w:tcPr>
          <w:p w:rsidR="00951C02" w:rsidRPr="00EE6CA8" w:rsidRDefault="00951C02" w:rsidP="00951C02">
            <w:pPr>
              <w:ind w:firstLine="32"/>
              <w:jc w:val="center"/>
              <w:rPr>
                <w:rFonts w:ascii="PT Astra Serif" w:hAnsi="PT Astra Serif"/>
                <w:sz w:val="20"/>
                <w:szCs w:val="20"/>
              </w:rPr>
            </w:pPr>
            <w:r w:rsidRPr="00EE6CA8">
              <w:rPr>
                <w:rFonts w:ascii="PT Astra Serif" w:hAnsi="PT Astra Serif"/>
                <w:sz w:val="20"/>
                <w:szCs w:val="20"/>
              </w:rPr>
              <w:t>2026 год</w:t>
            </w:r>
          </w:p>
        </w:tc>
        <w:tc>
          <w:tcPr>
            <w:tcW w:w="1276" w:type="dxa"/>
            <w:tcBorders>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2027 год</w:t>
            </w:r>
          </w:p>
        </w:tc>
        <w:tc>
          <w:tcPr>
            <w:tcW w:w="1134" w:type="dxa"/>
            <w:tcBorders>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2028 год</w:t>
            </w:r>
          </w:p>
        </w:tc>
        <w:tc>
          <w:tcPr>
            <w:tcW w:w="1134" w:type="dxa"/>
            <w:tcBorders>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2029 год</w:t>
            </w:r>
          </w:p>
        </w:tc>
      </w:tr>
      <w:tr w:rsidR="00951C02" w:rsidRPr="00EE6CA8" w:rsidTr="00951C02">
        <w:tc>
          <w:tcPr>
            <w:tcW w:w="562" w:type="dxa"/>
          </w:tcPr>
          <w:p w:rsidR="00951C02" w:rsidRPr="00EE6CA8" w:rsidRDefault="00951C02" w:rsidP="00951C02">
            <w:pPr>
              <w:jc w:val="center"/>
              <w:rPr>
                <w:rFonts w:ascii="PT Astra Serif" w:hAnsi="PT Astra Serif"/>
                <w:sz w:val="20"/>
                <w:szCs w:val="20"/>
                <w:lang w:val="en-US"/>
              </w:rPr>
            </w:pPr>
            <w:r w:rsidRPr="00EE6CA8">
              <w:rPr>
                <w:rFonts w:ascii="PT Astra Serif" w:hAnsi="PT Astra Serif"/>
                <w:sz w:val="20"/>
                <w:szCs w:val="20"/>
                <w:lang w:val="en-US"/>
              </w:rPr>
              <w:t>1</w:t>
            </w:r>
          </w:p>
        </w:tc>
        <w:tc>
          <w:tcPr>
            <w:tcW w:w="2240" w:type="dxa"/>
          </w:tcPr>
          <w:p w:rsidR="00951C02" w:rsidRPr="00EE6CA8" w:rsidRDefault="00951C02" w:rsidP="00951C02">
            <w:pPr>
              <w:rPr>
                <w:rFonts w:ascii="PT Astra Serif" w:hAnsi="PT Astra Serif"/>
                <w:sz w:val="20"/>
                <w:szCs w:val="20"/>
              </w:rPr>
            </w:pPr>
            <w:r w:rsidRPr="00EE6CA8">
              <w:rPr>
                <w:rFonts w:ascii="PT Astra Serif" w:hAnsi="PT Astra Serif"/>
                <w:sz w:val="20"/>
                <w:szCs w:val="20"/>
              </w:rPr>
              <w:t>Создание детской спортивной площадки по адресу: Томская область, Молчановский район, с. Молчаново, ул. Светлая, 1е/1</w:t>
            </w:r>
          </w:p>
        </w:tc>
        <w:tc>
          <w:tcPr>
            <w:tcW w:w="1842" w:type="dxa"/>
          </w:tcPr>
          <w:p w:rsidR="00951C02" w:rsidRPr="00EE6CA8" w:rsidRDefault="00951C02" w:rsidP="00951C02">
            <w:pPr>
              <w:rPr>
                <w:rFonts w:ascii="PT Astra Serif" w:hAnsi="PT Astra Serif"/>
                <w:sz w:val="20"/>
                <w:szCs w:val="20"/>
              </w:rPr>
            </w:pPr>
            <w:r w:rsidRPr="00EE6CA8">
              <w:rPr>
                <w:rFonts w:ascii="PT Astra Serif" w:hAnsi="PT Astra Serif"/>
                <w:sz w:val="20"/>
                <w:szCs w:val="20"/>
              </w:rPr>
              <w:t xml:space="preserve">Мероприятие направлено на реализацию проекта, </w:t>
            </w:r>
            <w:r w:rsidRPr="00EE6CA8">
              <w:rPr>
                <w:sz w:val="20"/>
                <w:szCs w:val="20"/>
              </w:rPr>
              <w:t>предложенного непосредственно населением                  с. Молчаново</w:t>
            </w:r>
          </w:p>
        </w:tc>
        <w:tc>
          <w:tcPr>
            <w:tcW w:w="1447" w:type="dxa"/>
          </w:tcPr>
          <w:p w:rsidR="00951C02" w:rsidRPr="00EE6CA8" w:rsidRDefault="00951C02" w:rsidP="00951C02">
            <w:pPr>
              <w:jc w:val="center"/>
              <w:rPr>
                <w:sz w:val="20"/>
                <w:szCs w:val="20"/>
              </w:rPr>
            </w:pPr>
            <w:r w:rsidRPr="00EE6CA8">
              <w:rPr>
                <w:sz w:val="20"/>
                <w:szCs w:val="20"/>
              </w:rPr>
              <w:t>Количество реализованных проектов</w:t>
            </w:r>
          </w:p>
        </w:tc>
        <w:tc>
          <w:tcPr>
            <w:tcW w:w="110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единиц</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r>
      <w:tr w:rsidR="00951C02" w:rsidRPr="00EE6CA8" w:rsidTr="00951C02">
        <w:tc>
          <w:tcPr>
            <w:tcW w:w="562"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2</w:t>
            </w:r>
          </w:p>
        </w:tc>
        <w:tc>
          <w:tcPr>
            <w:tcW w:w="2240" w:type="dxa"/>
          </w:tcPr>
          <w:p w:rsidR="00951C02" w:rsidRPr="00EE6CA8" w:rsidRDefault="00951C02" w:rsidP="00951C02">
            <w:pPr>
              <w:rPr>
                <w:rFonts w:ascii="PT Astra Serif" w:hAnsi="PT Astra Serif"/>
                <w:sz w:val="20"/>
                <w:szCs w:val="20"/>
              </w:rPr>
            </w:pPr>
            <w:r w:rsidRPr="00EE6CA8">
              <w:rPr>
                <w:rFonts w:ascii="PT Astra Serif" w:hAnsi="PT Astra Serif"/>
                <w:sz w:val="20"/>
                <w:szCs w:val="20"/>
              </w:rPr>
              <w:t xml:space="preserve">Текущий ремонт крыльца здания по адресу: Томская область, Молчановский муниципальный район, Молчановское сельское поселение, </w:t>
            </w:r>
            <w:proofErr w:type="gramStart"/>
            <w:r w:rsidRPr="00EE6CA8">
              <w:rPr>
                <w:rFonts w:ascii="PT Astra Serif" w:hAnsi="PT Astra Serif"/>
                <w:sz w:val="20"/>
                <w:szCs w:val="20"/>
              </w:rPr>
              <w:t>с</w:t>
            </w:r>
            <w:proofErr w:type="gramEnd"/>
            <w:r w:rsidRPr="00EE6CA8">
              <w:rPr>
                <w:rFonts w:ascii="PT Astra Serif" w:hAnsi="PT Astra Serif"/>
                <w:sz w:val="20"/>
                <w:szCs w:val="20"/>
              </w:rPr>
              <w:t>. Соколовка,         ул. Центральная, 53</w:t>
            </w:r>
          </w:p>
        </w:tc>
        <w:tc>
          <w:tcPr>
            <w:tcW w:w="1842" w:type="dxa"/>
          </w:tcPr>
          <w:p w:rsidR="00951C02" w:rsidRPr="00EE6CA8" w:rsidRDefault="00951C02" w:rsidP="00951C02">
            <w:pPr>
              <w:rPr>
                <w:rFonts w:ascii="PT Astra Serif" w:hAnsi="PT Astra Serif"/>
                <w:sz w:val="20"/>
                <w:szCs w:val="20"/>
              </w:rPr>
            </w:pPr>
            <w:r w:rsidRPr="00EE6CA8">
              <w:rPr>
                <w:rFonts w:ascii="PT Astra Serif" w:hAnsi="PT Astra Serif"/>
                <w:sz w:val="20"/>
                <w:szCs w:val="20"/>
              </w:rPr>
              <w:t xml:space="preserve">Мероприятие направлено на реализацию проекта, </w:t>
            </w:r>
            <w:r w:rsidRPr="00EE6CA8">
              <w:rPr>
                <w:sz w:val="20"/>
                <w:szCs w:val="20"/>
              </w:rPr>
              <w:t xml:space="preserve">предложенного непосредственно населением                  </w:t>
            </w:r>
            <w:proofErr w:type="gramStart"/>
            <w:r w:rsidRPr="00EE6CA8">
              <w:rPr>
                <w:sz w:val="20"/>
                <w:szCs w:val="20"/>
              </w:rPr>
              <w:t>с</w:t>
            </w:r>
            <w:proofErr w:type="gramEnd"/>
            <w:r w:rsidRPr="00EE6CA8">
              <w:rPr>
                <w:sz w:val="20"/>
                <w:szCs w:val="20"/>
              </w:rPr>
              <w:t>. Соколовка</w:t>
            </w:r>
          </w:p>
        </w:tc>
        <w:tc>
          <w:tcPr>
            <w:tcW w:w="1447" w:type="dxa"/>
          </w:tcPr>
          <w:p w:rsidR="00951C02" w:rsidRPr="00EE6CA8" w:rsidRDefault="00951C02" w:rsidP="00951C02">
            <w:pPr>
              <w:jc w:val="center"/>
              <w:rPr>
                <w:sz w:val="20"/>
                <w:szCs w:val="20"/>
              </w:rPr>
            </w:pPr>
            <w:r w:rsidRPr="00EE6CA8">
              <w:rPr>
                <w:sz w:val="20"/>
                <w:szCs w:val="20"/>
              </w:rPr>
              <w:t>Количество реализованных проектов</w:t>
            </w:r>
          </w:p>
        </w:tc>
        <w:tc>
          <w:tcPr>
            <w:tcW w:w="110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единиц</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r>
      <w:tr w:rsidR="00951C02" w:rsidRPr="00EE6CA8" w:rsidTr="00951C02">
        <w:tc>
          <w:tcPr>
            <w:tcW w:w="562"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3</w:t>
            </w:r>
          </w:p>
        </w:tc>
        <w:tc>
          <w:tcPr>
            <w:tcW w:w="2240" w:type="dxa"/>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Ограждение территории кладбища                           с. Сарафановка</w:t>
            </w:r>
          </w:p>
        </w:tc>
        <w:tc>
          <w:tcPr>
            <w:tcW w:w="1842" w:type="dxa"/>
          </w:tcPr>
          <w:p w:rsidR="00951C02" w:rsidRPr="00EE6CA8" w:rsidRDefault="00951C02" w:rsidP="00951C02">
            <w:pPr>
              <w:rPr>
                <w:rFonts w:ascii="PT Astra Serif" w:hAnsi="PT Astra Serif"/>
                <w:sz w:val="20"/>
                <w:szCs w:val="20"/>
              </w:rPr>
            </w:pPr>
            <w:r w:rsidRPr="00EE6CA8">
              <w:rPr>
                <w:rFonts w:ascii="PT Astra Serif" w:hAnsi="PT Astra Serif"/>
                <w:sz w:val="20"/>
                <w:szCs w:val="20"/>
              </w:rPr>
              <w:t xml:space="preserve">Мероприятие направлено на реализацию проекта, </w:t>
            </w:r>
            <w:r w:rsidRPr="00EE6CA8">
              <w:rPr>
                <w:sz w:val="20"/>
                <w:szCs w:val="20"/>
              </w:rPr>
              <w:t>предложенного непосредственно населением                  с. Сарафановка</w:t>
            </w:r>
          </w:p>
        </w:tc>
        <w:tc>
          <w:tcPr>
            <w:tcW w:w="1447" w:type="dxa"/>
          </w:tcPr>
          <w:p w:rsidR="00951C02" w:rsidRPr="00EE6CA8" w:rsidRDefault="00951C02" w:rsidP="00951C02">
            <w:pPr>
              <w:jc w:val="center"/>
              <w:rPr>
                <w:sz w:val="20"/>
                <w:szCs w:val="20"/>
              </w:rPr>
            </w:pPr>
            <w:r w:rsidRPr="00EE6CA8">
              <w:rPr>
                <w:sz w:val="20"/>
                <w:szCs w:val="20"/>
              </w:rPr>
              <w:t>Количество реализованных проектов</w:t>
            </w:r>
          </w:p>
        </w:tc>
        <w:tc>
          <w:tcPr>
            <w:tcW w:w="110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единиц</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r>
      <w:tr w:rsidR="00951C02" w:rsidRPr="00EE6CA8" w:rsidTr="00951C02">
        <w:tc>
          <w:tcPr>
            <w:tcW w:w="562" w:type="dxa"/>
            <w:tcBorders>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4</w:t>
            </w:r>
          </w:p>
        </w:tc>
        <w:tc>
          <w:tcPr>
            <w:tcW w:w="2240" w:type="dxa"/>
            <w:tcBorders>
              <w:bottom w:val="single" w:sz="4" w:space="0" w:color="auto"/>
            </w:tcBorders>
          </w:tcPr>
          <w:p w:rsidR="00951C02" w:rsidRPr="00EE6CA8" w:rsidRDefault="00951C02" w:rsidP="00951C02">
            <w:pPr>
              <w:rPr>
                <w:rFonts w:ascii="PT Astra Serif" w:hAnsi="PT Astra Serif"/>
                <w:sz w:val="20"/>
                <w:szCs w:val="20"/>
              </w:rPr>
            </w:pPr>
            <w:r w:rsidRPr="00EE6CA8">
              <w:rPr>
                <w:rFonts w:ascii="PT Astra Serif" w:hAnsi="PT Astra Serif"/>
                <w:sz w:val="20"/>
                <w:szCs w:val="20"/>
              </w:rPr>
              <w:t>Создание детской площадки на прилегающей территории к зданию МБОУ «Наргинская СОШ»</w:t>
            </w:r>
          </w:p>
        </w:tc>
        <w:tc>
          <w:tcPr>
            <w:tcW w:w="1842" w:type="dxa"/>
            <w:tcBorders>
              <w:bottom w:val="single" w:sz="4" w:space="0" w:color="auto"/>
            </w:tcBorders>
          </w:tcPr>
          <w:p w:rsidR="00951C02" w:rsidRPr="00EE6CA8" w:rsidRDefault="00951C02" w:rsidP="00951C02">
            <w:pPr>
              <w:rPr>
                <w:rFonts w:ascii="PT Astra Serif" w:hAnsi="PT Astra Serif"/>
                <w:sz w:val="20"/>
                <w:szCs w:val="20"/>
              </w:rPr>
            </w:pPr>
            <w:r w:rsidRPr="00EE6CA8">
              <w:rPr>
                <w:rFonts w:ascii="PT Astra Serif" w:hAnsi="PT Astra Serif"/>
                <w:sz w:val="20"/>
                <w:szCs w:val="20"/>
              </w:rPr>
              <w:t xml:space="preserve">Мероприятие направлено на реализацию проекта, </w:t>
            </w:r>
            <w:r w:rsidRPr="00EE6CA8">
              <w:rPr>
                <w:sz w:val="20"/>
                <w:szCs w:val="20"/>
              </w:rPr>
              <w:t xml:space="preserve">предложенного непосредственно населением                  </w:t>
            </w:r>
            <w:r w:rsidRPr="00EE6CA8">
              <w:rPr>
                <w:sz w:val="20"/>
                <w:szCs w:val="20"/>
              </w:rPr>
              <w:lastRenderedPageBreak/>
              <w:t>с. Нарга</w:t>
            </w:r>
          </w:p>
        </w:tc>
        <w:tc>
          <w:tcPr>
            <w:tcW w:w="1447" w:type="dxa"/>
          </w:tcPr>
          <w:p w:rsidR="00951C02" w:rsidRPr="00EE6CA8" w:rsidRDefault="00951C02" w:rsidP="00951C02">
            <w:pPr>
              <w:jc w:val="center"/>
              <w:rPr>
                <w:sz w:val="20"/>
                <w:szCs w:val="20"/>
              </w:rPr>
            </w:pPr>
            <w:r w:rsidRPr="00EE6CA8">
              <w:rPr>
                <w:sz w:val="20"/>
                <w:szCs w:val="20"/>
              </w:rPr>
              <w:lastRenderedPageBreak/>
              <w:t>Количество реализованных проектов</w:t>
            </w:r>
          </w:p>
        </w:tc>
        <w:tc>
          <w:tcPr>
            <w:tcW w:w="110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единиц</w:t>
            </w:r>
          </w:p>
        </w:tc>
        <w:tc>
          <w:tcPr>
            <w:tcW w:w="1276"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992"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1134"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w:t>
            </w:r>
          </w:p>
        </w:tc>
        <w:tc>
          <w:tcPr>
            <w:tcW w:w="1134"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1276"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1134"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c>
          <w:tcPr>
            <w:tcW w:w="1134"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w:t>
            </w:r>
          </w:p>
        </w:tc>
      </w:tr>
    </w:tbl>
    <w:p w:rsidR="00951C02" w:rsidRPr="00EE6CA8" w:rsidRDefault="00951C02" w:rsidP="00951C02">
      <w:pPr>
        <w:rPr>
          <w:rFonts w:ascii="PT Astra Serif" w:hAnsi="PT Astra Serif"/>
          <w:b/>
          <w:color w:val="000000"/>
          <w:sz w:val="20"/>
          <w:szCs w:val="20"/>
        </w:rPr>
      </w:pPr>
    </w:p>
    <w:p w:rsidR="00951C02" w:rsidRPr="00EE6CA8" w:rsidRDefault="00951C02" w:rsidP="00951C02">
      <w:pPr>
        <w:jc w:val="center"/>
        <w:rPr>
          <w:rFonts w:ascii="PT Astra Serif" w:hAnsi="PT Astra Serif"/>
          <w:b/>
          <w:color w:val="000000"/>
          <w:sz w:val="20"/>
          <w:szCs w:val="20"/>
        </w:rPr>
      </w:pPr>
      <w:r w:rsidRPr="00EE6CA8">
        <w:rPr>
          <w:rFonts w:ascii="PT Astra Serif" w:hAnsi="PT Astra Serif"/>
          <w:b/>
          <w:color w:val="000000"/>
          <w:sz w:val="20"/>
          <w:szCs w:val="20"/>
        </w:rPr>
        <w:t>Финансовое обеспечение ведомственного проекта</w:t>
      </w:r>
    </w:p>
    <w:p w:rsidR="00951C02" w:rsidRPr="00EE6CA8" w:rsidRDefault="00951C02" w:rsidP="00951C02">
      <w:pPr>
        <w:rPr>
          <w:rFonts w:ascii="PT Astra Serif" w:hAnsi="PT Astra Serif"/>
          <w:sz w:val="20"/>
          <w:szCs w:val="20"/>
        </w:rPr>
      </w:pPr>
    </w:p>
    <w:tbl>
      <w:tblPr>
        <w:tblStyle w:val="ConsPlusTitlePage"/>
        <w:tblW w:w="0" w:type="auto"/>
        <w:tblLayout w:type="fixed"/>
        <w:tblLook w:val="04A0" w:firstRow="1" w:lastRow="0" w:firstColumn="1" w:lastColumn="0" w:noHBand="0" w:noVBand="1"/>
      </w:tblPr>
      <w:tblGrid>
        <w:gridCol w:w="6487"/>
        <w:gridCol w:w="1985"/>
        <w:gridCol w:w="1275"/>
        <w:gridCol w:w="1134"/>
        <w:gridCol w:w="1134"/>
        <w:gridCol w:w="1134"/>
        <w:gridCol w:w="993"/>
        <w:gridCol w:w="1134"/>
      </w:tblGrid>
      <w:tr w:rsidR="00951C02" w:rsidRPr="00EE6CA8" w:rsidTr="00951C02">
        <w:tc>
          <w:tcPr>
            <w:tcW w:w="6487"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Наименование мероприятия / источник финансового обеспечения</w:t>
            </w:r>
          </w:p>
        </w:tc>
        <w:tc>
          <w:tcPr>
            <w:tcW w:w="1985" w:type="dxa"/>
            <w:vMerge w:val="restart"/>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ГРБС</w:t>
            </w:r>
          </w:p>
        </w:tc>
        <w:tc>
          <w:tcPr>
            <w:tcW w:w="6804" w:type="dxa"/>
            <w:gridSpan w:val="6"/>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Объем финансового обеспечения (тыс. руб.)</w:t>
            </w:r>
          </w:p>
        </w:tc>
      </w:tr>
      <w:tr w:rsidR="00951C02" w:rsidRPr="00EE6CA8" w:rsidTr="00951C02">
        <w:tc>
          <w:tcPr>
            <w:tcW w:w="6487" w:type="dxa"/>
            <w:vMerge/>
          </w:tcPr>
          <w:p w:rsidR="00951C02" w:rsidRPr="00EE6CA8" w:rsidRDefault="00951C02" w:rsidP="00951C02">
            <w:pPr>
              <w:rPr>
                <w:rFonts w:ascii="PT Astra Serif" w:hAnsi="PT Astra Serif"/>
                <w:sz w:val="20"/>
                <w:szCs w:val="20"/>
              </w:rPr>
            </w:pPr>
          </w:p>
        </w:tc>
        <w:tc>
          <w:tcPr>
            <w:tcW w:w="1985" w:type="dxa"/>
            <w:vMerge/>
          </w:tcPr>
          <w:p w:rsidR="00951C02" w:rsidRPr="00EE6CA8" w:rsidRDefault="00951C02" w:rsidP="00951C02">
            <w:pPr>
              <w:rPr>
                <w:rFonts w:ascii="PT Astra Serif" w:hAnsi="PT Astra Serif"/>
                <w:sz w:val="20"/>
                <w:szCs w:val="20"/>
              </w:rPr>
            </w:pPr>
          </w:p>
        </w:tc>
        <w:tc>
          <w:tcPr>
            <w:tcW w:w="1275" w:type="dxa"/>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2024 год</w:t>
            </w:r>
          </w:p>
        </w:tc>
        <w:tc>
          <w:tcPr>
            <w:tcW w:w="1134" w:type="dxa"/>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2025 год</w:t>
            </w:r>
          </w:p>
        </w:tc>
        <w:tc>
          <w:tcPr>
            <w:tcW w:w="1134" w:type="dxa"/>
          </w:tcPr>
          <w:p w:rsidR="00951C02" w:rsidRPr="00EE6CA8" w:rsidRDefault="00951C02" w:rsidP="00951C02">
            <w:pPr>
              <w:ind w:firstLine="32"/>
              <w:jc w:val="center"/>
              <w:rPr>
                <w:rFonts w:ascii="PT Astra Serif" w:hAnsi="PT Astra Serif"/>
                <w:sz w:val="20"/>
                <w:szCs w:val="20"/>
              </w:rPr>
            </w:pPr>
            <w:r w:rsidRPr="00EE6CA8">
              <w:rPr>
                <w:rFonts w:ascii="PT Astra Serif" w:hAnsi="PT Astra Serif"/>
                <w:sz w:val="20"/>
                <w:szCs w:val="20"/>
              </w:rPr>
              <w:t>2026 год</w:t>
            </w:r>
          </w:p>
        </w:tc>
        <w:tc>
          <w:tcPr>
            <w:tcW w:w="1134"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2027 год</w:t>
            </w:r>
          </w:p>
        </w:tc>
        <w:tc>
          <w:tcPr>
            <w:tcW w:w="993"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2028 год</w:t>
            </w:r>
          </w:p>
        </w:tc>
        <w:tc>
          <w:tcPr>
            <w:tcW w:w="1134"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2029 год</w:t>
            </w:r>
          </w:p>
        </w:tc>
      </w:tr>
      <w:tr w:rsidR="00951C02" w:rsidRPr="00EE6CA8" w:rsidTr="00951C02">
        <w:trPr>
          <w:trHeight w:val="851"/>
        </w:trPr>
        <w:tc>
          <w:tcPr>
            <w:tcW w:w="6487" w:type="dxa"/>
          </w:tcPr>
          <w:p w:rsidR="00951C02" w:rsidRPr="00EE6CA8" w:rsidRDefault="00951C02" w:rsidP="00951C02">
            <w:pPr>
              <w:adjustRightInd w:val="0"/>
              <w:contextualSpacing/>
              <w:jc w:val="both"/>
              <w:rPr>
                <w:rFonts w:eastAsia="Calibri"/>
                <w:i/>
                <w:sz w:val="20"/>
                <w:szCs w:val="20"/>
              </w:rPr>
            </w:pPr>
            <w:r w:rsidRPr="00EE6CA8">
              <w:rPr>
                <w:rFonts w:eastAsia="Calibri"/>
                <w:i/>
                <w:sz w:val="20"/>
                <w:szCs w:val="20"/>
              </w:rPr>
              <w:t xml:space="preserve">Ведомственный проект «Содействие в реализации в муниципальных образованиях Томской области инициативных проектов, предложенных населением Томской области» </w:t>
            </w:r>
            <w:r w:rsidRPr="00EE6CA8">
              <w:rPr>
                <w:rFonts w:ascii="PT Astra Serif" w:hAnsi="PT Astra Serif" w:cs="Calibri"/>
                <w:i/>
                <w:iCs/>
                <w:sz w:val="20"/>
                <w:szCs w:val="20"/>
              </w:rPr>
              <w:t>(всего), в том числе:</w:t>
            </w:r>
          </w:p>
        </w:tc>
        <w:tc>
          <w:tcPr>
            <w:tcW w:w="1985" w:type="dxa"/>
            <w:vMerge w:val="restart"/>
          </w:tcPr>
          <w:p w:rsidR="00951C02" w:rsidRPr="00EE6CA8" w:rsidRDefault="00951C02" w:rsidP="00951C02">
            <w:pPr>
              <w:jc w:val="center"/>
              <w:rPr>
                <w:rFonts w:ascii="PT Astra Serif" w:hAnsi="PT Astra Serif"/>
                <w:sz w:val="20"/>
                <w:szCs w:val="20"/>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2 152,0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1 000,0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федеральный бюджет (по согласованию) (прогноз), в т.ч.</w:t>
            </w:r>
          </w:p>
        </w:tc>
        <w:tc>
          <w:tcPr>
            <w:tcW w:w="1985" w:type="dxa"/>
            <w:vMerge/>
          </w:tcPr>
          <w:p w:rsidR="00951C02" w:rsidRPr="00EE6CA8" w:rsidRDefault="00951C02" w:rsidP="00951C02">
            <w:pPr>
              <w:pStyle w:val="ConsPlusNormal"/>
              <w:rPr>
                <w:rFonts w:ascii="PT Astra Serif" w:hAnsi="PT Astra Serif"/>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spacing w:line="260" w:lineRule="exact"/>
              <w:contextualSpacing/>
              <w:rPr>
                <w:rFonts w:ascii="PT Astra Serif" w:hAnsi="PT Astra Serif"/>
                <w:color w:val="000000"/>
                <w:sz w:val="20"/>
                <w:szCs w:val="20"/>
              </w:rPr>
            </w:pPr>
            <w:r w:rsidRPr="00EE6CA8">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Pr>
          <w:p w:rsidR="00951C02" w:rsidRPr="00EE6CA8" w:rsidRDefault="00951C02" w:rsidP="00951C02">
            <w:pPr>
              <w:pStyle w:val="ConsPlusNormal"/>
              <w:rPr>
                <w:rFonts w:ascii="PT Astra Serif" w:hAnsi="PT Astra Serif"/>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областной бюджет (по согласованию) (прогноз)</w:t>
            </w:r>
          </w:p>
        </w:tc>
        <w:tc>
          <w:tcPr>
            <w:tcW w:w="1985" w:type="dxa"/>
            <w:vMerge/>
          </w:tcPr>
          <w:p w:rsidR="00951C02" w:rsidRPr="00EE6CA8" w:rsidRDefault="00951C02" w:rsidP="00951C02">
            <w:pPr>
              <w:pStyle w:val="ConsPlusNormal"/>
              <w:rPr>
                <w:rFonts w:ascii="PT Astra Serif" w:hAnsi="PT Astra Serif"/>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1 312,8</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700,0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местный бюджет</w:t>
            </w:r>
          </w:p>
        </w:tc>
        <w:tc>
          <w:tcPr>
            <w:tcW w:w="1985" w:type="dxa"/>
            <w:vMerge/>
          </w:tcPr>
          <w:p w:rsidR="00951C02" w:rsidRPr="00EE6CA8" w:rsidRDefault="00951C02" w:rsidP="00951C02">
            <w:pPr>
              <w:pStyle w:val="ConsPlusNormal"/>
              <w:rPr>
                <w:rFonts w:ascii="PT Astra Serif" w:hAnsi="PT Astra Serif"/>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300,0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бюджеты сельских поселений (по согласованию) (прогноз)</w:t>
            </w:r>
          </w:p>
        </w:tc>
        <w:tc>
          <w:tcPr>
            <w:tcW w:w="1985" w:type="dxa"/>
            <w:vMerge/>
          </w:tcPr>
          <w:p w:rsidR="00951C02" w:rsidRPr="00EE6CA8" w:rsidRDefault="00951C02" w:rsidP="00951C02">
            <w:pPr>
              <w:pStyle w:val="ConsPlusNormal"/>
              <w:rPr>
                <w:rFonts w:ascii="PT Astra Serif" w:hAnsi="PT Astra Serif"/>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839,2</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1985" w:type="dxa"/>
            <w:vMerge/>
          </w:tcPr>
          <w:p w:rsidR="00951C02" w:rsidRPr="00EE6CA8" w:rsidRDefault="00951C02" w:rsidP="00951C02">
            <w:pPr>
              <w:pStyle w:val="ConsPlusNormal"/>
              <w:rPr>
                <w:rFonts w:ascii="PT Astra Serif" w:hAnsi="PT Astra Serif"/>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tcPr>
          <w:p w:rsidR="00951C02" w:rsidRPr="00EE6CA8" w:rsidRDefault="00951C02" w:rsidP="00951C02">
            <w:pPr>
              <w:ind w:left="34"/>
              <w:jc w:val="both"/>
              <w:rPr>
                <w:rFonts w:ascii="PT Astra Serif" w:hAnsi="PT Astra Serif"/>
                <w:i/>
                <w:sz w:val="20"/>
                <w:szCs w:val="20"/>
              </w:rPr>
            </w:pPr>
            <w:r w:rsidRPr="00EE6CA8">
              <w:rPr>
                <w:rFonts w:ascii="PT Astra Serif" w:hAnsi="PT Astra Serif"/>
                <w:i/>
                <w:sz w:val="20"/>
                <w:szCs w:val="20"/>
              </w:rPr>
              <w:t xml:space="preserve">Мероприятие 1 «Создание детской спортивной площадки по адресу: </w:t>
            </w:r>
            <w:proofErr w:type="gramStart"/>
            <w:r w:rsidRPr="00EE6CA8">
              <w:rPr>
                <w:rFonts w:ascii="PT Astra Serif" w:hAnsi="PT Astra Serif"/>
                <w:i/>
                <w:sz w:val="20"/>
                <w:szCs w:val="20"/>
              </w:rPr>
              <w:t>Томская область, Молчановский район, с. Молчаново, ул. Светлая, 1е/1» (всего), в том числе:</w:t>
            </w:r>
            <w:proofErr w:type="gramEnd"/>
          </w:p>
        </w:tc>
        <w:tc>
          <w:tcPr>
            <w:tcW w:w="1985"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Администрация Молчановского сельского поселения</w:t>
            </w: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1 241,0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федеральный бюджет (по согласованию) (прогноз), в т.ч.</w:t>
            </w:r>
          </w:p>
        </w:tc>
        <w:tc>
          <w:tcPr>
            <w:tcW w:w="1985" w:type="dxa"/>
            <w:vMerge/>
          </w:tcPr>
          <w:p w:rsidR="00951C02" w:rsidRPr="00EE6CA8" w:rsidRDefault="00951C02" w:rsidP="00951C02">
            <w:pPr>
              <w:pStyle w:val="ConsPlusNormal"/>
              <w:jc w:val="center"/>
              <w:rPr>
                <w:rFonts w:ascii="PT Astra Serif" w:hAnsi="PT Astra Serif"/>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spacing w:line="260" w:lineRule="exact"/>
              <w:contextualSpacing/>
              <w:rPr>
                <w:rFonts w:ascii="PT Astra Serif" w:hAnsi="PT Astra Serif"/>
                <w:color w:val="000000"/>
                <w:sz w:val="20"/>
                <w:szCs w:val="20"/>
              </w:rPr>
            </w:pPr>
            <w:r w:rsidRPr="00EE6CA8">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Pr>
          <w:p w:rsidR="00951C02" w:rsidRPr="00EE6CA8" w:rsidRDefault="00951C02" w:rsidP="00951C02">
            <w:pPr>
              <w:pStyle w:val="ConsPlusNormal"/>
              <w:jc w:val="center"/>
              <w:rPr>
                <w:rFonts w:ascii="PT Astra Serif" w:hAnsi="PT Astra Serif"/>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областной бюджет (по согласованию) (прогноз)</w:t>
            </w:r>
          </w:p>
        </w:tc>
        <w:tc>
          <w:tcPr>
            <w:tcW w:w="1985" w:type="dxa"/>
            <w:vMerge/>
          </w:tcPr>
          <w:p w:rsidR="00951C02" w:rsidRPr="00EE6CA8" w:rsidRDefault="00951C02" w:rsidP="00951C02">
            <w:pPr>
              <w:pStyle w:val="ConsPlusNormal"/>
              <w:jc w:val="center"/>
              <w:rPr>
                <w:rFonts w:ascii="PT Astra Serif" w:hAnsi="PT Astra Serif"/>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679,0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местный бюджет</w:t>
            </w:r>
          </w:p>
        </w:tc>
        <w:tc>
          <w:tcPr>
            <w:tcW w:w="1985" w:type="dxa"/>
            <w:vMerge/>
          </w:tcPr>
          <w:p w:rsidR="00951C02" w:rsidRPr="00EE6CA8" w:rsidRDefault="00951C02" w:rsidP="00951C02">
            <w:pPr>
              <w:pStyle w:val="ConsPlusNormal"/>
              <w:jc w:val="center"/>
              <w:rPr>
                <w:rFonts w:ascii="PT Astra Serif" w:hAnsi="PT Astra Serif"/>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бюджеты сельских поселений (по согласованию) (прогноз)</w:t>
            </w:r>
          </w:p>
        </w:tc>
        <w:tc>
          <w:tcPr>
            <w:tcW w:w="1985" w:type="dxa"/>
            <w:vMerge/>
          </w:tcPr>
          <w:p w:rsidR="00951C02" w:rsidRPr="00EE6CA8" w:rsidRDefault="00951C02" w:rsidP="00951C02">
            <w:pPr>
              <w:pStyle w:val="ConsPlusNormal"/>
              <w:jc w:val="center"/>
              <w:rPr>
                <w:rFonts w:ascii="PT Astra Serif" w:hAnsi="PT Astra Serif"/>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562,0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1985" w:type="dxa"/>
            <w:vMerge/>
          </w:tcPr>
          <w:p w:rsidR="00951C02" w:rsidRPr="00EE6CA8" w:rsidRDefault="00951C02" w:rsidP="00951C02">
            <w:pPr>
              <w:pStyle w:val="ConsPlusNormal"/>
              <w:jc w:val="center"/>
              <w:rPr>
                <w:rFonts w:ascii="PT Astra Serif" w:hAnsi="PT Astra Serif"/>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1985" w:type="dxa"/>
            <w:vMerge/>
          </w:tcPr>
          <w:p w:rsidR="00951C02" w:rsidRPr="00EE6CA8" w:rsidRDefault="00951C02" w:rsidP="00951C02">
            <w:pPr>
              <w:pStyle w:val="ConsPlusNormal"/>
              <w:jc w:val="center"/>
              <w:rPr>
                <w:rFonts w:ascii="PT Astra Serif" w:hAnsi="PT Astra Serif"/>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tcPr>
          <w:p w:rsidR="00951C02" w:rsidRPr="00EE6CA8" w:rsidRDefault="00951C02" w:rsidP="00951C02">
            <w:pPr>
              <w:ind w:left="34"/>
              <w:jc w:val="both"/>
              <w:rPr>
                <w:rFonts w:ascii="PT Astra Serif" w:hAnsi="PT Astra Serif"/>
                <w:i/>
                <w:sz w:val="20"/>
                <w:szCs w:val="20"/>
              </w:rPr>
            </w:pPr>
            <w:r w:rsidRPr="00EE6CA8">
              <w:rPr>
                <w:rFonts w:ascii="PT Astra Serif" w:hAnsi="PT Astra Serif"/>
                <w:i/>
                <w:sz w:val="20"/>
                <w:szCs w:val="20"/>
              </w:rPr>
              <w:t xml:space="preserve">Мероприятие 2 «Текущий ремонт крыльца здания по адресу: </w:t>
            </w:r>
            <w:proofErr w:type="gramStart"/>
            <w:r w:rsidRPr="00EE6CA8">
              <w:rPr>
                <w:rFonts w:ascii="PT Astra Serif" w:hAnsi="PT Astra Serif"/>
                <w:i/>
                <w:sz w:val="20"/>
                <w:szCs w:val="20"/>
              </w:rPr>
              <w:t>Томская область, Молчановский муниципальный район, Молчановское сельское поселение, с. Соколовка, ул. Центральная, 53» (всего), в том числе:</w:t>
            </w:r>
            <w:proofErr w:type="gramEnd"/>
          </w:p>
        </w:tc>
        <w:tc>
          <w:tcPr>
            <w:tcW w:w="1985"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Администрация Молчановского сельского поселения</w:t>
            </w: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161,0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федеральный бюджет (по согласованию) (прогноз), в т.ч.</w:t>
            </w:r>
          </w:p>
        </w:tc>
        <w:tc>
          <w:tcPr>
            <w:tcW w:w="1985" w:type="dxa"/>
            <w:vMerge/>
          </w:tcPr>
          <w:p w:rsidR="00951C02" w:rsidRPr="00EE6CA8" w:rsidRDefault="00951C02" w:rsidP="00951C02">
            <w:pPr>
              <w:pStyle w:val="ConsPlusNormal"/>
              <w:jc w:val="center"/>
              <w:rPr>
                <w:rFonts w:ascii="PT Astra Serif" w:hAnsi="PT Astra Serif"/>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spacing w:line="260" w:lineRule="exact"/>
              <w:contextualSpacing/>
              <w:rPr>
                <w:rFonts w:ascii="PT Astra Serif" w:hAnsi="PT Astra Serif"/>
                <w:color w:val="000000"/>
                <w:sz w:val="20"/>
                <w:szCs w:val="20"/>
              </w:rPr>
            </w:pPr>
            <w:r w:rsidRPr="00EE6CA8">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Pr>
          <w:p w:rsidR="00951C02" w:rsidRPr="00EE6CA8" w:rsidRDefault="00951C02" w:rsidP="00951C02">
            <w:pPr>
              <w:pStyle w:val="ConsPlusNormal"/>
              <w:jc w:val="center"/>
              <w:rPr>
                <w:rFonts w:ascii="PT Astra Serif" w:hAnsi="PT Astra Serif"/>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областной бюджет (по согласованию) (прогноз)</w:t>
            </w:r>
          </w:p>
        </w:tc>
        <w:tc>
          <w:tcPr>
            <w:tcW w:w="1985" w:type="dxa"/>
            <w:vMerge/>
          </w:tcPr>
          <w:p w:rsidR="00951C02" w:rsidRPr="00EE6CA8" w:rsidRDefault="00951C02" w:rsidP="00951C02">
            <w:pPr>
              <w:pStyle w:val="ConsPlusNormal"/>
              <w:jc w:val="center"/>
              <w:rPr>
                <w:rFonts w:ascii="PT Astra Serif" w:hAnsi="PT Astra Serif"/>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101,3</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lastRenderedPageBreak/>
              <w:t>местный бюджет</w:t>
            </w:r>
          </w:p>
        </w:tc>
        <w:tc>
          <w:tcPr>
            <w:tcW w:w="1985" w:type="dxa"/>
            <w:vMerge/>
          </w:tcPr>
          <w:p w:rsidR="00951C02" w:rsidRPr="00EE6CA8" w:rsidRDefault="00951C02" w:rsidP="00951C02">
            <w:pPr>
              <w:pStyle w:val="ConsPlusNormal"/>
              <w:jc w:val="center"/>
              <w:rPr>
                <w:rFonts w:ascii="PT Astra Serif" w:hAnsi="PT Astra Serif"/>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бюджеты сельских поселений (по согласованию) (прогноз)</w:t>
            </w:r>
          </w:p>
        </w:tc>
        <w:tc>
          <w:tcPr>
            <w:tcW w:w="1985" w:type="dxa"/>
            <w:vMerge/>
          </w:tcPr>
          <w:p w:rsidR="00951C02" w:rsidRPr="00EE6CA8" w:rsidRDefault="00951C02" w:rsidP="00951C02">
            <w:pPr>
              <w:pStyle w:val="ConsPlusNormal"/>
              <w:jc w:val="center"/>
              <w:rPr>
                <w:rFonts w:ascii="PT Astra Serif" w:hAnsi="PT Astra Serif"/>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59,7</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1985" w:type="dxa"/>
            <w:vMerge/>
          </w:tcPr>
          <w:p w:rsidR="00951C02" w:rsidRPr="00EE6CA8" w:rsidRDefault="00951C02" w:rsidP="00951C02">
            <w:pPr>
              <w:pStyle w:val="ConsPlusNormal"/>
              <w:jc w:val="center"/>
              <w:rPr>
                <w:rFonts w:ascii="PT Astra Serif" w:hAnsi="PT Astra Serif"/>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1985" w:type="dxa"/>
            <w:vMerge/>
          </w:tcPr>
          <w:p w:rsidR="00951C02" w:rsidRPr="00EE6CA8" w:rsidRDefault="00951C02" w:rsidP="00951C02">
            <w:pPr>
              <w:pStyle w:val="ConsPlusNormal"/>
              <w:jc w:val="center"/>
              <w:rPr>
                <w:rFonts w:ascii="PT Astra Serif" w:hAnsi="PT Astra Serif"/>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tcPr>
          <w:p w:rsidR="00951C02" w:rsidRPr="00EE6CA8" w:rsidRDefault="00951C02" w:rsidP="00951C02">
            <w:pPr>
              <w:ind w:left="34"/>
              <w:jc w:val="both"/>
              <w:rPr>
                <w:rFonts w:ascii="PT Astra Serif" w:hAnsi="PT Astra Serif"/>
                <w:i/>
                <w:sz w:val="20"/>
                <w:szCs w:val="20"/>
              </w:rPr>
            </w:pPr>
            <w:r w:rsidRPr="00EE6CA8">
              <w:rPr>
                <w:rFonts w:ascii="PT Astra Serif" w:hAnsi="PT Astra Serif"/>
                <w:i/>
                <w:sz w:val="20"/>
                <w:szCs w:val="20"/>
              </w:rPr>
              <w:t>Мероприятие 3 «Ограждение территории кладбища                           с. Сарафановка» (всего), в том числе:</w:t>
            </w:r>
          </w:p>
        </w:tc>
        <w:tc>
          <w:tcPr>
            <w:tcW w:w="1985"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Администрация Наргинского сельского поселения</w:t>
            </w: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750,0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федеральный бюджет (по согласованию) (прогноз), в т.ч.</w:t>
            </w:r>
          </w:p>
        </w:tc>
        <w:tc>
          <w:tcPr>
            <w:tcW w:w="1985" w:type="dxa"/>
            <w:vMerge/>
          </w:tcPr>
          <w:p w:rsidR="00951C02" w:rsidRPr="00EE6CA8" w:rsidRDefault="00951C02" w:rsidP="00951C02">
            <w:pPr>
              <w:pStyle w:val="ConsPlusNormal"/>
              <w:jc w:val="center"/>
              <w:rPr>
                <w:rFonts w:ascii="PT Astra Serif" w:hAnsi="PT Astra Serif"/>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spacing w:line="260" w:lineRule="exact"/>
              <w:contextualSpacing/>
              <w:rPr>
                <w:rFonts w:ascii="PT Astra Serif" w:hAnsi="PT Astra Serif"/>
                <w:color w:val="000000"/>
                <w:sz w:val="20"/>
                <w:szCs w:val="20"/>
              </w:rPr>
            </w:pPr>
            <w:r w:rsidRPr="00EE6CA8">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Pr>
          <w:p w:rsidR="00951C02" w:rsidRPr="00EE6CA8" w:rsidRDefault="00951C02" w:rsidP="00951C02">
            <w:pPr>
              <w:pStyle w:val="ConsPlusNormal"/>
              <w:jc w:val="center"/>
              <w:rPr>
                <w:rFonts w:ascii="PT Astra Serif" w:hAnsi="PT Astra Serif"/>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областной бюджет (по согласованию) (прогноз)</w:t>
            </w:r>
          </w:p>
        </w:tc>
        <w:tc>
          <w:tcPr>
            <w:tcW w:w="1985" w:type="dxa"/>
            <w:vMerge/>
          </w:tcPr>
          <w:p w:rsidR="00951C02" w:rsidRPr="00EE6CA8" w:rsidRDefault="00951C02" w:rsidP="00951C02">
            <w:pPr>
              <w:pStyle w:val="ConsPlusNormal"/>
              <w:jc w:val="center"/>
              <w:rPr>
                <w:rFonts w:ascii="PT Astra Serif" w:hAnsi="PT Astra Serif"/>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532,5</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местный бюджет</w:t>
            </w:r>
          </w:p>
        </w:tc>
        <w:tc>
          <w:tcPr>
            <w:tcW w:w="1985" w:type="dxa"/>
            <w:vMerge/>
          </w:tcPr>
          <w:p w:rsidR="00951C02" w:rsidRPr="00EE6CA8" w:rsidRDefault="00951C02" w:rsidP="00951C02">
            <w:pPr>
              <w:pStyle w:val="ConsPlusNormal"/>
              <w:jc w:val="center"/>
              <w:rPr>
                <w:rFonts w:ascii="PT Astra Serif" w:hAnsi="PT Astra Serif"/>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бюджеты сельских поселений (по согласованию) (прогноз)</w:t>
            </w:r>
          </w:p>
        </w:tc>
        <w:tc>
          <w:tcPr>
            <w:tcW w:w="1985" w:type="dxa"/>
            <w:vMerge/>
          </w:tcPr>
          <w:p w:rsidR="00951C02" w:rsidRPr="00EE6CA8" w:rsidRDefault="00951C02" w:rsidP="00951C02">
            <w:pPr>
              <w:pStyle w:val="ConsPlusNormal"/>
              <w:jc w:val="center"/>
              <w:rPr>
                <w:rFonts w:ascii="PT Astra Serif" w:hAnsi="PT Astra Serif"/>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217,5</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1985" w:type="dxa"/>
            <w:vMerge/>
          </w:tcPr>
          <w:p w:rsidR="00951C02" w:rsidRPr="00EE6CA8" w:rsidRDefault="00951C02" w:rsidP="00951C02">
            <w:pPr>
              <w:pStyle w:val="ConsPlusNormal"/>
              <w:jc w:val="center"/>
              <w:rPr>
                <w:rFonts w:ascii="PT Astra Serif" w:hAnsi="PT Astra Serif"/>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1985" w:type="dxa"/>
            <w:vMerge/>
          </w:tcPr>
          <w:p w:rsidR="00951C02" w:rsidRPr="00EE6CA8" w:rsidRDefault="00951C02" w:rsidP="00951C02">
            <w:pPr>
              <w:pStyle w:val="ConsPlusNormal"/>
              <w:jc w:val="center"/>
              <w:rPr>
                <w:rFonts w:ascii="PT Astra Serif" w:hAnsi="PT Astra Serif"/>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tcPr>
          <w:p w:rsidR="00951C02" w:rsidRPr="00EE6CA8" w:rsidRDefault="00951C02" w:rsidP="00951C02">
            <w:pPr>
              <w:ind w:left="34"/>
              <w:jc w:val="both"/>
              <w:rPr>
                <w:rFonts w:ascii="PT Astra Serif" w:hAnsi="PT Astra Serif"/>
                <w:i/>
                <w:sz w:val="20"/>
                <w:szCs w:val="20"/>
              </w:rPr>
            </w:pPr>
            <w:r w:rsidRPr="00EE6CA8">
              <w:rPr>
                <w:rFonts w:ascii="PT Astra Serif" w:hAnsi="PT Astra Serif"/>
                <w:i/>
                <w:sz w:val="20"/>
                <w:szCs w:val="20"/>
              </w:rPr>
              <w:t>Мероприятие 4 «Создание детской площадки на прилегающей территории к зданию МБОУ «Наргинская СОШ»» (всего), в том числе:</w:t>
            </w:r>
          </w:p>
        </w:tc>
        <w:tc>
          <w:tcPr>
            <w:tcW w:w="1985" w:type="dxa"/>
            <w:vMerge w:val="restart"/>
          </w:tcPr>
          <w:p w:rsidR="00951C02" w:rsidRPr="00EE6CA8" w:rsidRDefault="00951C02" w:rsidP="00951C02">
            <w:pPr>
              <w:pStyle w:val="ConsPlusNormal"/>
              <w:jc w:val="center"/>
              <w:rPr>
                <w:rFonts w:ascii="PT Astra Serif" w:hAnsi="PT Astra Serif"/>
              </w:rPr>
            </w:pPr>
            <w:r w:rsidRPr="00EE6CA8">
              <w:rPr>
                <w:rFonts w:ascii="PT Astra Serif" w:hAnsi="PT Astra Serif"/>
              </w:rPr>
              <w:t>Администрация Молчановского района</w:t>
            </w: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1 000,0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федеральный бюджет (по согласованию) (прогноз), в т.ч.</w:t>
            </w:r>
          </w:p>
        </w:tc>
        <w:tc>
          <w:tcPr>
            <w:tcW w:w="1985" w:type="dxa"/>
            <w:vMerge/>
          </w:tcPr>
          <w:p w:rsidR="00951C02" w:rsidRPr="00EE6CA8" w:rsidRDefault="00951C02" w:rsidP="00951C02">
            <w:pPr>
              <w:pStyle w:val="ConsPlusNormal"/>
              <w:jc w:val="center"/>
              <w:rPr>
                <w:rFonts w:ascii="PT Astra Serif" w:hAnsi="PT Astra Serif"/>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spacing w:line="260" w:lineRule="exact"/>
              <w:contextualSpacing/>
              <w:rPr>
                <w:rFonts w:ascii="PT Astra Serif" w:hAnsi="PT Astra Serif"/>
                <w:color w:val="000000"/>
                <w:sz w:val="20"/>
                <w:szCs w:val="20"/>
              </w:rPr>
            </w:pPr>
            <w:r w:rsidRPr="00EE6CA8">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Pr>
          <w:p w:rsidR="00951C02" w:rsidRPr="00EE6CA8" w:rsidRDefault="00951C02" w:rsidP="00951C02">
            <w:pPr>
              <w:pStyle w:val="ConsPlusNormal"/>
              <w:jc w:val="center"/>
              <w:rPr>
                <w:rFonts w:ascii="PT Astra Serif" w:hAnsi="PT Astra Serif"/>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областной бюджет (по согласованию) (прогноз)</w:t>
            </w:r>
          </w:p>
        </w:tc>
        <w:tc>
          <w:tcPr>
            <w:tcW w:w="1985" w:type="dxa"/>
            <w:vMerge/>
          </w:tcPr>
          <w:p w:rsidR="00951C02" w:rsidRPr="00EE6CA8" w:rsidRDefault="00951C02" w:rsidP="00951C02">
            <w:pPr>
              <w:pStyle w:val="ConsPlusNormal"/>
              <w:jc w:val="center"/>
              <w:rPr>
                <w:rFonts w:ascii="PT Astra Serif" w:hAnsi="PT Astra Serif"/>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700,0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местный бюджет</w:t>
            </w:r>
          </w:p>
        </w:tc>
        <w:tc>
          <w:tcPr>
            <w:tcW w:w="1985" w:type="dxa"/>
            <w:vMerge/>
          </w:tcPr>
          <w:p w:rsidR="00951C02" w:rsidRPr="00EE6CA8" w:rsidRDefault="00951C02" w:rsidP="00951C02">
            <w:pPr>
              <w:pStyle w:val="ConsPlusNormal"/>
              <w:jc w:val="center"/>
              <w:rPr>
                <w:rFonts w:ascii="PT Astra Serif" w:hAnsi="PT Astra Serif"/>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300,0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бюджеты сельских поселений (по согласованию) (прогноз)</w:t>
            </w:r>
          </w:p>
        </w:tc>
        <w:tc>
          <w:tcPr>
            <w:tcW w:w="1985" w:type="dxa"/>
            <w:vMerge/>
          </w:tcPr>
          <w:p w:rsidR="00951C02" w:rsidRPr="00EE6CA8" w:rsidRDefault="00951C02" w:rsidP="00951C02">
            <w:pPr>
              <w:pStyle w:val="ConsPlusNormal"/>
              <w:jc w:val="center"/>
              <w:rPr>
                <w:rFonts w:ascii="PT Astra Serif" w:hAnsi="PT Astra Serif"/>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1985" w:type="dxa"/>
            <w:vMerge/>
          </w:tcPr>
          <w:p w:rsidR="00951C02" w:rsidRPr="00EE6CA8" w:rsidRDefault="00951C02" w:rsidP="00951C02">
            <w:pPr>
              <w:pStyle w:val="ConsPlusNormal"/>
              <w:jc w:val="center"/>
              <w:rPr>
                <w:rFonts w:ascii="PT Astra Serif" w:hAnsi="PT Astra Serif"/>
              </w:rPr>
            </w:pPr>
          </w:p>
        </w:tc>
        <w:tc>
          <w:tcPr>
            <w:tcW w:w="127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3"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bl>
    <w:p w:rsidR="00951C02" w:rsidRPr="00EE6CA8" w:rsidRDefault="00951C02" w:rsidP="00951C02">
      <w:pPr>
        <w:pStyle w:val="ConsPlusNormal"/>
        <w:tabs>
          <w:tab w:val="left" w:pos="540"/>
        </w:tabs>
        <w:rPr>
          <w:rFonts w:ascii="Times New Roman" w:hAnsi="Times New Roman" w:cs="Times New Roman"/>
          <w:szCs w:val="20"/>
        </w:rPr>
        <w:sectPr w:rsidR="00951C02" w:rsidRPr="00EE6CA8" w:rsidSect="00951C02">
          <w:pgSz w:w="16838" w:h="11906" w:orient="landscape"/>
          <w:pgMar w:top="851" w:right="395" w:bottom="567" w:left="1134" w:header="709" w:footer="709" w:gutter="0"/>
          <w:cols w:space="708"/>
          <w:docGrid w:linePitch="360"/>
        </w:sectPr>
      </w:pPr>
    </w:p>
    <w:p w:rsidR="00951C02" w:rsidRPr="00EE6CA8" w:rsidRDefault="00951C02" w:rsidP="00951C02">
      <w:pPr>
        <w:pStyle w:val="ConsPlusTitle"/>
        <w:jc w:val="center"/>
        <w:outlineLvl w:val="2"/>
        <w:rPr>
          <w:rFonts w:ascii="Times New Roman" w:hAnsi="Times New Roman" w:cs="Times New Roman"/>
          <w:szCs w:val="20"/>
        </w:rPr>
      </w:pPr>
      <w:r w:rsidRPr="00EE6CA8">
        <w:rPr>
          <w:rFonts w:ascii="Times New Roman" w:hAnsi="Times New Roman" w:cs="Times New Roman"/>
          <w:szCs w:val="20"/>
        </w:rPr>
        <w:lastRenderedPageBreak/>
        <w:t>Условия и порядок софинансирования подпрограммы (направления) 5</w:t>
      </w:r>
    </w:p>
    <w:p w:rsidR="00951C02" w:rsidRPr="00EE6CA8" w:rsidRDefault="00951C02" w:rsidP="00951C02">
      <w:pPr>
        <w:pStyle w:val="ConsPlusTitle"/>
        <w:jc w:val="center"/>
        <w:rPr>
          <w:rFonts w:ascii="Times New Roman" w:hAnsi="Times New Roman" w:cs="Times New Roman"/>
          <w:szCs w:val="20"/>
        </w:rPr>
      </w:pPr>
      <w:r w:rsidRPr="00EE6CA8">
        <w:rPr>
          <w:rFonts w:ascii="Times New Roman" w:hAnsi="Times New Roman" w:cs="Times New Roman"/>
          <w:szCs w:val="20"/>
        </w:rPr>
        <w:t>из областного бюджета и внебюджетных источников</w:t>
      </w:r>
    </w:p>
    <w:p w:rsidR="00951C02" w:rsidRPr="00EE6CA8" w:rsidRDefault="00951C02" w:rsidP="00951C02">
      <w:pPr>
        <w:pStyle w:val="ConsPlusNormal"/>
        <w:jc w:val="both"/>
        <w:rPr>
          <w:rFonts w:ascii="Times New Roman" w:hAnsi="Times New Roman" w:cs="Times New Roman"/>
          <w:szCs w:val="20"/>
        </w:rPr>
      </w:pP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 xml:space="preserve">Реализация подпрограммы (направления) 5 осуществляется отделом экономического анализа и прогнозирования Администрации Молчановского района, Управлением делами Администрации Молчановского района, Управлением по социальной политике Администрации Молчановского района при взаимодействии с Администрациями сельских поселений Молчановского района. </w:t>
      </w: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Подпрограмма (направление) 5 реализуется за счет средств областного бюджета, бюджетов сельских поселений, а также внебюджетных источников.</w:t>
      </w: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Подпрограммой (направлением) предусмотрено проведение мероприятий по р</w:t>
      </w:r>
      <w:r w:rsidRPr="00EE6CA8">
        <w:rPr>
          <w:rFonts w:ascii="Times New Roman" w:hAnsi="Times New Roman"/>
          <w:szCs w:val="20"/>
        </w:rPr>
        <w:t>еализации социально 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w:t>
      </w:r>
      <w:r w:rsidRPr="00EE6CA8">
        <w:rPr>
          <w:rFonts w:ascii="Times New Roman" w:hAnsi="Times New Roman" w:cs="Times New Roman"/>
          <w:szCs w:val="20"/>
        </w:rPr>
        <w:t>, подлежащих исполнению за счет субсидий из областного бюджета.</w:t>
      </w:r>
    </w:p>
    <w:p w:rsidR="00951C02" w:rsidRPr="00EE6CA8" w:rsidRDefault="00951C02" w:rsidP="00951C02">
      <w:pPr>
        <w:pStyle w:val="ConsPlusTitle"/>
        <w:ind w:firstLine="709"/>
        <w:jc w:val="both"/>
        <w:rPr>
          <w:rFonts w:ascii="Times New Roman" w:hAnsi="Times New Roman" w:cs="Times New Roman"/>
          <w:szCs w:val="20"/>
        </w:rPr>
      </w:pPr>
      <w:r w:rsidRPr="00EE6CA8">
        <w:rPr>
          <w:rFonts w:ascii="Times New Roman" w:hAnsi="Times New Roman"/>
          <w:b w:val="0"/>
          <w:szCs w:val="20"/>
        </w:rPr>
        <w:t xml:space="preserve">Условия и порядок финансирования подпрограммы </w:t>
      </w:r>
      <w:r w:rsidRPr="00EE6CA8">
        <w:rPr>
          <w:rFonts w:ascii="Times New Roman" w:hAnsi="Times New Roman" w:cs="Times New Roman"/>
          <w:b w:val="0"/>
          <w:szCs w:val="20"/>
        </w:rPr>
        <w:t>(направления)</w:t>
      </w:r>
      <w:r w:rsidRPr="00EE6CA8">
        <w:rPr>
          <w:rFonts w:ascii="Times New Roman" w:hAnsi="Times New Roman" w:cs="Times New Roman"/>
          <w:szCs w:val="20"/>
        </w:rPr>
        <w:t xml:space="preserve"> </w:t>
      </w:r>
      <w:r w:rsidRPr="00EE6CA8">
        <w:rPr>
          <w:rFonts w:ascii="Times New Roman" w:hAnsi="Times New Roman"/>
          <w:b w:val="0"/>
          <w:szCs w:val="20"/>
        </w:rPr>
        <w:t xml:space="preserve">5 из областного бюджета определены постановлением Администрации Томской области </w:t>
      </w:r>
      <w:r w:rsidRPr="00EE6CA8">
        <w:rPr>
          <w:rFonts w:ascii="Times New Roman" w:hAnsi="Times New Roman"/>
          <w:b w:val="0"/>
          <w:color w:val="000000" w:themeColor="text1"/>
          <w:szCs w:val="20"/>
        </w:rPr>
        <w:t>от 20.09.2019 № 329а «Об утверждении государственной программы «Эффективное управление региональными финансами, государственными закупками и совершенствование межбюджетных отношений в Томской области».</w:t>
      </w:r>
    </w:p>
    <w:p w:rsidR="00951C02" w:rsidRPr="00EE6CA8" w:rsidRDefault="00951C02" w:rsidP="00951C02">
      <w:pPr>
        <w:ind w:firstLine="709"/>
        <w:jc w:val="both"/>
        <w:rPr>
          <w:sz w:val="20"/>
          <w:szCs w:val="20"/>
        </w:rPr>
      </w:pPr>
      <w:r w:rsidRPr="00EE6CA8">
        <w:rPr>
          <w:sz w:val="20"/>
          <w:szCs w:val="20"/>
        </w:rPr>
        <w:t>Подпрограммой (направлением) 5 предусмотрено софинансирование из внебюджетных источников: софинансирование реализации социально значимых проектов за счет инициативных платежей из сре</w:t>
      </w:r>
      <w:proofErr w:type="gramStart"/>
      <w:r w:rsidRPr="00EE6CA8">
        <w:rPr>
          <w:sz w:val="20"/>
          <w:szCs w:val="20"/>
        </w:rPr>
        <w:t>дств гр</w:t>
      </w:r>
      <w:proofErr w:type="gramEnd"/>
      <w:r w:rsidRPr="00EE6CA8">
        <w:rPr>
          <w:sz w:val="20"/>
          <w:szCs w:val="20"/>
        </w:rPr>
        <w:t>аждан.</w:t>
      </w:r>
    </w:p>
    <w:p w:rsidR="00951C02" w:rsidRPr="00EE6CA8" w:rsidRDefault="00951C02" w:rsidP="00951C02">
      <w:pPr>
        <w:pStyle w:val="ConsPlusNormal"/>
        <w:tabs>
          <w:tab w:val="left" w:pos="540"/>
        </w:tabs>
        <w:ind w:left="360"/>
        <w:jc w:val="center"/>
        <w:rPr>
          <w:rFonts w:ascii="Times New Roman" w:hAnsi="Times New Roman" w:cs="Times New Roman"/>
          <w:szCs w:val="20"/>
        </w:rPr>
      </w:pPr>
    </w:p>
    <w:p w:rsidR="00951C02" w:rsidRPr="00EE6CA8" w:rsidRDefault="00951C02" w:rsidP="00951C02">
      <w:pPr>
        <w:pStyle w:val="ConsPlusNormal"/>
        <w:tabs>
          <w:tab w:val="left" w:pos="540"/>
        </w:tabs>
        <w:ind w:left="360"/>
        <w:jc w:val="center"/>
        <w:rPr>
          <w:rFonts w:ascii="Times New Roman" w:hAnsi="Times New Roman" w:cs="Times New Roman"/>
          <w:szCs w:val="20"/>
        </w:rPr>
      </w:pPr>
    </w:p>
    <w:p w:rsidR="00951C02" w:rsidRPr="00EE6CA8" w:rsidRDefault="00951C02" w:rsidP="00951C02">
      <w:pPr>
        <w:pStyle w:val="ConsPlusNormal"/>
        <w:tabs>
          <w:tab w:val="left" w:pos="540"/>
        </w:tabs>
        <w:ind w:left="360"/>
        <w:jc w:val="center"/>
        <w:rPr>
          <w:rFonts w:ascii="Times New Roman" w:hAnsi="Times New Roman" w:cs="Times New Roman"/>
          <w:szCs w:val="20"/>
        </w:rPr>
      </w:pPr>
    </w:p>
    <w:p w:rsidR="00951C02" w:rsidRPr="00EE6CA8" w:rsidRDefault="00951C02" w:rsidP="00951C02">
      <w:pPr>
        <w:pStyle w:val="ConsPlusNormal"/>
        <w:rPr>
          <w:rFonts w:ascii="Times New Roman" w:hAnsi="Times New Roman" w:cs="Times New Roman"/>
          <w:szCs w:val="20"/>
        </w:rPr>
        <w:sectPr w:rsidR="00951C02" w:rsidRPr="00EE6CA8" w:rsidSect="00960013">
          <w:pgSz w:w="11906" w:h="16838"/>
          <w:pgMar w:top="1134" w:right="707" w:bottom="567" w:left="1134" w:header="709" w:footer="709" w:gutter="0"/>
          <w:cols w:space="708"/>
          <w:titlePg/>
          <w:docGrid w:linePitch="360"/>
        </w:sectPr>
      </w:pPr>
    </w:p>
    <w:p w:rsidR="00951C02" w:rsidRPr="00EE6CA8" w:rsidRDefault="00951C02" w:rsidP="00951C02">
      <w:pPr>
        <w:pStyle w:val="ConsPlusNormal"/>
        <w:jc w:val="center"/>
        <w:rPr>
          <w:rFonts w:ascii="Times New Roman" w:hAnsi="Times New Roman" w:cs="Times New Roman"/>
          <w:b/>
          <w:szCs w:val="20"/>
        </w:rPr>
      </w:pPr>
      <w:r w:rsidRPr="00EE6CA8">
        <w:rPr>
          <w:rFonts w:ascii="Times New Roman" w:hAnsi="Times New Roman" w:cs="Times New Roman"/>
          <w:b/>
          <w:szCs w:val="20"/>
        </w:rPr>
        <w:lastRenderedPageBreak/>
        <w:t>Подпрограмма (направление)</w:t>
      </w:r>
      <w:r w:rsidRPr="00EE6CA8">
        <w:rPr>
          <w:rFonts w:ascii="Times New Roman" w:hAnsi="Times New Roman" w:cs="Times New Roman"/>
          <w:szCs w:val="20"/>
        </w:rPr>
        <w:t xml:space="preserve"> </w:t>
      </w:r>
      <w:r w:rsidRPr="00EE6CA8">
        <w:rPr>
          <w:rFonts w:ascii="Times New Roman" w:hAnsi="Times New Roman" w:cs="Times New Roman"/>
          <w:b/>
          <w:szCs w:val="20"/>
        </w:rPr>
        <w:t>6</w:t>
      </w:r>
      <w:r w:rsidRPr="00EE6CA8">
        <w:rPr>
          <w:rFonts w:ascii="Times New Roman" w:hAnsi="Times New Roman" w:cs="Times New Roman"/>
          <w:b/>
          <w:i/>
          <w:szCs w:val="20"/>
        </w:rPr>
        <w:t xml:space="preserve"> </w:t>
      </w:r>
      <w:r w:rsidRPr="00EE6CA8">
        <w:rPr>
          <w:rFonts w:ascii="Times New Roman" w:hAnsi="Times New Roman" w:cs="Times New Roman"/>
          <w:b/>
          <w:szCs w:val="20"/>
        </w:rPr>
        <w:t>«Развитие информационного общества на территории Молчановского района»</w:t>
      </w:r>
    </w:p>
    <w:p w:rsidR="00951C02" w:rsidRPr="00EE6CA8" w:rsidRDefault="00951C02" w:rsidP="00951C02">
      <w:pPr>
        <w:pStyle w:val="ConsPlusNormal"/>
        <w:jc w:val="center"/>
        <w:rPr>
          <w:rFonts w:ascii="Times New Roman" w:hAnsi="Times New Roman" w:cs="Times New Roman"/>
          <w:b/>
          <w:szCs w:val="20"/>
        </w:rPr>
      </w:pPr>
    </w:p>
    <w:p w:rsidR="00951C02" w:rsidRPr="00EE6CA8" w:rsidRDefault="00951C02" w:rsidP="00951C02">
      <w:pPr>
        <w:pStyle w:val="ConsPlusNormal"/>
        <w:tabs>
          <w:tab w:val="left" w:pos="540"/>
        </w:tabs>
        <w:ind w:left="360"/>
        <w:jc w:val="center"/>
        <w:rPr>
          <w:rFonts w:ascii="Times New Roman" w:hAnsi="Times New Roman" w:cs="Times New Roman"/>
          <w:b/>
          <w:szCs w:val="20"/>
        </w:rPr>
      </w:pPr>
      <w:r w:rsidRPr="00EE6CA8">
        <w:rPr>
          <w:rFonts w:ascii="Times New Roman" w:hAnsi="Times New Roman" w:cs="Times New Roman"/>
          <w:b/>
          <w:szCs w:val="20"/>
        </w:rPr>
        <w:t>Паспорт подпрограммы (направления) 6</w:t>
      </w:r>
    </w:p>
    <w:p w:rsidR="00951C02" w:rsidRPr="00EE6CA8" w:rsidRDefault="00951C02" w:rsidP="00951C02">
      <w:pPr>
        <w:pStyle w:val="ConsPlusNormal"/>
        <w:tabs>
          <w:tab w:val="left" w:pos="540"/>
        </w:tabs>
        <w:ind w:left="360"/>
        <w:jc w:val="center"/>
        <w:rPr>
          <w:rFonts w:ascii="Times New Roman" w:hAnsi="Times New Roman" w:cs="Times New Roman"/>
          <w:szCs w:val="20"/>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4"/>
        <w:gridCol w:w="1712"/>
        <w:gridCol w:w="102"/>
        <w:gridCol w:w="1883"/>
        <w:gridCol w:w="1559"/>
        <w:gridCol w:w="1701"/>
        <w:gridCol w:w="1559"/>
        <w:gridCol w:w="1418"/>
        <w:gridCol w:w="1771"/>
        <w:gridCol w:w="1772"/>
        <w:gridCol w:w="1559"/>
        <w:gridCol w:w="1417"/>
        <w:gridCol w:w="1417"/>
        <w:gridCol w:w="1417"/>
        <w:gridCol w:w="1417"/>
        <w:gridCol w:w="1417"/>
        <w:gridCol w:w="1417"/>
        <w:gridCol w:w="1417"/>
      </w:tblGrid>
      <w:tr w:rsidR="00951C02" w:rsidRPr="00EE6CA8" w:rsidTr="00951C02">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 xml:space="preserve">Наименование подпрограммы </w:t>
            </w:r>
            <w:r w:rsidRPr="00EE6CA8">
              <w:rPr>
                <w:rFonts w:ascii="Times New Roman" w:hAnsi="Times New Roman" w:cs="Times New Roman"/>
                <w:szCs w:val="20"/>
              </w:rPr>
              <w:t>(направления)</w:t>
            </w:r>
          </w:p>
        </w:tc>
        <w:tc>
          <w:tcPr>
            <w:tcW w:w="13477" w:type="dxa"/>
            <w:gridSpan w:val="9"/>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 xml:space="preserve">Развитие информационного общества на территории Молчановского района </w:t>
            </w:r>
            <w:r w:rsidRPr="00EE6CA8">
              <w:rPr>
                <w:rFonts w:ascii="Times New Roman" w:hAnsi="Times New Roman" w:cs="Times New Roman"/>
                <w:szCs w:val="20"/>
                <w:lang w:eastAsia="en-US"/>
              </w:rPr>
              <w:t xml:space="preserve">(далее - подпрограмма </w:t>
            </w:r>
            <w:r w:rsidRPr="00EE6CA8">
              <w:rPr>
                <w:rFonts w:ascii="Times New Roman" w:hAnsi="Times New Roman" w:cs="Times New Roman"/>
                <w:szCs w:val="20"/>
              </w:rPr>
              <w:t xml:space="preserve">(направление) </w:t>
            </w:r>
            <w:r w:rsidRPr="00EE6CA8">
              <w:rPr>
                <w:rFonts w:ascii="Times New Roman" w:hAnsi="Times New Roman" w:cs="Times New Roman"/>
                <w:szCs w:val="20"/>
                <w:lang w:eastAsia="en-US"/>
              </w:rPr>
              <w:t>6)</w:t>
            </w:r>
          </w:p>
        </w:tc>
      </w:tr>
      <w:tr w:rsidR="00951C02" w:rsidRPr="00EE6CA8" w:rsidTr="00951C02">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 xml:space="preserve">Соисполнитель муниципальной программы (ответственный за подпрограмму </w:t>
            </w:r>
            <w:r w:rsidRPr="00EE6CA8">
              <w:rPr>
                <w:rFonts w:ascii="Times New Roman" w:hAnsi="Times New Roman" w:cs="Times New Roman"/>
                <w:szCs w:val="20"/>
              </w:rPr>
              <w:t xml:space="preserve">(направление) </w:t>
            </w:r>
            <w:r w:rsidRPr="00EE6CA8">
              <w:rPr>
                <w:rFonts w:ascii="Times New Roman" w:hAnsi="Times New Roman" w:cs="Times New Roman"/>
                <w:szCs w:val="20"/>
                <w:lang w:eastAsia="en-US"/>
              </w:rPr>
              <w:t>6)</w:t>
            </w:r>
          </w:p>
        </w:tc>
        <w:tc>
          <w:tcPr>
            <w:tcW w:w="13477" w:type="dxa"/>
            <w:gridSpan w:val="9"/>
            <w:tcBorders>
              <w:top w:val="single" w:sz="4" w:space="0" w:color="auto"/>
              <w:left w:val="single" w:sz="4" w:space="0" w:color="auto"/>
              <w:bottom w:val="single" w:sz="4" w:space="0" w:color="auto"/>
              <w:right w:val="single" w:sz="4" w:space="0" w:color="auto"/>
            </w:tcBorders>
          </w:tcPr>
          <w:p w:rsidR="00951C02" w:rsidRPr="00EE6CA8" w:rsidRDefault="00951C02" w:rsidP="00951C02">
            <w:pPr>
              <w:jc w:val="both"/>
              <w:rPr>
                <w:rFonts w:eastAsia="Calibri"/>
                <w:sz w:val="20"/>
                <w:szCs w:val="20"/>
              </w:rPr>
            </w:pPr>
            <w:r w:rsidRPr="00EE6CA8">
              <w:rPr>
                <w:sz w:val="20"/>
                <w:szCs w:val="20"/>
              </w:rPr>
              <w:t>Администрация Молчановского района (Управление делами Администрации Молчановского района, Управление по вопросам жизнеобеспечения и безопасности)</w:t>
            </w:r>
          </w:p>
        </w:tc>
      </w:tr>
      <w:tr w:rsidR="00951C02" w:rsidRPr="00EE6CA8" w:rsidTr="00951C02">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 xml:space="preserve">Участники подпрограммы </w:t>
            </w:r>
            <w:r w:rsidRPr="00EE6CA8">
              <w:rPr>
                <w:rFonts w:ascii="Times New Roman" w:hAnsi="Times New Roman" w:cs="Times New Roman"/>
                <w:szCs w:val="20"/>
              </w:rPr>
              <w:t xml:space="preserve">(направления) </w:t>
            </w:r>
            <w:r w:rsidRPr="00EE6CA8">
              <w:rPr>
                <w:rFonts w:ascii="Times New Roman" w:hAnsi="Times New Roman" w:cs="Times New Roman"/>
                <w:szCs w:val="20"/>
                <w:lang w:eastAsia="en-US"/>
              </w:rPr>
              <w:t>6</w:t>
            </w:r>
          </w:p>
        </w:tc>
        <w:tc>
          <w:tcPr>
            <w:tcW w:w="13477" w:type="dxa"/>
            <w:gridSpan w:val="9"/>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 xml:space="preserve">Управление делами Администрации Молчановского района, </w:t>
            </w:r>
            <w:r w:rsidRPr="00EE6CA8">
              <w:rPr>
                <w:rFonts w:ascii="Times New Roman" w:hAnsi="Times New Roman"/>
                <w:szCs w:val="20"/>
              </w:rPr>
              <w:t>Управление по вопросам жизнеобеспечения и безопасности</w:t>
            </w:r>
          </w:p>
          <w:p w:rsidR="00951C02" w:rsidRPr="00EE6CA8" w:rsidRDefault="00951C02" w:rsidP="00951C02">
            <w:pPr>
              <w:pStyle w:val="ConsPlusNormal"/>
              <w:rPr>
                <w:rFonts w:ascii="Times New Roman" w:hAnsi="Times New Roman" w:cs="Times New Roman"/>
                <w:szCs w:val="20"/>
              </w:rPr>
            </w:pPr>
          </w:p>
        </w:tc>
      </w:tr>
      <w:tr w:rsidR="00951C02" w:rsidRPr="00EE6CA8" w:rsidTr="00951C02">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 xml:space="preserve">Цель подпрограммы </w:t>
            </w:r>
            <w:r w:rsidRPr="00EE6CA8">
              <w:rPr>
                <w:rFonts w:ascii="Times New Roman" w:hAnsi="Times New Roman" w:cs="Times New Roman"/>
                <w:szCs w:val="20"/>
              </w:rPr>
              <w:t xml:space="preserve">(направления) </w:t>
            </w:r>
            <w:r w:rsidRPr="00EE6CA8">
              <w:rPr>
                <w:rFonts w:ascii="Times New Roman" w:hAnsi="Times New Roman" w:cs="Times New Roman"/>
                <w:szCs w:val="20"/>
                <w:lang w:eastAsia="en-US"/>
              </w:rPr>
              <w:t>6</w:t>
            </w:r>
          </w:p>
        </w:tc>
        <w:tc>
          <w:tcPr>
            <w:tcW w:w="13477" w:type="dxa"/>
            <w:gridSpan w:val="9"/>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rPr>
              <w:t>Формирование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951C02" w:rsidRPr="00EE6CA8" w:rsidTr="00951C02">
        <w:trPr>
          <w:gridAfter w:val="8"/>
          <w:wAfter w:w="11478" w:type="dxa"/>
        </w:trPr>
        <w:tc>
          <w:tcPr>
            <w:tcW w:w="1894" w:type="dxa"/>
            <w:vMerge w:val="restart"/>
            <w:tcBorders>
              <w:top w:val="single" w:sz="4" w:space="0" w:color="auto"/>
              <w:left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 xml:space="preserve">Показатели цели подпрограммы </w:t>
            </w:r>
            <w:r w:rsidRPr="00EE6CA8">
              <w:rPr>
                <w:rFonts w:ascii="Times New Roman" w:hAnsi="Times New Roman" w:cs="Times New Roman"/>
                <w:szCs w:val="20"/>
              </w:rPr>
              <w:t xml:space="preserve">(направления) </w:t>
            </w:r>
            <w:r w:rsidRPr="00EE6CA8">
              <w:rPr>
                <w:rFonts w:ascii="Times New Roman" w:hAnsi="Times New Roman" w:cs="Times New Roman"/>
                <w:szCs w:val="20"/>
                <w:lang w:eastAsia="en-US"/>
              </w:rPr>
              <w:t>6 и их значения (с детализацией по годам реализации)</w:t>
            </w:r>
          </w:p>
        </w:tc>
        <w:tc>
          <w:tcPr>
            <w:tcW w:w="1814" w:type="dxa"/>
            <w:gridSpan w:val="2"/>
            <w:vMerge w:val="restart"/>
            <w:tcBorders>
              <w:top w:val="single" w:sz="4" w:space="0" w:color="auto"/>
              <w:left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Наименование показателя</w:t>
            </w:r>
          </w:p>
        </w:tc>
        <w:tc>
          <w:tcPr>
            <w:tcW w:w="1883" w:type="dxa"/>
            <w:vMerge w:val="restart"/>
            <w:tcBorders>
              <w:top w:val="single" w:sz="4" w:space="0" w:color="auto"/>
              <w:left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Базовое значение показателя (в году,</w:t>
            </w:r>
            <w:r w:rsidRPr="00EE6CA8">
              <w:rPr>
                <w:rFonts w:ascii="Times New Roman" w:hAnsi="Times New Roman" w:cs="Times New Roman"/>
                <w:spacing w:val="1"/>
                <w:szCs w:val="20"/>
              </w:rPr>
              <w:t xml:space="preserve"> </w:t>
            </w:r>
            <w:r w:rsidRPr="00EE6CA8">
              <w:rPr>
                <w:rFonts w:ascii="Times New Roman" w:hAnsi="Times New Roman" w:cs="Times New Roman"/>
                <w:szCs w:val="20"/>
              </w:rPr>
              <w:t>предшествующему очередному финансовому году)</w:t>
            </w:r>
            <w:r w:rsidRPr="00EE6CA8">
              <w:rPr>
                <w:rFonts w:ascii="Times New Roman" w:hAnsi="Times New Roman" w:cs="Times New Roman"/>
                <w:szCs w:val="20"/>
                <w:lang w:eastAsia="en-US"/>
              </w:rPr>
              <w:t xml:space="preserve"> </w:t>
            </w:r>
          </w:p>
        </w:tc>
        <w:tc>
          <w:tcPr>
            <w:tcW w:w="9780" w:type="dxa"/>
            <w:gridSpan w:val="6"/>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Планируемое значение показателя</w:t>
            </w:r>
          </w:p>
        </w:tc>
      </w:tr>
      <w:tr w:rsidR="00951C02" w:rsidRPr="00EE6CA8" w:rsidTr="00951C02">
        <w:trPr>
          <w:gridAfter w:val="8"/>
          <w:wAfter w:w="11478" w:type="dxa"/>
        </w:trPr>
        <w:tc>
          <w:tcPr>
            <w:tcW w:w="1894" w:type="dxa"/>
            <w:vMerge/>
            <w:tcBorders>
              <w:left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p>
        </w:tc>
        <w:tc>
          <w:tcPr>
            <w:tcW w:w="1814" w:type="dxa"/>
            <w:gridSpan w:val="2"/>
            <w:vMerge/>
            <w:tcBorders>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p>
        </w:tc>
        <w:tc>
          <w:tcPr>
            <w:tcW w:w="1883" w:type="dxa"/>
            <w:vMerge/>
            <w:tcBorders>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2024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2026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2027 год</w:t>
            </w:r>
          </w:p>
        </w:tc>
        <w:tc>
          <w:tcPr>
            <w:tcW w:w="177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2028 год</w:t>
            </w:r>
          </w:p>
        </w:tc>
        <w:tc>
          <w:tcPr>
            <w:tcW w:w="177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2029 год</w:t>
            </w:r>
          </w:p>
        </w:tc>
      </w:tr>
      <w:tr w:rsidR="00951C02" w:rsidRPr="00EE6CA8" w:rsidTr="00951C02">
        <w:trPr>
          <w:gridAfter w:val="8"/>
          <w:wAfter w:w="11478" w:type="dxa"/>
        </w:trPr>
        <w:tc>
          <w:tcPr>
            <w:tcW w:w="1894" w:type="dxa"/>
            <w:vMerge/>
            <w:tcBorders>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both"/>
              <w:rPr>
                <w:rFonts w:ascii="Times New Roman" w:hAnsi="Times New Roman" w:cs="Times New Roman"/>
                <w:szCs w:val="20"/>
                <w:lang w:eastAsia="en-US"/>
              </w:rPr>
            </w:pPr>
            <w:r w:rsidRPr="00EE6CA8">
              <w:rPr>
                <w:rFonts w:ascii="Times New Roman" w:hAnsi="Times New Roman" w:cs="Times New Roman"/>
                <w:szCs w:val="20"/>
              </w:rPr>
              <w:t>Уровень удовлетворенности жителей Молчановского района качеством предоставления муниципальных услуг, %</w:t>
            </w:r>
          </w:p>
        </w:tc>
        <w:tc>
          <w:tcPr>
            <w:tcW w:w="188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77</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80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82</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83</w:t>
            </w:r>
          </w:p>
        </w:tc>
        <w:tc>
          <w:tcPr>
            <w:tcW w:w="1418"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84</w:t>
            </w:r>
          </w:p>
        </w:tc>
        <w:tc>
          <w:tcPr>
            <w:tcW w:w="177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85</w:t>
            </w:r>
          </w:p>
        </w:tc>
        <w:tc>
          <w:tcPr>
            <w:tcW w:w="177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85</w:t>
            </w:r>
          </w:p>
        </w:tc>
      </w:tr>
      <w:tr w:rsidR="00951C02" w:rsidRPr="00EE6CA8" w:rsidTr="00951C02">
        <w:tc>
          <w:tcPr>
            <w:tcW w:w="189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Задачи подпрограммы (направления) 6</w:t>
            </w:r>
          </w:p>
        </w:tc>
        <w:tc>
          <w:tcPr>
            <w:tcW w:w="13477" w:type="dxa"/>
            <w:gridSpan w:val="9"/>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both"/>
              <w:rPr>
                <w:rFonts w:ascii="Times New Roman" w:hAnsi="Times New Roman" w:cs="Times New Roman"/>
                <w:szCs w:val="20"/>
              </w:rPr>
            </w:pPr>
            <w:r w:rsidRPr="00EE6CA8">
              <w:rPr>
                <w:rFonts w:ascii="Times New Roman" w:hAnsi="Times New Roman" w:cs="Times New Roman"/>
                <w:szCs w:val="20"/>
              </w:rPr>
              <w:t>Задача 1. Повышение качества и доступности предоставления муниципальных услуг с использованием информационно-телекоммуникационных технологий;</w:t>
            </w:r>
          </w:p>
          <w:p w:rsidR="00951C02" w:rsidRPr="00EE6CA8" w:rsidRDefault="00951C02" w:rsidP="00951C02">
            <w:pPr>
              <w:pStyle w:val="ConsPlusNormal"/>
              <w:jc w:val="both"/>
              <w:rPr>
                <w:rFonts w:ascii="Times New Roman" w:hAnsi="Times New Roman" w:cs="Times New Roman"/>
                <w:szCs w:val="20"/>
              </w:rPr>
            </w:pPr>
            <w:r w:rsidRPr="00EE6CA8">
              <w:rPr>
                <w:rFonts w:ascii="Times New Roman" w:hAnsi="Times New Roman" w:cs="Times New Roman"/>
                <w:szCs w:val="20"/>
              </w:rPr>
              <w:t xml:space="preserve">Задача 2. Информирование населения Молчановского района о деятельности органов местного самоуправления, о социально-экономическом развитии </w:t>
            </w:r>
            <w:r w:rsidRPr="00EE6CA8">
              <w:rPr>
                <w:rFonts w:ascii="Times New Roman" w:hAnsi="Times New Roman" w:cs="Times New Roman"/>
                <w:szCs w:val="20"/>
              </w:rPr>
              <w:lastRenderedPageBreak/>
              <w:t>района.</w:t>
            </w:r>
          </w:p>
        </w:tc>
        <w:tc>
          <w:tcPr>
            <w:tcW w:w="1559" w:type="dxa"/>
            <w:tcBorders>
              <w:top w:val="nil"/>
              <w:left w:val="single" w:sz="4" w:space="0" w:color="auto"/>
              <w:bottom w:val="nil"/>
              <w:right w:val="nil"/>
            </w:tcBorders>
          </w:tcPr>
          <w:p w:rsidR="00951C02" w:rsidRPr="00EE6CA8" w:rsidRDefault="00951C02" w:rsidP="00951C02">
            <w:pPr>
              <w:rPr>
                <w:sz w:val="20"/>
                <w:szCs w:val="20"/>
              </w:rPr>
            </w:pPr>
          </w:p>
        </w:tc>
        <w:tc>
          <w:tcPr>
            <w:tcW w:w="1417" w:type="dxa"/>
            <w:tcBorders>
              <w:left w:val="nil"/>
            </w:tcBorders>
          </w:tcPr>
          <w:p w:rsidR="00951C02" w:rsidRPr="00EE6CA8" w:rsidRDefault="00951C02" w:rsidP="00951C02">
            <w:pPr>
              <w:rPr>
                <w:sz w:val="20"/>
                <w:szCs w:val="20"/>
              </w:rPr>
            </w:pPr>
          </w:p>
        </w:tc>
        <w:tc>
          <w:tcPr>
            <w:tcW w:w="1417" w:type="dxa"/>
          </w:tcPr>
          <w:p w:rsidR="00951C02" w:rsidRPr="00EE6CA8" w:rsidRDefault="00951C02" w:rsidP="00951C02">
            <w:pPr>
              <w:rPr>
                <w:sz w:val="20"/>
                <w:szCs w:val="20"/>
              </w:rPr>
            </w:pPr>
          </w:p>
        </w:tc>
        <w:tc>
          <w:tcPr>
            <w:tcW w:w="1417" w:type="dxa"/>
          </w:tcPr>
          <w:p w:rsidR="00951C02" w:rsidRPr="00EE6CA8" w:rsidRDefault="00951C02" w:rsidP="00951C02">
            <w:pPr>
              <w:rPr>
                <w:sz w:val="20"/>
                <w:szCs w:val="20"/>
              </w:rPr>
            </w:pPr>
          </w:p>
        </w:tc>
        <w:tc>
          <w:tcPr>
            <w:tcW w:w="1417" w:type="dxa"/>
          </w:tcPr>
          <w:p w:rsidR="00951C02" w:rsidRPr="00EE6CA8" w:rsidRDefault="00951C02" w:rsidP="00951C02">
            <w:pPr>
              <w:rPr>
                <w:sz w:val="20"/>
                <w:szCs w:val="20"/>
              </w:rPr>
            </w:pPr>
          </w:p>
        </w:tc>
        <w:tc>
          <w:tcPr>
            <w:tcW w:w="1417" w:type="dxa"/>
          </w:tcPr>
          <w:p w:rsidR="00951C02" w:rsidRPr="00EE6CA8" w:rsidRDefault="00951C02" w:rsidP="00951C02">
            <w:pPr>
              <w:rPr>
                <w:sz w:val="20"/>
                <w:szCs w:val="20"/>
              </w:rPr>
            </w:pPr>
          </w:p>
        </w:tc>
        <w:tc>
          <w:tcPr>
            <w:tcW w:w="1417" w:type="dxa"/>
          </w:tcPr>
          <w:p w:rsidR="00951C02" w:rsidRPr="00EE6CA8" w:rsidRDefault="00951C02" w:rsidP="00951C02">
            <w:pPr>
              <w:rPr>
                <w:sz w:val="20"/>
                <w:szCs w:val="20"/>
              </w:rPr>
            </w:pPr>
          </w:p>
        </w:tc>
        <w:tc>
          <w:tcPr>
            <w:tcW w:w="1417" w:type="dxa"/>
          </w:tcPr>
          <w:p w:rsidR="00951C02" w:rsidRPr="00EE6CA8" w:rsidRDefault="00951C02" w:rsidP="00951C02">
            <w:pPr>
              <w:pStyle w:val="ConsPlusNormal"/>
              <w:jc w:val="center"/>
              <w:rPr>
                <w:rFonts w:ascii="Times New Roman" w:hAnsi="Times New Roman" w:cs="Times New Roman"/>
                <w:szCs w:val="20"/>
                <w:lang w:eastAsia="en-US"/>
              </w:rPr>
            </w:pPr>
          </w:p>
        </w:tc>
      </w:tr>
      <w:tr w:rsidR="00951C02" w:rsidRPr="00EE6CA8" w:rsidTr="00951C02">
        <w:trPr>
          <w:gridAfter w:val="8"/>
          <w:wAfter w:w="11478" w:type="dxa"/>
        </w:trPr>
        <w:tc>
          <w:tcPr>
            <w:tcW w:w="1894" w:type="dxa"/>
            <w:vMerge w:val="restart"/>
            <w:tcBorders>
              <w:top w:val="single" w:sz="4" w:space="0" w:color="auto"/>
              <w:left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lastRenderedPageBreak/>
              <w:t>Показатели задач подпрограммы (направления) 6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Наименование показателя</w:t>
            </w:r>
          </w:p>
        </w:tc>
        <w:tc>
          <w:tcPr>
            <w:tcW w:w="1883"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rPr>
              <w:t>Базовое значение показателя (в году,</w:t>
            </w:r>
            <w:r w:rsidRPr="00EE6CA8">
              <w:rPr>
                <w:rFonts w:ascii="Times New Roman" w:hAnsi="Times New Roman" w:cs="Times New Roman"/>
                <w:spacing w:val="1"/>
                <w:szCs w:val="20"/>
              </w:rPr>
              <w:t xml:space="preserve"> </w:t>
            </w:r>
            <w:r w:rsidRPr="00EE6CA8">
              <w:rPr>
                <w:rFonts w:ascii="Times New Roman" w:hAnsi="Times New Roman" w:cs="Times New Roman"/>
                <w:szCs w:val="20"/>
              </w:rPr>
              <w:t>предшествующему очередному финансовому году)</w:t>
            </w:r>
            <w:r w:rsidRPr="00EE6CA8">
              <w:rPr>
                <w:rFonts w:ascii="Times New Roman" w:hAnsi="Times New Roman" w:cs="Times New Roman"/>
                <w:szCs w:val="20"/>
                <w:lang w:eastAsia="en-US"/>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2024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2026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2027 год</w:t>
            </w:r>
          </w:p>
        </w:tc>
        <w:tc>
          <w:tcPr>
            <w:tcW w:w="177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2028 год</w:t>
            </w:r>
          </w:p>
        </w:tc>
        <w:tc>
          <w:tcPr>
            <w:tcW w:w="177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2029 год</w:t>
            </w:r>
          </w:p>
        </w:tc>
      </w:tr>
      <w:tr w:rsidR="00951C02" w:rsidRPr="00EE6CA8" w:rsidTr="00951C02">
        <w:trPr>
          <w:gridAfter w:val="8"/>
          <w:wAfter w:w="11478" w:type="dxa"/>
        </w:trPr>
        <w:tc>
          <w:tcPr>
            <w:tcW w:w="1894" w:type="dxa"/>
            <w:vMerge/>
            <w:tcBorders>
              <w:left w:val="single" w:sz="4" w:space="0" w:color="auto"/>
              <w:right w:val="single" w:sz="4" w:space="0" w:color="auto"/>
            </w:tcBorders>
            <w:vAlign w:val="center"/>
            <w:hideMark/>
          </w:tcPr>
          <w:p w:rsidR="00951C02" w:rsidRPr="00EE6CA8" w:rsidRDefault="00951C02" w:rsidP="00951C02">
            <w:pPr>
              <w:rPr>
                <w:sz w:val="20"/>
                <w:szCs w:val="20"/>
              </w:rPr>
            </w:pPr>
          </w:p>
        </w:tc>
        <w:tc>
          <w:tcPr>
            <w:tcW w:w="13477" w:type="dxa"/>
            <w:gridSpan w:val="9"/>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both"/>
              <w:rPr>
                <w:rFonts w:ascii="Times New Roman" w:hAnsi="Times New Roman" w:cs="Times New Roman"/>
                <w:szCs w:val="20"/>
                <w:lang w:eastAsia="en-US"/>
              </w:rPr>
            </w:pPr>
            <w:r w:rsidRPr="00EE6CA8">
              <w:rPr>
                <w:rFonts w:ascii="Times New Roman" w:hAnsi="Times New Roman"/>
                <w:szCs w:val="20"/>
              </w:rPr>
              <w:t xml:space="preserve">Задача 1. </w:t>
            </w:r>
            <w:r w:rsidRPr="00EE6CA8">
              <w:rPr>
                <w:rFonts w:ascii="Times New Roman" w:hAnsi="Times New Roman" w:cs="Times New Roman"/>
                <w:szCs w:val="20"/>
              </w:rPr>
              <w:t>Повышение качества и доступности предоставления муниципальных услуг с использованием информационно-телекоммуникационных технологий</w:t>
            </w:r>
          </w:p>
        </w:tc>
      </w:tr>
      <w:tr w:rsidR="00951C02" w:rsidRPr="00EE6CA8" w:rsidTr="00951C02">
        <w:trPr>
          <w:gridAfter w:val="8"/>
          <w:wAfter w:w="11478" w:type="dxa"/>
        </w:trPr>
        <w:tc>
          <w:tcPr>
            <w:tcW w:w="1894" w:type="dxa"/>
            <w:vMerge/>
            <w:tcBorders>
              <w:left w:val="single" w:sz="4" w:space="0" w:color="auto"/>
              <w:right w:val="single" w:sz="4" w:space="0" w:color="auto"/>
            </w:tcBorders>
            <w:vAlign w:val="center"/>
            <w:hideMark/>
          </w:tcPr>
          <w:p w:rsidR="00951C02" w:rsidRPr="00EE6CA8" w:rsidRDefault="00951C02" w:rsidP="00951C02">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rPr>
              <w:t>Доля жителей Молчановского района, использующих механизм получения муниципальных услуг в электронной форме, %</w:t>
            </w:r>
          </w:p>
        </w:tc>
        <w:tc>
          <w:tcPr>
            <w:tcW w:w="188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60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65</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70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75</w:t>
            </w:r>
          </w:p>
        </w:tc>
        <w:tc>
          <w:tcPr>
            <w:tcW w:w="1418"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80</w:t>
            </w:r>
          </w:p>
        </w:tc>
        <w:tc>
          <w:tcPr>
            <w:tcW w:w="177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85</w:t>
            </w:r>
          </w:p>
        </w:tc>
        <w:tc>
          <w:tcPr>
            <w:tcW w:w="177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85</w:t>
            </w:r>
          </w:p>
        </w:tc>
      </w:tr>
      <w:tr w:rsidR="00951C02" w:rsidRPr="00EE6CA8" w:rsidTr="00951C02">
        <w:trPr>
          <w:gridAfter w:val="8"/>
          <w:wAfter w:w="11478" w:type="dxa"/>
        </w:trPr>
        <w:tc>
          <w:tcPr>
            <w:tcW w:w="1894" w:type="dxa"/>
            <w:vMerge/>
            <w:tcBorders>
              <w:left w:val="single" w:sz="4" w:space="0" w:color="auto"/>
              <w:right w:val="single" w:sz="4" w:space="0" w:color="auto"/>
            </w:tcBorders>
            <w:vAlign w:val="center"/>
          </w:tcPr>
          <w:p w:rsidR="00951C02" w:rsidRPr="00EE6CA8" w:rsidRDefault="00951C02" w:rsidP="00951C02">
            <w:pPr>
              <w:rPr>
                <w:sz w:val="20"/>
                <w:szCs w:val="20"/>
              </w:rPr>
            </w:pPr>
          </w:p>
        </w:tc>
        <w:tc>
          <w:tcPr>
            <w:tcW w:w="13477" w:type="dxa"/>
            <w:gridSpan w:val="9"/>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rPr>
              <w:t>Задача 2. Информирование населения Молчановского района о деятельности органов местного самоуправления, о социально-экономическом развитии района</w:t>
            </w:r>
          </w:p>
        </w:tc>
      </w:tr>
      <w:tr w:rsidR="00951C02" w:rsidRPr="00EE6CA8" w:rsidTr="00951C02">
        <w:trPr>
          <w:gridAfter w:val="8"/>
          <w:wAfter w:w="11478" w:type="dxa"/>
        </w:trPr>
        <w:tc>
          <w:tcPr>
            <w:tcW w:w="1894" w:type="dxa"/>
            <w:vMerge/>
            <w:tcBorders>
              <w:left w:val="single" w:sz="4" w:space="0" w:color="auto"/>
              <w:right w:val="single" w:sz="4" w:space="0" w:color="auto"/>
            </w:tcBorders>
            <w:vAlign w:val="center"/>
          </w:tcPr>
          <w:p w:rsidR="00951C02" w:rsidRPr="00EE6CA8" w:rsidRDefault="00951C02" w:rsidP="00951C02">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rPr>
                <w:rFonts w:ascii="Times New Roman" w:hAnsi="Times New Roman"/>
                <w:szCs w:val="20"/>
              </w:rPr>
            </w:pPr>
            <w:r w:rsidRPr="00EE6CA8">
              <w:rPr>
                <w:rFonts w:ascii="Times New Roman" w:hAnsi="Times New Roman" w:cs="Times New Roman"/>
                <w:szCs w:val="20"/>
              </w:rPr>
              <w:t>Удовлетворенность населения Молчановского района информированностью о деятельности органов местного самоуправления, %</w:t>
            </w:r>
          </w:p>
        </w:tc>
        <w:tc>
          <w:tcPr>
            <w:tcW w:w="188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79</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81</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83</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85</w:t>
            </w:r>
          </w:p>
        </w:tc>
        <w:tc>
          <w:tcPr>
            <w:tcW w:w="1418"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87</w:t>
            </w:r>
          </w:p>
        </w:tc>
        <w:tc>
          <w:tcPr>
            <w:tcW w:w="177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90</w:t>
            </w:r>
          </w:p>
        </w:tc>
        <w:tc>
          <w:tcPr>
            <w:tcW w:w="177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90</w:t>
            </w:r>
          </w:p>
        </w:tc>
      </w:tr>
      <w:tr w:rsidR="00951C02" w:rsidRPr="00EE6CA8" w:rsidTr="00951C02">
        <w:trPr>
          <w:gridAfter w:val="8"/>
          <w:wAfter w:w="11478" w:type="dxa"/>
        </w:trPr>
        <w:tc>
          <w:tcPr>
            <w:tcW w:w="1894" w:type="dxa"/>
            <w:vMerge/>
            <w:tcBorders>
              <w:left w:val="single" w:sz="4" w:space="0" w:color="auto"/>
              <w:right w:val="single" w:sz="4" w:space="0" w:color="auto"/>
            </w:tcBorders>
            <w:vAlign w:val="center"/>
          </w:tcPr>
          <w:p w:rsidR="00951C02" w:rsidRPr="00EE6CA8" w:rsidRDefault="00951C02" w:rsidP="00951C02">
            <w:pPr>
              <w:rPr>
                <w:sz w:val="20"/>
                <w:szCs w:val="20"/>
              </w:rPr>
            </w:pPr>
          </w:p>
        </w:tc>
        <w:tc>
          <w:tcPr>
            <w:tcW w:w="13477" w:type="dxa"/>
            <w:gridSpan w:val="9"/>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Задача 3. Обеспечение современными услугами связи населения Томской области</w:t>
            </w:r>
          </w:p>
        </w:tc>
      </w:tr>
      <w:tr w:rsidR="00951C02" w:rsidRPr="00EE6CA8" w:rsidTr="00951C02">
        <w:trPr>
          <w:gridAfter w:val="8"/>
          <w:wAfter w:w="11478" w:type="dxa"/>
        </w:trPr>
        <w:tc>
          <w:tcPr>
            <w:tcW w:w="1894" w:type="dxa"/>
            <w:vMerge/>
            <w:tcBorders>
              <w:left w:val="single" w:sz="4" w:space="0" w:color="auto"/>
              <w:right w:val="single" w:sz="4" w:space="0" w:color="auto"/>
            </w:tcBorders>
            <w:vAlign w:val="center"/>
          </w:tcPr>
          <w:p w:rsidR="00951C02" w:rsidRPr="00EE6CA8" w:rsidRDefault="00951C02" w:rsidP="00951C02">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 xml:space="preserve">Доля населения Молчановского района, обеспеченного </w:t>
            </w:r>
            <w:r w:rsidRPr="00EE6CA8">
              <w:rPr>
                <w:rFonts w:ascii="Times New Roman" w:hAnsi="Times New Roman" w:cs="Times New Roman"/>
                <w:szCs w:val="20"/>
              </w:rPr>
              <w:lastRenderedPageBreak/>
              <w:t>современными услугами связи, %</w:t>
            </w:r>
          </w:p>
        </w:tc>
        <w:tc>
          <w:tcPr>
            <w:tcW w:w="1883"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lastRenderedPageBreak/>
              <w:t>93,2</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93,2</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93,9</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93,9</w:t>
            </w:r>
          </w:p>
        </w:tc>
        <w:tc>
          <w:tcPr>
            <w:tcW w:w="1418"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93,9</w:t>
            </w:r>
          </w:p>
        </w:tc>
        <w:tc>
          <w:tcPr>
            <w:tcW w:w="177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93,9</w:t>
            </w:r>
          </w:p>
        </w:tc>
        <w:tc>
          <w:tcPr>
            <w:tcW w:w="177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93,9</w:t>
            </w:r>
          </w:p>
        </w:tc>
      </w:tr>
      <w:tr w:rsidR="00951C02" w:rsidRPr="00EE6CA8" w:rsidTr="00951C02">
        <w:trPr>
          <w:gridAfter w:val="8"/>
          <w:wAfter w:w="11478" w:type="dxa"/>
        </w:trPr>
        <w:tc>
          <w:tcPr>
            <w:tcW w:w="189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lastRenderedPageBreak/>
              <w:t>Сроки реализации подпрограммы (направления) 6</w:t>
            </w:r>
          </w:p>
        </w:tc>
        <w:tc>
          <w:tcPr>
            <w:tcW w:w="13477" w:type="dxa"/>
            <w:gridSpan w:val="9"/>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TableParagraph"/>
              <w:rPr>
                <w:sz w:val="20"/>
                <w:szCs w:val="20"/>
              </w:rPr>
            </w:pPr>
            <w:r w:rsidRPr="00EE6CA8">
              <w:rPr>
                <w:sz w:val="20"/>
                <w:szCs w:val="20"/>
              </w:rPr>
              <w:t>I этап – 2022-2023 годы</w:t>
            </w:r>
          </w:p>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rPr>
              <w:t>II этап - 2024 - 2026 годы с прогнозом на 2027, 2028 и 2029 годы</w:t>
            </w:r>
          </w:p>
        </w:tc>
      </w:tr>
      <w:tr w:rsidR="00951C02" w:rsidRPr="00EE6CA8" w:rsidTr="00951C02">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Объем и источники финансирования подпрограммы (направления)  6 (с детализацией по годам реализации, тыс. рублей)</w:t>
            </w:r>
          </w:p>
        </w:tc>
        <w:tc>
          <w:tcPr>
            <w:tcW w:w="171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Источники</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Всего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2024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2026 год</w:t>
            </w:r>
          </w:p>
        </w:tc>
        <w:tc>
          <w:tcPr>
            <w:tcW w:w="1418"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2027 год</w:t>
            </w:r>
          </w:p>
        </w:tc>
        <w:tc>
          <w:tcPr>
            <w:tcW w:w="177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2028 год</w:t>
            </w:r>
          </w:p>
        </w:tc>
        <w:tc>
          <w:tcPr>
            <w:tcW w:w="177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2029 год</w:t>
            </w:r>
          </w:p>
        </w:tc>
      </w:tr>
      <w:tr w:rsidR="00951C02" w:rsidRPr="00EE6CA8" w:rsidTr="00951C0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федеральный бюджет (по согласованию) (прогноз)</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7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7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7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7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областной бюджет (по согласованию) (прогноз)</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4 500,0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4 500,0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7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7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 xml:space="preserve">местный бюджет </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1 871,2</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521,2</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450,0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450,0</w:t>
            </w:r>
          </w:p>
        </w:tc>
        <w:tc>
          <w:tcPr>
            <w:tcW w:w="1418"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450,0</w:t>
            </w:r>
          </w:p>
        </w:tc>
        <w:tc>
          <w:tcPr>
            <w:tcW w:w="177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7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 xml:space="preserve">бюджеты сельских поселений (по согласованию) </w:t>
            </w:r>
            <w:r w:rsidRPr="00EE6CA8">
              <w:rPr>
                <w:rFonts w:ascii="Times New Roman" w:hAnsi="Times New Roman" w:cs="Times New Roman"/>
                <w:szCs w:val="20"/>
                <w:lang w:eastAsia="en-US"/>
              </w:rPr>
              <w:lastRenderedPageBreak/>
              <w:t>(прогноз)</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lastRenderedPageBreak/>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7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7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внебюджетные источники (по согласованию) (прогноз)</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7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7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всего по источникам</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6 371,2</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521,2</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4 950,0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450,0</w:t>
            </w:r>
          </w:p>
        </w:tc>
        <w:tc>
          <w:tcPr>
            <w:tcW w:w="1418"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450,0</w:t>
            </w:r>
          </w:p>
        </w:tc>
        <w:tc>
          <w:tcPr>
            <w:tcW w:w="1771"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c>
          <w:tcPr>
            <w:tcW w:w="1772"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jc w:val="center"/>
              <w:rPr>
                <w:sz w:val="20"/>
                <w:szCs w:val="20"/>
              </w:rPr>
            </w:pPr>
            <w:r w:rsidRPr="00EE6CA8">
              <w:rPr>
                <w:sz w:val="20"/>
                <w:szCs w:val="20"/>
              </w:rPr>
              <w:t>0,0</w:t>
            </w:r>
          </w:p>
        </w:tc>
      </w:tr>
    </w:tbl>
    <w:p w:rsidR="00951C02" w:rsidRPr="00EE6CA8" w:rsidRDefault="00951C02" w:rsidP="00951C02">
      <w:pPr>
        <w:pStyle w:val="ConsPlusNormal"/>
        <w:tabs>
          <w:tab w:val="left" w:pos="540"/>
        </w:tabs>
        <w:ind w:left="360"/>
        <w:jc w:val="center"/>
        <w:rPr>
          <w:rFonts w:ascii="Times New Roman" w:hAnsi="Times New Roman" w:cs="Times New Roman"/>
          <w:szCs w:val="20"/>
        </w:rPr>
      </w:pPr>
    </w:p>
    <w:p w:rsidR="00951C02" w:rsidRPr="00EE6CA8" w:rsidRDefault="00951C02" w:rsidP="00951C02">
      <w:pPr>
        <w:pStyle w:val="ConsPlusTitle"/>
        <w:jc w:val="center"/>
        <w:outlineLvl w:val="2"/>
        <w:rPr>
          <w:rFonts w:ascii="Times New Roman" w:hAnsi="Times New Roman" w:cs="Times New Roman"/>
          <w:szCs w:val="20"/>
        </w:rPr>
      </w:pPr>
      <w:r w:rsidRPr="00EE6CA8">
        <w:rPr>
          <w:rFonts w:ascii="Times New Roman" w:hAnsi="Times New Roman" w:cs="Times New Roman"/>
          <w:szCs w:val="20"/>
        </w:rPr>
        <w:t>Перечень показателей цели, задач подпрограммы (направления) 6,</w:t>
      </w:r>
    </w:p>
    <w:p w:rsidR="00951C02" w:rsidRPr="00EE6CA8" w:rsidRDefault="00951C02" w:rsidP="00951C02">
      <w:pPr>
        <w:pStyle w:val="ConsPlusTitle"/>
        <w:jc w:val="center"/>
        <w:rPr>
          <w:rFonts w:ascii="Times New Roman" w:hAnsi="Times New Roman" w:cs="Times New Roman"/>
          <w:szCs w:val="20"/>
        </w:rPr>
      </w:pPr>
      <w:r w:rsidRPr="00EE6CA8">
        <w:rPr>
          <w:rFonts w:ascii="Times New Roman" w:hAnsi="Times New Roman" w:cs="Times New Roman"/>
          <w:szCs w:val="20"/>
        </w:rPr>
        <w:t>сведения о порядке сбора информации</w:t>
      </w:r>
    </w:p>
    <w:p w:rsidR="00951C02" w:rsidRPr="00EE6CA8" w:rsidRDefault="00951C02" w:rsidP="00951C02">
      <w:pPr>
        <w:pStyle w:val="ConsPlusTitle"/>
        <w:jc w:val="center"/>
        <w:rPr>
          <w:rFonts w:ascii="Times New Roman" w:hAnsi="Times New Roman" w:cs="Times New Roman"/>
          <w:szCs w:val="20"/>
        </w:rPr>
      </w:pPr>
      <w:r w:rsidRPr="00EE6CA8">
        <w:rPr>
          <w:rFonts w:ascii="Times New Roman" w:hAnsi="Times New Roman" w:cs="Times New Roman"/>
          <w:szCs w:val="20"/>
        </w:rPr>
        <w:t>по показателям и методике их расчета</w:t>
      </w:r>
    </w:p>
    <w:p w:rsidR="00951C02" w:rsidRPr="00EE6CA8" w:rsidRDefault="00951C02" w:rsidP="00951C02">
      <w:pPr>
        <w:pStyle w:val="ConsPlusNormal"/>
        <w:tabs>
          <w:tab w:val="left" w:pos="540"/>
        </w:tabs>
        <w:ind w:left="360"/>
        <w:jc w:val="center"/>
        <w:rPr>
          <w:rFonts w:ascii="Times New Roman" w:hAnsi="Times New Roman" w:cs="Times New Roman"/>
          <w:szCs w:val="2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951C02" w:rsidRPr="00EE6CA8"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proofErr w:type="gramStart"/>
            <w:r w:rsidRPr="00EE6CA8">
              <w:rPr>
                <w:sz w:val="20"/>
                <w:szCs w:val="20"/>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Дата получения фактического значения показателя</w:t>
            </w:r>
          </w:p>
        </w:tc>
      </w:tr>
      <w:tr w:rsidR="00951C02" w:rsidRPr="00EE6CA8"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EE6CA8" w:rsidRDefault="00951C02" w:rsidP="00951C02">
            <w:pPr>
              <w:widowControl w:val="0"/>
              <w:autoSpaceDE w:val="0"/>
              <w:autoSpaceDN w:val="0"/>
              <w:adjustRightInd w:val="0"/>
              <w:jc w:val="center"/>
              <w:rPr>
                <w:sz w:val="20"/>
                <w:szCs w:val="20"/>
              </w:rPr>
            </w:pPr>
            <w:r w:rsidRPr="00EE6CA8">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widowControl w:val="0"/>
              <w:autoSpaceDE w:val="0"/>
              <w:autoSpaceDN w:val="0"/>
              <w:adjustRightInd w:val="0"/>
              <w:jc w:val="center"/>
              <w:rPr>
                <w:sz w:val="20"/>
                <w:szCs w:val="20"/>
              </w:rPr>
            </w:pPr>
            <w:r w:rsidRPr="00EE6CA8">
              <w:rPr>
                <w:sz w:val="20"/>
                <w:szCs w:val="20"/>
              </w:rPr>
              <w:t>10</w:t>
            </w:r>
          </w:p>
        </w:tc>
      </w:tr>
      <w:tr w:rsidR="00951C02" w:rsidRPr="00EE6CA8" w:rsidTr="00951C02">
        <w:tc>
          <w:tcPr>
            <w:tcW w:w="15309"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Показатель цели подпрограммы (направления) 6</w:t>
            </w:r>
            <w:r w:rsidRPr="00EE6CA8">
              <w:rPr>
                <w:rFonts w:ascii="Times New Roman" w:hAnsi="Times New Roman"/>
                <w:szCs w:val="20"/>
              </w:rPr>
              <w:t xml:space="preserve"> «</w:t>
            </w:r>
            <w:r w:rsidRPr="00EE6CA8">
              <w:rPr>
                <w:rFonts w:ascii="Times New Roman" w:hAnsi="Times New Roman" w:cs="Times New Roman"/>
                <w:szCs w:val="20"/>
              </w:rPr>
              <w:t>Развитие информационного общества на территории Молчановского района</w:t>
            </w:r>
            <w:r w:rsidRPr="00EE6CA8">
              <w:rPr>
                <w:rFonts w:ascii="Times New Roman" w:hAnsi="Times New Roman"/>
                <w:szCs w:val="20"/>
              </w:rPr>
              <w:t>»</w:t>
            </w:r>
          </w:p>
        </w:tc>
      </w:tr>
      <w:tr w:rsidR="00951C02" w:rsidRPr="00EE6CA8"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rPr>
                <w:sz w:val="20"/>
                <w:szCs w:val="20"/>
              </w:rPr>
            </w:pPr>
            <w:r w:rsidRPr="00EE6CA8">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autoSpaceDE w:val="0"/>
              <w:autoSpaceDN w:val="0"/>
              <w:adjustRightInd w:val="0"/>
              <w:rPr>
                <w:sz w:val="20"/>
                <w:szCs w:val="20"/>
              </w:rPr>
            </w:pPr>
            <w:r w:rsidRPr="00EE6CA8">
              <w:rPr>
                <w:sz w:val="20"/>
                <w:szCs w:val="20"/>
              </w:rPr>
              <w:t>Уровень удовлетворенности жителей Молчановского района качеством предоставления муниципальных услуг</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проценты</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both"/>
              <w:rPr>
                <w:rFonts w:ascii="Times New Roman" w:hAnsi="Times New Roman" w:cs="Times New Roman"/>
                <w:szCs w:val="20"/>
              </w:rPr>
            </w:pPr>
            <w:r w:rsidRPr="00EE6CA8">
              <w:rPr>
                <w:rFonts w:ascii="Times New Roman" w:hAnsi="Times New Roman" w:cs="Times New Roman"/>
                <w:szCs w:val="20"/>
              </w:rPr>
              <w:t>У=Ун/Он, где Ун – количество жителей удовлетворенных качеством оказания услуг из числа опрошенных; Он – число опрошенных жителей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опрос</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Управление делами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 xml:space="preserve">Январь очередного года, следующего за </w:t>
            </w:r>
            <w:proofErr w:type="gramStart"/>
            <w:r w:rsidRPr="00EE6CA8">
              <w:rPr>
                <w:rFonts w:ascii="Times New Roman" w:hAnsi="Times New Roman" w:cs="Times New Roman"/>
                <w:szCs w:val="20"/>
              </w:rPr>
              <w:t>отчетным</w:t>
            </w:r>
            <w:proofErr w:type="gramEnd"/>
          </w:p>
        </w:tc>
      </w:tr>
      <w:tr w:rsidR="00951C02" w:rsidRPr="00EE6CA8" w:rsidTr="00951C02">
        <w:tc>
          <w:tcPr>
            <w:tcW w:w="15309" w:type="dxa"/>
            <w:gridSpan w:val="10"/>
            <w:tcBorders>
              <w:top w:val="single" w:sz="4" w:space="0" w:color="auto"/>
              <w:left w:val="single" w:sz="4" w:space="0" w:color="auto"/>
              <w:bottom w:val="single" w:sz="4" w:space="0" w:color="auto"/>
              <w:right w:val="single" w:sz="4" w:space="0" w:color="auto"/>
            </w:tcBorders>
          </w:tcPr>
          <w:p w:rsidR="00951C02" w:rsidRPr="00EE6CA8" w:rsidRDefault="00951C02" w:rsidP="00951C02">
            <w:pPr>
              <w:autoSpaceDE w:val="0"/>
              <w:autoSpaceDN w:val="0"/>
              <w:adjustRightInd w:val="0"/>
              <w:outlineLvl w:val="0"/>
              <w:rPr>
                <w:sz w:val="20"/>
                <w:szCs w:val="20"/>
              </w:rPr>
            </w:pPr>
            <w:r w:rsidRPr="00EE6CA8">
              <w:rPr>
                <w:sz w:val="20"/>
                <w:szCs w:val="20"/>
              </w:rPr>
              <w:t>Показатели задачи подпрограммы (направления) 6 «Развитие информационного общества на территории Молчановского района»</w:t>
            </w:r>
          </w:p>
        </w:tc>
      </w:tr>
      <w:tr w:rsidR="00951C02" w:rsidRPr="00EE6CA8" w:rsidTr="00951C02">
        <w:trPr>
          <w:trHeight w:val="71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rPr>
                <w:sz w:val="20"/>
                <w:szCs w:val="20"/>
              </w:rPr>
            </w:pPr>
            <w:r w:rsidRPr="00EE6CA8">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Показатель задачи 1.</w:t>
            </w:r>
          </w:p>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 xml:space="preserve">Доля жителей Молчановского района, </w:t>
            </w:r>
            <w:r w:rsidRPr="00EE6CA8">
              <w:rPr>
                <w:rFonts w:ascii="Times New Roman" w:hAnsi="Times New Roman" w:cs="Times New Roman"/>
                <w:szCs w:val="20"/>
              </w:rPr>
              <w:lastRenderedPageBreak/>
              <w:t>использующих механизм получения муниципальных услуг в электронной форме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lastRenderedPageBreak/>
              <w:t>проценты</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both"/>
              <w:rPr>
                <w:rFonts w:ascii="Times New Roman" w:hAnsi="Times New Roman" w:cs="Times New Roman"/>
                <w:szCs w:val="20"/>
              </w:rPr>
            </w:pPr>
            <w:r w:rsidRPr="00EE6CA8">
              <w:rPr>
                <w:rFonts w:ascii="Times New Roman" w:hAnsi="Times New Roman" w:cs="Times New Roman"/>
                <w:szCs w:val="20"/>
              </w:rPr>
              <w:t>Сводная информация показателя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Управление делами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 xml:space="preserve">январь очередного года, следующего за </w:t>
            </w:r>
            <w:proofErr w:type="gramStart"/>
            <w:r w:rsidRPr="00EE6CA8">
              <w:rPr>
                <w:rFonts w:ascii="Times New Roman" w:hAnsi="Times New Roman" w:cs="Times New Roman"/>
                <w:szCs w:val="20"/>
              </w:rPr>
              <w:t>отчетным</w:t>
            </w:r>
            <w:proofErr w:type="gramEnd"/>
          </w:p>
        </w:tc>
      </w:tr>
      <w:tr w:rsidR="00951C02" w:rsidRPr="00EE6CA8" w:rsidTr="00951C02">
        <w:trPr>
          <w:trHeight w:val="71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rPr>
                <w:sz w:val="20"/>
                <w:szCs w:val="20"/>
              </w:rPr>
            </w:pPr>
            <w:r w:rsidRPr="00EE6CA8">
              <w:rPr>
                <w:sz w:val="20"/>
                <w:szCs w:val="20"/>
              </w:rPr>
              <w:lastRenderedPageBreak/>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Показатель задачи 2.</w:t>
            </w:r>
          </w:p>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Удовлетворенность населения Молчановского района информированностью о деятельности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проценты</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both"/>
              <w:rPr>
                <w:rFonts w:ascii="Times New Roman" w:hAnsi="Times New Roman" w:cs="Times New Roman"/>
                <w:szCs w:val="20"/>
              </w:rPr>
            </w:pPr>
            <w:r w:rsidRPr="00EE6CA8">
              <w:rPr>
                <w:rFonts w:ascii="Times New Roman" w:hAnsi="Times New Roman" w:cs="Times New Roman"/>
                <w:szCs w:val="20"/>
              </w:rPr>
              <w:t xml:space="preserve">У=Ун/Он, где Ун – количество населения удовлетворенных деятельностью органов местного самоуправления из </w:t>
            </w:r>
            <w:proofErr w:type="gramStart"/>
            <w:r w:rsidRPr="00EE6CA8">
              <w:rPr>
                <w:rFonts w:ascii="Times New Roman" w:hAnsi="Times New Roman" w:cs="Times New Roman"/>
                <w:szCs w:val="20"/>
              </w:rPr>
              <w:t>числа</w:t>
            </w:r>
            <w:proofErr w:type="gramEnd"/>
            <w:r w:rsidRPr="00EE6CA8">
              <w:rPr>
                <w:rFonts w:ascii="Times New Roman" w:hAnsi="Times New Roman" w:cs="Times New Roman"/>
                <w:szCs w:val="20"/>
              </w:rPr>
              <w:t xml:space="preserve"> опрошенных; Он – число опрошенных жителей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опрос</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Управление делами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 xml:space="preserve">январь очередного года, следующего за </w:t>
            </w:r>
            <w:proofErr w:type="gramStart"/>
            <w:r w:rsidRPr="00EE6CA8">
              <w:rPr>
                <w:rFonts w:ascii="Times New Roman" w:hAnsi="Times New Roman" w:cs="Times New Roman"/>
                <w:szCs w:val="20"/>
              </w:rPr>
              <w:t>отчетным</w:t>
            </w:r>
            <w:proofErr w:type="gramEnd"/>
          </w:p>
        </w:tc>
      </w:tr>
      <w:tr w:rsidR="00951C02" w:rsidRPr="00EE6CA8" w:rsidTr="00951C02">
        <w:trPr>
          <w:trHeight w:val="71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widowControl w:val="0"/>
              <w:autoSpaceDE w:val="0"/>
              <w:autoSpaceDN w:val="0"/>
              <w:adjustRightInd w:val="0"/>
              <w:rPr>
                <w:sz w:val="20"/>
                <w:szCs w:val="20"/>
              </w:rPr>
            </w:pPr>
            <w:r w:rsidRPr="00EE6CA8">
              <w:rPr>
                <w:sz w:val="20"/>
                <w:szCs w:val="20"/>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Показатель задачи 3. Доля населения Молчановского района, обеспеченного современными услугами связи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проценты</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both"/>
              <w:rPr>
                <w:rFonts w:ascii="Times New Roman" w:hAnsi="Times New Roman" w:cs="Times New Roman"/>
                <w:szCs w:val="20"/>
              </w:rPr>
            </w:pPr>
            <w:r w:rsidRPr="00EE6CA8">
              <w:rPr>
                <w:rFonts w:ascii="Times New Roman" w:hAnsi="Times New Roman" w:cs="Times New Roman"/>
                <w:szCs w:val="20"/>
              </w:rPr>
              <w:t>Сводная информация показателя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 xml:space="preserve">январь очередного года, следующего за </w:t>
            </w:r>
            <w:proofErr w:type="gramStart"/>
            <w:r w:rsidRPr="00EE6CA8">
              <w:rPr>
                <w:rFonts w:ascii="Times New Roman" w:hAnsi="Times New Roman" w:cs="Times New Roman"/>
                <w:szCs w:val="20"/>
              </w:rPr>
              <w:t>отчетным</w:t>
            </w:r>
            <w:proofErr w:type="gramEnd"/>
          </w:p>
        </w:tc>
      </w:tr>
    </w:tbl>
    <w:p w:rsidR="00951C02" w:rsidRPr="00EE6CA8" w:rsidRDefault="00951C02" w:rsidP="00951C02">
      <w:pPr>
        <w:pStyle w:val="ConsPlusNormal"/>
        <w:jc w:val="both"/>
        <w:rPr>
          <w:rFonts w:ascii="Times New Roman" w:hAnsi="Times New Roman" w:cs="Times New Roman"/>
          <w:szCs w:val="20"/>
        </w:rPr>
      </w:pPr>
    </w:p>
    <w:p w:rsidR="00951C02" w:rsidRPr="00EE6CA8" w:rsidRDefault="00951C02" w:rsidP="00951C02">
      <w:pPr>
        <w:jc w:val="center"/>
        <w:rPr>
          <w:b/>
          <w:sz w:val="20"/>
          <w:szCs w:val="20"/>
        </w:rPr>
      </w:pPr>
    </w:p>
    <w:p w:rsidR="00951C02" w:rsidRPr="00EE6CA8" w:rsidRDefault="00951C02" w:rsidP="00951C02">
      <w:pPr>
        <w:pStyle w:val="1"/>
        <w:spacing w:before="0" w:after="0"/>
        <w:ind w:left="1234" w:right="612"/>
        <w:rPr>
          <w:sz w:val="20"/>
          <w:szCs w:val="20"/>
        </w:rPr>
      </w:pPr>
      <w:r w:rsidRPr="00EE6CA8">
        <w:rPr>
          <w:sz w:val="20"/>
          <w:szCs w:val="20"/>
        </w:rPr>
        <w:t>Перечень</w:t>
      </w:r>
      <w:r w:rsidRPr="00EE6CA8">
        <w:rPr>
          <w:spacing w:val="-5"/>
          <w:sz w:val="20"/>
          <w:szCs w:val="20"/>
        </w:rPr>
        <w:t xml:space="preserve"> </w:t>
      </w:r>
      <w:r w:rsidRPr="00EE6CA8">
        <w:rPr>
          <w:sz w:val="20"/>
          <w:szCs w:val="20"/>
        </w:rPr>
        <w:t>комплексов процессных мероприятий, ведомственных проектов и</w:t>
      </w:r>
      <w:r w:rsidRPr="00EE6CA8">
        <w:rPr>
          <w:spacing w:val="-6"/>
          <w:sz w:val="20"/>
          <w:szCs w:val="20"/>
        </w:rPr>
        <w:t xml:space="preserve"> </w:t>
      </w:r>
      <w:r w:rsidRPr="00EE6CA8">
        <w:rPr>
          <w:sz w:val="20"/>
          <w:szCs w:val="20"/>
        </w:rPr>
        <w:t>ресурсное</w:t>
      </w:r>
      <w:r w:rsidRPr="00EE6CA8">
        <w:rPr>
          <w:spacing w:val="-5"/>
          <w:sz w:val="20"/>
          <w:szCs w:val="20"/>
        </w:rPr>
        <w:t xml:space="preserve"> </w:t>
      </w:r>
      <w:r w:rsidRPr="00EE6CA8">
        <w:rPr>
          <w:sz w:val="20"/>
          <w:szCs w:val="20"/>
        </w:rPr>
        <w:t>обеспечение</w:t>
      </w:r>
      <w:r w:rsidRPr="00EE6CA8">
        <w:rPr>
          <w:spacing w:val="-6"/>
          <w:sz w:val="20"/>
          <w:szCs w:val="20"/>
        </w:rPr>
        <w:t xml:space="preserve"> </w:t>
      </w:r>
      <w:r w:rsidRPr="00EE6CA8">
        <w:rPr>
          <w:sz w:val="20"/>
          <w:szCs w:val="20"/>
        </w:rPr>
        <w:t>реализации</w:t>
      </w:r>
    </w:p>
    <w:p w:rsidR="00951C02" w:rsidRPr="00EE6CA8" w:rsidRDefault="00951C02" w:rsidP="00951C02">
      <w:pPr>
        <w:ind w:left="534" w:right="612"/>
        <w:jc w:val="center"/>
        <w:rPr>
          <w:rFonts w:ascii="Cambria" w:eastAsia="Calibri" w:hAnsi="Cambria"/>
          <w:b/>
          <w:bCs/>
          <w:kern w:val="32"/>
          <w:sz w:val="20"/>
          <w:szCs w:val="20"/>
        </w:rPr>
      </w:pPr>
      <w:r w:rsidRPr="00EE6CA8">
        <w:rPr>
          <w:rFonts w:ascii="Cambria" w:eastAsia="Calibri" w:hAnsi="Cambria"/>
          <w:b/>
          <w:bCs/>
          <w:kern w:val="32"/>
          <w:sz w:val="20"/>
          <w:szCs w:val="20"/>
        </w:rPr>
        <w:t>подпрограммы (направления) 6</w:t>
      </w:r>
    </w:p>
    <w:p w:rsidR="00951C02" w:rsidRPr="00EE6CA8" w:rsidRDefault="00951C02" w:rsidP="00951C02">
      <w:pPr>
        <w:widowControl w:val="0"/>
        <w:autoSpaceDE w:val="0"/>
        <w:autoSpaceDN w:val="0"/>
        <w:adjustRightInd w:val="0"/>
        <w:jc w:val="center"/>
        <w:rPr>
          <w:sz w:val="20"/>
          <w:szCs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
        <w:gridCol w:w="2050"/>
        <w:gridCol w:w="47"/>
        <w:gridCol w:w="31"/>
        <w:gridCol w:w="1221"/>
        <w:gridCol w:w="6"/>
        <w:gridCol w:w="43"/>
        <w:gridCol w:w="1361"/>
        <w:gridCol w:w="30"/>
        <w:gridCol w:w="1091"/>
        <w:gridCol w:w="84"/>
        <w:gridCol w:w="996"/>
        <w:gridCol w:w="972"/>
        <w:gridCol w:w="111"/>
        <w:gridCol w:w="1038"/>
        <w:gridCol w:w="1134"/>
        <w:gridCol w:w="1701"/>
        <w:gridCol w:w="1417"/>
        <w:gridCol w:w="1134"/>
      </w:tblGrid>
      <w:tr w:rsidR="00951C02" w:rsidRPr="00EE6CA8" w:rsidTr="00951C02">
        <w:trPr>
          <w:trHeight w:val="152"/>
        </w:trPr>
        <w:tc>
          <w:tcPr>
            <w:tcW w:w="842" w:type="dxa"/>
            <w:vMerge w:val="restart"/>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w:t>
            </w:r>
          </w:p>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пп</w:t>
            </w:r>
          </w:p>
        </w:tc>
        <w:tc>
          <w:tcPr>
            <w:tcW w:w="2050" w:type="dxa"/>
            <w:vMerge w:val="restart"/>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 xml:space="preserve">Наименование подпрограммы (направления), задачи подпрограммы (направления), комплексов процессных мероприятий, ведомственных </w:t>
            </w:r>
            <w:r w:rsidRPr="00EE6CA8">
              <w:rPr>
                <w:rFonts w:ascii="Times New Roman" w:hAnsi="Times New Roman" w:cs="Times New Roman"/>
                <w:szCs w:val="20"/>
              </w:rPr>
              <w:lastRenderedPageBreak/>
              <w:t>проектов муниципальной программы</w:t>
            </w:r>
          </w:p>
        </w:tc>
        <w:tc>
          <w:tcPr>
            <w:tcW w:w="1299" w:type="dxa"/>
            <w:gridSpan w:val="3"/>
            <w:vMerge w:val="restart"/>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lastRenderedPageBreak/>
              <w:t>Срок реализации</w:t>
            </w:r>
          </w:p>
        </w:tc>
        <w:tc>
          <w:tcPr>
            <w:tcW w:w="1440" w:type="dxa"/>
            <w:gridSpan w:val="4"/>
            <w:vMerge w:val="restart"/>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Объем финансирования (тыс. рублей)</w:t>
            </w:r>
          </w:p>
        </w:tc>
        <w:tc>
          <w:tcPr>
            <w:tcW w:w="5426" w:type="dxa"/>
            <w:gridSpan w:val="7"/>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В том числе за счет средств</w:t>
            </w:r>
          </w:p>
        </w:tc>
        <w:tc>
          <w:tcPr>
            <w:tcW w:w="1701" w:type="dxa"/>
            <w:vMerge w:val="restart"/>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 xml:space="preserve">Участник/участник </w:t>
            </w:r>
          </w:p>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мероприятия</w:t>
            </w:r>
          </w:p>
        </w:tc>
        <w:tc>
          <w:tcPr>
            <w:tcW w:w="2551" w:type="dxa"/>
            <w:gridSpan w:val="2"/>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Показатели комплексов процессных мероприятий, ведомственных проектов</w:t>
            </w:r>
          </w:p>
        </w:tc>
      </w:tr>
      <w:tr w:rsidR="00951C02" w:rsidRPr="00EE6CA8" w:rsidTr="00951C02">
        <w:tc>
          <w:tcPr>
            <w:tcW w:w="842" w:type="dxa"/>
            <w:vMerge/>
          </w:tcPr>
          <w:p w:rsidR="00951C02" w:rsidRPr="00EE6CA8" w:rsidRDefault="00951C02" w:rsidP="00951C02">
            <w:pPr>
              <w:rPr>
                <w:sz w:val="20"/>
                <w:szCs w:val="20"/>
              </w:rPr>
            </w:pPr>
          </w:p>
        </w:tc>
        <w:tc>
          <w:tcPr>
            <w:tcW w:w="2050" w:type="dxa"/>
            <w:vMerge/>
          </w:tcPr>
          <w:p w:rsidR="00951C02" w:rsidRPr="00EE6CA8" w:rsidRDefault="00951C02" w:rsidP="00951C02">
            <w:pPr>
              <w:rPr>
                <w:sz w:val="20"/>
                <w:szCs w:val="20"/>
              </w:rPr>
            </w:pPr>
          </w:p>
        </w:tc>
        <w:tc>
          <w:tcPr>
            <w:tcW w:w="1299" w:type="dxa"/>
            <w:gridSpan w:val="3"/>
            <w:vMerge/>
          </w:tcPr>
          <w:p w:rsidR="00951C02" w:rsidRPr="00EE6CA8" w:rsidRDefault="00951C02" w:rsidP="00951C02">
            <w:pPr>
              <w:rPr>
                <w:sz w:val="20"/>
                <w:szCs w:val="20"/>
              </w:rPr>
            </w:pPr>
          </w:p>
        </w:tc>
        <w:tc>
          <w:tcPr>
            <w:tcW w:w="1440" w:type="dxa"/>
            <w:gridSpan w:val="4"/>
            <w:vMerge/>
          </w:tcPr>
          <w:p w:rsidR="00951C02" w:rsidRPr="00EE6CA8" w:rsidRDefault="00951C02" w:rsidP="00951C02">
            <w:pPr>
              <w:rPr>
                <w:sz w:val="20"/>
                <w:szCs w:val="20"/>
              </w:rPr>
            </w:pPr>
          </w:p>
        </w:tc>
        <w:tc>
          <w:tcPr>
            <w:tcW w:w="1175" w:type="dxa"/>
            <w:gridSpan w:val="2"/>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федерального бюджета (по согласованию)</w:t>
            </w:r>
          </w:p>
        </w:tc>
        <w:tc>
          <w:tcPr>
            <w:tcW w:w="996" w:type="dxa"/>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областного бюджета (по согласова</w:t>
            </w:r>
            <w:r w:rsidRPr="00EE6CA8">
              <w:rPr>
                <w:rFonts w:ascii="Times New Roman" w:hAnsi="Times New Roman" w:cs="Times New Roman"/>
                <w:szCs w:val="20"/>
              </w:rPr>
              <w:lastRenderedPageBreak/>
              <w:t>нию)</w:t>
            </w:r>
          </w:p>
        </w:tc>
        <w:tc>
          <w:tcPr>
            <w:tcW w:w="972" w:type="dxa"/>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lastRenderedPageBreak/>
              <w:t>местного бюджета</w:t>
            </w:r>
          </w:p>
        </w:tc>
        <w:tc>
          <w:tcPr>
            <w:tcW w:w="1149" w:type="dxa"/>
            <w:gridSpan w:val="2"/>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бюджетов сельских поселений (по согласован</w:t>
            </w:r>
            <w:r w:rsidRPr="00EE6CA8">
              <w:rPr>
                <w:rFonts w:ascii="Times New Roman" w:hAnsi="Times New Roman" w:cs="Times New Roman"/>
                <w:szCs w:val="20"/>
              </w:rPr>
              <w:lastRenderedPageBreak/>
              <w:t>ию)</w:t>
            </w:r>
          </w:p>
        </w:tc>
        <w:tc>
          <w:tcPr>
            <w:tcW w:w="1134" w:type="dxa"/>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lastRenderedPageBreak/>
              <w:t>внебюджетных источников (по согласован</w:t>
            </w:r>
            <w:r w:rsidRPr="00EE6CA8">
              <w:rPr>
                <w:rFonts w:ascii="Times New Roman" w:hAnsi="Times New Roman" w:cs="Times New Roman"/>
                <w:szCs w:val="20"/>
              </w:rPr>
              <w:lastRenderedPageBreak/>
              <w:t>ию)</w:t>
            </w:r>
          </w:p>
        </w:tc>
        <w:tc>
          <w:tcPr>
            <w:tcW w:w="1701" w:type="dxa"/>
            <w:vMerge/>
          </w:tcPr>
          <w:p w:rsidR="00951C02" w:rsidRPr="00EE6CA8" w:rsidRDefault="00951C02" w:rsidP="00951C02">
            <w:pPr>
              <w:rPr>
                <w:sz w:val="20"/>
                <w:szCs w:val="20"/>
              </w:rPr>
            </w:pPr>
          </w:p>
        </w:tc>
        <w:tc>
          <w:tcPr>
            <w:tcW w:w="1417" w:type="dxa"/>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наименование и единица измерения</w:t>
            </w:r>
          </w:p>
        </w:tc>
        <w:tc>
          <w:tcPr>
            <w:tcW w:w="1134" w:type="dxa"/>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значения по годам</w:t>
            </w:r>
          </w:p>
        </w:tc>
      </w:tr>
      <w:tr w:rsidR="00951C02" w:rsidRPr="00EE6CA8" w:rsidTr="00951C02">
        <w:tc>
          <w:tcPr>
            <w:tcW w:w="842" w:type="dxa"/>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lastRenderedPageBreak/>
              <w:t>1</w:t>
            </w:r>
          </w:p>
        </w:tc>
        <w:tc>
          <w:tcPr>
            <w:tcW w:w="2050" w:type="dxa"/>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w:t>
            </w:r>
          </w:p>
        </w:tc>
        <w:tc>
          <w:tcPr>
            <w:tcW w:w="1299" w:type="dxa"/>
            <w:gridSpan w:val="3"/>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3</w:t>
            </w:r>
          </w:p>
        </w:tc>
        <w:tc>
          <w:tcPr>
            <w:tcW w:w="1440" w:type="dxa"/>
            <w:gridSpan w:val="4"/>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4</w:t>
            </w:r>
          </w:p>
        </w:tc>
        <w:tc>
          <w:tcPr>
            <w:tcW w:w="1175" w:type="dxa"/>
            <w:gridSpan w:val="2"/>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5</w:t>
            </w:r>
          </w:p>
        </w:tc>
        <w:tc>
          <w:tcPr>
            <w:tcW w:w="996" w:type="dxa"/>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6</w:t>
            </w:r>
          </w:p>
        </w:tc>
        <w:tc>
          <w:tcPr>
            <w:tcW w:w="972" w:type="dxa"/>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7</w:t>
            </w:r>
          </w:p>
        </w:tc>
        <w:tc>
          <w:tcPr>
            <w:tcW w:w="1149" w:type="dxa"/>
            <w:gridSpan w:val="2"/>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8</w:t>
            </w:r>
          </w:p>
        </w:tc>
        <w:tc>
          <w:tcPr>
            <w:tcW w:w="1134" w:type="dxa"/>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9</w:t>
            </w:r>
          </w:p>
        </w:tc>
        <w:tc>
          <w:tcPr>
            <w:tcW w:w="1701" w:type="dxa"/>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10</w:t>
            </w:r>
          </w:p>
        </w:tc>
        <w:tc>
          <w:tcPr>
            <w:tcW w:w="1417" w:type="dxa"/>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11</w:t>
            </w:r>
          </w:p>
        </w:tc>
        <w:tc>
          <w:tcPr>
            <w:tcW w:w="1134" w:type="dxa"/>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12</w:t>
            </w:r>
          </w:p>
        </w:tc>
      </w:tr>
      <w:tr w:rsidR="00951C02" w:rsidRPr="00EE6CA8" w:rsidTr="00951C02">
        <w:tc>
          <w:tcPr>
            <w:tcW w:w="842" w:type="dxa"/>
          </w:tcPr>
          <w:p w:rsidR="00951C02" w:rsidRPr="00EE6CA8" w:rsidRDefault="00951C02" w:rsidP="00951C02">
            <w:pPr>
              <w:pStyle w:val="ConsPlusNormal"/>
              <w:rPr>
                <w:rFonts w:ascii="Times New Roman" w:hAnsi="Times New Roman" w:cs="Times New Roman"/>
                <w:szCs w:val="20"/>
              </w:rPr>
            </w:pPr>
          </w:p>
        </w:tc>
        <w:tc>
          <w:tcPr>
            <w:tcW w:w="14467" w:type="dxa"/>
            <w:gridSpan w:val="18"/>
          </w:tcPr>
          <w:p w:rsidR="00951C02" w:rsidRPr="00EE6CA8" w:rsidRDefault="00951C02" w:rsidP="00951C02">
            <w:pPr>
              <w:pStyle w:val="ConsPlusNormal"/>
              <w:rPr>
                <w:rFonts w:ascii="Times New Roman" w:hAnsi="Times New Roman" w:cs="Times New Roman"/>
                <w:szCs w:val="20"/>
              </w:rPr>
            </w:pPr>
            <w:r w:rsidRPr="00EE6CA8">
              <w:rPr>
                <w:rFonts w:ascii="Times New Roman" w:hAnsi="Times New Roman" w:cs="Times New Roman"/>
                <w:szCs w:val="20"/>
              </w:rPr>
              <w:t>Подпрограмма (направление) 6 «Развитие информационного общества на территории Молчановского района»</w:t>
            </w:r>
          </w:p>
        </w:tc>
      </w:tr>
      <w:tr w:rsidR="00951C02" w:rsidRPr="00EE6CA8" w:rsidTr="00951C02">
        <w:tc>
          <w:tcPr>
            <w:tcW w:w="842"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w:t>
            </w:r>
          </w:p>
        </w:tc>
        <w:tc>
          <w:tcPr>
            <w:tcW w:w="14467" w:type="dxa"/>
            <w:gridSpan w:val="18"/>
          </w:tcPr>
          <w:p w:rsidR="00951C02" w:rsidRPr="00EE6CA8" w:rsidRDefault="00951C02" w:rsidP="00951C02">
            <w:pPr>
              <w:pStyle w:val="ConsPlusNormal"/>
              <w:jc w:val="both"/>
              <w:rPr>
                <w:rFonts w:ascii="Times New Roman" w:hAnsi="Times New Roman" w:cs="Times New Roman"/>
                <w:szCs w:val="20"/>
              </w:rPr>
            </w:pPr>
            <w:r w:rsidRPr="00EE6CA8">
              <w:rPr>
                <w:rFonts w:ascii="Times New Roman" w:hAnsi="Times New Roman" w:cs="Times New Roman"/>
                <w:szCs w:val="20"/>
              </w:rPr>
              <w:t>Задача 1 подпрограммы (направления) 6. Повышение качества и доступности предоставления муниципальных услуг с использованием информационно-телекоммуникационных технологий</w:t>
            </w:r>
          </w:p>
        </w:tc>
      </w:tr>
      <w:tr w:rsidR="00951C02" w:rsidRPr="00EE6CA8" w:rsidTr="00951C02">
        <w:trPr>
          <w:trHeight w:val="439"/>
        </w:trPr>
        <w:tc>
          <w:tcPr>
            <w:tcW w:w="842" w:type="dxa"/>
            <w:vMerge w:val="restart"/>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1.1</w:t>
            </w:r>
          </w:p>
        </w:tc>
        <w:tc>
          <w:tcPr>
            <w:tcW w:w="2128" w:type="dxa"/>
            <w:gridSpan w:val="3"/>
            <w:vMerge w:val="restart"/>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Комплекс процессных мероприятий «Повышение качества и доступности предоставления муниципальных услуг с использованием информационно-телекоммуникационных технологий»</w:t>
            </w:r>
          </w:p>
        </w:tc>
        <w:tc>
          <w:tcPr>
            <w:tcW w:w="1270" w:type="dxa"/>
            <w:gridSpan w:val="3"/>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всего</w:t>
            </w:r>
          </w:p>
        </w:tc>
        <w:tc>
          <w:tcPr>
            <w:tcW w:w="1361" w:type="dxa"/>
          </w:tcPr>
          <w:p w:rsidR="00951C02" w:rsidRPr="00EE6CA8" w:rsidRDefault="00951C02" w:rsidP="00951C02">
            <w:pPr>
              <w:jc w:val="center"/>
              <w:rPr>
                <w:sz w:val="20"/>
                <w:szCs w:val="20"/>
              </w:rPr>
            </w:pPr>
            <w:r w:rsidRPr="00EE6CA8">
              <w:rPr>
                <w:sz w:val="20"/>
                <w:szCs w:val="20"/>
              </w:rPr>
              <w:t>0,0</w:t>
            </w:r>
          </w:p>
        </w:tc>
        <w:tc>
          <w:tcPr>
            <w:tcW w:w="1121" w:type="dxa"/>
            <w:gridSpan w:val="2"/>
          </w:tcPr>
          <w:p w:rsidR="00951C02" w:rsidRPr="00EE6CA8" w:rsidRDefault="00951C02" w:rsidP="00951C02">
            <w:pPr>
              <w:jc w:val="center"/>
              <w:rPr>
                <w:sz w:val="20"/>
                <w:szCs w:val="20"/>
              </w:rPr>
            </w:pPr>
            <w:r w:rsidRPr="00EE6CA8">
              <w:rPr>
                <w:sz w:val="20"/>
                <w:szCs w:val="20"/>
              </w:rPr>
              <w:t>0,0</w:t>
            </w:r>
          </w:p>
        </w:tc>
        <w:tc>
          <w:tcPr>
            <w:tcW w:w="1080" w:type="dxa"/>
            <w:gridSpan w:val="2"/>
          </w:tcPr>
          <w:p w:rsidR="00951C02" w:rsidRPr="00EE6CA8" w:rsidRDefault="00951C02" w:rsidP="00951C02">
            <w:pPr>
              <w:jc w:val="center"/>
              <w:rPr>
                <w:sz w:val="20"/>
                <w:szCs w:val="20"/>
              </w:rPr>
            </w:pPr>
            <w:r w:rsidRPr="00EE6CA8">
              <w:rPr>
                <w:sz w:val="20"/>
                <w:szCs w:val="20"/>
              </w:rPr>
              <w:t>0,0</w:t>
            </w:r>
          </w:p>
        </w:tc>
        <w:tc>
          <w:tcPr>
            <w:tcW w:w="1083" w:type="dxa"/>
            <w:gridSpan w:val="2"/>
          </w:tcPr>
          <w:p w:rsidR="00951C02" w:rsidRPr="00EE6CA8" w:rsidRDefault="00951C02" w:rsidP="00951C02">
            <w:pPr>
              <w:jc w:val="center"/>
              <w:rPr>
                <w:sz w:val="20"/>
                <w:szCs w:val="20"/>
              </w:rPr>
            </w:pPr>
            <w:r w:rsidRPr="00EE6CA8">
              <w:rPr>
                <w:sz w:val="20"/>
                <w:szCs w:val="20"/>
              </w:rPr>
              <w:t>0,0</w:t>
            </w:r>
          </w:p>
        </w:tc>
        <w:tc>
          <w:tcPr>
            <w:tcW w:w="1038"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701" w:type="dxa"/>
            <w:vMerge w:val="restart"/>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Управление делами Администрации Молчановского района</w:t>
            </w:r>
          </w:p>
        </w:tc>
        <w:tc>
          <w:tcPr>
            <w:tcW w:w="1417" w:type="dxa"/>
            <w:vMerge w:val="restart"/>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Доля жителей Молчановского района, использующих механизм получения муниципальных услуг в электронной форме, %</w:t>
            </w:r>
          </w:p>
        </w:tc>
        <w:tc>
          <w:tcPr>
            <w:tcW w:w="1134"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x</w:t>
            </w:r>
          </w:p>
        </w:tc>
      </w:tr>
      <w:tr w:rsidR="00951C02" w:rsidRPr="00EE6CA8" w:rsidTr="00951C02">
        <w:tc>
          <w:tcPr>
            <w:tcW w:w="842" w:type="dxa"/>
            <w:vMerge/>
          </w:tcPr>
          <w:p w:rsidR="00951C02" w:rsidRPr="00EE6CA8" w:rsidRDefault="00951C02" w:rsidP="00951C02">
            <w:pPr>
              <w:rPr>
                <w:sz w:val="20"/>
                <w:szCs w:val="20"/>
              </w:rPr>
            </w:pPr>
          </w:p>
        </w:tc>
        <w:tc>
          <w:tcPr>
            <w:tcW w:w="2128" w:type="dxa"/>
            <w:gridSpan w:val="3"/>
            <w:vMerge/>
          </w:tcPr>
          <w:p w:rsidR="00951C02" w:rsidRPr="00EE6CA8" w:rsidRDefault="00951C02" w:rsidP="00951C02">
            <w:pPr>
              <w:jc w:val="center"/>
              <w:rPr>
                <w:sz w:val="20"/>
                <w:szCs w:val="20"/>
              </w:rPr>
            </w:pPr>
          </w:p>
        </w:tc>
        <w:tc>
          <w:tcPr>
            <w:tcW w:w="1270" w:type="dxa"/>
            <w:gridSpan w:val="3"/>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2024 год</w:t>
            </w:r>
          </w:p>
        </w:tc>
        <w:tc>
          <w:tcPr>
            <w:tcW w:w="1361" w:type="dxa"/>
          </w:tcPr>
          <w:p w:rsidR="00951C02" w:rsidRPr="00EE6CA8" w:rsidRDefault="00951C02" w:rsidP="00951C02">
            <w:pPr>
              <w:jc w:val="center"/>
              <w:rPr>
                <w:sz w:val="20"/>
                <w:szCs w:val="20"/>
              </w:rPr>
            </w:pPr>
            <w:r w:rsidRPr="00EE6CA8">
              <w:rPr>
                <w:sz w:val="20"/>
                <w:szCs w:val="20"/>
              </w:rPr>
              <w:t>0,0</w:t>
            </w:r>
          </w:p>
        </w:tc>
        <w:tc>
          <w:tcPr>
            <w:tcW w:w="1121" w:type="dxa"/>
            <w:gridSpan w:val="2"/>
          </w:tcPr>
          <w:p w:rsidR="00951C02" w:rsidRPr="00EE6CA8" w:rsidRDefault="00951C02" w:rsidP="00951C02">
            <w:pPr>
              <w:jc w:val="center"/>
              <w:rPr>
                <w:sz w:val="20"/>
                <w:szCs w:val="20"/>
              </w:rPr>
            </w:pPr>
            <w:r w:rsidRPr="00EE6CA8">
              <w:rPr>
                <w:sz w:val="20"/>
                <w:szCs w:val="20"/>
              </w:rPr>
              <w:t>0,0</w:t>
            </w:r>
          </w:p>
        </w:tc>
        <w:tc>
          <w:tcPr>
            <w:tcW w:w="1080" w:type="dxa"/>
            <w:gridSpan w:val="2"/>
          </w:tcPr>
          <w:p w:rsidR="00951C02" w:rsidRPr="00EE6CA8" w:rsidRDefault="00951C02" w:rsidP="00951C02">
            <w:pPr>
              <w:jc w:val="center"/>
              <w:rPr>
                <w:sz w:val="20"/>
                <w:szCs w:val="20"/>
              </w:rPr>
            </w:pPr>
            <w:r w:rsidRPr="00EE6CA8">
              <w:rPr>
                <w:sz w:val="20"/>
                <w:szCs w:val="20"/>
              </w:rPr>
              <w:t>0,0</w:t>
            </w:r>
          </w:p>
        </w:tc>
        <w:tc>
          <w:tcPr>
            <w:tcW w:w="1083" w:type="dxa"/>
            <w:gridSpan w:val="2"/>
          </w:tcPr>
          <w:p w:rsidR="00951C02" w:rsidRPr="00EE6CA8" w:rsidRDefault="00951C02" w:rsidP="00951C02">
            <w:pPr>
              <w:jc w:val="center"/>
              <w:rPr>
                <w:sz w:val="20"/>
                <w:szCs w:val="20"/>
              </w:rPr>
            </w:pPr>
            <w:r w:rsidRPr="00EE6CA8">
              <w:rPr>
                <w:sz w:val="20"/>
                <w:szCs w:val="20"/>
              </w:rPr>
              <w:t>0,0</w:t>
            </w:r>
          </w:p>
        </w:tc>
        <w:tc>
          <w:tcPr>
            <w:tcW w:w="1038"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701" w:type="dxa"/>
            <w:vMerge/>
          </w:tcPr>
          <w:p w:rsidR="00951C02" w:rsidRPr="00EE6CA8" w:rsidRDefault="00951C02" w:rsidP="00951C02">
            <w:pPr>
              <w:jc w:val="center"/>
              <w:rPr>
                <w:sz w:val="20"/>
                <w:szCs w:val="20"/>
              </w:rPr>
            </w:pPr>
          </w:p>
        </w:tc>
        <w:tc>
          <w:tcPr>
            <w:tcW w:w="1417" w:type="dxa"/>
            <w:vMerge/>
          </w:tcPr>
          <w:p w:rsidR="00951C02" w:rsidRPr="00EE6CA8" w:rsidRDefault="00951C02" w:rsidP="00951C02">
            <w:pPr>
              <w:jc w:val="center"/>
              <w:rPr>
                <w:sz w:val="20"/>
                <w:szCs w:val="20"/>
              </w:rPr>
            </w:pPr>
          </w:p>
        </w:tc>
        <w:tc>
          <w:tcPr>
            <w:tcW w:w="1134"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65</w:t>
            </w:r>
          </w:p>
        </w:tc>
      </w:tr>
      <w:tr w:rsidR="00951C02" w:rsidRPr="00EE6CA8" w:rsidTr="00951C02">
        <w:tc>
          <w:tcPr>
            <w:tcW w:w="842" w:type="dxa"/>
            <w:vMerge/>
          </w:tcPr>
          <w:p w:rsidR="00951C02" w:rsidRPr="00EE6CA8" w:rsidRDefault="00951C02" w:rsidP="00951C02">
            <w:pPr>
              <w:rPr>
                <w:sz w:val="20"/>
                <w:szCs w:val="20"/>
              </w:rPr>
            </w:pPr>
          </w:p>
        </w:tc>
        <w:tc>
          <w:tcPr>
            <w:tcW w:w="2128" w:type="dxa"/>
            <w:gridSpan w:val="3"/>
            <w:vMerge/>
          </w:tcPr>
          <w:p w:rsidR="00951C02" w:rsidRPr="00EE6CA8" w:rsidRDefault="00951C02" w:rsidP="00951C02">
            <w:pPr>
              <w:jc w:val="center"/>
              <w:rPr>
                <w:sz w:val="20"/>
                <w:szCs w:val="20"/>
              </w:rPr>
            </w:pPr>
          </w:p>
        </w:tc>
        <w:tc>
          <w:tcPr>
            <w:tcW w:w="1270" w:type="dxa"/>
            <w:gridSpan w:val="3"/>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2025 год</w:t>
            </w:r>
          </w:p>
        </w:tc>
        <w:tc>
          <w:tcPr>
            <w:tcW w:w="1361" w:type="dxa"/>
          </w:tcPr>
          <w:p w:rsidR="00951C02" w:rsidRPr="00EE6CA8" w:rsidRDefault="00951C02" w:rsidP="00951C02">
            <w:pPr>
              <w:jc w:val="center"/>
              <w:rPr>
                <w:sz w:val="20"/>
                <w:szCs w:val="20"/>
              </w:rPr>
            </w:pPr>
            <w:r w:rsidRPr="00EE6CA8">
              <w:rPr>
                <w:sz w:val="20"/>
                <w:szCs w:val="20"/>
              </w:rPr>
              <w:t>0,0</w:t>
            </w:r>
          </w:p>
        </w:tc>
        <w:tc>
          <w:tcPr>
            <w:tcW w:w="1121" w:type="dxa"/>
            <w:gridSpan w:val="2"/>
          </w:tcPr>
          <w:p w:rsidR="00951C02" w:rsidRPr="00EE6CA8" w:rsidRDefault="00951C02" w:rsidP="00951C02">
            <w:pPr>
              <w:jc w:val="center"/>
              <w:rPr>
                <w:sz w:val="20"/>
                <w:szCs w:val="20"/>
              </w:rPr>
            </w:pPr>
            <w:r w:rsidRPr="00EE6CA8">
              <w:rPr>
                <w:sz w:val="20"/>
                <w:szCs w:val="20"/>
              </w:rPr>
              <w:t>0,0</w:t>
            </w:r>
          </w:p>
        </w:tc>
        <w:tc>
          <w:tcPr>
            <w:tcW w:w="1080" w:type="dxa"/>
            <w:gridSpan w:val="2"/>
          </w:tcPr>
          <w:p w:rsidR="00951C02" w:rsidRPr="00EE6CA8" w:rsidRDefault="00951C02" w:rsidP="00951C02">
            <w:pPr>
              <w:jc w:val="center"/>
              <w:rPr>
                <w:sz w:val="20"/>
                <w:szCs w:val="20"/>
              </w:rPr>
            </w:pPr>
            <w:r w:rsidRPr="00EE6CA8">
              <w:rPr>
                <w:sz w:val="20"/>
                <w:szCs w:val="20"/>
              </w:rPr>
              <w:t>0,0</w:t>
            </w:r>
          </w:p>
        </w:tc>
        <w:tc>
          <w:tcPr>
            <w:tcW w:w="1083" w:type="dxa"/>
            <w:gridSpan w:val="2"/>
          </w:tcPr>
          <w:p w:rsidR="00951C02" w:rsidRPr="00EE6CA8" w:rsidRDefault="00951C02" w:rsidP="00951C02">
            <w:pPr>
              <w:jc w:val="center"/>
              <w:rPr>
                <w:sz w:val="20"/>
                <w:szCs w:val="20"/>
              </w:rPr>
            </w:pPr>
            <w:r w:rsidRPr="00EE6CA8">
              <w:rPr>
                <w:sz w:val="20"/>
                <w:szCs w:val="20"/>
              </w:rPr>
              <w:t>0,0</w:t>
            </w:r>
          </w:p>
        </w:tc>
        <w:tc>
          <w:tcPr>
            <w:tcW w:w="1038"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701" w:type="dxa"/>
            <w:vMerge/>
          </w:tcPr>
          <w:p w:rsidR="00951C02" w:rsidRPr="00EE6CA8" w:rsidRDefault="00951C02" w:rsidP="00951C02">
            <w:pPr>
              <w:jc w:val="center"/>
              <w:rPr>
                <w:sz w:val="20"/>
                <w:szCs w:val="20"/>
              </w:rPr>
            </w:pPr>
          </w:p>
        </w:tc>
        <w:tc>
          <w:tcPr>
            <w:tcW w:w="1417" w:type="dxa"/>
            <w:vMerge/>
          </w:tcPr>
          <w:p w:rsidR="00951C02" w:rsidRPr="00EE6CA8" w:rsidRDefault="00951C02" w:rsidP="00951C02">
            <w:pPr>
              <w:jc w:val="center"/>
              <w:rPr>
                <w:sz w:val="20"/>
                <w:szCs w:val="20"/>
              </w:rPr>
            </w:pPr>
          </w:p>
        </w:tc>
        <w:tc>
          <w:tcPr>
            <w:tcW w:w="1134"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70</w:t>
            </w:r>
          </w:p>
        </w:tc>
      </w:tr>
      <w:tr w:rsidR="00951C02" w:rsidRPr="00EE6CA8" w:rsidTr="00951C02">
        <w:tc>
          <w:tcPr>
            <w:tcW w:w="842" w:type="dxa"/>
            <w:vMerge/>
          </w:tcPr>
          <w:p w:rsidR="00951C02" w:rsidRPr="00EE6CA8" w:rsidRDefault="00951C02" w:rsidP="00951C02">
            <w:pPr>
              <w:rPr>
                <w:sz w:val="20"/>
                <w:szCs w:val="20"/>
              </w:rPr>
            </w:pPr>
          </w:p>
        </w:tc>
        <w:tc>
          <w:tcPr>
            <w:tcW w:w="2128" w:type="dxa"/>
            <w:gridSpan w:val="3"/>
            <w:vMerge/>
          </w:tcPr>
          <w:p w:rsidR="00951C02" w:rsidRPr="00EE6CA8" w:rsidRDefault="00951C02" w:rsidP="00951C02">
            <w:pPr>
              <w:jc w:val="center"/>
              <w:rPr>
                <w:sz w:val="20"/>
                <w:szCs w:val="20"/>
              </w:rPr>
            </w:pPr>
          </w:p>
        </w:tc>
        <w:tc>
          <w:tcPr>
            <w:tcW w:w="1270" w:type="dxa"/>
            <w:gridSpan w:val="3"/>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2026 год</w:t>
            </w:r>
          </w:p>
        </w:tc>
        <w:tc>
          <w:tcPr>
            <w:tcW w:w="1361" w:type="dxa"/>
          </w:tcPr>
          <w:p w:rsidR="00951C02" w:rsidRPr="00EE6CA8" w:rsidRDefault="00951C02" w:rsidP="00951C02">
            <w:pPr>
              <w:jc w:val="center"/>
              <w:rPr>
                <w:sz w:val="20"/>
                <w:szCs w:val="20"/>
              </w:rPr>
            </w:pPr>
            <w:r w:rsidRPr="00EE6CA8">
              <w:rPr>
                <w:sz w:val="20"/>
                <w:szCs w:val="20"/>
              </w:rPr>
              <w:t>0,0</w:t>
            </w:r>
          </w:p>
        </w:tc>
        <w:tc>
          <w:tcPr>
            <w:tcW w:w="1121" w:type="dxa"/>
            <w:gridSpan w:val="2"/>
          </w:tcPr>
          <w:p w:rsidR="00951C02" w:rsidRPr="00EE6CA8" w:rsidRDefault="00951C02" w:rsidP="00951C02">
            <w:pPr>
              <w:jc w:val="center"/>
              <w:rPr>
                <w:sz w:val="20"/>
                <w:szCs w:val="20"/>
              </w:rPr>
            </w:pPr>
            <w:r w:rsidRPr="00EE6CA8">
              <w:rPr>
                <w:sz w:val="20"/>
                <w:szCs w:val="20"/>
              </w:rPr>
              <w:t>0,0</w:t>
            </w:r>
          </w:p>
        </w:tc>
        <w:tc>
          <w:tcPr>
            <w:tcW w:w="1080" w:type="dxa"/>
            <w:gridSpan w:val="2"/>
          </w:tcPr>
          <w:p w:rsidR="00951C02" w:rsidRPr="00EE6CA8" w:rsidRDefault="00951C02" w:rsidP="00951C02">
            <w:pPr>
              <w:jc w:val="center"/>
              <w:rPr>
                <w:sz w:val="20"/>
                <w:szCs w:val="20"/>
              </w:rPr>
            </w:pPr>
            <w:r w:rsidRPr="00EE6CA8">
              <w:rPr>
                <w:sz w:val="20"/>
                <w:szCs w:val="20"/>
              </w:rPr>
              <w:t>0,0</w:t>
            </w:r>
          </w:p>
        </w:tc>
        <w:tc>
          <w:tcPr>
            <w:tcW w:w="1083" w:type="dxa"/>
            <w:gridSpan w:val="2"/>
          </w:tcPr>
          <w:p w:rsidR="00951C02" w:rsidRPr="00EE6CA8" w:rsidRDefault="00951C02" w:rsidP="00951C02">
            <w:pPr>
              <w:jc w:val="center"/>
              <w:rPr>
                <w:sz w:val="20"/>
                <w:szCs w:val="20"/>
              </w:rPr>
            </w:pPr>
            <w:r w:rsidRPr="00EE6CA8">
              <w:rPr>
                <w:sz w:val="20"/>
                <w:szCs w:val="20"/>
              </w:rPr>
              <w:t>0,0</w:t>
            </w:r>
          </w:p>
        </w:tc>
        <w:tc>
          <w:tcPr>
            <w:tcW w:w="1038"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701" w:type="dxa"/>
            <w:vMerge/>
          </w:tcPr>
          <w:p w:rsidR="00951C02" w:rsidRPr="00EE6CA8" w:rsidRDefault="00951C02" w:rsidP="00951C02">
            <w:pPr>
              <w:jc w:val="center"/>
              <w:rPr>
                <w:sz w:val="20"/>
                <w:szCs w:val="20"/>
              </w:rPr>
            </w:pPr>
          </w:p>
        </w:tc>
        <w:tc>
          <w:tcPr>
            <w:tcW w:w="1417" w:type="dxa"/>
            <w:vMerge/>
          </w:tcPr>
          <w:p w:rsidR="00951C02" w:rsidRPr="00EE6CA8" w:rsidRDefault="00951C02" w:rsidP="00951C02">
            <w:pPr>
              <w:jc w:val="center"/>
              <w:rPr>
                <w:sz w:val="20"/>
                <w:szCs w:val="20"/>
              </w:rPr>
            </w:pPr>
          </w:p>
        </w:tc>
        <w:tc>
          <w:tcPr>
            <w:tcW w:w="1134"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75</w:t>
            </w:r>
          </w:p>
        </w:tc>
      </w:tr>
      <w:tr w:rsidR="00951C02" w:rsidRPr="00EE6CA8" w:rsidTr="00951C02">
        <w:tc>
          <w:tcPr>
            <w:tcW w:w="842" w:type="dxa"/>
            <w:vMerge/>
          </w:tcPr>
          <w:p w:rsidR="00951C02" w:rsidRPr="00EE6CA8" w:rsidRDefault="00951C02" w:rsidP="00951C02">
            <w:pPr>
              <w:rPr>
                <w:sz w:val="20"/>
                <w:szCs w:val="20"/>
              </w:rPr>
            </w:pPr>
          </w:p>
        </w:tc>
        <w:tc>
          <w:tcPr>
            <w:tcW w:w="2128" w:type="dxa"/>
            <w:gridSpan w:val="3"/>
            <w:vMerge/>
          </w:tcPr>
          <w:p w:rsidR="00951C02" w:rsidRPr="00EE6CA8" w:rsidRDefault="00951C02" w:rsidP="00951C02">
            <w:pPr>
              <w:jc w:val="center"/>
              <w:rPr>
                <w:sz w:val="20"/>
                <w:szCs w:val="20"/>
              </w:rPr>
            </w:pPr>
          </w:p>
        </w:tc>
        <w:tc>
          <w:tcPr>
            <w:tcW w:w="1270" w:type="dxa"/>
            <w:gridSpan w:val="3"/>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2027 год</w:t>
            </w:r>
          </w:p>
        </w:tc>
        <w:tc>
          <w:tcPr>
            <w:tcW w:w="1361" w:type="dxa"/>
          </w:tcPr>
          <w:p w:rsidR="00951C02" w:rsidRPr="00EE6CA8" w:rsidRDefault="00951C02" w:rsidP="00951C02">
            <w:pPr>
              <w:jc w:val="center"/>
              <w:rPr>
                <w:sz w:val="20"/>
                <w:szCs w:val="20"/>
              </w:rPr>
            </w:pPr>
            <w:r w:rsidRPr="00EE6CA8">
              <w:rPr>
                <w:sz w:val="20"/>
                <w:szCs w:val="20"/>
              </w:rPr>
              <w:t>0,0</w:t>
            </w:r>
          </w:p>
        </w:tc>
        <w:tc>
          <w:tcPr>
            <w:tcW w:w="1121" w:type="dxa"/>
            <w:gridSpan w:val="2"/>
          </w:tcPr>
          <w:p w:rsidR="00951C02" w:rsidRPr="00EE6CA8" w:rsidRDefault="00951C02" w:rsidP="00951C02">
            <w:pPr>
              <w:jc w:val="center"/>
              <w:rPr>
                <w:sz w:val="20"/>
                <w:szCs w:val="20"/>
              </w:rPr>
            </w:pPr>
            <w:r w:rsidRPr="00EE6CA8">
              <w:rPr>
                <w:sz w:val="20"/>
                <w:szCs w:val="20"/>
              </w:rPr>
              <w:t>0,0</w:t>
            </w:r>
          </w:p>
        </w:tc>
        <w:tc>
          <w:tcPr>
            <w:tcW w:w="1080" w:type="dxa"/>
            <w:gridSpan w:val="2"/>
          </w:tcPr>
          <w:p w:rsidR="00951C02" w:rsidRPr="00EE6CA8" w:rsidRDefault="00951C02" w:rsidP="00951C02">
            <w:pPr>
              <w:jc w:val="center"/>
              <w:rPr>
                <w:sz w:val="20"/>
                <w:szCs w:val="20"/>
              </w:rPr>
            </w:pPr>
            <w:r w:rsidRPr="00EE6CA8">
              <w:rPr>
                <w:sz w:val="20"/>
                <w:szCs w:val="20"/>
              </w:rPr>
              <w:t>0,0</w:t>
            </w:r>
          </w:p>
        </w:tc>
        <w:tc>
          <w:tcPr>
            <w:tcW w:w="1083" w:type="dxa"/>
            <w:gridSpan w:val="2"/>
          </w:tcPr>
          <w:p w:rsidR="00951C02" w:rsidRPr="00EE6CA8" w:rsidRDefault="00951C02" w:rsidP="00951C02">
            <w:pPr>
              <w:jc w:val="center"/>
              <w:rPr>
                <w:sz w:val="20"/>
                <w:szCs w:val="20"/>
              </w:rPr>
            </w:pPr>
            <w:r w:rsidRPr="00EE6CA8">
              <w:rPr>
                <w:sz w:val="20"/>
                <w:szCs w:val="20"/>
              </w:rPr>
              <w:t>0,0</w:t>
            </w:r>
          </w:p>
        </w:tc>
        <w:tc>
          <w:tcPr>
            <w:tcW w:w="1038"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701" w:type="dxa"/>
            <w:vMerge/>
          </w:tcPr>
          <w:p w:rsidR="00951C02" w:rsidRPr="00EE6CA8" w:rsidRDefault="00951C02" w:rsidP="00951C02">
            <w:pPr>
              <w:jc w:val="center"/>
              <w:rPr>
                <w:sz w:val="20"/>
                <w:szCs w:val="20"/>
              </w:rPr>
            </w:pPr>
          </w:p>
        </w:tc>
        <w:tc>
          <w:tcPr>
            <w:tcW w:w="1417" w:type="dxa"/>
            <w:vMerge/>
          </w:tcPr>
          <w:p w:rsidR="00951C02" w:rsidRPr="00EE6CA8" w:rsidRDefault="00951C02" w:rsidP="00951C02">
            <w:pPr>
              <w:jc w:val="center"/>
              <w:rPr>
                <w:sz w:val="20"/>
                <w:szCs w:val="20"/>
              </w:rPr>
            </w:pPr>
          </w:p>
        </w:tc>
        <w:tc>
          <w:tcPr>
            <w:tcW w:w="1134"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80</w:t>
            </w:r>
          </w:p>
        </w:tc>
      </w:tr>
      <w:tr w:rsidR="00951C02" w:rsidRPr="00EE6CA8" w:rsidTr="00951C02">
        <w:trPr>
          <w:trHeight w:val="787"/>
        </w:trPr>
        <w:tc>
          <w:tcPr>
            <w:tcW w:w="842" w:type="dxa"/>
            <w:vMerge/>
          </w:tcPr>
          <w:p w:rsidR="00951C02" w:rsidRPr="00EE6CA8" w:rsidRDefault="00951C02" w:rsidP="00951C02">
            <w:pPr>
              <w:rPr>
                <w:sz w:val="20"/>
                <w:szCs w:val="20"/>
              </w:rPr>
            </w:pPr>
          </w:p>
        </w:tc>
        <w:tc>
          <w:tcPr>
            <w:tcW w:w="2128" w:type="dxa"/>
            <w:gridSpan w:val="3"/>
            <w:vMerge/>
          </w:tcPr>
          <w:p w:rsidR="00951C02" w:rsidRPr="00EE6CA8" w:rsidRDefault="00951C02" w:rsidP="00951C02">
            <w:pPr>
              <w:jc w:val="center"/>
              <w:rPr>
                <w:sz w:val="20"/>
                <w:szCs w:val="20"/>
              </w:rPr>
            </w:pPr>
          </w:p>
        </w:tc>
        <w:tc>
          <w:tcPr>
            <w:tcW w:w="1270" w:type="dxa"/>
            <w:gridSpan w:val="3"/>
            <w:tcBorders>
              <w:bottom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2028 год</w:t>
            </w:r>
          </w:p>
        </w:tc>
        <w:tc>
          <w:tcPr>
            <w:tcW w:w="1361" w:type="dxa"/>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121"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080"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083"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038" w:type="dxa"/>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701" w:type="dxa"/>
            <w:vMerge/>
          </w:tcPr>
          <w:p w:rsidR="00951C02" w:rsidRPr="00EE6CA8" w:rsidRDefault="00951C02" w:rsidP="00951C02">
            <w:pPr>
              <w:jc w:val="center"/>
              <w:rPr>
                <w:sz w:val="20"/>
                <w:szCs w:val="20"/>
              </w:rPr>
            </w:pPr>
          </w:p>
        </w:tc>
        <w:tc>
          <w:tcPr>
            <w:tcW w:w="1417" w:type="dxa"/>
            <w:vMerge/>
          </w:tcPr>
          <w:p w:rsidR="00951C02" w:rsidRPr="00EE6CA8" w:rsidRDefault="00951C02" w:rsidP="00951C02">
            <w:pPr>
              <w:jc w:val="center"/>
              <w:rPr>
                <w:sz w:val="20"/>
                <w:szCs w:val="20"/>
              </w:rPr>
            </w:pPr>
          </w:p>
        </w:tc>
        <w:tc>
          <w:tcPr>
            <w:tcW w:w="1134" w:type="dxa"/>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85</w:t>
            </w:r>
          </w:p>
        </w:tc>
      </w:tr>
      <w:tr w:rsidR="00951C02" w:rsidRPr="00EE6CA8" w:rsidTr="00951C02">
        <w:trPr>
          <w:trHeight w:val="787"/>
        </w:trPr>
        <w:tc>
          <w:tcPr>
            <w:tcW w:w="842" w:type="dxa"/>
            <w:vMerge/>
          </w:tcPr>
          <w:p w:rsidR="00951C02" w:rsidRPr="00EE6CA8" w:rsidRDefault="00951C02" w:rsidP="00951C02">
            <w:pPr>
              <w:rPr>
                <w:sz w:val="20"/>
                <w:szCs w:val="20"/>
              </w:rPr>
            </w:pPr>
          </w:p>
        </w:tc>
        <w:tc>
          <w:tcPr>
            <w:tcW w:w="2128" w:type="dxa"/>
            <w:gridSpan w:val="3"/>
            <w:vMerge/>
          </w:tcPr>
          <w:p w:rsidR="00951C02" w:rsidRPr="00EE6CA8" w:rsidRDefault="00951C02" w:rsidP="00951C02">
            <w:pPr>
              <w:jc w:val="center"/>
              <w:rPr>
                <w:sz w:val="20"/>
                <w:szCs w:val="20"/>
              </w:rPr>
            </w:pPr>
          </w:p>
        </w:tc>
        <w:tc>
          <w:tcPr>
            <w:tcW w:w="1270" w:type="dxa"/>
            <w:gridSpan w:val="3"/>
            <w:tcBorders>
              <w:bottom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2029 год</w:t>
            </w:r>
          </w:p>
        </w:tc>
        <w:tc>
          <w:tcPr>
            <w:tcW w:w="1361" w:type="dxa"/>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121"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080"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083"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038" w:type="dxa"/>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701" w:type="dxa"/>
            <w:vMerge/>
          </w:tcPr>
          <w:p w:rsidR="00951C02" w:rsidRPr="00EE6CA8" w:rsidRDefault="00951C02" w:rsidP="00951C02">
            <w:pPr>
              <w:jc w:val="center"/>
              <w:rPr>
                <w:sz w:val="20"/>
                <w:szCs w:val="20"/>
              </w:rPr>
            </w:pPr>
          </w:p>
        </w:tc>
        <w:tc>
          <w:tcPr>
            <w:tcW w:w="1417" w:type="dxa"/>
            <w:vMerge/>
          </w:tcPr>
          <w:p w:rsidR="00951C02" w:rsidRPr="00EE6CA8" w:rsidRDefault="00951C02" w:rsidP="00951C02">
            <w:pPr>
              <w:jc w:val="center"/>
              <w:rPr>
                <w:sz w:val="20"/>
                <w:szCs w:val="20"/>
              </w:rPr>
            </w:pPr>
          </w:p>
        </w:tc>
        <w:tc>
          <w:tcPr>
            <w:tcW w:w="1134" w:type="dxa"/>
            <w:vAlign w:val="center"/>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85</w:t>
            </w:r>
          </w:p>
        </w:tc>
      </w:tr>
      <w:tr w:rsidR="00951C02" w:rsidRPr="00EE6CA8" w:rsidTr="00951C02">
        <w:tc>
          <w:tcPr>
            <w:tcW w:w="842"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w:t>
            </w:r>
          </w:p>
        </w:tc>
        <w:tc>
          <w:tcPr>
            <w:tcW w:w="14467" w:type="dxa"/>
            <w:gridSpan w:val="18"/>
          </w:tcPr>
          <w:p w:rsidR="00951C02" w:rsidRPr="00EE6CA8" w:rsidRDefault="00951C02" w:rsidP="00951C02">
            <w:pPr>
              <w:pStyle w:val="ConsPlusNormal"/>
              <w:jc w:val="both"/>
              <w:rPr>
                <w:rFonts w:ascii="Times New Roman" w:hAnsi="Times New Roman" w:cs="Times New Roman"/>
                <w:szCs w:val="20"/>
              </w:rPr>
            </w:pPr>
            <w:r w:rsidRPr="00EE6CA8">
              <w:rPr>
                <w:rFonts w:ascii="Times New Roman" w:hAnsi="Times New Roman" w:cs="Times New Roman"/>
                <w:szCs w:val="20"/>
              </w:rPr>
              <w:t>Задача 2 подпрограммы (направления) 6. Информирование населения Молчановского района о деятельности органов местного самоуправления, о социально-экономическом развитии района</w:t>
            </w:r>
          </w:p>
        </w:tc>
      </w:tr>
      <w:tr w:rsidR="00951C02" w:rsidRPr="00EE6CA8" w:rsidTr="00951C02">
        <w:tc>
          <w:tcPr>
            <w:tcW w:w="842" w:type="dxa"/>
            <w:vMerge w:val="restart"/>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2.1.</w:t>
            </w:r>
          </w:p>
        </w:tc>
        <w:tc>
          <w:tcPr>
            <w:tcW w:w="2097" w:type="dxa"/>
            <w:gridSpan w:val="2"/>
            <w:vMerge w:val="restart"/>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 xml:space="preserve">Комплекс процессных мероприятий «Информирование населения </w:t>
            </w:r>
            <w:r w:rsidRPr="00EE6CA8">
              <w:rPr>
                <w:rFonts w:ascii="Times New Roman" w:hAnsi="Times New Roman" w:cs="Times New Roman"/>
                <w:szCs w:val="20"/>
              </w:rPr>
              <w:lastRenderedPageBreak/>
              <w:t>Молчановского района о деятельности органов местного самоуправления, о социально-экономическом развитии района»</w:t>
            </w:r>
          </w:p>
        </w:tc>
        <w:tc>
          <w:tcPr>
            <w:tcW w:w="1258" w:type="dxa"/>
            <w:gridSpan w:val="3"/>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lastRenderedPageBreak/>
              <w:t>всего</w:t>
            </w:r>
          </w:p>
        </w:tc>
        <w:tc>
          <w:tcPr>
            <w:tcW w:w="1404" w:type="dxa"/>
            <w:gridSpan w:val="2"/>
          </w:tcPr>
          <w:p w:rsidR="00951C02" w:rsidRPr="00EE6CA8" w:rsidRDefault="00951C02" w:rsidP="00951C02">
            <w:pPr>
              <w:jc w:val="center"/>
              <w:rPr>
                <w:sz w:val="20"/>
                <w:szCs w:val="20"/>
              </w:rPr>
            </w:pPr>
            <w:r w:rsidRPr="00EE6CA8">
              <w:rPr>
                <w:sz w:val="20"/>
                <w:szCs w:val="20"/>
              </w:rPr>
              <w:t>1 871,2</w:t>
            </w:r>
          </w:p>
        </w:tc>
        <w:tc>
          <w:tcPr>
            <w:tcW w:w="1121" w:type="dxa"/>
            <w:gridSpan w:val="2"/>
          </w:tcPr>
          <w:p w:rsidR="00951C02" w:rsidRPr="00EE6CA8" w:rsidRDefault="00951C02" w:rsidP="00951C02">
            <w:pPr>
              <w:jc w:val="center"/>
              <w:rPr>
                <w:sz w:val="20"/>
                <w:szCs w:val="20"/>
              </w:rPr>
            </w:pPr>
            <w:r w:rsidRPr="00EE6CA8">
              <w:rPr>
                <w:sz w:val="20"/>
                <w:szCs w:val="20"/>
              </w:rPr>
              <w:t>0,0</w:t>
            </w:r>
          </w:p>
        </w:tc>
        <w:tc>
          <w:tcPr>
            <w:tcW w:w="1080" w:type="dxa"/>
            <w:gridSpan w:val="2"/>
          </w:tcPr>
          <w:p w:rsidR="00951C02" w:rsidRPr="00EE6CA8" w:rsidRDefault="00951C02" w:rsidP="00951C02">
            <w:pPr>
              <w:jc w:val="center"/>
              <w:rPr>
                <w:sz w:val="20"/>
                <w:szCs w:val="20"/>
              </w:rPr>
            </w:pPr>
            <w:r w:rsidRPr="00EE6CA8">
              <w:rPr>
                <w:sz w:val="20"/>
                <w:szCs w:val="20"/>
              </w:rPr>
              <w:t>0,0</w:t>
            </w:r>
          </w:p>
        </w:tc>
        <w:tc>
          <w:tcPr>
            <w:tcW w:w="1083" w:type="dxa"/>
            <w:gridSpan w:val="2"/>
          </w:tcPr>
          <w:p w:rsidR="00951C02" w:rsidRPr="00EE6CA8" w:rsidRDefault="00951C02" w:rsidP="00951C02">
            <w:pPr>
              <w:jc w:val="center"/>
              <w:rPr>
                <w:sz w:val="20"/>
                <w:szCs w:val="20"/>
              </w:rPr>
            </w:pPr>
            <w:r w:rsidRPr="00EE6CA8">
              <w:rPr>
                <w:sz w:val="20"/>
                <w:szCs w:val="20"/>
              </w:rPr>
              <w:t>1 871,2</w:t>
            </w:r>
          </w:p>
        </w:tc>
        <w:tc>
          <w:tcPr>
            <w:tcW w:w="1038"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701" w:type="dxa"/>
            <w:vMerge w:val="restart"/>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 xml:space="preserve">Управление делами Администрации Молчановского </w:t>
            </w:r>
            <w:r w:rsidRPr="00EE6CA8">
              <w:rPr>
                <w:rFonts w:ascii="Times New Roman" w:hAnsi="Times New Roman" w:cs="Times New Roman"/>
                <w:szCs w:val="20"/>
              </w:rPr>
              <w:lastRenderedPageBreak/>
              <w:t>района</w:t>
            </w:r>
          </w:p>
        </w:tc>
        <w:tc>
          <w:tcPr>
            <w:tcW w:w="1417" w:type="dxa"/>
            <w:vMerge w:val="restart"/>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lastRenderedPageBreak/>
              <w:t>Удовлетворенность населения Молчановског</w:t>
            </w:r>
            <w:r w:rsidRPr="00EE6CA8">
              <w:rPr>
                <w:rFonts w:ascii="Times New Roman" w:hAnsi="Times New Roman" w:cs="Times New Roman"/>
                <w:szCs w:val="20"/>
              </w:rPr>
              <w:lastRenderedPageBreak/>
              <w:t>о района информированностью о деятельности органов местного самоуправления, %</w:t>
            </w:r>
          </w:p>
        </w:tc>
        <w:tc>
          <w:tcPr>
            <w:tcW w:w="1134"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lastRenderedPageBreak/>
              <w:t>x</w:t>
            </w:r>
          </w:p>
        </w:tc>
      </w:tr>
      <w:tr w:rsidR="00951C02" w:rsidRPr="00EE6CA8" w:rsidTr="00951C02">
        <w:tc>
          <w:tcPr>
            <w:tcW w:w="842" w:type="dxa"/>
            <w:vMerge/>
          </w:tcPr>
          <w:p w:rsidR="00951C02" w:rsidRPr="00EE6CA8" w:rsidRDefault="00951C02" w:rsidP="00951C02">
            <w:pPr>
              <w:jc w:val="center"/>
              <w:rPr>
                <w:sz w:val="20"/>
                <w:szCs w:val="20"/>
              </w:rPr>
            </w:pPr>
          </w:p>
        </w:tc>
        <w:tc>
          <w:tcPr>
            <w:tcW w:w="2097" w:type="dxa"/>
            <w:gridSpan w:val="2"/>
            <w:vMerge/>
          </w:tcPr>
          <w:p w:rsidR="00951C02" w:rsidRPr="00EE6CA8" w:rsidRDefault="00951C02" w:rsidP="00951C02">
            <w:pPr>
              <w:jc w:val="center"/>
              <w:rPr>
                <w:sz w:val="20"/>
                <w:szCs w:val="20"/>
              </w:rPr>
            </w:pPr>
          </w:p>
        </w:tc>
        <w:tc>
          <w:tcPr>
            <w:tcW w:w="1258" w:type="dxa"/>
            <w:gridSpan w:val="3"/>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2024 год</w:t>
            </w:r>
          </w:p>
        </w:tc>
        <w:tc>
          <w:tcPr>
            <w:tcW w:w="1404" w:type="dxa"/>
            <w:gridSpan w:val="2"/>
          </w:tcPr>
          <w:p w:rsidR="00951C02" w:rsidRPr="00EE6CA8" w:rsidRDefault="00951C02" w:rsidP="00951C02">
            <w:pPr>
              <w:jc w:val="center"/>
              <w:rPr>
                <w:sz w:val="20"/>
                <w:szCs w:val="20"/>
              </w:rPr>
            </w:pPr>
            <w:r w:rsidRPr="00EE6CA8">
              <w:rPr>
                <w:sz w:val="20"/>
                <w:szCs w:val="20"/>
              </w:rPr>
              <w:t>521,2</w:t>
            </w:r>
          </w:p>
        </w:tc>
        <w:tc>
          <w:tcPr>
            <w:tcW w:w="1121" w:type="dxa"/>
            <w:gridSpan w:val="2"/>
          </w:tcPr>
          <w:p w:rsidR="00951C02" w:rsidRPr="00EE6CA8" w:rsidRDefault="00951C02" w:rsidP="00951C02">
            <w:pPr>
              <w:jc w:val="center"/>
              <w:rPr>
                <w:sz w:val="20"/>
                <w:szCs w:val="20"/>
              </w:rPr>
            </w:pPr>
            <w:r w:rsidRPr="00EE6CA8">
              <w:rPr>
                <w:sz w:val="20"/>
                <w:szCs w:val="20"/>
              </w:rPr>
              <w:t>0,0</w:t>
            </w:r>
          </w:p>
        </w:tc>
        <w:tc>
          <w:tcPr>
            <w:tcW w:w="1080" w:type="dxa"/>
            <w:gridSpan w:val="2"/>
          </w:tcPr>
          <w:p w:rsidR="00951C02" w:rsidRPr="00EE6CA8" w:rsidRDefault="00951C02" w:rsidP="00951C02">
            <w:pPr>
              <w:jc w:val="center"/>
              <w:rPr>
                <w:sz w:val="20"/>
                <w:szCs w:val="20"/>
              </w:rPr>
            </w:pPr>
            <w:r w:rsidRPr="00EE6CA8">
              <w:rPr>
                <w:sz w:val="20"/>
                <w:szCs w:val="20"/>
              </w:rPr>
              <w:t>0,0</w:t>
            </w:r>
          </w:p>
        </w:tc>
        <w:tc>
          <w:tcPr>
            <w:tcW w:w="1083" w:type="dxa"/>
            <w:gridSpan w:val="2"/>
          </w:tcPr>
          <w:p w:rsidR="00951C02" w:rsidRPr="00EE6CA8" w:rsidRDefault="00951C02" w:rsidP="00951C02">
            <w:pPr>
              <w:jc w:val="center"/>
              <w:rPr>
                <w:sz w:val="20"/>
                <w:szCs w:val="20"/>
              </w:rPr>
            </w:pPr>
            <w:r w:rsidRPr="00EE6CA8">
              <w:rPr>
                <w:sz w:val="20"/>
                <w:szCs w:val="20"/>
              </w:rPr>
              <w:t>521,2</w:t>
            </w:r>
          </w:p>
        </w:tc>
        <w:tc>
          <w:tcPr>
            <w:tcW w:w="1038"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701" w:type="dxa"/>
            <w:vMerge/>
          </w:tcPr>
          <w:p w:rsidR="00951C02" w:rsidRPr="00EE6CA8" w:rsidRDefault="00951C02" w:rsidP="00951C02">
            <w:pPr>
              <w:jc w:val="center"/>
              <w:rPr>
                <w:sz w:val="20"/>
                <w:szCs w:val="20"/>
              </w:rPr>
            </w:pPr>
          </w:p>
        </w:tc>
        <w:tc>
          <w:tcPr>
            <w:tcW w:w="1417" w:type="dxa"/>
            <w:vMerge/>
          </w:tcPr>
          <w:p w:rsidR="00951C02" w:rsidRPr="00EE6CA8" w:rsidRDefault="00951C02" w:rsidP="00951C02">
            <w:pPr>
              <w:jc w:val="center"/>
              <w:rPr>
                <w:sz w:val="20"/>
                <w:szCs w:val="20"/>
              </w:rPr>
            </w:pPr>
          </w:p>
        </w:tc>
        <w:tc>
          <w:tcPr>
            <w:tcW w:w="1134"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81</w:t>
            </w:r>
          </w:p>
        </w:tc>
      </w:tr>
      <w:tr w:rsidR="00951C02" w:rsidRPr="00EE6CA8" w:rsidTr="00951C02">
        <w:tc>
          <w:tcPr>
            <w:tcW w:w="842" w:type="dxa"/>
            <w:vMerge/>
          </w:tcPr>
          <w:p w:rsidR="00951C02" w:rsidRPr="00EE6CA8" w:rsidRDefault="00951C02" w:rsidP="00951C02">
            <w:pPr>
              <w:jc w:val="center"/>
              <w:rPr>
                <w:sz w:val="20"/>
                <w:szCs w:val="20"/>
              </w:rPr>
            </w:pPr>
          </w:p>
        </w:tc>
        <w:tc>
          <w:tcPr>
            <w:tcW w:w="2097" w:type="dxa"/>
            <w:gridSpan w:val="2"/>
            <w:vMerge/>
          </w:tcPr>
          <w:p w:rsidR="00951C02" w:rsidRPr="00EE6CA8" w:rsidRDefault="00951C02" w:rsidP="00951C02">
            <w:pPr>
              <w:jc w:val="center"/>
              <w:rPr>
                <w:sz w:val="20"/>
                <w:szCs w:val="20"/>
              </w:rPr>
            </w:pPr>
          </w:p>
        </w:tc>
        <w:tc>
          <w:tcPr>
            <w:tcW w:w="1258" w:type="dxa"/>
            <w:gridSpan w:val="3"/>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2025 год</w:t>
            </w:r>
          </w:p>
        </w:tc>
        <w:tc>
          <w:tcPr>
            <w:tcW w:w="1404" w:type="dxa"/>
            <w:gridSpan w:val="2"/>
          </w:tcPr>
          <w:p w:rsidR="00951C02" w:rsidRPr="00EE6CA8" w:rsidRDefault="00951C02" w:rsidP="00951C02">
            <w:pPr>
              <w:jc w:val="center"/>
              <w:rPr>
                <w:sz w:val="20"/>
                <w:szCs w:val="20"/>
              </w:rPr>
            </w:pPr>
            <w:r w:rsidRPr="00EE6CA8">
              <w:rPr>
                <w:sz w:val="20"/>
                <w:szCs w:val="20"/>
              </w:rPr>
              <w:t>450,0</w:t>
            </w:r>
          </w:p>
        </w:tc>
        <w:tc>
          <w:tcPr>
            <w:tcW w:w="1121" w:type="dxa"/>
            <w:gridSpan w:val="2"/>
          </w:tcPr>
          <w:p w:rsidR="00951C02" w:rsidRPr="00EE6CA8" w:rsidRDefault="00951C02" w:rsidP="00951C02">
            <w:pPr>
              <w:jc w:val="center"/>
              <w:rPr>
                <w:sz w:val="20"/>
                <w:szCs w:val="20"/>
              </w:rPr>
            </w:pPr>
            <w:r w:rsidRPr="00EE6CA8">
              <w:rPr>
                <w:sz w:val="20"/>
                <w:szCs w:val="20"/>
              </w:rPr>
              <w:t>0,0</w:t>
            </w:r>
          </w:p>
        </w:tc>
        <w:tc>
          <w:tcPr>
            <w:tcW w:w="1080" w:type="dxa"/>
            <w:gridSpan w:val="2"/>
          </w:tcPr>
          <w:p w:rsidR="00951C02" w:rsidRPr="00EE6CA8" w:rsidRDefault="00951C02" w:rsidP="00951C02">
            <w:pPr>
              <w:jc w:val="center"/>
              <w:rPr>
                <w:sz w:val="20"/>
                <w:szCs w:val="20"/>
              </w:rPr>
            </w:pPr>
            <w:r w:rsidRPr="00EE6CA8">
              <w:rPr>
                <w:sz w:val="20"/>
                <w:szCs w:val="20"/>
              </w:rPr>
              <w:t>0,0</w:t>
            </w:r>
          </w:p>
        </w:tc>
        <w:tc>
          <w:tcPr>
            <w:tcW w:w="1083" w:type="dxa"/>
            <w:gridSpan w:val="2"/>
          </w:tcPr>
          <w:p w:rsidR="00951C02" w:rsidRPr="00EE6CA8" w:rsidRDefault="00951C02" w:rsidP="00951C02">
            <w:pPr>
              <w:jc w:val="center"/>
              <w:rPr>
                <w:sz w:val="20"/>
                <w:szCs w:val="20"/>
              </w:rPr>
            </w:pPr>
            <w:r w:rsidRPr="00EE6CA8">
              <w:rPr>
                <w:sz w:val="20"/>
                <w:szCs w:val="20"/>
              </w:rPr>
              <w:t>450,0</w:t>
            </w:r>
          </w:p>
        </w:tc>
        <w:tc>
          <w:tcPr>
            <w:tcW w:w="1038"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701" w:type="dxa"/>
            <w:vMerge/>
          </w:tcPr>
          <w:p w:rsidR="00951C02" w:rsidRPr="00EE6CA8" w:rsidRDefault="00951C02" w:rsidP="00951C02">
            <w:pPr>
              <w:jc w:val="center"/>
              <w:rPr>
                <w:sz w:val="20"/>
                <w:szCs w:val="20"/>
              </w:rPr>
            </w:pPr>
          </w:p>
        </w:tc>
        <w:tc>
          <w:tcPr>
            <w:tcW w:w="1417" w:type="dxa"/>
            <w:vMerge/>
          </w:tcPr>
          <w:p w:rsidR="00951C02" w:rsidRPr="00EE6CA8" w:rsidRDefault="00951C02" w:rsidP="00951C02">
            <w:pPr>
              <w:jc w:val="center"/>
              <w:rPr>
                <w:sz w:val="20"/>
                <w:szCs w:val="20"/>
              </w:rPr>
            </w:pPr>
          </w:p>
        </w:tc>
        <w:tc>
          <w:tcPr>
            <w:tcW w:w="1134"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83</w:t>
            </w:r>
          </w:p>
        </w:tc>
      </w:tr>
      <w:tr w:rsidR="00951C02" w:rsidRPr="00EE6CA8" w:rsidTr="00951C02">
        <w:trPr>
          <w:trHeight w:val="348"/>
        </w:trPr>
        <w:tc>
          <w:tcPr>
            <w:tcW w:w="842" w:type="dxa"/>
            <w:vMerge/>
          </w:tcPr>
          <w:p w:rsidR="00951C02" w:rsidRPr="00EE6CA8" w:rsidRDefault="00951C02" w:rsidP="00951C02">
            <w:pPr>
              <w:jc w:val="center"/>
              <w:rPr>
                <w:sz w:val="20"/>
                <w:szCs w:val="20"/>
              </w:rPr>
            </w:pPr>
          </w:p>
        </w:tc>
        <w:tc>
          <w:tcPr>
            <w:tcW w:w="2097" w:type="dxa"/>
            <w:gridSpan w:val="2"/>
            <w:vMerge/>
          </w:tcPr>
          <w:p w:rsidR="00951C02" w:rsidRPr="00EE6CA8" w:rsidRDefault="00951C02" w:rsidP="00951C02">
            <w:pPr>
              <w:jc w:val="center"/>
              <w:rPr>
                <w:sz w:val="20"/>
                <w:szCs w:val="20"/>
              </w:rPr>
            </w:pPr>
          </w:p>
        </w:tc>
        <w:tc>
          <w:tcPr>
            <w:tcW w:w="1258" w:type="dxa"/>
            <w:gridSpan w:val="3"/>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2026 год</w:t>
            </w:r>
          </w:p>
        </w:tc>
        <w:tc>
          <w:tcPr>
            <w:tcW w:w="1404" w:type="dxa"/>
            <w:gridSpan w:val="2"/>
          </w:tcPr>
          <w:p w:rsidR="00951C02" w:rsidRPr="00EE6CA8" w:rsidRDefault="00951C02" w:rsidP="00951C02">
            <w:pPr>
              <w:jc w:val="center"/>
              <w:rPr>
                <w:sz w:val="20"/>
                <w:szCs w:val="20"/>
              </w:rPr>
            </w:pPr>
            <w:r w:rsidRPr="00EE6CA8">
              <w:rPr>
                <w:sz w:val="20"/>
                <w:szCs w:val="20"/>
              </w:rPr>
              <w:t>450,0</w:t>
            </w:r>
          </w:p>
        </w:tc>
        <w:tc>
          <w:tcPr>
            <w:tcW w:w="1121" w:type="dxa"/>
            <w:gridSpan w:val="2"/>
          </w:tcPr>
          <w:p w:rsidR="00951C02" w:rsidRPr="00EE6CA8" w:rsidRDefault="00951C02" w:rsidP="00951C02">
            <w:pPr>
              <w:jc w:val="center"/>
              <w:rPr>
                <w:sz w:val="20"/>
                <w:szCs w:val="20"/>
              </w:rPr>
            </w:pPr>
            <w:r w:rsidRPr="00EE6CA8">
              <w:rPr>
                <w:sz w:val="20"/>
                <w:szCs w:val="20"/>
              </w:rPr>
              <w:t>0,0</w:t>
            </w:r>
          </w:p>
        </w:tc>
        <w:tc>
          <w:tcPr>
            <w:tcW w:w="1080" w:type="dxa"/>
            <w:gridSpan w:val="2"/>
          </w:tcPr>
          <w:p w:rsidR="00951C02" w:rsidRPr="00EE6CA8" w:rsidRDefault="00951C02" w:rsidP="00951C02">
            <w:pPr>
              <w:jc w:val="center"/>
              <w:rPr>
                <w:sz w:val="20"/>
                <w:szCs w:val="20"/>
              </w:rPr>
            </w:pPr>
            <w:r w:rsidRPr="00EE6CA8">
              <w:rPr>
                <w:sz w:val="20"/>
                <w:szCs w:val="20"/>
              </w:rPr>
              <w:t>0,0</w:t>
            </w:r>
          </w:p>
        </w:tc>
        <w:tc>
          <w:tcPr>
            <w:tcW w:w="1083" w:type="dxa"/>
            <w:gridSpan w:val="2"/>
          </w:tcPr>
          <w:p w:rsidR="00951C02" w:rsidRPr="00EE6CA8" w:rsidRDefault="00951C02" w:rsidP="00951C02">
            <w:pPr>
              <w:jc w:val="center"/>
              <w:rPr>
                <w:sz w:val="20"/>
                <w:szCs w:val="20"/>
              </w:rPr>
            </w:pPr>
            <w:r w:rsidRPr="00EE6CA8">
              <w:rPr>
                <w:sz w:val="20"/>
                <w:szCs w:val="20"/>
              </w:rPr>
              <w:t>450,0</w:t>
            </w:r>
          </w:p>
        </w:tc>
        <w:tc>
          <w:tcPr>
            <w:tcW w:w="1038"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701" w:type="dxa"/>
            <w:vMerge/>
          </w:tcPr>
          <w:p w:rsidR="00951C02" w:rsidRPr="00EE6CA8" w:rsidRDefault="00951C02" w:rsidP="00951C02">
            <w:pPr>
              <w:jc w:val="center"/>
              <w:rPr>
                <w:sz w:val="20"/>
                <w:szCs w:val="20"/>
              </w:rPr>
            </w:pPr>
          </w:p>
        </w:tc>
        <w:tc>
          <w:tcPr>
            <w:tcW w:w="1417" w:type="dxa"/>
            <w:vMerge/>
          </w:tcPr>
          <w:p w:rsidR="00951C02" w:rsidRPr="00EE6CA8" w:rsidRDefault="00951C02" w:rsidP="00951C02">
            <w:pPr>
              <w:jc w:val="center"/>
              <w:rPr>
                <w:sz w:val="20"/>
                <w:szCs w:val="20"/>
              </w:rPr>
            </w:pPr>
          </w:p>
        </w:tc>
        <w:tc>
          <w:tcPr>
            <w:tcW w:w="1134"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85</w:t>
            </w:r>
          </w:p>
        </w:tc>
      </w:tr>
      <w:tr w:rsidR="00951C02" w:rsidRPr="00EE6CA8" w:rsidTr="00951C02">
        <w:trPr>
          <w:trHeight w:val="348"/>
        </w:trPr>
        <w:tc>
          <w:tcPr>
            <w:tcW w:w="842" w:type="dxa"/>
            <w:vMerge/>
          </w:tcPr>
          <w:p w:rsidR="00951C02" w:rsidRPr="00EE6CA8" w:rsidRDefault="00951C02" w:rsidP="00951C02">
            <w:pPr>
              <w:jc w:val="center"/>
              <w:rPr>
                <w:sz w:val="20"/>
                <w:szCs w:val="20"/>
              </w:rPr>
            </w:pPr>
          </w:p>
        </w:tc>
        <w:tc>
          <w:tcPr>
            <w:tcW w:w="2097" w:type="dxa"/>
            <w:gridSpan w:val="2"/>
            <w:vMerge/>
          </w:tcPr>
          <w:p w:rsidR="00951C02" w:rsidRPr="00EE6CA8" w:rsidRDefault="00951C02" w:rsidP="00951C02">
            <w:pPr>
              <w:jc w:val="center"/>
              <w:rPr>
                <w:sz w:val="20"/>
                <w:szCs w:val="20"/>
              </w:rPr>
            </w:pPr>
          </w:p>
        </w:tc>
        <w:tc>
          <w:tcPr>
            <w:tcW w:w="1258" w:type="dxa"/>
            <w:gridSpan w:val="3"/>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2027 год</w:t>
            </w:r>
          </w:p>
        </w:tc>
        <w:tc>
          <w:tcPr>
            <w:tcW w:w="1404" w:type="dxa"/>
            <w:gridSpan w:val="2"/>
          </w:tcPr>
          <w:p w:rsidR="00951C02" w:rsidRPr="00EE6CA8" w:rsidRDefault="00951C02" w:rsidP="00951C02">
            <w:pPr>
              <w:jc w:val="center"/>
              <w:rPr>
                <w:sz w:val="20"/>
                <w:szCs w:val="20"/>
              </w:rPr>
            </w:pPr>
            <w:r w:rsidRPr="00EE6CA8">
              <w:rPr>
                <w:sz w:val="20"/>
                <w:szCs w:val="20"/>
              </w:rPr>
              <w:t>450,0</w:t>
            </w:r>
          </w:p>
        </w:tc>
        <w:tc>
          <w:tcPr>
            <w:tcW w:w="1121" w:type="dxa"/>
            <w:gridSpan w:val="2"/>
          </w:tcPr>
          <w:p w:rsidR="00951C02" w:rsidRPr="00EE6CA8" w:rsidRDefault="00951C02" w:rsidP="00951C02">
            <w:pPr>
              <w:jc w:val="center"/>
              <w:rPr>
                <w:sz w:val="20"/>
                <w:szCs w:val="20"/>
              </w:rPr>
            </w:pPr>
            <w:r w:rsidRPr="00EE6CA8">
              <w:rPr>
                <w:sz w:val="20"/>
                <w:szCs w:val="20"/>
              </w:rPr>
              <w:t>0,0</w:t>
            </w:r>
          </w:p>
        </w:tc>
        <w:tc>
          <w:tcPr>
            <w:tcW w:w="1080" w:type="dxa"/>
            <w:gridSpan w:val="2"/>
          </w:tcPr>
          <w:p w:rsidR="00951C02" w:rsidRPr="00EE6CA8" w:rsidRDefault="00951C02" w:rsidP="00951C02">
            <w:pPr>
              <w:jc w:val="center"/>
              <w:rPr>
                <w:sz w:val="20"/>
                <w:szCs w:val="20"/>
              </w:rPr>
            </w:pPr>
            <w:r w:rsidRPr="00EE6CA8">
              <w:rPr>
                <w:sz w:val="20"/>
                <w:szCs w:val="20"/>
              </w:rPr>
              <w:t>0,0</w:t>
            </w:r>
          </w:p>
        </w:tc>
        <w:tc>
          <w:tcPr>
            <w:tcW w:w="1083" w:type="dxa"/>
            <w:gridSpan w:val="2"/>
          </w:tcPr>
          <w:p w:rsidR="00951C02" w:rsidRPr="00EE6CA8" w:rsidRDefault="00951C02" w:rsidP="00951C02">
            <w:pPr>
              <w:jc w:val="center"/>
              <w:rPr>
                <w:sz w:val="20"/>
                <w:szCs w:val="20"/>
              </w:rPr>
            </w:pPr>
            <w:r w:rsidRPr="00EE6CA8">
              <w:rPr>
                <w:sz w:val="20"/>
                <w:szCs w:val="20"/>
              </w:rPr>
              <w:t>450,0</w:t>
            </w:r>
          </w:p>
        </w:tc>
        <w:tc>
          <w:tcPr>
            <w:tcW w:w="1038"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701" w:type="dxa"/>
            <w:vMerge/>
          </w:tcPr>
          <w:p w:rsidR="00951C02" w:rsidRPr="00EE6CA8" w:rsidRDefault="00951C02" w:rsidP="00951C02">
            <w:pPr>
              <w:jc w:val="center"/>
              <w:rPr>
                <w:sz w:val="20"/>
                <w:szCs w:val="20"/>
              </w:rPr>
            </w:pPr>
          </w:p>
        </w:tc>
        <w:tc>
          <w:tcPr>
            <w:tcW w:w="1417" w:type="dxa"/>
            <w:vMerge/>
          </w:tcPr>
          <w:p w:rsidR="00951C02" w:rsidRPr="00EE6CA8" w:rsidRDefault="00951C02" w:rsidP="00951C02">
            <w:pPr>
              <w:jc w:val="center"/>
              <w:rPr>
                <w:sz w:val="20"/>
                <w:szCs w:val="20"/>
              </w:rPr>
            </w:pPr>
          </w:p>
        </w:tc>
        <w:tc>
          <w:tcPr>
            <w:tcW w:w="1134"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87</w:t>
            </w:r>
          </w:p>
        </w:tc>
      </w:tr>
      <w:tr w:rsidR="00951C02" w:rsidRPr="00EE6CA8" w:rsidTr="00951C02">
        <w:trPr>
          <w:trHeight w:val="435"/>
        </w:trPr>
        <w:tc>
          <w:tcPr>
            <w:tcW w:w="842" w:type="dxa"/>
            <w:vMerge/>
          </w:tcPr>
          <w:p w:rsidR="00951C02" w:rsidRPr="00EE6CA8" w:rsidRDefault="00951C02" w:rsidP="00951C02">
            <w:pPr>
              <w:jc w:val="center"/>
              <w:rPr>
                <w:sz w:val="20"/>
                <w:szCs w:val="20"/>
              </w:rPr>
            </w:pPr>
          </w:p>
        </w:tc>
        <w:tc>
          <w:tcPr>
            <w:tcW w:w="2097" w:type="dxa"/>
            <w:gridSpan w:val="2"/>
            <w:vMerge/>
          </w:tcPr>
          <w:p w:rsidR="00951C02" w:rsidRPr="00EE6CA8" w:rsidRDefault="00951C02" w:rsidP="00951C02">
            <w:pPr>
              <w:jc w:val="center"/>
              <w:rPr>
                <w:sz w:val="20"/>
                <w:szCs w:val="20"/>
              </w:rPr>
            </w:pPr>
          </w:p>
        </w:tc>
        <w:tc>
          <w:tcPr>
            <w:tcW w:w="1258" w:type="dxa"/>
            <w:gridSpan w:val="3"/>
            <w:tcBorders>
              <w:bottom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2028 год</w:t>
            </w:r>
          </w:p>
        </w:tc>
        <w:tc>
          <w:tcPr>
            <w:tcW w:w="1404"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121"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080"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083"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038" w:type="dxa"/>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701" w:type="dxa"/>
            <w:vMerge/>
          </w:tcPr>
          <w:p w:rsidR="00951C02" w:rsidRPr="00EE6CA8" w:rsidRDefault="00951C02" w:rsidP="00951C02">
            <w:pPr>
              <w:jc w:val="center"/>
              <w:rPr>
                <w:sz w:val="20"/>
                <w:szCs w:val="20"/>
              </w:rPr>
            </w:pPr>
          </w:p>
        </w:tc>
        <w:tc>
          <w:tcPr>
            <w:tcW w:w="1417" w:type="dxa"/>
            <w:vMerge/>
          </w:tcPr>
          <w:p w:rsidR="00951C02" w:rsidRPr="00EE6CA8" w:rsidRDefault="00951C02" w:rsidP="00951C02">
            <w:pPr>
              <w:jc w:val="center"/>
              <w:rPr>
                <w:sz w:val="20"/>
                <w:szCs w:val="20"/>
              </w:rPr>
            </w:pPr>
          </w:p>
        </w:tc>
        <w:tc>
          <w:tcPr>
            <w:tcW w:w="1134"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90</w:t>
            </w:r>
          </w:p>
        </w:tc>
      </w:tr>
      <w:tr w:rsidR="00951C02" w:rsidRPr="00EE6CA8" w:rsidTr="00951C02">
        <w:trPr>
          <w:trHeight w:val="435"/>
        </w:trPr>
        <w:tc>
          <w:tcPr>
            <w:tcW w:w="842" w:type="dxa"/>
            <w:vMerge/>
          </w:tcPr>
          <w:p w:rsidR="00951C02" w:rsidRPr="00EE6CA8" w:rsidRDefault="00951C02" w:rsidP="00951C02">
            <w:pPr>
              <w:jc w:val="center"/>
              <w:rPr>
                <w:sz w:val="20"/>
                <w:szCs w:val="20"/>
              </w:rPr>
            </w:pPr>
          </w:p>
        </w:tc>
        <w:tc>
          <w:tcPr>
            <w:tcW w:w="2097" w:type="dxa"/>
            <w:gridSpan w:val="2"/>
            <w:vMerge/>
          </w:tcPr>
          <w:p w:rsidR="00951C02" w:rsidRPr="00EE6CA8" w:rsidRDefault="00951C02" w:rsidP="00951C02">
            <w:pPr>
              <w:jc w:val="center"/>
              <w:rPr>
                <w:sz w:val="20"/>
                <w:szCs w:val="20"/>
              </w:rPr>
            </w:pPr>
          </w:p>
        </w:tc>
        <w:tc>
          <w:tcPr>
            <w:tcW w:w="1258" w:type="dxa"/>
            <w:gridSpan w:val="3"/>
            <w:tcBorders>
              <w:bottom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2029 год</w:t>
            </w:r>
          </w:p>
        </w:tc>
        <w:tc>
          <w:tcPr>
            <w:tcW w:w="1404"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121"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080"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083"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038" w:type="dxa"/>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701" w:type="dxa"/>
            <w:vMerge/>
          </w:tcPr>
          <w:p w:rsidR="00951C02" w:rsidRPr="00EE6CA8" w:rsidRDefault="00951C02" w:rsidP="00951C02">
            <w:pPr>
              <w:jc w:val="center"/>
              <w:rPr>
                <w:sz w:val="20"/>
                <w:szCs w:val="20"/>
              </w:rPr>
            </w:pPr>
          </w:p>
        </w:tc>
        <w:tc>
          <w:tcPr>
            <w:tcW w:w="1417" w:type="dxa"/>
            <w:vMerge/>
          </w:tcPr>
          <w:p w:rsidR="00951C02" w:rsidRPr="00EE6CA8" w:rsidRDefault="00951C02" w:rsidP="00951C02">
            <w:pPr>
              <w:jc w:val="center"/>
              <w:rPr>
                <w:sz w:val="20"/>
                <w:szCs w:val="20"/>
              </w:rPr>
            </w:pPr>
          </w:p>
        </w:tc>
        <w:tc>
          <w:tcPr>
            <w:tcW w:w="1134"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90</w:t>
            </w:r>
          </w:p>
        </w:tc>
      </w:tr>
      <w:tr w:rsidR="00951C02" w:rsidRPr="00EE6CA8" w:rsidTr="00951C02">
        <w:trPr>
          <w:trHeight w:val="435"/>
        </w:trPr>
        <w:tc>
          <w:tcPr>
            <w:tcW w:w="842" w:type="dxa"/>
          </w:tcPr>
          <w:p w:rsidR="00951C02" w:rsidRPr="00EE6CA8" w:rsidRDefault="00951C02" w:rsidP="00951C02">
            <w:pPr>
              <w:jc w:val="center"/>
              <w:rPr>
                <w:sz w:val="20"/>
                <w:szCs w:val="20"/>
              </w:rPr>
            </w:pPr>
            <w:r w:rsidRPr="00EE6CA8">
              <w:rPr>
                <w:sz w:val="20"/>
                <w:szCs w:val="20"/>
              </w:rPr>
              <w:t>3</w:t>
            </w:r>
          </w:p>
        </w:tc>
        <w:tc>
          <w:tcPr>
            <w:tcW w:w="14467" w:type="dxa"/>
            <w:gridSpan w:val="18"/>
          </w:tcPr>
          <w:p w:rsidR="00951C02" w:rsidRPr="00EE6CA8" w:rsidRDefault="00951C02" w:rsidP="00951C02">
            <w:pPr>
              <w:pStyle w:val="ConsPlusNormal"/>
              <w:jc w:val="both"/>
              <w:rPr>
                <w:rFonts w:ascii="Times New Roman" w:hAnsi="Times New Roman" w:cs="Times New Roman"/>
                <w:szCs w:val="20"/>
              </w:rPr>
            </w:pPr>
            <w:r w:rsidRPr="00EE6CA8">
              <w:rPr>
                <w:rFonts w:ascii="Times New Roman" w:hAnsi="Times New Roman" w:cs="Times New Roman"/>
                <w:szCs w:val="20"/>
              </w:rPr>
              <w:t>Задача 3 подпрограммы (направления) 6. Обеспечение современными услугами связи населения Томской области</w:t>
            </w:r>
          </w:p>
        </w:tc>
      </w:tr>
      <w:tr w:rsidR="00951C02" w:rsidRPr="00EE6CA8" w:rsidTr="00951C02">
        <w:trPr>
          <w:trHeight w:val="435"/>
        </w:trPr>
        <w:tc>
          <w:tcPr>
            <w:tcW w:w="842" w:type="dxa"/>
            <w:vMerge w:val="restart"/>
          </w:tcPr>
          <w:p w:rsidR="00951C02" w:rsidRPr="00EE6CA8" w:rsidRDefault="00951C02" w:rsidP="00951C02">
            <w:pPr>
              <w:jc w:val="center"/>
              <w:rPr>
                <w:sz w:val="20"/>
                <w:szCs w:val="20"/>
              </w:rPr>
            </w:pPr>
            <w:r w:rsidRPr="00EE6CA8">
              <w:rPr>
                <w:sz w:val="20"/>
                <w:szCs w:val="20"/>
              </w:rPr>
              <w:t>3.1.</w:t>
            </w:r>
          </w:p>
        </w:tc>
        <w:tc>
          <w:tcPr>
            <w:tcW w:w="2097" w:type="dxa"/>
            <w:gridSpan w:val="2"/>
            <w:vMerge w:val="restart"/>
          </w:tcPr>
          <w:p w:rsidR="00951C02" w:rsidRPr="00EE6CA8" w:rsidRDefault="00951C02" w:rsidP="00951C02">
            <w:pPr>
              <w:jc w:val="center"/>
              <w:rPr>
                <w:sz w:val="20"/>
                <w:szCs w:val="20"/>
              </w:rPr>
            </w:pPr>
            <w:r w:rsidRPr="00EE6CA8">
              <w:rPr>
                <w:sz w:val="20"/>
                <w:szCs w:val="20"/>
              </w:rPr>
              <w:t>Комплекс процессных мероприятий «Обеспечение доступа населения Томской области к современным услугам связи»</w:t>
            </w:r>
          </w:p>
        </w:tc>
        <w:tc>
          <w:tcPr>
            <w:tcW w:w="1258" w:type="dxa"/>
            <w:gridSpan w:val="3"/>
            <w:tcBorders>
              <w:bottom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всего</w:t>
            </w:r>
          </w:p>
        </w:tc>
        <w:tc>
          <w:tcPr>
            <w:tcW w:w="1404"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4 500,0</w:t>
            </w:r>
          </w:p>
        </w:tc>
        <w:tc>
          <w:tcPr>
            <w:tcW w:w="1121"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080"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4 500,0</w:t>
            </w:r>
          </w:p>
        </w:tc>
        <w:tc>
          <w:tcPr>
            <w:tcW w:w="1083"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038" w:type="dxa"/>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701" w:type="dxa"/>
            <w:vMerge w:val="restart"/>
          </w:tcPr>
          <w:p w:rsidR="00951C02" w:rsidRPr="00EE6CA8" w:rsidRDefault="00951C02" w:rsidP="00951C02">
            <w:pPr>
              <w:jc w:val="center"/>
              <w:rPr>
                <w:sz w:val="20"/>
                <w:szCs w:val="20"/>
              </w:rPr>
            </w:pPr>
            <w:r w:rsidRPr="00EE6CA8">
              <w:rPr>
                <w:sz w:val="20"/>
                <w:szCs w:val="20"/>
              </w:rPr>
              <w:t>Управление по вопросам жизнеобеспечения и безопасности Администрации Молчановского района</w:t>
            </w:r>
          </w:p>
        </w:tc>
        <w:tc>
          <w:tcPr>
            <w:tcW w:w="1417" w:type="dxa"/>
            <w:vMerge w:val="restart"/>
          </w:tcPr>
          <w:p w:rsidR="00951C02" w:rsidRPr="00EE6CA8" w:rsidRDefault="00951C02" w:rsidP="00951C02">
            <w:pPr>
              <w:jc w:val="center"/>
              <w:rPr>
                <w:sz w:val="20"/>
                <w:szCs w:val="20"/>
              </w:rPr>
            </w:pPr>
            <w:r w:rsidRPr="00EE6CA8">
              <w:rPr>
                <w:sz w:val="20"/>
                <w:szCs w:val="20"/>
              </w:rPr>
              <w:t>Доля населения Молчановского района, обеспеченного современными услугами связи, %</w:t>
            </w:r>
          </w:p>
        </w:tc>
        <w:tc>
          <w:tcPr>
            <w:tcW w:w="1134"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х</w:t>
            </w:r>
          </w:p>
        </w:tc>
      </w:tr>
      <w:tr w:rsidR="00951C02" w:rsidRPr="00EE6CA8" w:rsidTr="00951C02">
        <w:trPr>
          <w:trHeight w:val="435"/>
        </w:trPr>
        <w:tc>
          <w:tcPr>
            <w:tcW w:w="842" w:type="dxa"/>
            <w:vMerge/>
          </w:tcPr>
          <w:p w:rsidR="00951C02" w:rsidRPr="00EE6CA8" w:rsidRDefault="00951C02" w:rsidP="00951C02">
            <w:pPr>
              <w:jc w:val="center"/>
              <w:rPr>
                <w:sz w:val="20"/>
                <w:szCs w:val="20"/>
              </w:rPr>
            </w:pPr>
          </w:p>
        </w:tc>
        <w:tc>
          <w:tcPr>
            <w:tcW w:w="2097" w:type="dxa"/>
            <w:gridSpan w:val="2"/>
            <w:vMerge/>
          </w:tcPr>
          <w:p w:rsidR="00951C02" w:rsidRPr="00EE6CA8" w:rsidRDefault="00951C02" w:rsidP="00951C02">
            <w:pPr>
              <w:jc w:val="center"/>
              <w:rPr>
                <w:sz w:val="20"/>
                <w:szCs w:val="20"/>
              </w:rPr>
            </w:pPr>
          </w:p>
        </w:tc>
        <w:tc>
          <w:tcPr>
            <w:tcW w:w="1258" w:type="dxa"/>
            <w:gridSpan w:val="3"/>
            <w:tcBorders>
              <w:bottom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2024 год</w:t>
            </w:r>
          </w:p>
        </w:tc>
        <w:tc>
          <w:tcPr>
            <w:tcW w:w="1404"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121"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080"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083"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038" w:type="dxa"/>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701" w:type="dxa"/>
            <w:vMerge/>
          </w:tcPr>
          <w:p w:rsidR="00951C02" w:rsidRPr="00EE6CA8" w:rsidRDefault="00951C02" w:rsidP="00951C02">
            <w:pPr>
              <w:jc w:val="center"/>
              <w:rPr>
                <w:sz w:val="20"/>
                <w:szCs w:val="20"/>
              </w:rPr>
            </w:pPr>
          </w:p>
        </w:tc>
        <w:tc>
          <w:tcPr>
            <w:tcW w:w="1417" w:type="dxa"/>
            <w:vMerge/>
          </w:tcPr>
          <w:p w:rsidR="00951C02" w:rsidRPr="00EE6CA8" w:rsidRDefault="00951C02" w:rsidP="00951C02">
            <w:pPr>
              <w:jc w:val="center"/>
              <w:rPr>
                <w:sz w:val="20"/>
                <w:szCs w:val="20"/>
              </w:rPr>
            </w:pPr>
          </w:p>
        </w:tc>
        <w:tc>
          <w:tcPr>
            <w:tcW w:w="1134"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93,2</w:t>
            </w:r>
          </w:p>
        </w:tc>
      </w:tr>
      <w:tr w:rsidR="00951C02" w:rsidRPr="00EE6CA8" w:rsidTr="00951C02">
        <w:trPr>
          <w:trHeight w:val="435"/>
        </w:trPr>
        <w:tc>
          <w:tcPr>
            <w:tcW w:w="842" w:type="dxa"/>
            <w:vMerge/>
          </w:tcPr>
          <w:p w:rsidR="00951C02" w:rsidRPr="00EE6CA8" w:rsidRDefault="00951C02" w:rsidP="00951C02">
            <w:pPr>
              <w:jc w:val="center"/>
              <w:rPr>
                <w:sz w:val="20"/>
                <w:szCs w:val="20"/>
              </w:rPr>
            </w:pPr>
          </w:p>
        </w:tc>
        <w:tc>
          <w:tcPr>
            <w:tcW w:w="2097" w:type="dxa"/>
            <w:gridSpan w:val="2"/>
            <w:vMerge/>
          </w:tcPr>
          <w:p w:rsidR="00951C02" w:rsidRPr="00EE6CA8" w:rsidRDefault="00951C02" w:rsidP="00951C02">
            <w:pPr>
              <w:jc w:val="center"/>
              <w:rPr>
                <w:sz w:val="20"/>
                <w:szCs w:val="20"/>
              </w:rPr>
            </w:pPr>
          </w:p>
        </w:tc>
        <w:tc>
          <w:tcPr>
            <w:tcW w:w="1258" w:type="dxa"/>
            <w:gridSpan w:val="3"/>
            <w:tcBorders>
              <w:bottom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2025 год</w:t>
            </w:r>
          </w:p>
        </w:tc>
        <w:tc>
          <w:tcPr>
            <w:tcW w:w="1404"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4 500,0</w:t>
            </w:r>
          </w:p>
        </w:tc>
        <w:tc>
          <w:tcPr>
            <w:tcW w:w="1121"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080"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4 500,0</w:t>
            </w:r>
          </w:p>
        </w:tc>
        <w:tc>
          <w:tcPr>
            <w:tcW w:w="1083"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038" w:type="dxa"/>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701" w:type="dxa"/>
            <w:vMerge/>
          </w:tcPr>
          <w:p w:rsidR="00951C02" w:rsidRPr="00EE6CA8" w:rsidRDefault="00951C02" w:rsidP="00951C02">
            <w:pPr>
              <w:jc w:val="center"/>
              <w:rPr>
                <w:sz w:val="20"/>
                <w:szCs w:val="20"/>
              </w:rPr>
            </w:pPr>
          </w:p>
        </w:tc>
        <w:tc>
          <w:tcPr>
            <w:tcW w:w="1417" w:type="dxa"/>
            <w:vMerge/>
          </w:tcPr>
          <w:p w:rsidR="00951C02" w:rsidRPr="00EE6CA8" w:rsidRDefault="00951C02" w:rsidP="00951C02">
            <w:pPr>
              <w:jc w:val="center"/>
              <w:rPr>
                <w:sz w:val="20"/>
                <w:szCs w:val="20"/>
              </w:rPr>
            </w:pPr>
          </w:p>
        </w:tc>
        <w:tc>
          <w:tcPr>
            <w:tcW w:w="1134"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93,9</w:t>
            </w:r>
          </w:p>
        </w:tc>
      </w:tr>
      <w:tr w:rsidR="00951C02" w:rsidRPr="00EE6CA8" w:rsidTr="00951C02">
        <w:trPr>
          <w:trHeight w:val="435"/>
        </w:trPr>
        <w:tc>
          <w:tcPr>
            <w:tcW w:w="842" w:type="dxa"/>
            <w:vMerge/>
          </w:tcPr>
          <w:p w:rsidR="00951C02" w:rsidRPr="00EE6CA8" w:rsidRDefault="00951C02" w:rsidP="00951C02">
            <w:pPr>
              <w:jc w:val="center"/>
              <w:rPr>
                <w:sz w:val="20"/>
                <w:szCs w:val="20"/>
              </w:rPr>
            </w:pPr>
          </w:p>
        </w:tc>
        <w:tc>
          <w:tcPr>
            <w:tcW w:w="2097" w:type="dxa"/>
            <w:gridSpan w:val="2"/>
            <w:vMerge/>
          </w:tcPr>
          <w:p w:rsidR="00951C02" w:rsidRPr="00EE6CA8" w:rsidRDefault="00951C02" w:rsidP="00951C02">
            <w:pPr>
              <w:jc w:val="center"/>
              <w:rPr>
                <w:sz w:val="20"/>
                <w:szCs w:val="20"/>
              </w:rPr>
            </w:pPr>
          </w:p>
        </w:tc>
        <w:tc>
          <w:tcPr>
            <w:tcW w:w="1258" w:type="dxa"/>
            <w:gridSpan w:val="3"/>
            <w:tcBorders>
              <w:bottom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2026 год</w:t>
            </w:r>
          </w:p>
        </w:tc>
        <w:tc>
          <w:tcPr>
            <w:tcW w:w="1404"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121"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080"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083"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038" w:type="dxa"/>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701" w:type="dxa"/>
            <w:vMerge/>
          </w:tcPr>
          <w:p w:rsidR="00951C02" w:rsidRPr="00EE6CA8" w:rsidRDefault="00951C02" w:rsidP="00951C02">
            <w:pPr>
              <w:jc w:val="center"/>
              <w:rPr>
                <w:sz w:val="20"/>
                <w:szCs w:val="20"/>
              </w:rPr>
            </w:pPr>
          </w:p>
        </w:tc>
        <w:tc>
          <w:tcPr>
            <w:tcW w:w="1417" w:type="dxa"/>
            <w:vMerge/>
          </w:tcPr>
          <w:p w:rsidR="00951C02" w:rsidRPr="00EE6CA8" w:rsidRDefault="00951C02" w:rsidP="00951C02">
            <w:pPr>
              <w:jc w:val="center"/>
              <w:rPr>
                <w:sz w:val="20"/>
                <w:szCs w:val="20"/>
              </w:rPr>
            </w:pPr>
          </w:p>
        </w:tc>
        <w:tc>
          <w:tcPr>
            <w:tcW w:w="1134"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93,9</w:t>
            </w:r>
          </w:p>
        </w:tc>
      </w:tr>
      <w:tr w:rsidR="00951C02" w:rsidRPr="00EE6CA8" w:rsidTr="00951C02">
        <w:trPr>
          <w:trHeight w:val="435"/>
        </w:trPr>
        <w:tc>
          <w:tcPr>
            <w:tcW w:w="842" w:type="dxa"/>
            <w:vMerge/>
          </w:tcPr>
          <w:p w:rsidR="00951C02" w:rsidRPr="00EE6CA8" w:rsidRDefault="00951C02" w:rsidP="00951C02">
            <w:pPr>
              <w:jc w:val="center"/>
              <w:rPr>
                <w:sz w:val="20"/>
                <w:szCs w:val="20"/>
              </w:rPr>
            </w:pPr>
          </w:p>
        </w:tc>
        <w:tc>
          <w:tcPr>
            <w:tcW w:w="2097" w:type="dxa"/>
            <w:gridSpan w:val="2"/>
            <w:vMerge/>
          </w:tcPr>
          <w:p w:rsidR="00951C02" w:rsidRPr="00EE6CA8" w:rsidRDefault="00951C02" w:rsidP="00951C02">
            <w:pPr>
              <w:jc w:val="center"/>
              <w:rPr>
                <w:sz w:val="20"/>
                <w:szCs w:val="20"/>
              </w:rPr>
            </w:pPr>
          </w:p>
        </w:tc>
        <w:tc>
          <w:tcPr>
            <w:tcW w:w="1258" w:type="dxa"/>
            <w:gridSpan w:val="3"/>
            <w:tcBorders>
              <w:bottom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2027 год</w:t>
            </w:r>
          </w:p>
        </w:tc>
        <w:tc>
          <w:tcPr>
            <w:tcW w:w="1404"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121"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080"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083"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038" w:type="dxa"/>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701" w:type="dxa"/>
            <w:vMerge/>
          </w:tcPr>
          <w:p w:rsidR="00951C02" w:rsidRPr="00EE6CA8" w:rsidRDefault="00951C02" w:rsidP="00951C02">
            <w:pPr>
              <w:jc w:val="center"/>
              <w:rPr>
                <w:sz w:val="20"/>
                <w:szCs w:val="20"/>
              </w:rPr>
            </w:pPr>
          </w:p>
        </w:tc>
        <w:tc>
          <w:tcPr>
            <w:tcW w:w="1417" w:type="dxa"/>
            <w:vMerge/>
          </w:tcPr>
          <w:p w:rsidR="00951C02" w:rsidRPr="00EE6CA8" w:rsidRDefault="00951C02" w:rsidP="00951C02">
            <w:pPr>
              <w:jc w:val="center"/>
              <w:rPr>
                <w:sz w:val="20"/>
                <w:szCs w:val="20"/>
              </w:rPr>
            </w:pPr>
          </w:p>
        </w:tc>
        <w:tc>
          <w:tcPr>
            <w:tcW w:w="1134"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93,9</w:t>
            </w:r>
          </w:p>
        </w:tc>
      </w:tr>
      <w:tr w:rsidR="00951C02" w:rsidRPr="00EE6CA8" w:rsidTr="00951C02">
        <w:trPr>
          <w:trHeight w:val="435"/>
        </w:trPr>
        <w:tc>
          <w:tcPr>
            <w:tcW w:w="842" w:type="dxa"/>
            <w:vMerge/>
          </w:tcPr>
          <w:p w:rsidR="00951C02" w:rsidRPr="00EE6CA8" w:rsidRDefault="00951C02" w:rsidP="00951C02">
            <w:pPr>
              <w:jc w:val="center"/>
              <w:rPr>
                <w:sz w:val="20"/>
                <w:szCs w:val="20"/>
              </w:rPr>
            </w:pPr>
          </w:p>
        </w:tc>
        <w:tc>
          <w:tcPr>
            <w:tcW w:w="2097" w:type="dxa"/>
            <w:gridSpan w:val="2"/>
            <w:vMerge/>
          </w:tcPr>
          <w:p w:rsidR="00951C02" w:rsidRPr="00EE6CA8" w:rsidRDefault="00951C02" w:rsidP="00951C02">
            <w:pPr>
              <w:jc w:val="center"/>
              <w:rPr>
                <w:sz w:val="20"/>
                <w:szCs w:val="20"/>
              </w:rPr>
            </w:pPr>
          </w:p>
        </w:tc>
        <w:tc>
          <w:tcPr>
            <w:tcW w:w="1258" w:type="dxa"/>
            <w:gridSpan w:val="3"/>
            <w:tcBorders>
              <w:bottom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2028 год</w:t>
            </w:r>
          </w:p>
        </w:tc>
        <w:tc>
          <w:tcPr>
            <w:tcW w:w="1404"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121"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080"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083"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038" w:type="dxa"/>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701" w:type="dxa"/>
            <w:vMerge/>
          </w:tcPr>
          <w:p w:rsidR="00951C02" w:rsidRPr="00EE6CA8" w:rsidRDefault="00951C02" w:rsidP="00951C02">
            <w:pPr>
              <w:jc w:val="center"/>
              <w:rPr>
                <w:sz w:val="20"/>
                <w:szCs w:val="20"/>
              </w:rPr>
            </w:pPr>
          </w:p>
        </w:tc>
        <w:tc>
          <w:tcPr>
            <w:tcW w:w="1417" w:type="dxa"/>
            <w:vMerge/>
          </w:tcPr>
          <w:p w:rsidR="00951C02" w:rsidRPr="00EE6CA8" w:rsidRDefault="00951C02" w:rsidP="00951C02">
            <w:pPr>
              <w:jc w:val="center"/>
              <w:rPr>
                <w:sz w:val="20"/>
                <w:szCs w:val="20"/>
              </w:rPr>
            </w:pPr>
          </w:p>
        </w:tc>
        <w:tc>
          <w:tcPr>
            <w:tcW w:w="1134"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93,9</w:t>
            </w:r>
          </w:p>
        </w:tc>
      </w:tr>
      <w:tr w:rsidR="00951C02" w:rsidRPr="00EE6CA8" w:rsidTr="00951C02">
        <w:trPr>
          <w:trHeight w:val="435"/>
        </w:trPr>
        <w:tc>
          <w:tcPr>
            <w:tcW w:w="842" w:type="dxa"/>
            <w:vMerge/>
          </w:tcPr>
          <w:p w:rsidR="00951C02" w:rsidRPr="00EE6CA8" w:rsidRDefault="00951C02" w:rsidP="00951C02">
            <w:pPr>
              <w:jc w:val="center"/>
              <w:rPr>
                <w:sz w:val="20"/>
                <w:szCs w:val="20"/>
              </w:rPr>
            </w:pPr>
          </w:p>
        </w:tc>
        <w:tc>
          <w:tcPr>
            <w:tcW w:w="2097" w:type="dxa"/>
            <w:gridSpan w:val="2"/>
            <w:vMerge/>
          </w:tcPr>
          <w:p w:rsidR="00951C02" w:rsidRPr="00EE6CA8" w:rsidRDefault="00951C02" w:rsidP="00951C02">
            <w:pPr>
              <w:jc w:val="center"/>
              <w:rPr>
                <w:sz w:val="20"/>
                <w:szCs w:val="20"/>
              </w:rPr>
            </w:pPr>
          </w:p>
        </w:tc>
        <w:tc>
          <w:tcPr>
            <w:tcW w:w="1258" w:type="dxa"/>
            <w:gridSpan w:val="3"/>
            <w:tcBorders>
              <w:bottom w:val="single" w:sz="4" w:space="0" w:color="auto"/>
            </w:tcBorders>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2029 год</w:t>
            </w:r>
          </w:p>
        </w:tc>
        <w:tc>
          <w:tcPr>
            <w:tcW w:w="1404"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121"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080"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083" w:type="dxa"/>
            <w:gridSpan w:val="2"/>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038" w:type="dxa"/>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134" w:type="dxa"/>
            <w:tcBorders>
              <w:bottom w:val="single" w:sz="4" w:space="0" w:color="auto"/>
            </w:tcBorders>
          </w:tcPr>
          <w:p w:rsidR="00951C02" w:rsidRPr="00EE6CA8" w:rsidRDefault="00951C02" w:rsidP="00951C02">
            <w:pPr>
              <w:jc w:val="center"/>
              <w:rPr>
                <w:sz w:val="20"/>
                <w:szCs w:val="20"/>
              </w:rPr>
            </w:pPr>
            <w:r w:rsidRPr="00EE6CA8">
              <w:rPr>
                <w:sz w:val="20"/>
                <w:szCs w:val="20"/>
              </w:rPr>
              <w:t>0,0</w:t>
            </w:r>
          </w:p>
        </w:tc>
        <w:tc>
          <w:tcPr>
            <w:tcW w:w="1701" w:type="dxa"/>
            <w:vMerge/>
          </w:tcPr>
          <w:p w:rsidR="00951C02" w:rsidRPr="00EE6CA8" w:rsidRDefault="00951C02" w:rsidP="00951C02">
            <w:pPr>
              <w:jc w:val="center"/>
              <w:rPr>
                <w:sz w:val="20"/>
                <w:szCs w:val="20"/>
              </w:rPr>
            </w:pPr>
          </w:p>
        </w:tc>
        <w:tc>
          <w:tcPr>
            <w:tcW w:w="1417" w:type="dxa"/>
            <w:vMerge/>
          </w:tcPr>
          <w:p w:rsidR="00951C02" w:rsidRPr="00EE6CA8" w:rsidRDefault="00951C02" w:rsidP="00951C02">
            <w:pPr>
              <w:jc w:val="center"/>
              <w:rPr>
                <w:sz w:val="20"/>
                <w:szCs w:val="20"/>
              </w:rPr>
            </w:pPr>
          </w:p>
        </w:tc>
        <w:tc>
          <w:tcPr>
            <w:tcW w:w="1134"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93,9</w:t>
            </w:r>
          </w:p>
        </w:tc>
      </w:tr>
      <w:tr w:rsidR="00951C02" w:rsidRPr="00EE6CA8" w:rsidTr="00951C02">
        <w:tc>
          <w:tcPr>
            <w:tcW w:w="842" w:type="dxa"/>
            <w:vMerge w:val="restart"/>
          </w:tcPr>
          <w:p w:rsidR="00951C02" w:rsidRPr="00EE6CA8" w:rsidRDefault="00951C02" w:rsidP="00951C02">
            <w:pPr>
              <w:jc w:val="center"/>
              <w:rPr>
                <w:sz w:val="20"/>
                <w:szCs w:val="20"/>
              </w:rPr>
            </w:pPr>
          </w:p>
        </w:tc>
        <w:tc>
          <w:tcPr>
            <w:tcW w:w="2097" w:type="dxa"/>
            <w:gridSpan w:val="2"/>
            <w:vMerge w:val="restart"/>
          </w:tcPr>
          <w:p w:rsidR="00951C02" w:rsidRPr="00EE6CA8" w:rsidRDefault="00951C02" w:rsidP="00951C02">
            <w:pPr>
              <w:pStyle w:val="ConsPlusNormal"/>
              <w:jc w:val="center"/>
              <w:rPr>
                <w:rFonts w:ascii="Times New Roman" w:hAnsi="Times New Roman" w:cs="Times New Roman"/>
                <w:szCs w:val="20"/>
              </w:rPr>
            </w:pPr>
          </w:p>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Итого по подпрограмме (направлению) 6</w:t>
            </w:r>
          </w:p>
        </w:tc>
        <w:tc>
          <w:tcPr>
            <w:tcW w:w="1258" w:type="dxa"/>
            <w:gridSpan w:val="3"/>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всего</w:t>
            </w:r>
          </w:p>
        </w:tc>
        <w:tc>
          <w:tcPr>
            <w:tcW w:w="1404" w:type="dxa"/>
            <w:gridSpan w:val="2"/>
          </w:tcPr>
          <w:p w:rsidR="00951C02" w:rsidRPr="00EE6CA8" w:rsidRDefault="00951C02" w:rsidP="00951C02">
            <w:pPr>
              <w:jc w:val="center"/>
              <w:rPr>
                <w:sz w:val="20"/>
                <w:szCs w:val="20"/>
              </w:rPr>
            </w:pPr>
            <w:r w:rsidRPr="00EE6CA8">
              <w:rPr>
                <w:sz w:val="20"/>
                <w:szCs w:val="20"/>
              </w:rPr>
              <w:t>6 371,2</w:t>
            </w:r>
          </w:p>
        </w:tc>
        <w:tc>
          <w:tcPr>
            <w:tcW w:w="1121" w:type="dxa"/>
            <w:gridSpan w:val="2"/>
          </w:tcPr>
          <w:p w:rsidR="00951C02" w:rsidRPr="00EE6CA8" w:rsidRDefault="00951C02" w:rsidP="00951C02">
            <w:pPr>
              <w:jc w:val="center"/>
              <w:rPr>
                <w:sz w:val="20"/>
                <w:szCs w:val="20"/>
              </w:rPr>
            </w:pPr>
            <w:r w:rsidRPr="00EE6CA8">
              <w:rPr>
                <w:sz w:val="20"/>
                <w:szCs w:val="20"/>
              </w:rPr>
              <w:t>0,0</w:t>
            </w:r>
          </w:p>
        </w:tc>
        <w:tc>
          <w:tcPr>
            <w:tcW w:w="1080" w:type="dxa"/>
            <w:gridSpan w:val="2"/>
          </w:tcPr>
          <w:p w:rsidR="00951C02" w:rsidRPr="00EE6CA8" w:rsidRDefault="00951C02" w:rsidP="00951C02">
            <w:pPr>
              <w:jc w:val="center"/>
              <w:rPr>
                <w:sz w:val="20"/>
                <w:szCs w:val="20"/>
              </w:rPr>
            </w:pPr>
            <w:r w:rsidRPr="00EE6CA8">
              <w:rPr>
                <w:sz w:val="20"/>
                <w:szCs w:val="20"/>
              </w:rPr>
              <w:t>4 500,0</w:t>
            </w:r>
          </w:p>
        </w:tc>
        <w:tc>
          <w:tcPr>
            <w:tcW w:w="1083" w:type="dxa"/>
            <w:gridSpan w:val="2"/>
          </w:tcPr>
          <w:p w:rsidR="00951C02" w:rsidRPr="00EE6CA8" w:rsidRDefault="00951C02" w:rsidP="00951C02">
            <w:pPr>
              <w:jc w:val="center"/>
              <w:rPr>
                <w:sz w:val="20"/>
                <w:szCs w:val="20"/>
              </w:rPr>
            </w:pPr>
            <w:r w:rsidRPr="00EE6CA8">
              <w:rPr>
                <w:sz w:val="20"/>
                <w:szCs w:val="20"/>
              </w:rPr>
              <w:t>1 871,2</w:t>
            </w:r>
          </w:p>
        </w:tc>
        <w:tc>
          <w:tcPr>
            <w:tcW w:w="1038"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701" w:type="dxa"/>
            <w:vMerge w:val="restart"/>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х</w:t>
            </w:r>
          </w:p>
        </w:tc>
        <w:tc>
          <w:tcPr>
            <w:tcW w:w="1417" w:type="dxa"/>
            <w:vMerge w:val="restart"/>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х</w:t>
            </w:r>
          </w:p>
        </w:tc>
        <w:tc>
          <w:tcPr>
            <w:tcW w:w="1134" w:type="dxa"/>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x</w:t>
            </w:r>
          </w:p>
        </w:tc>
      </w:tr>
      <w:tr w:rsidR="00951C02" w:rsidRPr="00EE6CA8" w:rsidTr="00951C02">
        <w:tc>
          <w:tcPr>
            <w:tcW w:w="842" w:type="dxa"/>
            <w:vMerge/>
          </w:tcPr>
          <w:p w:rsidR="00951C02" w:rsidRPr="00EE6CA8" w:rsidRDefault="00951C02" w:rsidP="00951C02">
            <w:pPr>
              <w:jc w:val="center"/>
              <w:rPr>
                <w:sz w:val="20"/>
                <w:szCs w:val="20"/>
              </w:rPr>
            </w:pPr>
          </w:p>
        </w:tc>
        <w:tc>
          <w:tcPr>
            <w:tcW w:w="2097" w:type="dxa"/>
            <w:gridSpan w:val="2"/>
            <w:vMerge/>
          </w:tcPr>
          <w:p w:rsidR="00951C02" w:rsidRPr="00EE6CA8" w:rsidRDefault="00951C02" w:rsidP="00951C02">
            <w:pPr>
              <w:jc w:val="center"/>
              <w:rPr>
                <w:sz w:val="20"/>
                <w:szCs w:val="20"/>
              </w:rPr>
            </w:pPr>
          </w:p>
        </w:tc>
        <w:tc>
          <w:tcPr>
            <w:tcW w:w="1258" w:type="dxa"/>
            <w:gridSpan w:val="3"/>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2024 год</w:t>
            </w:r>
          </w:p>
        </w:tc>
        <w:tc>
          <w:tcPr>
            <w:tcW w:w="1404" w:type="dxa"/>
            <w:gridSpan w:val="2"/>
          </w:tcPr>
          <w:p w:rsidR="00951C02" w:rsidRPr="00EE6CA8" w:rsidRDefault="00951C02" w:rsidP="00951C02">
            <w:pPr>
              <w:jc w:val="center"/>
              <w:rPr>
                <w:sz w:val="20"/>
                <w:szCs w:val="20"/>
              </w:rPr>
            </w:pPr>
            <w:r w:rsidRPr="00EE6CA8">
              <w:rPr>
                <w:sz w:val="20"/>
                <w:szCs w:val="20"/>
              </w:rPr>
              <w:t>521,2</w:t>
            </w:r>
          </w:p>
        </w:tc>
        <w:tc>
          <w:tcPr>
            <w:tcW w:w="1121" w:type="dxa"/>
            <w:gridSpan w:val="2"/>
          </w:tcPr>
          <w:p w:rsidR="00951C02" w:rsidRPr="00EE6CA8" w:rsidRDefault="00951C02" w:rsidP="00951C02">
            <w:pPr>
              <w:jc w:val="center"/>
              <w:rPr>
                <w:sz w:val="20"/>
                <w:szCs w:val="20"/>
              </w:rPr>
            </w:pPr>
            <w:r w:rsidRPr="00EE6CA8">
              <w:rPr>
                <w:sz w:val="20"/>
                <w:szCs w:val="20"/>
              </w:rPr>
              <w:t>0,0</w:t>
            </w:r>
          </w:p>
        </w:tc>
        <w:tc>
          <w:tcPr>
            <w:tcW w:w="1080" w:type="dxa"/>
            <w:gridSpan w:val="2"/>
          </w:tcPr>
          <w:p w:rsidR="00951C02" w:rsidRPr="00EE6CA8" w:rsidRDefault="00951C02" w:rsidP="00951C02">
            <w:pPr>
              <w:jc w:val="center"/>
              <w:rPr>
                <w:sz w:val="20"/>
                <w:szCs w:val="20"/>
              </w:rPr>
            </w:pPr>
            <w:r w:rsidRPr="00EE6CA8">
              <w:rPr>
                <w:sz w:val="20"/>
                <w:szCs w:val="20"/>
              </w:rPr>
              <w:t>0,0</w:t>
            </w:r>
          </w:p>
        </w:tc>
        <w:tc>
          <w:tcPr>
            <w:tcW w:w="1083" w:type="dxa"/>
            <w:gridSpan w:val="2"/>
          </w:tcPr>
          <w:p w:rsidR="00951C02" w:rsidRPr="00EE6CA8" w:rsidRDefault="00951C02" w:rsidP="00951C02">
            <w:pPr>
              <w:jc w:val="center"/>
              <w:rPr>
                <w:sz w:val="20"/>
                <w:szCs w:val="20"/>
              </w:rPr>
            </w:pPr>
            <w:r w:rsidRPr="00EE6CA8">
              <w:rPr>
                <w:sz w:val="20"/>
                <w:szCs w:val="20"/>
              </w:rPr>
              <w:t>521,2</w:t>
            </w:r>
          </w:p>
        </w:tc>
        <w:tc>
          <w:tcPr>
            <w:tcW w:w="1038"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701" w:type="dxa"/>
            <w:vMerge/>
          </w:tcPr>
          <w:p w:rsidR="00951C02" w:rsidRPr="00EE6CA8" w:rsidRDefault="00951C02" w:rsidP="00951C02">
            <w:pPr>
              <w:jc w:val="center"/>
              <w:rPr>
                <w:sz w:val="20"/>
                <w:szCs w:val="20"/>
              </w:rPr>
            </w:pPr>
          </w:p>
        </w:tc>
        <w:tc>
          <w:tcPr>
            <w:tcW w:w="1417" w:type="dxa"/>
            <w:vMerge/>
          </w:tcPr>
          <w:p w:rsidR="00951C02" w:rsidRPr="00EE6CA8" w:rsidRDefault="00951C02" w:rsidP="00951C02">
            <w:pPr>
              <w:jc w:val="center"/>
              <w:rPr>
                <w:sz w:val="20"/>
                <w:szCs w:val="20"/>
              </w:rPr>
            </w:pPr>
          </w:p>
        </w:tc>
        <w:tc>
          <w:tcPr>
            <w:tcW w:w="1134" w:type="dxa"/>
          </w:tcPr>
          <w:p w:rsidR="00951C02" w:rsidRPr="00EE6CA8" w:rsidRDefault="00951C02" w:rsidP="00951C02">
            <w:pPr>
              <w:jc w:val="center"/>
              <w:rPr>
                <w:sz w:val="20"/>
                <w:szCs w:val="20"/>
              </w:rPr>
            </w:pPr>
            <w:r w:rsidRPr="00EE6CA8">
              <w:rPr>
                <w:sz w:val="20"/>
                <w:szCs w:val="20"/>
              </w:rPr>
              <w:t>x</w:t>
            </w:r>
          </w:p>
        </w:tc>
      </w:tr>
      <w:tr w:rsidR="00951C02" w:rsidRPr="00EE6CA8" w:rsidTr="00951C02">
        <w:tc>
          <w:tcPr>
            <w:tcW w:w="842" w:type="dxa"/>
            <w:vMerge/>
          </w:tcPr>
          <w:p w:rsidR="00951C02" w:rsidRPr="00EE6CA8" w:rsidRDefault="00951C02" w:rsidP="00951C02">
            <w:pPr>
              <w:jc w:val="center"/>
              <w:rPr>
                <w:sz w:val="20"/>
                <w:szCs w:val="20"/>
              </w:rPr>
            </w:pPr>
          </w:p>
        </w:tc>
        <w:tc>
          <w:tcPr>
            <w:tcW w:w="2097" w:type="dxa"/>
            <w:gridSpan w:val="2"/>
            <w:vMerge/>
          </w:tcPr>
          <w:p w:rsidR="00951C02" w:rsidRPr="00EE6CA8" w:rsidRDefault="00951C02" w:rsidP="00951C02">
            <w:pPr>
              <w:jc w:val="center"/>
              <w:rPr>
                <w:sz w:val="20"/>
                <w:szCs w:val="20"/>
              </w:rPr>
            </w:pPr>
          </w:p>
        </w:tc>
        <w:tc>
          <w:tcPr>
            <w:tcW w:w="1258" w:type="dxa"/>
            <w:gridSpan w:val="3"/>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2025 год</w:t>
            </w:r>
          </w:p>
        </w:tc>
        <w:tc>
          <w:tcPr>
            <w:tcW w:w="1404" w:type="dxa"/>
            <w:gridSpan w:val="2"/>
          </w:tcPr>
          <w:p w:rsidR="00951C02" w:rsidRPr="00EE6CA8" w:rsidRDefault="00951C02" w:rsidP="00951C02">
            <w:pPr>
              <w:jc w:val="center"/>
              <w:rPr>
                <w:sz w:val="20"/>
                <w:szCs w:val="20"/>
              </w:rPr>
            </w:pPr>
            <w:r w:rsidRPr="00EE6CA8">
              <w:rPr>
                <w:sz w:val="20"/>
                <w:szCs w:val="20"/>
              </w:rPr>
              <w:t>4 950,0</w:t>
            </w:r>
          </w:p>
        </w:tc>
        <w:tc>
          <w:tcPr>
            <w:tcW w:w="1121" w:type="dxa"/>
            <w:gridSpan w:val="2"/>
          </w:tcPr>
          <w:p w:rsidR="00951C02" w:rsidRPr="00EE6CA8" w:rsidRDefault="00951C02" w:rsidP="00951C02">
            <w:pPr>
              <w:jc w:val="center"/>
              <w:rPr>
                <w:sz w:val="20"/>
                <w:szCs w:val="20"/>
              </w:rPr>
            </w:pPr>
            <w:r w:rsidRPr="00EE6CA8">
              <w:rPr>
                <w:sz w:val="20"/>
                <w:szCs w:val="20"/>
              </w:rPr>
              <w:t>0,0</w:t>
            </w:r>
          </w:p>
        </w:tc>
        <w:tc>
          <w:tcPr>
            <w:tcW w:w="1080" w:type="dxa"/>
            <w:gridSpan w:val="2"/>
          </w:tcPr>
          <w:p w:rsidR="00951C02" w:rsidRPr="00EE6CA8" w:rsidRDefault="00951C02" w:rsidP="00951C02">
            <w:pPr>
              <w:jc w:val="center"/>
              <w:rPr>
                <w:sz w:val="20"/>
                <w:szCs w:val="20"/>
              </w:rPr>
            </w:pPr>
            <w:r w:rsidRPr="00EE6CA8">
              <w:rPr>
                <w:sz w:val="20"/>
                <w:szCs w:val="20"/>
              </w:rPr>
              <w:t>4 500,0</w:t>
            </w:r>
          </w:p>
        </w:tc>
        <w:tc>
          <w:tcPr>
            <w:tcW w:w="1083" w:type="dxa"/>
            <w:gridSpan w:val="2"/>
          </w:tcPr>
          <w:p w:rsidR="00951C02" w:rsidRPr="00EE6CA8" w:rsidRDefault="00951C02" w:rsidP="00951C02">
            <w:pPr>
              <w:jc w:val="center"/>
              <w:rPr>
                <w:sz w:val="20"/>
                <w:szCs w:val="20"/>
              </w:rPr>
            </w:pPr>
            <w:r w:rsidRPr="00EE6CA8">
              <w:rPr>
                <w:sz w:val="20"/>
                <w:szCs w:val="20"/>
              </w:rPr>
              <w:t>450,0</w:t>
            </w:r>
          </w:p>
        </w:tc>
        <w:tc>
          <w:tcPr>
            <w:tcW w:w="1038"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701" w:type="dxa"/>
            <w:vMerge/>
          </w:tcPr>
          <w:p w:rsidR="00951C02" w:rsidRPr="00EE6CA8" w:rsidRDefault="00951C02" w:rsidP="00951C02">
            <w:pPr>
              <w:jc w:val="center"/>
              <w:rPr>
                <w:sz w:val="20"/>
                <w:szCs w:val="20"/>
              </w:rPr>
            </w:pPr>
          </w:p>
        </w:tc>
        <w:tc>
          <w:tcPr>
            <w:tcW w:w="1417" w:type="dxa"/>
            <w:vMerge/>
          </w:tcPr>
          <w:p w:rsidR="00951C02" w:rsidRPr="00EE6CA8" w:rsidRDefault="00951C02" w:rsidP="00951C02">
            <w:pPr>
              <w:jc w:val="center"/>
              <w:rPr>
                <w:sz w:val="20"/>
                <w:szCs w:val="20"/>
              </w:rPr>
            </w:pPr>
          </w:p>
        </w:tc>
        <w:tc>
          <w:tcPr>
            <w:tcW w:w="1134" w:type="dxa"/>
          </w:tcPr>
          <w:p w:rsidR="00951C02" w:rsidRPr="00EE6CA8" w:rsidRDefault="00951C02" w:rsidP="00951C02">
            <w:pPr>
              <w:jc w:val="center"/>
              <w:rPr>
                <w:sz w:val="20"/>
                <w:szCs w:val="20"/>
              </w:rPr>
            </w:pPr>
            <w:r w:rsidRPr="00EE6CA8">
              <w:rPr>
                <w:sz w:val="20"/>
                <w:szCs w:val="20"/>
              </w:rPr>
              <w:t>x</w:t>
            </w:r>
          </w:p>
        </w:tc>
      </w:tr>
      <w:tr w:rsidR="00951C02" w:rsidRPr="00EE6CA8" w:rsidTr="00951C02">
        <w:tc>
          <w:tcPr>
            <w:tcW w:w="842" w:type="dxa"/>
            <w:vMerge/>
          </w:tcPr>
          <w:p w:rsidR="00951C02" w:rsidRPr="00EE6CA8" w:rsidRDefault="00951C02" w:rsidP="00951C02">
            <w:pPr>
              <w:jc w:val="center"/>
              <w:rPr>
                <w:sz w:val="20"/>
                <w:szCs w:val="20"/>
              </w:rPr>
            </w:pPr>
          </w:p>
        </w:tc>
        <w:tc>
          <w:tcPr>
            <w:tcW w:w="2097" w:type="dxa"/>
            <w:gridSpan w:val="2"/>
            <w:vMerge/>
          </w:tcPr>
          <w:p w:rsidR="00951C02" w:rsidRPr="00EE6CA8" w:rsidRDefault="00951C02" w:rsidP="00951C02">
            <w:pPr>
              <w:jc w:val="center"/>
              <w:rPr>
                <w:sz w:val="20"/>
                <w:szCs w:val="20"/>
              </w:rPr>
            </w:pPr>
          </w:p>
        </w:tc>
        <w:tc>
          <w:tcPr>
            <w:tcW w:w="1258" w:type="dxa"/>
            <w:gridSpan w:val="3"/>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2026 год</w:t>
            </w:r>
          </w:p>
        </w:tc>
        <w:tc>
          <w:tcPr>
            <w:tcW w:w="1404" w:type="dxa"/>
            <w:gridSpan w:val="2"/>
          </w:tcPr>
          <w:p w:rsidR="00951C02" w:rsidRPr="00EE6CA8" w:rsidRDefault="00951C02" w:rsidP="00951C02">
            <w:pPr>
              <w:jc w:val="center"/>
              <w:rPr>
                <w:sz w:val="20"/>
                <w:szCs w:val="20"/>
              </w:rPr>
            </w:pPr>
            <w:r w:rsidRPr="00EE6CA8">
              <w:rPr>
                <w:sz w:val="20"/>
                <w:szCs w:val="20"/>
              </w:rPr>
              <w:t>450,0</w:t>
            </w:r>
          </w:p>
        </w:tc>
        <w:tc>
          <w:tcPr>
            <w:tcW w:w="1121" w:type="dxa"/>
            <w:gridSpan w:val="2"/>
          </w:tcPr>
          <w:p w:rsidR="00951C02" w:rsidRPr="00EE6CA8" w:rsidRDefault="00951C02" w:rsidP="00951C02">
            <w:pPr>
              <w:jc w:val="center"/>
              <w:rPr>
                <w:sz w:val="20"/>
                <w:szCs w:val="20"/>
              </w:rPr>
            </w:pPr>
            <w:r w:rsidRPr="00EE6CA8">
              <w:rPr>
                <w:sz w:val="20"/>
                <w:szCs w:val="20"/>
              </w:rPr>
              <w:t>0,0</w:t>
            </w:r>
          </w:p>
        </w:tc>
        <w:tc>
          <w:tcPr>
            <w:tcW w:w="1080" w:type="dxa"/>
            <w:gridSpan w:val="2"/>
          </w:tcPr>
          <w:p w:rsidR="00951C02" w:rsidRPr="00EE6CA8" w:rsidRDefault="00951C02" w:rsidP="00951C02">
            <w:pPr>
              <w:jc w:val="center"/>
              <w:rPr>
                <w:sz w:val="20"/>
                <w:szCs w:val="20"/>
              </w:rPr>
            </w:pPr>
            <w:r w:rsidRPr="00EE6CA8">
              <w:rPr>
                <w:sz w:val="20"/>
                <w:szCs w:val="20"/>
              </w:rPr>
              <w:t>0,0</w:t>
            </w:r>
          </w:p>
        </w:tc>
        <w:tc>
          <w:tcPr>
            <w:tcW w:w="1083" w:type="dxa"/>
            <w:gridSpan w:val="2"/>
          </w:tcPr>
          <w:p w:rsidR="00951C02" w:rsidRPr="00EE6CA8" w:rsidRDefault="00951C02" w:rsidP="00951C02">
            <w:pPr>
              <w:jc w:val="center"/>
              <w:rPr>
                <w:sz w:val="20"/>
                <w:szCs w:val="20"/>
              </w:rPr>
            </w:pPr>
            <w:r w:rsidRPr="00EE6CA8">
              <w:rPr>
                <w:sz w:val="20"/>
                <w:szCs w:val="20"/>
              </w:rPr>
              <w:t>450,0</w:t>
            </w:r>
          </w:p>
        </w:tc>
        <w:tc>
          <w:tcPr>
            <w:tcW w:w="1038"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701" w:type="dxa"/>
            <w:vMerge/>
          </w:tcPr>
          <w:p w:rsidR="00951C02" w:rsidRPr="00EE6CA8" w:rsidRDefault="00951C02" w:rsidP="00951C02">
            <w:pPr>
              <w:jc w:val="center"/>
              <w:rPr>
                <w:sz w:val="20"/>
                <w:szCs w:val="20"/>
              </w:rPr>
            </w:pPr>
          </w:p>
        </w:tc>
        <w:tc>
          <w:tcPr>
            <w:tcW w:w="1417" w:type="dxa"/>
            <w:vMerge/>
          </w:tcPr>
          <w:p w:rsidR="00951C02" w:rsidRPr="00EE6CA8" w:rsidRDefault="00951C02" w:rsidP="00951C02">
            <w:pPr>
              <w:jc w:val="center"/>
              <w:rPr>
                <w:sz w:val="20"/>
                <w:szCs w:val="20"/>
              </w:rPr>
            </w:pPr>
          </w:p>
        </w:tc>
        <w:tc>
          <w:tcPr>
            <w:tcW w:w="1134" w:type="dxa"/>
          </w:tcPr>
          <w:p w:rsidR="00951C02" w:rsidRPr="00EE6CA8" w:rsidRDefault="00951C02" w:rsidP="00951C02">
            <w:pPr>
              <w:jc w:val="center"/>
              <w:rPr>
                <w:sz w:val="20"/>
                <w:szCs w:val="20"/>
              </w:rPr>
            </w:pPr>
            <w:r w:rsidRPr="00EE6CA8">
              <w:rPr>
                <w:sz w:val="20"/>
                <w:szCs w:val="20"/>
              </w:rPr>
              <w:t>x</w:t>
            </w:r>
          </w:p>
        </w:tc>
      </w:tr>
      <w:tr w:rsidR="00951C02" w:rsidRPr="00EE6CA8" w:rsidTr="00951C02">
        <w:tc>
          <w:tcPr>
            <w:tcW w:w="842" w:type="dxa"/>
            <w:vMerge/>
          </w:tcPr>
          <w:p w:rsidR="00951C02" w:rsidRPr="00EE6CA8" w:rsidRDefault="00951C02" w:rsidP="00951C02">
            <w:pPr>
              <w:jc w:val="center"/>
              <w:rPr>
                <w:sz w:val="20"/>
                <w:szCs w:val="20"/>
              </w:rPr>
            </w:pPr>
          </w:p>
        </w:tc>
        <w:tc>
          <w:tcPr>
            <w:tcW w:w="2097" w:type="dxa"/>
            <w:gridSpan w:val="2"/>
            <w:vMerge/>
          </w:tcPr>
          <w:p w:rsidR="00951C02" w:rsidRPr="00EE6CA8" w:rsidRDefault="00951C02" w:rsidP="00951C02">
            <w:pPr>
              <w:jc w:val="center"/>
              <w:rPr>
                <w:sz w:val="20"/>
                <w:szCs w:val="20"/>
              </w:rPr>
            </w:pPr>
          </w:p>
        </w:tc>
        <w:tc>
          <w:tcPr>
            <w:tcW w:w="1258" w:type="dxa"/>
            <w:gridSpan w:val="3"/>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2027 год</w:t>
            </w:r>
          </w:p>
        </w:tc>
        <w:tc>
          <w:tcPr>
            <w:tcW w:w="1404" w:type="dxa"/>
            <w:gridSpan w:val="2"/>
          </w:tcPr>
          <w:p w:rsidR="00951C02" w:rsidRPr="00EE6CA8" w:rsidRDefault="00951C02" w:rsidP="00951C02">
            <w:pPr>
              <w:jc w:val="center"/>
              <w:rPr>
                <w:sz w:val="20"/>
                <w:szCs w:val="20"/>
              </w:rPr>
            </w:pPr>
            <w:r w:rsidRPr="00EE6CA8">
              <w:rPr>
                <w:sz w:val="20"/>
                <w:szCs w:val="20"/>
              </w:rPr>
              <w:t>450,0</w:t>
            </w:r>
          </w:p>
        </w:tc>
        <w:tc>
          <w:tcPr>
            <w:tcW w:w="1121" w:type="dxa"/>
            <w:gridSpan w:val="2"/>
          </w:tcPr>
          <w:p w:rsidR="00951C02" w:rsidRPr="00EE6CA8" w:rsidRDefault="00951C02" w:rsidP="00951C02">
            <w:pPr>
              <w:jc w:val="center"/>
              <w:rPr>
                <w:sz w:val="20"/>
                <w:szCs w:val="20"/>
              </w:rPr>
            </w:pPr>
            <w:r w:rsidRPr="00EE6CA8">
              <w:rPr>
                <w:sz w:val="20"/>
                <w:szCs w:val="20"/>
              </w:rPr>
              <w:t>0,0</w:t>
            </w:r>
          </w:p>
        </w:tc>
        <w:tc>
          <w:tcPr>
            <w:tcW w:w="1080" w:type="dxa"/>
            <w:gridSpan w:val="2"/>
          </w:tcPr>
          <w:p w:rsidR="00951C02" w:rsidRPr="00EE6CA8" w:rsidRDefault="00951C02" w:rsidP="00951C02">
            <w:pPr>
              <w:jc w:val="center"/>
              <w:rPr>
                <w:sz w:val="20"/>
                <w:szCs w:val="20"/>
              </w:rPr>
            </w:pPr>
            <w:r w:rsidRPr="00EE6CA8">
              <w:rPr>
                <w:sz w:val="20"/>
                <w:szCs w:val="20"/>
              </w:rPr>
              <w:t>0,0</w:t>
            </w:r>
          </w:p>
        </w:tc>
        <w:tc>
          <w:tcPr>
            <w:tcW w:w="1083" w:type="dxa"/>
            <w:gridSpan w:val="2"/>
          </w:tcPr>
          <w:p w:rsidR="00951C02" w:rsidRPr="00EE6CA8" w:rsidRDefault="00951C02" w:rsidP="00951C02">
            <w:pPr>
              <w:jc w:val="center"/>
              <w:rPr>
                <w:sz w:val="20"/>
                <w:szCs w:val="20"/>
              </w:rPr>
            </w:pPr>
            <w:r w:rsidRPr="00EE6CA8">
              <w:rPr>
                <w:sz w:val="20"/>
                <w:szCs w:val="20"/>
              </w:rPr>
              <w:t>450,0</w:t>
            </w:r>
          </w:p>
        </w:tc>
        <w:tc>
          <w:tcPr>
            <w:tcW w:w="1038"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701" w:type="dxa"/>
            <w:vMerge/>
          </w:tcPr>
          <w:p w:rsidR="00951C02" w:rsidRPr="00EE6CA8" w:rsidRDefault="00951C02" w:rsidP="00951C02">
            <w:pPr>
              <w:jc w:val="center"/>
              <w:rPr>
                <w:sz w:val="20"/>
                <w:szCs w:val="20"/>
              </w:rPr>
            </w:pPr>
          </w:p>
        </w:tc>
        <w:tc>
          <w:tcPr>
            <w:tcW w:w="1417" w:type="dxa"/>
            <w:vMerge/>
          </w:tcPr>
          <w:p w:rsidR="00951C02" w:rsidRPr="00EE6CA8" w:rsidRDefault="00951C02" w:rsidP="00951C02">
            <w:pPr>
              <w:jc w:val="center"/>
              <w:rPr>
                <w:sz w:val="20"/>
                <w:szCs w:val="20"/>
              </w:rPr>
            </w:pPr>
          </w:p>
        </w:tc>
        <w:tc>
          <w:tcPr>
            <w:tcW w:w="1134" w:type="dxa"/>
            <w:tcBorders>
              <w:bottom w:val="single" w:sz="4" w:space="0" w:color="auto"/>
            </w:tcBorders>
          </w:tcPr>
          <w:p w:rsidR="00951C02" w:rsidRPr="00EE6CA8" w:rsidRDefault="00951C02" w:rsidP="00951C02">
            <w:pPr>
              <w:jc w:val="center"/>
              <w:rPr>
                <w:sz w:val="20"/>
                <w:szCs w:val="20"/>
              </w:rPr>
            </w:pPr>
            <w:r w:rsidRPr="00EE6CA8">
              <w:rPr>
                <w:sz w:val="20"/>
                <w:szCs w:val="20"/>
              </w:rPr>
              <w:t>x</w:t>
            </w:r>
          </w:p>
        </w:tc>
      </w:tr>
      <w:tr w:rsidR="00951C02" w:rsidRPr="00EE6CA8" w:rsidTr="00951C02">
        <w:trPr>
          <w:trHeight w:val="418"/>
        </w:trPr>
        <w:tc>
          <w:tcPr>
            <w:tcW w:w="842" w:type="dxa"/>
            <w:vMerge/>
          </w:tcPr>
          <w:p w:rsidR="00951C02" w:rsidRPr="00EE6CA8" w:rsidRDefault="00951C02" w:rsidP="00951C02">
            <w:pPr>
              <w:jc w:val="center"/>
              <w:rPr>
                <w:sz w:val="20"/>
                <w:szCs w:val="20"/>
              </w:rPr>
            </w:pPr>
          </w:p>
        </w:tc>
        <w:tc>
          <w:tcPr>
            <w:tcW w:w="2097" w:type="dxa"/>
            <w:gridSpan w:val="2"/>
            <w:vMerge/>
          </w:tcPr>
          <w:p w:rsidR="00951C02" w:rsidRPr="00EE6CA8" w:rsidRDefault="00951C02" w:rsidP="00951C02">
            <w:pPr>
              <w:jc w:val="center"/>
              <w:rPr>
                <w:sz w:val="20"/>
                <w:szCs w:val="20"/>
              </w:rPr>
            </w:pPr>
          </w:p>
        </w:tc>
        <w:tc>
          <w:tcPr>
            <w:tcW w:w="1258" w:type="dxa"/>
            <w:gridSpan w:val="3"/>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2028 год</w:t>
            </w:r>
          </w:p>
        </w:tc>
        <w:tc>
          <w:tcPr>
            <w:tcW w:w="1404" w:type="dxa"/>
            <w:gridSpan w:val="2"/>
          </w:tcPr>
          <w:p w:rsidR="00951C02" w:rsidRPr="00EE6CA8" w:rsidRDefault="00951C02" w:rsidP="00951C02">
            <w:pPr>
              <w:jc w:val="center"/>
              <w:rPr>
                <w:sz w:val="20"/>
                <w:szCs w:val="20"/>
              </w:rPr>
            </w:pPr>
            <w:r w:rsidRPr="00EE6CA8">
              <w:rPr>
                <w:sz w:val="20"/>
                <w:szCs w:val="20"/>
              </w:rPr>
              <w:t>0,0</w:t>
            </w:r>
          </w:p>
        </w:tc>
        <w:tc>
          <w:tcPr>
            <w:tcW w:w="1121" w:type="dxa"/>
            <w:gridSpan w:val="2"/>
          </w:tcPr>
          <w:p w:rsidR="00951C02" w:rsidRPr="00EE6CA8" w:rsidRDefault="00951C02" w:rsidP="00951C02">
            <w:pPr>
              <w:jc w:val="center"/>
              <w:rPr>
                <w:sz w:val="20"/>
                <w:szCs w:val="20"/>
              </w:rPr>
            </w:pPr>
            <w:r w:rsidRPr="00EE6CA8">
              <w:rPr>
                <w:sz w:val="20"/>
                <w:szCs w:val="20"/>
              </w:rPr>
              <w:t>0,0</w:t>
            </w:r>
          </w:p>
        </w:tc>
        <w:tc>
          <w:tcPr>
            <w:tcW w:w="1080" w:type="dxa"/>
            <w:gridSpan w:val="2"/>
          </w:tcPr>
          <w:p w:rsidR="00951C02" w:rsidRPr="00EE6CA8" w:rsidRDefault="00951C02" w:rsidP="00951C02">
            <w:pPr>
              <w:jc w:val="center"/>
              <w:rPr>
                <w:sz w:val="20"/>
                <w:szCs w:val="20"/>
              </w:rPr>
            </w:pPr>
            <w:r w:rsidRPr="00EE6CA8">
              <w:rPr>
                <w:sz w:val="20"/>
                <w:szCs w:val="20"/>
              </w:rPr>
              <w:t>0,0</w:t>
            </w:r>
          </w:p>
        </w:tc>
        <w:tc>
          <w:tcPr>
            <w:tcW w:w="1083" w:type="dxa"/>
            <w:gridSpan w:val="2"/>
          </w:tcPr>
          <w:p w:rsidR="00951C02" w:rsidRPr="00EE6CA8" w:rsidRDefault="00951C02" w:rsidP="00951C02">
            <w:pPr>
              <w:jc w:val="center"/>
              <w:rPr>
                <w:sz w:val="20"/>
                <w:szCs w:val="20"/>
              </w:rPr>
            </w:pPr>
            <w:r w:rsidRPr="00EE6CA8">
              <w:rPr>
                <w:sz w:val="20"/>
                <w:szCs w:val="20"/>
              </w:rPr>
              <w:t>0,0</w:t>
            </w:r>
          </w:p>
        </w:tc>
        <w:tc>
          <w:tcPr>
            <w:tcW w:w="1038"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701" w:type="dxa"/>
            <w:vMerge/>
          </w:tcPr>
          <w:p w:rsidR="00951C02" w:rsidRPr="00EE6CA8" w:rsidRDefault="00951C02" w:rsidP="00951C02">
            <w:pPr>
              <w:jc w:val="center"/>
              <w:rPr>
                <w:sz w:val="20"/>
                <w:szCs w:val="20"/>
              </w:rPr>
            </w:pPr>
          </w:p>
        </w:tc>
        <w:tc>
          <w:tcPr>
            <w:tcW w:w="1417" w:type="dxa"/>
            <w:vMerge/>
          </w:tcPr>
          <w:p w:rsidR="00951C02" w:rsidRPr="00EE6CA8" w:rsidRDefault="00951C02" w:rsidP="00951C02">
            <w:pPr>
              <w:jc w:val="center"/>
              <w:rPr>
                <w:sz w:val="20"/>
                <w:szCs w:val="20"/>
              </w:rPr>
            </w:pPr>
          </w:p>
        </w:tc>
        <w:tc>
          <w:tcPr>
            <w:tcW w:w="1134" w:type="dxa"/>
            <w:tcBorders>
              <w:top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x</w:t>
            </w:r>
          </w:p>
        </w:tc>
      </w:tr>
      <w:tr w:rsidR="00951C02" w:rsidRPr="00EE6CA8" w:rsidTr="00951C02">
        <w:trPr>
          <w:trHeight w:val="418"/>
        </w:trPr>
        <w:tc>
          <w:tcPr>
            <w:tcW w:w="842" w:type="dxa"/>
            <w:vMerge/>
          </w:tcPr>
          <w:p w:rsidR="00951C02" w:rsidRPr="00EE6CA8" w:rsidRDefault="00951C02" w:rsidP="00951C02">
            <w:pPr>
              <w:jc w:val="center"/>
              <w:rPr>
                <w:sz w:val="20"/>
                <w:szCs w:val="20"/>
              </w:rPr>
            </w:pPr>
          </w:p>
        </w:tc>
        <w:tc>
          <w:tcPr>
            <w:tcW w:w="2097" w:type="dxa"/>
            <w:gridSpan w:val="2"/>
            <w:vMerge/>
          </w:tcPr>
          <w:p w:rsidR="00951C02" w:rsidRPr="00EE6CA8" w:rsidRDefault="00951C02" w:rsidP="00951C02">
            <w:pPr>
              <w:jc w:val="center"/>
              <w:rPr>
                <w:sz w:val="20"/>
                <w:szCs w:val="20"/>
              </w:rPr>
            </w:pPr>
          </w:p>
        </w:tc>
        <w:tc>
          <w:tcPr>
            <w:tcW w:w="1258" w:type="dxa"/>
            <w:gridSpan w:val="3"/>
          </w:tcPr>
          <w:p w:rsidR="00951C02" w:rsidRPr="00EE6CA8" w:rsidRDefault="00951C02" w:rsidP="00951C02">
            <w:pPr>
              <w:pStyle w:val="ConsPlusNormal"/>
              <w:jc w:val="center"/>
              <w:rPr>
                <w:rFonts w:ascii="Times New Roman" w:hAnsi="Times New Roman" w:cs="Times New Roman"/>
                <w:szCs w:val="20"/>
              </w:rPr>
            </w:pPr>
            <w:r w:rsidRPr="00EE6CA8">
              <w:rPr>
                <w:rFonts w:ascii="Times New Roman" w:hAnsi="Times New Roman" w:cs="Times New Roman"/>
                <w:szCs w:val="20"/>
              </w:rPr>
              <w:t>прогнозный период 2029 год</w:t>
            </w:r>
          </w:p>
        </w:tc>
        <w:tc>
          <w:tcPr>
            <w:tcW w:w="1404" w:type="dxa"/>
            <w:gridSpan w:val="2"/>
          </w:tcPr>
          <w:p w:rsidR="00951C02" w:rsidRPr="00EE6CA8" w:rsidRDefault="00951C02" w:rsidP="00951C02">
            <w:pPr>
              <w:jc w:val="center"/>
              <w:rPr>
                <w:sz w:val="20"/>
                <w:szCs w:val="20"/>
              </w:rPr>
            </w:pPr>
            <w:r w:rsidRPr="00EE6CA8">
              <w:rPr>
                <w:sz w:val="20"/>
                <w:szCs w:val="20"/>
              </w:rPr>
              <w:t>0,0</w:t>
            </w:r>
          </w:p>
        </w:tc>
        <w:tc>
          <w:tcPr>
            <w:tcW w:w="1121" w:type="dxa"/>
            <w:gridSpan w:val="2"/>
          </w:tcPr>
          <w:p w:rsidR="00951C02" w:rsidRPr="00EE6CA8" w:rsidRDefault="00951C02" w:rsidP="00951C02">
            <w:pPr>
              <w:jc w:val="center"/>
              <w:rPr>
                <w:sz w:val="20"/>
                <w:szCs w:val="20"/>
              </w:rPr>
            </w:pPr>
            <w:r w:rsidRPr="00EE6CA8">
              <w:rPr>
                <w:sz w:val="20"/>
                <w:szCs w:val="20"/>
              </w:rPr>
              <w:t>0,0</w:t>
            </w:r>
          </w:p>
        </w:tc>
        <w:tc>
          <w:tcPr>
            <w:tcW w:w="1080" w:type="dxa"/>
            <w:gridSpan w:val="2"/>
          </w:tcPr>
          <w:p w:rsidR="00951C02" w:rsidRPr="00EE6CA8" w:rsidRDefault="00951C02" w:rsidP="00951C02">
            <w:pPr>
              <w:jc w:val="center"/>
              <w:rPr>
                <w:sz w:val="20"/>
                <w:szCs w:val="20"/>
              </w:rPr>
            </w:pPr>
            <w:r w:rsidRPr="00EE6CA8">
              <w:rPr>
                <w:sz w:val="20"/>
                <w:szCs w:val="20"/>
              </w:rPr>
              <w:t>0,0</w:t>
            </w:r>
          </w:p>
        </w:tc>
        <w:tc>
          <w:tcPr>
            <w:tcW w:w="1083" w:type="dxa"/>
            <w:gridSpan w:val="2"/>
          </w:tcPr>
          <w:p w:rsidR="00951C02" w:rsidRPr="00EE6CA8" w:rsidRDefault="00951C02" w:rsidP="00951C02">
            <w:pPr>
              <w:jc w:val="center"/>
              <w:rPr>
                <w:sz w:val="20"/>
                <w:szCs w:val="20"/>
              </w:rPr>
            </w:pPr>
            <w:r w:rsidRPr="00EE6CA8">
              <w:rPr>
                <w:sz w:val="20"/>
                <w:szCs w:val="20"/>
              </w:rPr>
              <w:t>0,0</w:t>
            </w:r>
          </w:p>
        </w:tc>
        <w:tc>
          <w:tcPr>
            <w:tcW w:w="1038"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701" w:type="dxa"/>
            <w:vMerge/>
          </w:tcPr>
          <w:p w:rsidR="00951C02" w:rsidRPr="00EE6CA8" w:rsidRDefault="00951C02" w:rsidP="00951C02">
            <w:pPr>
              <w:jc w:val="center"/>
              <w:rPr>
                <w:sz w:val="20"/>
                <w:szCs w:val="20"/>
              </w:rPr>
            </w:pPr>
          </w:p>
        </w:tc>
        <w:tc>
          <w:tcPr>
            <w:tcW w:w="1417" w:type="dxa"/>
            <w:vMerge/>
          </w:tcPr>
          <w:p w:rsidR="00951C02" w:rsidRPr="00EE6CA8" w:rsidRDefault="00951C02" w:rsidP="00951C02">
            <w:pPr>
              <w:jc w:val="center"/>
              <w:rPr>
                <w:sz w:val="20"/>
                <w:szCs w:val="20"/>
              </w:rPr>
            </w:pPr>
          </w:p>
        </w:tc>
        <w:tc>
          <w:tcPr>
            <w:tcW w:w="1134" w:type="dxa"/>
            <w:tcBorders>
              <w:top w:val="single" w:sz="4" w:space="0" w:color="auto"/>
              <w:bottom w:val="single" w:sz="4" w:space="0" w:color="auto"/>
              <w:right w:val="single" w:sz="4" w:space="0" w:color="auto"/>
            </w:tcBorders>
          </w:tcPr>
          <w:p w:rsidR="00951C02" w:rsidRPr="00EE6CA8" w:rsidRDefault="00951C02" w:rsidP="00951C02">
            <w:pPr>
              <w:jc w:val="center"/>
              <w:rPr>
                <w:sz w:val="20"/>
                <w:szCs w:val="20"/>
              </w:rPr>
            </w:pPr>
            <w:r w:rsidRPr="00EE6CA8">
              <w:rPr>
                <w:sz w:val="20"/>
                <w:szCs w:val="20"/>
              </w:rPr>
              <w:t>x</w:t>
            </w:r>
          </w:p>
        </w:tc>
      </w:tr>
    </w:tbl>
    <w:p w:rsidR="00951C02" w:rsidRPr="00EE6CA8" w:rsidRDefault="00951C02" w:rsidP="00951C02">
      <w:pPr>
        <w:pStyle w:val="ConsPlusNormal"/>
        <w:tabs>
          <w:tab w:val="left" w:pos="540"/>
        </w:tabs>
        <w:rPr>
          <w:rFonts w:ascii="Times New Roman" w:hAnsi="Times New Roman" w:cs="Times New Roman"/>
          <w:szCs w:val="20"/>
        </w:rPr>
      </w:pPr>
    </w:p>
    <w:p w:rsidR="00951C02" w:rsidRPr="00EE6CA8" w:rsidRDefault="00951C02" w:rsidP="00951C02">
      <w:pPr>
        <w:pStyle w:val="ConsPlusNormal"/>
        <w:tabs>
          <w:tab w:val="left" w:pos="540"/>
        </w:tabs>
        <w:rPr>
          <w:rFonts w:ascii="Times New Roman" w:hAnsi="Times New Roman" w:cs="Times New Roman"/>
          <w:szCs w:val="20"/>
        </w:rPr>
      </w:pPr>
    </w:p>
    <w:p w:rsidR="00951C02" w:rsidRPr="00EE6CA8" w:rsidRDefault="00951C02" w:rsidP="00951C02">
      <w:pPr>
        <w:autoSpaceDE w:val="0"/>
        <w:autoSpaceDN w:val="0"/>
        <w:adjustRightInd w:val="0"/>
        <w:contextualSpacing/>
        <w:jc w:val="center"/>
        <w:rPr>
          <w:b/>
          <w:color w:val="000000" w:themeColor="text1"/>
          <w:sz w:val="20"/>
          <w:szCs w:val="20"/>
        </w:rPr>
      </w:pPr>
      <w:r w:rsidRPr="00EE6CA8">
        <w:rPr>
          <w:b/>
          <w:color w:val="000000" w:themeColor="text1"/>
          <w:sz w:val="20"/>
          <w:szCs w:val="20"/>
        </w:rPr>
        <w:t>ПАСПОРТ</w:t>
      </w:r>
    </w:p>
    <w:p w:rsidR="00951C02" w:rsidRPr="00EE6CA8" w:rsidRDefault="00951C02" w:rsidP="00951C02">
      <w:pPr>
        <w:autoSpaceDE w:val="0"/>
        <w:autoSpaceDN w:val="0"/>
        <w:adjustRightInd w:val="0"/>
        <w:contextualSpacing/>
        <w:jc w:val="center"/>
        <w:rPr>
          <w:b/>
          <w:color w:val="000000" w:themeColor="text1"/>
          <w:sz w:val="20"/>
          <w:szCs w:val="20"/>
        </w:rPr>
      </w:pPr>
      <w:r w:rsidRPr="00EE6CA8">
        <w:rPr>
          <w:b/>
          <w:color w:val="000000" w:themeColor="text1"/>
          <w:sz w:val="20"/>
          <w:szCs w:val="20"/>
        </w:rPr>
        <w:t xml:space="preserve">Комплекса процессных мероприятий </w:t>
      </w:r>
      <w:r w:rsidRPr="00EE6CA8">
        <w:rPr>
          <w:b/>
          <w:color w:val="000000" w:themeColor="text1"/>
          <w:sz w:val="20"/>
          <w:szCs w:val="20"/>
        </w:rPr>
        <w:br/>
        <w:t>«Повышение качества и доступности предоставления муниципальных услуг с использованием информационно-телекоммуникационных технологий»</w:t>
      </w:r>
    </w:p>
    <w:p w:rsidR="00951C02" w:rsidRPr="00EE6CA8" w:rsidRDefault="00951C02" w:rsidP="00951C02">
      <w:pPr>
        <w:autoSpaceDE w:val="0"/>
        <w:autoSpaceDN w:val="0"/>
        <w:adjustRightInd w:val="0"/>
        <w:contextualSpacing/>
        <w:rPr>
          <w:b/>
          <w:color w:val="000000" w:themeColor="text1"/>
          <w:sz w:val="20"/>
          <w:szCs w:val="20"/>
        </w:rPr>
      </w:pPr>
    </w:p>
    <w:tbl>
      <w:tblPr>
        <w:tblStyle w:val="ConsPlusTitlePage"/>
        <w:tblW w:w="15276" w:type="dxa"/>
        <w:tblLook w:val="04A0" w:firstRow="1" w:lastRow="0" w:firstColumn="1" w:lastColumn="0" w:noHBand="0" w:noVBand="1"/>
      </w:tblPr>
      <w:tblGrid>
        <w:gridCol w:w="7280"/>
        <w:gridCol w:w="7996"/>
      </w:tblGrid>
      <w:tr w:rsidR="00951C02" w:rsidRPr="00EE6CA8" w:rsidTr="00951C02">
        <w:trPr>
          <w:trHeight w:val="484"/>
        </w:trPr>
        <w:tc>
          <w:tcPr>
            <w:tcW w:w="7280" w:type="dxa"/>
          </w:tcPr>
          <w:p w:rsidR="00951C02" w:rsidRPr="00EE6CA8" w:rsidRDefault="00951C02" w:rsidP="00951C02">
            <w:pPr>
              <w:rPr>
                <w:rFonts w:ascii="PT Astra Serif" w:hAnsi="PT Astra Serif"/>
                <w:sz w:val="20"/>
                <w:szCs w:val="20"/>
              </w:rPr>
            </w:pPr>
            <w:proofErr w:type="gramStart"/>
            <w:r w:rsidRPr="00EE6CA8">
              <w:rPr>
                <w:rFonts w:ascii="PT Astra Serif" w:hAnsi="PT Astra Serif"/>
                <w:sz w:val="20"/>
                <w:szCs w:val="20"/>
              </w:rPr>
              <w:t>Ответственный</w:t>
            </w:r>
            <w:proofErr w:type="gramEnd"/>
            <w:r w:rsidRPr="00EE6CA8">
              <w:rPr>
                <w:rFonts w:ascii="PT Astra Serif" w:hAnsi="PT Astra Serif"/>
                <w:sz w:val="20"/>
                <w:szCs w:val="20"/>
              </w:rPr>
              <w:t xml:space="preserve"> за выполнение комплекса процессных мероприятий</w:t>
            </w:r>
          </w:p>
        </w:tc>
        <w:tc>
          <w:tcPr>
            <w:tcW w:w="7996" w:type="dxa"/>
          </w:tcPr>
          <w:p w:rsidR="00951C02" w:rsidRPr="00EE6CA8" w:rsidRDefault="00951C02" w:rsidP="00951C02">
            <w:pPr>
              <w:rPr>
                <w:rFonts w:ascii="PT Astra Serif" w:hAnsi="PT Astra Serif"/>
                <w:sz w:val="20"/>
                <w:szCs w:val="20"/>
              </w:rPr>
            </w:pPr>
            <w:r w:rsidRPr="00EE6CA8">
              <w:rPr>
                <w:rFonts w:ascii="PT Astra Serif" w:hAnsi="PT Astra Serif"/>
                <w:sz w:val="20"/>
                <w:szCs w:val="20"/>
              </w:rPr>
              <w:t>Управление делами Администрации Молчановского района</w:t>
            </w:r>
          </w:p>
        </w:tc>
      </w:tr>
      <w:tr w:rsidR="00951C02" w:rsidRPr="00EE6CA8" w:rsidTr="00951C02">
        <w:tc>
          <w:tcPr>
            <w:tcW w:w="7280" w:type="dxa"/>
          </w:tcPr>
          <w:p w:rsidR="00951C02" w:rsidRPr="00EE6CA8" w:rsidRDefault="00951C02" w:rsidP="00951C02">
            <w:pPr>
              <w:rPr>
                <w:rFonts w:ascii="PT Astra Serif" w:hAnsi="PT Astra Serif"/>
                <w:sz w:val="20"/>
                <w:szCs w:val="20"/>
              </w:rPr>
            </w:pPr>
            <w:r w:rsidRPr="00EE6CA8">
              <w:rPr>
                <w:rFonts w:ascii="PT Astra Serif" w:hAnsi="PT Astra Serif"/>
                <w:sz w:val="20"/>
                <w:szCs w:val="20"/>
              </w:rPr>
              <w:t>Связь с муниципальной программой</w:t>
            </w:r>
          </w:p>
        </w:tc>
        <w:tc>
          <w:tcPr>
            <w:tcW w:w="7996" w:type="dxa"/>
          </w:tcPr>
          <w:p w:rsidR="00951C02" w:rsidRPr="00EE6CA8" w:rsidRDefault="00951C02" w:rsidP="00951C02">
            <w:pPr>
              <w:jc w:val="both"/>
              <w:rPr>
                <w:rFonts w:ascii="PT Astra Serif" w:hAnsi="PT Astra Serif"/>
                <w:sz w:val="20"/>
                <w:szCs w:val="20"/>
              </w:rPr>
            </w:pPr>
            <w:r w:rsidRPr="00EE6CA8">
              <w:rPr>
                <w:rFonts w:ascii="PT Astra Serif" w:hAnsi="PT Astra Serif"/>
                <w:sz w:val="20"/>
                <w:szCs w:val="20"/>
              </w:rPr>
              <w:t>Муниципальная программа «</w:t>
            </w:r>
            <w:r w:rsidRPr="00EE6CA8">
              <w:rPr>
                <w:color w:val="000000"/>
                <w:sz w:val="20"/>
                <w:szCs w:val="20"/>
              </w:rPr>
              <w:t xml:space="preserve">Создание условий для устойчивого экономического развития Молчановского района </w:t>
            </w:r>
            <w:r w:rsidRPr="00EE6CA8">
              <w:rPr>
                <w:sz w:val="20"/>
                <w:szCs w:val="20"/>
              </w:rPr>
              <w:t>на 2022-2029 годы</w:t>
            </w:r>
            <w:r w:rsidRPr="00EE6CA8">
              <w:rPr>
                <w:color w:val="000000"/>
                <w:sz w:val="20"/>
                <w:szCs w:val="20"/>
              </w:rPr>
              <w:t>»</w:t>
            </w:r>
          </w:p>
        </w:tc>
      </w:tr>
      <w:tr w:rsidR="00951C02" w:rsidRPr="00EE6CA8" w:rsidTr="00951C02">
        <w:tc>
          <w:tcPr>
            <w:tcW w:w="7280" w:type="dxa"/>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Подпрограмма (направление) муниципальной программы Молчановского района</w:t>
            </w:r>
          </w:p>
        </w:tc>
        <w:tc>
          <w:tcPr>
            <w:tcW w:w="7996" w:type="dxa"/>
          </w:tcPr>
          <w:p w:rsidR="00951C02" w:rsidRPr="00EE6CA8" w:rsidRDefault="00951C02" w:rsidP="00951C02">
            <w:pPr>
              <w:pStyle w:val="ConsPlusNormal"/>
              <w:jc w:val="both"/>
            </w:pPr>
            <w:r w:rsidRPr="00EE6CA8">
              <w:t xml:space="preserve">Подпрограмма (направление) муниципальной программы </w:t>
            </w:r>
            <w:r w:rsidRPr="00EE6CA8">
              <w:rPr>
                <w:rFonts w:cs="Times New Roman"/>
              </w:rPr>
              <w:t>«</w:t>
            </w:r>
            <w:r w:rsidRPr="00EE6CA8">
              <w:t>Развитие информационного общества на территории Молчановского района»</w:t>
            </w:r>
          </w:p>
        </w:tc>
      </w:tr>
    </w:tbl>
    <w:p w:rsidR="00951C02" w:rsidRPr="00EE6CA8" w:rsidRDefault="00951C02" w:rsidP="00951C02">
      <w:pPr>
        <w:pStyle w:val="ConsPlusNormal"/>
        <w:tabs>
          <w:tab w:val="left" w:pos="540"/>
        </w:tabs>
        <w:ind w:left="360"/>
        <w:jc w:val="center"/>
        <w:rPr>
          <w:rFonts w:ascii="Times New Roman" w:hAnsi="Times New Roman" w:cs="Times New Roman"/>
          <w:szCs w:val="20"/>
        </w:rPr>
      </w:pPr>
    </w:p>
    <w:p w:rsidR="00951C02" w:rsidRPr="00EE6CA8" w:rsidRDefault="00951C02" w:rsidP="00951C02">
      <w:pPr>
        <w:autoSpaceDE w:val="0"/>
        <w:autoSpaceDN w:val="0"/>
        <w:adjustRightInd w:val="0"/>
        <w:contextualSpacing/>
        <w:jc w:val="center"/>
        <w:rPr>
          <w:rFonts w:ascii="PT Astra Serif" w:hAnsi="PT Astra Serif"/>
          <w:b/>
          <w:color w:val="000000"/>
          <w:sz w:val="20"/>
          <w:szCs w:val="20"/>
        </w:rPr>
      </w:pPr>
      <w:r w:rsidRPr="00EE6CA8">
        <w:rPr>
          <w:rFonts w:ascii="PT Astra Serif" w:hAnsi="PT Astra Serif"/>
          <w:b/>
          <w:color w:val="000000"/>
          <w:sz w:val="20"/>
          <w:szCs w:val="20"/>
        </w:rPr>
        <w:t>Показатели реализации комплекса процессных мероприятий</w:t>
      </w:r>
    </w:p>
    <w:p w:rsidR="00951C02" w:rsidRPr="00EE6CA8" w:rsidRDefault="00951C02" w:rsidP="00951C02">
      <w:pPr>
        <w:autoSpaceDE w:val="0"/>
        <w:autoSpaceDN w:val="0"/>
        <w:adjustRightInd w:val="0"/>
        <w:contextualSpacing/>
        <w:jc w:val="center"/>
        <w:rPr>
          <w:rFonts w:ascii="PT Astra Serif" w:hAnsi="PT Astra Serif"/>
          <w:b/>
          <w:color w:val="000000"/>
          <w:sz w:val="20"/>
          <w:szCs w:val="20"/>
        </w:rPr>
      </w:pPr>
    </w:p>
    <w:tbl>
      <w:tblPr>
        <w:tblStyle w:val="ConsPlusTitlePage"/>
        <w:tblW w:w="0" w:type="auto"/>
        <w:tblLayout w:type="fixed"/>
        <w:tblLook w:val="04A0" w:firstRow="1" w:lastRow="0" w:firstColumn="1" w:lastColumn="0" w:noHBand="0" w:noVBand="1"/>
      </w:tblPr>
      <w:tblGrid>
        <w:gridCol w:w="562"/>
        <w:gridCol w:w="3402"/>
        <w:gridCol w:w="2127"/>
        <w:gridCol w:w="1417"/>
        <w:gridCol w:w="1276"/>
        <w:gridCol w:w="1155"/>
        <w:gridCol w:w="1155"/>
        <w:gridCol w:w="1155"/>
        <w:gridCol w:w="1155"/>
        <w:gridCol w:w="936"/>
        <w:gridCol w:w="936"/>
      </w:tblGrid>
      <w:tr w:rsidR="00951C02" w:rsidRPr="00EE6CA8" w:rsidTr="00951C02">
        <w:trPr>
          <w:trHeight w:val="647"/>
        </w:trPr>
        <w:tc>
          <w:tcPr>
            <w:tcW w:w="562"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 xml:space="preserve">№ </w:t>
            </w:r>
            <w:proofErr w:type="gramStart"/>
            <w:r w:rsidRPr="00EE6CA8">
              <w:rPr>
                <w:rFonts w:ascii="PT Astra Serif" w:hAnsi="PT Astra Serif"/>
                <w:sz w:val="20"/>
                <w:szCs w:val="20"/>
              </w:rPr>
              <w:t>п</w:t>
            </w:r>
            <w:proofErr w:type="gramEnd"/>
            <w:r w:rsidRPr="00EE6CA8">
              <w:rPr>
                <w:rFonts w:ascii="PT Astra Serif" w:hAnsi="PT Astra Serif"/>
                <w:sz w:val="20"/>
                <w:szCs w:val="20"/>
              </w:rPr>
              <w:t>/п</w:t>
            </w:r>
          </w:p>
        </w:tc>
        <w:tc>
          <w:tcPr>
            <w:tcW w:w="3402"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Наименование показателя</w:t>
            </w:r>
          </w:p>
        </w:tc>
        <w:tc>
          <w:tcPr>
            <w:tcW w:w="2127" w:type="dxa"/>
            <w:vMerge w:val="restart"/>
          </w:tcPr>
          <w:p w:rsidR="00951C02" w:rsidRPr="00EE6CA8" w:rsidRDefault="00951C02" w:rsidP="00951C02">
            <w:pPr>
              <w:jc w:val="center"/>
              <w:rPr>
                <w:rFonts w:ascii="PT Astra Serif" w:hAnsi="PT Astra Serif"/>
                <w:sz w:val="20"/>
                <w:szCs w:val="20"/>
              </w:rPr>
            </w:pPr>
            <w:proofErr w:type="gramStart"/>
            <w:r w:rsidRPr="00EE6CA8">
              <w:rPr>
                <w:rFonts w:ascii="PT Astra Serif" w:hAnsi="PT Astra Serif"/>
                <w:sz w:val="20"/>
                <w:szCs w:val="20"/>
              </w:rPr>
              <w:t>Ответственный</w:t>
            </w:r>
            <w:proofErr w:type="gramEnd"/>
            <w:r w:rsidRPr="00EE6CA8">
              <w:rPr>
                <w:rFonts w:ascii="PT Astra Serif" w:hAnsi="PT Astra Serif"/>
                <w:sz w:val="20"/>
                <w:szCs w:val="20"/>
              </w:rPr>
              <w:t xml:space="preserve"> за достижение показателя</w:t>
            </w:r>
          </w:p>
        </w:tc>
        <w:tc>
          <w:tcPr>
            <w:tcW w:w="1417" w:type="dxa"/>
            <w:vMerge w:val="restart"/>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Единица измерения (по ОКЕИ)</w:t>
            </w:r>
          </w:p>
        </w:tc>
        <w:tc>
          <w:tcPr>
            <w:tcW w:w="1276" w:type="dxa"/>
            <w:vMerge w:val="restart"/>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Базовое значение</w:t>
            </w:r>
          </w:p>
        </w:tc>
        <w:tc>
          <w:tcPr>
            <w:tcW w:w="6492" w:type="dxa"/>
            <w:gridSpan w:val="6"/>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Планируемое значение показателя (показателя задачи)</w:t>
            </w:r>
          </w:p>
        </w:tc>
      </w:tr>
      <w:tr w:rsidR="00951C02" w:rsidRPr="00EE6CA8" w:rsidTr="00951C02">
        <w:trPr>
          <w:trHeight w:val="655"/>
        </w:trPr>
        <w:tc>
          <w:tcPr>
            <w:tcW w:w="562" w:type="dxa"/>
            <w:vMerge/>
          </w:tcPr>
          <w:p w:rsidR="00951C02" w:rsidRPr="00EE6CA8" w:rsidRDefault="00951C02" w:rsidP="00951C02">
            <w:pPr>
              <w:rPr>
                <w:rFonts w:ascii="PT Astra Serif" w:hAnsi="PT Astra Serif"/>
                <w:sz w:val="20"/>
                <w:szCs w:val="20"/>
              </w:rPr>
            </w:pPr>
          </w:p>
        </w:tc>
        <w:tc>
          <w:tcPr>
            <w:tcW w:w="3402" w:type="dxa"/>
            <w:vMerge/>
          </w:tcPr>
          <w:p w:rsidR="00951C02" w:rsidRPr="00EE6CA8" w:rsidRDefault="00951C02" w:rsidP="00951C02">
            <w:pPr>
              <w:rPr>
                <w:rFonts w:ascii="PT Astra Serif" w:hAnsi="PT Astra Serif"/>
                <w:sz w:val="20"/>
                <w:szCs w:val="20"/>
              </w:rPr>
            </w:pPr>
          </w:p>
        </w:tc>
        <w:tc>
          <w:tcPr>
            <w:tcW w:w="2127" w:type="dxa"/>
            <w:vMerge/>
          </w:tcPr>
          <w:p w:rsidR="00951C02" w:rsidRPr="00EE6CA8" w:rsidRDefault="00951C02" w:rsidP="00951C02">
            <w:pPr>
              <w:rPr>
                <w:rFonts w:ascii="PT Astra Serif" w:hAnsi="PT Astra Serif"/>
                <w:sz w:val="20"/>
                <w:szCs w:val="20"/>
              </w:rPr>
            </w:pPr>
          </w:p>
        </w:tc>
        <w:tc>
          <w:tcPr>
            <w:tcW w:w="1417" w:type="dxa"/>
            <w:vMerge/>
          </w:tcPr>
          <w:p w:rsidR="00951C02" w:rsidRPr="00EE6CA8" w:rsidRDefault="00951C02" w:rsidP="00951C02">
            <w:pPr>
              <w:rPr>
                <w:rFonts w:ascii="PT Astra Serif" w:hAnsi="PT Astra Serif"/>
                <w:sz w:val="20"/>
                <w:szCs w:val="20"/>
              </w:rPr>
            </w:pPr>
          </w:p>
        </w:tc>
        <w:tc>
          <w:tcPr>
            <w:tcW w:w="1276" w:type="dxa"/>
            <w:vMerge/>
          </w:tcPr>
          <w:p w:rsidR="00951C02" w:rsidRPr="00EE6CA8" w:rsidRDefault="00951C02" w:rsidP="00951C02">
            <w:pPr>
              <w:rPr>
                <w:rFonts w:ascii="PT Astra Serif" w:hAnsi="PT Astra Serif"/>
                <w:sz w:val="20"/>
                <w:szCs w:val="20"/>
              </w:rPr>
            </w:pPr>
          </w:p>
        </w:tc>
        <w:tc>
          <w:tcPr>
            <w:tcW w:w="1155" w:type="dxa"/>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2024 год</w:t>
            </w:r>
          </w:p>
        </w:tc>
        <w:tc>
          <w:tcPr>
            <w:tcW w:w="1155" w:type="dxa"/>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2025 год</w:t>
            </w:r>
          </w:p>
        </w:tc>
        <w:tc>
          <w:tcPr>
            <w:tcW w:w="1155" w:type="dxa"/>
          </w:tcPr>
          <w:p w:rsidR="00951C02" w:rsidRPr="00EE6CA8" w:rsidRDefault="00951C02" w:rsidP="00951C02">
            <w:pPr>
              <w:ind w:firstLine="32"/>
              <w:jc w:val="center"/>
              <w:rPr>
                <w:rFonts w:ascii="PT Astra Serif" w:hAnsi="PT Astra Serif"/>
                <w:sz w:val="20"/>
                <w:szCs w:val="20"/>
              </w:rPr>
            </w:pPr>
            <w:r w:rsidRPr="00EE6CA8">
              <w:rPr>
                <w:rFonts w:ascii="PT Astra Serif" w:hAnsi="PT Astra Serif"/>
                <w:sz w:val="20"/>
                <w:szCs w:val="20"/>
              </w:rPr>
              <w:t>2026 год</w:t>
            </w:r>
          </w:p>
        </w:tc>
        <w:tc>
          <w:tcPr>
            <w:tcW w:w="1155"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2027 год</w:t>
            </w:r>
          </w:p>
        </w:tc>
        <w:tc>
          <w:tcPr>
            <w:tcW w:w="936"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 xml:space="preserve">Прогнозный период </w:t>
            </w:r>
            <w:r w:rsidRPr="00EE6CA8">
              <w:rPr>
                <w:rFonts w:ascii="PT Astra Serif" w:hAnsi="PT Astra Serif"/>
                <w:sz w:val="20"/>
                <w:szCs w:val="20"/>
              </w:rPr>
              <w:lastRenderedPageBreak/>
              <w:t>2028 год</w:t>
            </w:r>
          </w:p>
        </w:tc>
        <w:tc>
          <w:tcPr>
            <w:tcW w:w="936"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lastRenderedPageBreak/>
              <w:t xml:space="preserve">Прогнозный период </w:t>
            </w:r>
            <w:r w:rsidRPr="00EE6CA8">
              <w:rPr>
                <w:rFonts w:ascii="PT Astra Serif" w:hAnsi="PT Astra Serif"/>
                <w:sz w:val="20"/>
                <w:szCs w:val="20"/>
              </w:rPr>
              <w:lastRenderedPageBreak/>
              <w:t>2029 год</w:t>
            </w:r>
          </w:p>
        </w:tc>
      </w:tr>
      <w:tr w:rsidR="00951C02" w:rsidRPr="00EE6CA8" w:rsidTr="00951C02">
        <w:tc>
          <w:tcPr>
            <w:tcW w:w="562"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lastRenderedPageBreak/>
              <w:t>1</w:t>
            </w:r>
          </w:p>
        </w:tc>
        <w:tc>
          <w:tcPr>
            <w:tcW w:w="3402" w:type="dxa"/>
          </w:tcPr>
          <w:p w:rsidR="00951C02" w:rsidRPr="00EE6CA8" w:rsidRDefault="00951C02" w:rsidP="00951C02">
            <w:pPr>
              <w:jc w:val="center"/>
              <w:rPr>
                <w:rFonts w:ascii="PT Astra Serif" w:hAnsi="PT Astra Serif"/>
                <w:sz w:val="20"/>
                <w:szCs w:val="20"/>
              </w:rPr>
            </w:pPr>
            <w:r w:rsidRPr="00EE6CA8">
              <w:rPr>
                <w:sz w:val="20"/>
                <w:szCs w:val="20"/>
              </w:rPr>
              <w:t>Доля жителей Молчановского района, использующих механизм получения муниципальных услуг в электронной форме, %</w:t>
            </w:r>
          </w:p>
        </w:tc>
        <w:tc>
          <w:tcPr>
            <w:tcW w:w="2127" w:type="dxa"/>
          </w:tcPr>
          <w:p w:rsidR="00951C02" w:rsidRPr="00EE6CA8" w:rsidRDefault="00951C02" w:rsidP="00951C02">
            <w:pPr>
              <w:jc w:val="center"/>
              <w:rPr>
                <w:rFonts w:ascii="PT Astra Serif" w:hAnsi="PT Astra Serif" w:cs="Calibri"/>
                <w:sz w:val="20"/>
                <w:szCs w:val="20"/>
              </w:rPr>
            </w:pPr>
            <w:r w:rsidRPr="00EE6CA8">
              <w:rPr>
                <w:sz w:val="20"/>
                <w:szCs w:val="20"/>
              </w:rPr>
              <w:t>Управление делами Администрации Молчановского района</w:t>
            </w:r>
          </w:p>
        </w:tc>
        <w:tc>
          <w:tcPr>
            <w:tcW w:w="1417"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процент</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60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65</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70</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75</w:t>
            </w:r>
          </w:p>
        </w:tc>
        <w:tc>
          <w:tcPr>
            <w:tcW w:w="1155"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80</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85</w:t>
            </w:r>
          </w:p>
        </w:tc>
        <w:tc>
          <w:tcPr>
            <w:tcW w:w="93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85</w:t>
            </w:r>
          </w:p>
        </w:tc>
      </w:tr>
    </w:tbl>
    <w:p w:rsidR="00951C02" w:rsidRPr="00EE6CA8" w:rsidRDefault="00951C02" w:rsidP="00951C02">
      <w:pPr>
        <w:rPr>
          <w:rFonts w:ascii="PT Astra Serif" w:hAnsi="PT Astra Serif"/>
          <w:b/>
          <w:color w:val="000000"/>
          <w:sz w:val="20"/>
          <w:szCs w:val="20"/>
        </w:rPr>
      </w:pPr>
    </w:p>
    <w:p w:rsidR="00951C02" w:rsidRPr="00EE6CA8" w:rsidRDefault="00951C02" w:rsidP="00951C02">
      <w:pPr>
        <w:jc w:val="center"/>
        <w:rPr>
          <w:rFonts w:ascii="PT Astra Serif" w:hAnsi="PT Astra Serif"/>
          <w:b/>
          <w:color w:val="000000"/>
          <w:sz w:val="20"/>
          <w:szCs w:val="20"/>
        </w:rPr>
      </w:pPr>
    </w:p>
    <w:p w:rsidR="00951C02" w:rsidRPr="00EE6CA8" w:rsidRDefault="00951C02" w:rsidP="00951C02">
      <w:pPr>
        <w:jc w:val="center"/>
        <w:rPr>
          <w:rFonts w:ascii="PT Astra Serif" w:hAnsi="PT Astra Serif"/>
          <w:sz w:val="20"/>
          <w:szCs w:val="20"/>
        </w:rPr>
      </w:pPr>
      <w:r w:rsidRPr="00EE6CA8">
        <w:rPr>
          <w:rFonts w:ascii="PT Astra Serif" w:hAnsi="PT Astra Serif"/>
          <w:b/>
          <w:color w:val="000000"/>
          <w:sz w:val="20"/>
          <w:szCs w:val="20"/>
        </w:rPr>
        <w:t>Перечень мероприятий комплекса процессных мероприятий</w:t>
      </w:r>
    </w:p>
    <w:p w:rsidR="00951C02" w:rsidRPr="00EE6CA8" w:rsidRDefault="00951C02" w:rsidP="00951C02">
      <w:pPr>
        <w:rPr>
          <w:rFonts w:ascii="PT Astra Serif" w:hAnsi="PT Astra Serif"/>
          <w:sz w:val="20"/>
          <w:szCs w:val="20"/>
        </w:rPr>
      </w:pPr>
    </w:p>
    <w:tbl>
      <w:tblPr>
        <w:tblStyle w:val="ConsPlusTitlePage"/>
        <w:tblW w:w="15276" w:type="dxa"/>
        <w:tblLayout w:type="fixed"/>
        <w:tblLook w:val="04A0" w:firstRow="1" w:lastRow="0" w:firstColumn="1" w:lastColumn="0" w:noHBand="0" w:noVBand="1"/>
      </w:tblPr>
      <w:tblGrid>
        <w:gridCol w:w="562"/>
        <w:gridCol w:w="2240"/>
        <w:gridCol w:w="1842"/>
        <w:gridCol w:w="1276"/>
        <w:gridCol w:w="1134"/>
        <w:gridCol w:w="1276"/>
        <w:gridCol w:w="1134"/>
        <w:gridCol w:w="1134"/>
        <w:gridCol w:w="1134"/>
        <w:gridCol w:w="1134"/>
        <w:gridCol w:w="1276"/>
        <w:gridCol w:w="1134"/>
      </w:tblGrid>
      <w:tr w:rsidR="00951C02" w:rsidRPr="00EE6CA8" w:rsidTr="00951C02">
        <w:tc>
          <w:tcPr>
            <w:tcW w:w="562"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 xml:space="preserve">№ </w:t>
            </w:r>
            <w:proofErr w:type="gramStart"/>
            <w:r w:rsidRPr="00EE6CA8">
              <w:rPr>
                <w:rFonts w:ascii="PT Astra Serif" w:hAnsi="PT Astra Serif"/>
                <w:sz w:val="20"/>
                <w:szCs w:val="20"/>
              </w:rPr>
              <w:t>п</w:t>
            </w:r>
            <w:proofErr w:type="gramEnd"/>
            <w:r w:rsidRPr="00EE6CA8">
              <w:rPr>
                <w:rFonts w:ascii="PT Astra Serif" w:hAnsi="PT Astra Serif"/>
                <w:sz w:val="20"/>
                <w:szCs w:val="20"/>
              </w:rPr>
              <w:t>/п</w:t>
            </w:r>
          </w:p>
        </w:tc>
        <w:tc>
          <w:tcPr>
            <w:tcW w:w="2240"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Наименование мероприятия</w:t>
            </w:r>
          </w:p>
        </w:tc>
        <w:tc>
          <w:tcPr>
            <w:tcW w:w="1842"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Характеристика мероприятия</w:t>
            </w:r>
          </w:p>
        </w:tc>
        <w:tc>
          <w:tcPr>
            <w:tcW w:w="1276" w:type="dxa"/>
            <w:vMerge w:val="restart"/>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Наименование показателя</w:t>
            </w:r>
          </w:p>
        </w:tc>
        <w:tc>
          <w:tcPr>
            <w:tcW w:w="1134" w:type="dxa"/>
            <w:vMerge w:val="restart"/>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Единица измерения (по ОКЕИ)</w:t>
            </w:r>
          </w:p>
        </w:tc>
        <w:tc>
          <w:tcPr>
            <w:tcW w:w="1276" w:type="dxa"/>
            <w:vMerge w:val="restart"/>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Базовое значение</w:t>
            </w:r>
          </w:p>
        </w:tc>
        <w:tc>
          <w:tcPr>
            <w:tcW w:w="6946" w:type="dxa"/>
            <w:gridSpan w:val="6"/>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Планируемое значение показателя (показателя задачи)</w:t>
            </w:r>
          </w:p>
        </w:tc>
      </w:tr>
      <w:tr w:rsidR="00951C02" w:rsidRPr="00EE6CA8" w:rsidTr="00951C02">
        <w:tc>
          <w:tcPr>
            <w:tcW w:w="562" w:type="dxa"/>
            <w:vMerge/>
            <w:tcBorders>
              <w:bottom w:val="single" w:sz="4" w:space="0" w:color="auto"/>
            </w:tcBorders>
          </w:tcPr>
          <w:p w:rsidR="00951C02" w:rsidRPr="00EE6CA8" w:rsidRDefault="00951C02" w:rsidP="00951C02">
            <w:pPr>
              <w:rPr>
                <w:rFonts w:ascii="PT Astra Serif" w:hAnsi="PT Astra Serif"/>
                <w:sz w:val="20"/>
                <w:szCs w:val="20"/>
              </w:rPr>
            </w:pPr>
          </w:p>
        </w:tc>
        <w:tc>
          <w:tcPr>
            <w:tcW w:w="2240"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842"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276"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134"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276" w:type="dxa"/>
            <w:vMerge/>
            <w:tcBorders>
              <w:bottom w:val="single" w:sz="4" w:space="0" w:color="auto"/>
            </w:tcBorders>
          </w:tcPr>
          <w:p w:rsidR="00951C02" w:rsidRPr="00EE6CA8" w:rsidRDefault="00951C02" w:rsidP="00951C02">
            <w:pPr>
              <w:rPr>
                <w:rFonts w:ascii="PT Astra Serif" w:hAnsi="PT Astra Serif"/>
                <w:sz w:val="20"/>
                <w:szCs w:val="20"/>
              </w:rPr>
            </w:pPr>
          </w:p>
        </w:tc>
        <w:tc>
          <w:tcPr>
            <w:tcW w:w="1134" w:type="dxa"/>
            <w:tcBorders>
              <w:bottom w:val="single" w:sz="4" w:space="0" w:color="auto"/>
            </w:tcBorders>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2024 год</w:t>
            </w:r>
          </w:p>
        </w:tc>
        <w:tc>
          <w:tcPr>
            <w:tcW w:w="1134" w:type="dxa"/>
            <w:tcBorders>
              <w:bottom w:val="single" w:sz="4" w:space="0" w:color="auto"/>
            </w:tcBorders>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2025 год</w:t>
            </w:r>
          </w:p>
        </w:tc>
        <w:tc>
          <w:tcPr>
            <w:tcW w:w="1134" w:type="dxa"/>
            <w:tcBorders>
              <w:bottom w:val="single" w:sz="4" w:space="0" w:color="auto"/>
            </w:tcBorders>
          </w:tcPr>
          <w:p w:rsidR="00951C02" w:rsidRPr="00EE6CA8" w:rsidRDefault="00951C02" w:rsidP="00951C02">
            <w:pPr>
              <w:ind w:firstLine="32"/>
              <w:jc w:val="center"/>
              <w:rPr>
                <w:rFonts w:ascii="PT Astra Serif" w:hAnsi="PT Astra Serif"/>
                <w:sz w:val="20"/>
                <w:szCs w:val="20"/>
              </w:rPr>
            </w:pPr>
            <w:r w:rsidRPr="00EE6CA8">
              <w:rPr>
                <w:rFonts w:ascii="PT Astra Serif" w:hAnsi="PT Astra Serif"/>
                <w:sz w:val="20"/>
                <w:szCs w:val="20"/>
              </w:rPr>
              <w:t>2026 год</w:t>
            </w:r>
          </w:p>
        </w:tc>
        <w:tc>
          <w:tcPr>
            <w:tcW w:w="1134" w:type="dxa"/>
            <w:tcBorders>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2027 год</w:t>
            </w:r>
          </w:p>
        </w:tc>
        <w:tc>
          <w:tcPr>
            <w:tcW w:w="1276" w:type="dxa"/>
            <w:tcBorders>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2028 год</w:t>
            </w:r>
          </w:p>
        </w:tc>
        <w:tc>
          <w:tcPr>
            <w:tcW w:w="1134" w:type="dxa"/>
            <w:tcBorders>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2029 год</w:t>
            </w:r>
          </w:p>
        </w:tc>
      </w:tr>
      <w:tr w:rsidR="00951C02" w:rsidRPr="00EE6CA8" w:rsidTr="00951C02">
        <w:tc>
          <w:tcPr>
            <w:tcW w:w="562" w:type="dxa"/>
          </w:tcPr>
          <w:p w:rsidR="00951C02" w:rsidRPr="00EE6CA8" w:rsidRDefault="00951C02" w:rsidP="00951C02">
            <w:pPr>
              <w:jc w:val="center"/>
              <w:rPr>
                <w:rFonts w:ascii="PT Astra Serif" w:hAnsi="PT Astra Serif"/>
                <w:sz w:val="20"/>
                <w:szCs w:val="20"/>
                <w:lang w:val="en-US"/>
              </w:rPr>
            </w:pPr>
            <w:r w:rsidRPr="00EE6CA8">
              <w:rPr>
                <w:rFonts w:ascii="PT Astra Serif" w:hAnsi="PT Astra Serif"/>
                <w:sz w:val="20"/>
                <w:szCs w:val="20"/>
                <w:lang w:val="en-US"/>
              </w:rPr>
              <w:t>1</w:t>
            </w:r>
          </w:p>
        </w:tc>
        <w:tc>
          <w:tcPr>
            <w:tcW w:w="2240" w:type="dxa"/>
          </w:tcPr>
          <w:p w:rsidR="00951C02" w:rsidRPr="00EE6CA8" w:rsidRDefault="00951C02" w:rsidP="00951C02">
            <w:pPr>
              <w:rPr>
                <w:rFonts w:ascii="PT Astra Serif" w:hAnsi="PT Astra Serif"/>
                <w:sz w:val="20"/>
                <w:szCs w:val="20"/>
              </w:rPr>
            </w:pPr>
            <w:r w:rsidRPr="00EE6CA8">
              <w:rPr>
                <w:sz w:val="20"/>
                <w:szCs w:val="20"/>
              </w:rPr>
              <w:t>Мониторинг удовлетворенности жителей качеством и доступностью предоставления муниципальных услуг, в том числе в электронном виде</w:t>
            </w:r>
          </w:p>
        </w:tc>
        <w:tc>
          <w:tcPr>
            <w:tcW w:w="1842" w:type="dxa"/>
          </w:tcPr>
          <w:p w:rsidR="00951C02" w:rsidRPr="00EE6CA8" w:rsidRDefault="00951C02" w:rsidP="00951C02">
            <w:pPr>
              <w:rPr>
                <w:rFonts w:ascii="PT Astra Serif" w:hAnsi="PT Astra Serif"/>
                <w:sz w:val="20"/>
                <w:szCs w:val="20"/>
              </w:rPr>
            </w:pPr>
            <w:r w:rsidRPr="00EE6CA8">
              <w:rPr>
                <w:rFonts w:ascii="PT Astra Serif" w:hAnsi="PT Astra Serif"/>
                <w:sz w:val="20"/>
                <w:szCs w:val="20"/>
              </w:rPr>
              <w:t xml:space="preserve">Мероприятие направлено на проведение мониторинга </w:t>
            </w:r>
            <w:r w:rsidRPr="00EE6CA8">
              <w:rPr>
                <w:sz w:val="20"/>
                <w:szCs w:val="20"/>
              </w:rPr>
              <w:t>удовлетворенности жителей качеством и доступностью предоставления муниципальных услуг, в том числе в электронном виде</w:t>
            </w:r>
          </w:p>
        </w:tc>
        <w:tc>
          <w:tcPr>
            <w:tcW w:w="1276" w:type="dxa"/>
          </w:tcPr>
          <w:p w:rsidR="00951C02" w:rsidRPr="00EE6CA8" w:rsidRDefault="00951C02" w:rsidP="00951C02">
            <w:pPr>
              <w:jc w:val="center"/>
              <w:rPr>
                <w:sz w:val="20"/>
                <w:szCs w:val="20"/>
              </w:rPr>
            </w:pPr>
            <w:r w:rsidRPr="00EE6CA8">
              <w:rPr>
                <w:sz w:val="20"/>
                <w:szCs w:val="20"/>
              </w:rPr>
              <w:t>Количество респондентов, принявших участие в мониторинге, человек</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человек</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100</w:t>
            </w:r>
          </w:p>
        </w:tc>
      </w:tr>
      <w:tr w:rsidR="00951C02" w:rsidRPr="00EE6CA8" w:rsidTr="00951C02">
        <w:tc>
          <w:tcPr>
            <w:tcW w:w="562" w:type="dxa"/>
            <w:tcBorders>
              <w:bottom w:val="single" w:sz="4" w:space="0" w:color="auto"/>
            </w:tcBorders>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2</w:t>
            </w:r>
          </w:p>
        </w:tc>
        <w:tc>
          <w:tcPr>
            <w:tcW w:w="2240" w:type="dxa"/>
            <w:tcBorders>
              <w:bottom w:val="single" w:sz="4" w:space="0" w:color="auto"/>
            </w:tcBorders>
          </w:tcPr>
          <w:p w:rsidR="00951C02" w:rsidRPr="00EE6CA8" w:rsidRDefault="00951C02" w:rsidP="00951C02">
            <w:pPr>
              <w:rPr>
                <w:sz w:val="20"/>
                <w:szCs w:val="20"/>
              </w:rPr>
            </w:pPr>
            <w:r w:rsidRPr="00EE6CA8">
              <w:rPr>
                <w:sz w:val="20"/>
                <w:szCs w:val="20"/>
              </w:rPr>
              <w:t>Реализация проекта «Электронный гражданин»</w:t>
            </w:r>
            <w:r w:rsidRPr="00EE6CA8">
              <w:rPr>
                <w:b/>
                <w:sz w:val="20"/>
                <w:szCs w:val="20"/>
              </w:rPr>
              <w:t xml:space="preserve"> </w:t>
            </w:r>
            <w:r w:rsidRPr="00EE6CA8">
              <w:rPr>
                <w:sz w:val="20"/>
                <w:szCs w:val="20"/>
              </w:rPr>
              <w:t>на базе Центров общественного доступа Молчановской централизованной библиотечной системы, направленного на обучение населения основам компьютерной грамотности</w:t>
            </w:r>
          </w:p>
        </w:tc>
        <w:tc>
          <w:tcPr>
            <w:tcW w:w="1842" w:type="dxa"/>
            <w:tcBorders>
              <w:bottom w:val="single" w:sz="4" w:space="0" w:color="auto"/>
            </w:tcBorders>
          </w:tcPr>
          <w:p w:rsidR="00951C02" w:rsidRPr="00EE6CA8" w:rsidRDefault="00951C02" w:rsidP="00951C02">
            <w:pPr>
              <w:rPr>
                <w:rFonts w:ascii="PT Astra Serif" w:hAnsi="PT Astra Serif"/>
                <w:sz w:val="20"/>
                <w:szCs w:val="20"/>
              </w:rPr>
            </w:pPr>
            <w:r w:rsidRPr="00EE6CA8">
              <w:rPr>
                <w:rFonts w:ascii="PT Astra Serif" w:hAnsi="PT Astra Serif"/>
                <w:sz w:val="20"/>
                <w:szCs w:val="20"/>
              </w:rPr>
              <w:t xml:space="preserve">Мероприятие направлено </w:t>
            </w:r>
            <w:r w:rsidRPr="00EE6CA8">
              <w:rPr>
                <w:sz w:val="20"/>
                <w:szCs w:val="20"/>
              </w:rPr>
              <w:t>на обучение населения основам компьютерной грамотности</w:t>
            </w:r>
          </w:p>
        </w:tc>
        <w:tc>
          <w:tcPr>
            <w:tcW w:w="1276" w:type="dxa"/>
            <w:tcBorders>
              <w:bottom w:val="single" w:sz="4" w:space="0" w:color="auto"/>
            </w:tcBorders>
          </w:tcPr>
          <w:p w:rsidR="00951C02" w:rsidRPr="00EE6CA8" w:rsidRDefault="00951C02" w:rsidP="00951C02">
            <w:pPr>
              <w:jc w:val="center"/>
              <w:rPr>
                <w:sz w:val="20"/>
                <w:szCs w:val="20"/>
              </w:rPr>
            </w:pPr>
            <w:r w:rsidRPr="00EE6CA8">
              <w:rPr>
                <w:sz w:val="20"/>
                <w:szCs w:val="20"/>
              </w:rPr>
              <w:t xml:space="preserve">Количество граждан, обученных основам компьютерной грамотности и использования сервисов электронного </w:t>
            </w:r>
            <w:r w:rsidRPr="00EE6CA8">
              <w:rPr>
                <w:sz w:val="20"/>
                <w:szCs w:val="20"/>
              </w:rPr>
              <w:lastRenderedPageBreak/>
              <w:t>правительства, человек</w:t>
            </w:r>
          </w:p>
        </w:tc>
        <w:tc>
          <w:tcPr>
            <w:tcW w:w="1134"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lastRenderedPageBreak/>
              <w:t>человек</w:t>
            </w:r>
          </w:p>
        </w:tc>
        <w:tc>
          <w:tcPr>
            <w:tcW w:w="1276"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w:t>
            </w:r>
          </w:p>
        </w:tc>
        <w:tc>
          <w:tcPr>
            <w:tcW w:w="1134"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w:t>
            </w:r>
          </w:p>
        </w:tc>
        <w:tc>
          <w:tcPr>
            <w:tcW w:w="1134"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w:t>
            </w:r>
          </w:p>
        </w:tc>
        <w:tc>
          <w:tcPr>
            <w:tcW w:w="1134"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w:t>
            </w:r>
          </w:p>
        </w:tc>
        <w:tc>
          <w:tcPr>
            <w:tcW w:w="1134"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w:t>
            </w:r>
          </w:p>
        </w:tc>
        <w:tc>
          <w:tcPr>
            <w:tcW w:w="1276"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w:t>
            </w:r>
          </w:p>
        </w:tc>
        <w:tc>
          <w:tcPr>
            <w:tcW w:w="1134" w:type="dxa"/>
            <w:tcBorders>
              <w:bottom w:val="single" w:sz="4" w:space="0" w:color="auto"/>
            </w:tcBorders>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10</w:t>
            </w:r>
          </w:p>
        </w:tc>
      </w:tr>
    </w:tbl>
    <w:p w:rsidR="00951C02" w:rsidRPr="00EE6CA8" w:rsidRDefault="00951C02" w:rsidP="00951C02">
      <w:pPr>
        <w:rPr>
          <w:rFonts w:ascii="PT Astra Serif" w:hAnsi="PT Astra Serif"/>
          <w:sz w:val="20"/>
          <w:szCs w:val="20"/>
        </w:rPr>
      </w:pPr>
    </w:p>
    <w:p w:rsidR="00951C02" w:rsidRPr="00EE6CA8" w:rsidRDefault="00951C02" w:rsidP="00951C02">
      <w:pPr>
        <w:jc w:val="center"/>
        <w:rPr>
          <w:rFonts w:ascii="PT Astra Serif" w:hAnsi="PT Astra Serif"/>
          <w:b/>
          <w:color w:val="000000"/>
          <w:sz w:val="20"/>
          <w:szCs w:val="20"/>
        </w:rPr>
      </w:pPr>
      <w:r w:rsidRPr="00EE6CA8">
        <w:rPr>
          <w:rFonts w:ascii="PT Astra Serif" w:hAnsi="PT Astra Serif"/>
          <w:b/>
          <w:color w:val="000000"/>
          <w:sz w:val="20"/>
          <w:szCs w:val="20"/>
        </w:rPr>
        <w:t>Финансовое обеспечение комплекса процессных мероприятий</w:t>
      </w:r>
    </w:p>
    <w:p w:rsidR="00951C02" w:rsidRPr="00EE6CA8" w:rsidRDefault="00951C02" w:rsidP="00951C02">
      <w:pPr>
        <w:rPr>
          <w:rFonts w:ascii="PT Astra Serif" w:hAnsi="PT Astra Serif"/>
          <w:sz w:val="20"/>
          <w:szCs w:val="20"/>
        </w:rPr>
      </w:pPr>
    </w:p>
    <w:tbl>
      <w:tblPr>
        <w:tblStyle w:val="ConsPlusTitlePage"/>
        <w:tblW w:w="0" w:type="auto"/>
        <w:tblLayout w:type="fixed"/>
        <w:tblLook w:val="04A0" w:firstRow="1" w:lastRow="0" w:firstColumn="1" w:lastColumn="0" w:noHBand="0" w:noVBand="1"/>
      </w:tblPr>
      <w:tblGrid>
        <w:gridCol w:w="6487"/>
        <w:gridCol w:w="1985"/>
        <w:gridCol w:w="992"/>
        <w:gridCol w:w="1134"/>
        <w:gridCol w:w="1134"/>
        <w:gridCol w:w="1276"/>
        <w:gridCol w:w="992"/>
        <w:gridCol w:w="1134"/>
      </w:tblGrid>
      <w:tr w:rsidR="00951C02" w:rsidRPr="00EE6CA8" w:rsidTr="00951C02">
        <w:tc>
          <w:tcPr>
            <w:tcW w:w="6487" w:type="dxa"/>
            <w:vMerge w:val="restart"/>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Наименование мероприятия / источник финансового обеспечения</w:t>
            </w:r>
          </w:p>
        </w:tc>
        <w:tc>
          <w:tcPr>
            <w:tcW w:w="1985" w:type="dxa"/>
            <w:vMerge w:val="restart"/>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ГРБС</w:t>
            </w:r>
          </w:p>
        </w:tc>
        <w:tc>
          <w:tcPr>
            <w:tcW w:w="6662" w:type="dxa"/>
            <w:gridSpan w:val="6"/>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Объем финансового обеспечения (тыс. руб.)</w:t>
            </w:r>
          </w:p>
        </w:tc>
      </w:tr>
      <w:tr w:rsidR="00951C02" w:rsidRPr="00EE6CA8" w:rsidTr="00951C02">
        <w:tc>
          <w:tcPr>
            <w:tcW w:w="6487" w:type="dxa"/>
            <w:vMerge/>
          </w:tcPr>
          <w:p w:rsidR="00951C02" w:rsidRPr="00EE6CA8" w:rsidRDefault="00951C02" w:rsidP="00951C02">
            <w:pPr>
              <w:rPr>
                <w:rFonts w:ascii="PT Astra Serif" w:hAnsi="PT Astra Serif"/>
                <w:sz w:val="20"/>
                <w:szCs w:val="20"/>
              </w:rPr>
            </w:pPr>
          </w:p>
        </w:tc>
        <w:tc>
          <w:tcPr>
            <w:tcW w:w="1985" w:type="dxa"/>
            <w:vMerge/>
          </w:tcPr>
          <w:p w:rsidR="00951C02" w:rsidRPr="00EE6CA8" w:rsidRDefault="00951C02" w:rsidP="00951C02">
            <w:pPr>
              <w:rPr>
                <w:rFonts w:ascii="PT Astra Serif" w:hAnsi="PT Astra Serif"/>
                <w:sz w:val="20"/>
                <w:szCs w:val="20"/>
              </w:rPr>
            </w:pPr>
          </w:p>
        </w:tc>
        <w:tc>
          <w:tcPr>
            <w:tcW w:w="992" w:type="dxa"/>
          </w:tcPr>
          <w:p w:rsidR="00951C02" w:rsidRPr="00EE6CA8" w:rsidRDefault="00951C02" w:rsidP="00951C02">
            <w:pPr>
              <w:ind w:firstLine="34"/>
              <w:jc w:val="center"/>
              <w:rPr>
                <w:rFonts w:ascii="PT Astra Serif" w:hAnsi="PT Astra Serif"/>
                <w:sz w:val="20"/>
                <w:szCs w:val="20"/>
              </w:rPr>
            </w:pPr>
            <w:r w:rsidRPr="00EE6CA8">
              <w:rPr>
                <w:rFonts w:ascii="PT Astra Serif" w:hAnsi="PT Astra Serif"/>
                <w:sz w:val="20"/>
                <w:szCs w:val="20"/>
              </w:rPr>
              <w:t>2024 год</w:t>
            </w:r>
          </w:p>
        </w:tc>
        <w:tc>
          <w:tcPr>
            <w:tcW w:w="1134" w:type="dxa"/>
          </w:tcPr>
          <w:p w:rsidR="00951C02" w:rsidRPr="00EE6CA8" w:rsidRDefault="00951C02" w:rsidP="00951C02">
            <w:pPr>
              <w:ind w:firstLine="33"/>
              <w:jc w:val="center"/>
              <w:rPr>
                <w:rFonts w:ascii="PT Astra Serif" w:hAnsi="PT Astra Serif"/>
                <w:sz w:val="20"/>
                <w:szCs w:val="20"/>
              </w:rPr>
            </w:pPr>
            <w:r w:rsidRPr="00EE6CA8">
              <w:rPr>
                <w:rFonts w:ascii="PT Astra Serif" w:hAnsi="PT Astra Serif"/>
                <w:sz w:val="20"/>
                <w:szCs w:val="20"/>
              </w:rPr>
              <w:t>2025 год</w:t>
            </w:r>
          </w:p>
        </w:tc>
        <w:tc>
          <w:tcPr>
            <w:tcW w:w="1134" w:type="dxa"/>
          </w:tcPr>
          <w:p w:rsidR="00951C02" w:rsidRPr="00EE6CA8" w:rsidRDefault="00951C02" w:rsidP="00951C02">
            <w:pPr>
              <w:ind w:firstLine="32"/>
              <w:jc w:val="center"/>
              <w:rPr>
                <w:rFonts w:ascii="PT Astra Serif" w:hAnsi="PT Astra Serif"/>
                <w:sz w:val="20"/>
                <w:szCs w:val="20"/>
              </w:rPr>
            </w:pPr>
            <w:r w:rsidRPr="00EE6CA8">
              <w:rPr>
                <w:rFonts w:ascii="PT Astra Serif" w:hAnsi="PT Astra Serif"/>
                <w:sz w:val="20"/>
                <w:szCs w:val="20"/>
              </w:rPr>
              <w:t>2026 год</w:t>
            </w:r>
          </w:p>
        </w:tc>
        <w:tc>
          <w:tcPr>
            <w:tcW w:w="1276"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2027 год</w:t>
            </w:r>
          </w:p>
        </w:tc>
        <w:tc>
          <w:tcPr>
            <w:tcW w:w="992"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2028 год</w:t>
            </w:r>
          </w:p>
        </w:tc>
        <w:tc>
          <w:tcPr>
            <w:tcW w:w="1134" w:type="dxa"/>
          </w:tcPr>
          <w:p w:rsidR="00951C02" w:rsidRPr="00EE6CA8" w:rsidRDefault="00951C02" w:rsidP="00951C02">
            <w:pPr>
              <w:jc w:val="center"/>
              <w:rPr>
                <w:rFonts w:ascii="PT Astra Serif" w:hAnsi="PT Astra Serif"/>
                <w:sz w:val="20"/>
                <w:szCs w:val="20"/>
              </w:rPr>
            </w:pPr>
            <w:r w:rsidRPr="00EE6CA8">
              <w:rPr>
                <w:rFonts w:ascii="PT Astra Serif" w:hAnsi="PT Astra Serif"/>
                <w:sz w:val="20"/>
                <w:szCs w:val="20"/>
              </w:rPr>
              <w:t>Прогнозный период 2029 год</w:t>
            </w:r>
          </w:p>
        </w:tc>
      </w:tr>
      <w:tr w:rsidR="00951C02" w:rsidRPr="00EE6CA8" w:rsidTr="00951C02">
        <w:trPr>
          <w:trHeight w:val="851"/>
        </w:trPr>
        <w:tc>
          <w:tcPr>
            <w:tcW w:w="6487" w:type="dxa"/>
          </w:tcPr>
          <w:p w:rsidR="00951C02" w:rsidRPr="00EE6CA8" w:rsidRDefault="00951C02" w:rsidP="00951C02">
            <w:pPr>
              <w:adjustRightInd w:val="0"/>
              <w:contextualSpacing/>
              <w:jc w:val="both"/>
              <w:rPr>
                <w:b/>
                <w:color w:val="000000" w:themeColor="text1"/>
                <w:sz w:val="20"/>
                <w:szCs w:val="20"/>
              </w:rPr>
            </w:pPr>
            <w:r w:rsidRPr="00EE6CA8">
              <w:rPr>
                <w:rFonts w:ascii="PT Astra Serif" w:hAnsi="PT Astra Serif" w:cs="Calibri"/>
                <w:i/>
                <w:iCs/>
                <w:sz w:val="20"/>
                <w:szCs w:val="20"/>
              </w:rPr>
              <w:t>Комплекс процессных мероприятий «Повышение качества и доступности предоставления муниципальных услуг с использованием информационно-телекоммуникационных технологий» (всего), в том числе:</w:t>
            </w:r>
          </w:p>
        </w:tc>
        <w:tc>
          <w:tcPr>
            <w:tcW w:w="1985" w:type="dxa"/>
            <w:vMerge w:val="restart"/>
          </w:tcPr>
          <w:p w:rsidR="00951C02" w:rsidRPr="00EE6CA8" w:rsidRDefault="00951C02" w:rsidP="00951C02">
            <w:pPr>
              <w:rPr>
                <w:rFonts w:ascii="PT Astra Serif" w:hAnsi="PT Astra Serif"/>
                <w:sz w:val="20"/>
                <w:szCs w:val="20"/>
              </w:rPr>
            </w:pPr>
            <w:r w:rsidRPr="00EE6CA8">
              <w:rPr>
                <w:rFonts w:ascii="PT Astra Serif" w:hAnsi="PT Astra Serif"/>
                <w:sz w:val="20"/>
                <w:szCs w:val="20"/>
              </w:rPr>
              <w:t>Администрация Молчановского района</w:t>
            </w: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федеральный бюджет (по согласованию) (прогноз), в т.ч.</w:t>
            </w:r>
          </w:p>
        </w:tc>
        <w:tc>
          <w:tcPr>
            <w:tcW w:w="1985" w:type="dxa"/>
            <w:vMerge/>
          </w:tcPr>
          <w:p w:rsidR="00951C02" w:rsidRPr="00EE6CA8" w:rsidRDefault="00951C02" w:rsidP="00951C02">
            <w:pPr>
              <w:pStyle w:val="ConsPlusNormal"/>
              <w:rPr>
                <w:rFonts w:ascii="PT Astra Serif" w:hAnsi="PT Astra Serif"/>
              </w:rPr>
            </w:pP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spacing w:line="260" w:lineRule="exact"/>
              <w:contextualSpacing/>
              <w:rPr>
                <w:rFonts w:ascii="PT Astra Serif" w:hAnsi="PT Astra Serif"/>
                <w:color w:val="000000"/>
                <w:sz w:val="20"/>
                <w:szCs w:val="20"/>
              </w:rPr>
            </w:pPr>
            <w:r w:rsidRPr="00EE6CA8">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Pr>
          <w:p w:rsidR="00951C02" w:rsidRPr="00EE6CA8" w:rsidRDefault="00951C02" w:rsidP="00951C02">
            <w:pPr>
              <w:pStyle w:val="ConsPlusNormal"/>
              <w:rPr>
                <w:rFonts w:ascii="PT Astra Serif" w:hAnsi="PT Astra Serif"/>
              </w:rPr>
            </w:pP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областной бюджет (по согласованию) (прогноз)</w:t>
            </w:r>
          </w:p>
        </w:tc>
        <w:tc>
          <w:tcPr>
            <w:tcW w:w="1985" w:type="dxa"/>
            <w:vMerge/>
          </w:tcPr>
          <w:p w:rsidR="00951C02" w:rsidRPr="00EE6CA8" w:rsidRDefault="00951C02" w:rsidP="00951C02">
            <w:pPr>
              <w:pStyle w:val="ConsPlusNormal"/>
              <w:rPr>
                <w:rFonts w:ascii="PT Astra Serif" w:hAnsi="PT Astra Serif"/>
              </w:rPr>
            </w:pP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местный бюджет</w:t>
            </w:r>
          </w:p>
        </w:tc>
        <w:tc>
          <w:tcPr>
            <w:tcW w:w="1985" w:type="dxa"/>
            <w:vMerge/>
          </w:tcPr>
          <w:p w:rsidR="00951C02" w:rsidRPr="00EE6CA8" w:rsidRDefault="00951C02" w:rsidP="00951C02">
            <w:pPr>
              <w:pStyle w:val="ConsPlusNormal"/>
              <w:rPr>
                <w:rFonts w:ascii="PT Astra Serif" w:hAnsi="PT Astra Serif"/>
              </w:rPr>
            </w:pP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бюджеты сельских поселений (по согласованию) (прогноз)</w:t>
            </w:r>
          </w:p>
        </w:tc>
        <w:tc>
          <w:tcPr>
            <w:tcW w:w="1985" w:type="dxa"/>
            <w:vMerge/>
          </w:tcPr>
          <w:p w:rsidR="00951C02" w:rsidRPr="00EE6CA8" w:rsidRDefault="00951C02" w:rsidP="00951C02">
            <w:pPr>
              <w:pStyle w:val="ConsPlusNormal"/>
              <w:rPr>
                <w:rFonts w:ascii="PT Astra Serif" w:hAnsi="PT Astra Serif"/>
              </w:rPr>
            </w:pP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1985" w:type="dxa"/>
            <w:vMerge/>
          </w:tcPr>
          <w:p w:rsidR="00951C02" w:rsidRPr="00EE6CA8" w:rsidRDefault="00951C02" w:rsidP="00951C02">
            <w:pPr>
              <w:pStyle w:val="ConsPlusNormal"/>
              <w:rPr>
                <w:rFonts w:ascii="PT Astra Serif" w:hAnsi="PT Astra Serif"/>
              </w:rPr>
            </w:pP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tcPr>
          <w:p w:rsidR="00951C02" w:rsidRPr="00EE6CA8" w:rsidRDefault="00951C02" w:rsidP="00951C02">
            <w:pPr>
              <w:ind w:left="34"/>
              <w:jc w:val="both"/>
              <w:rPr>
                <w:rFonts w:ascii="PT Astra Serif" w:hAnsi="PT Astra Serif"/>
                <w:i/>
                <w:sz w:val="20"/>
                <w:szCs w:val="20"/>
              </w:rPr>
            </w:pPr>
            <w:r w:rsidRPr="00EE6CA8">
              <w:rPr>
                <w:rFonts w:ascii="PT Astra Serif" w:hAnsi="PT Astra Serif"/>
                <w:i/>
                <w:sz w:val="20"/>
                <w:szCs w:val="20"/>
              </w:rPr>
              <w:t>Мероприятие «Мониторинг удовлетворенности жителей качеством и доступностью предоставления муниципальных услуг, в том числе в электронном виде» (всего), в том числе:</w:t>
            </w:r>
          </w:p>
        </w:tc>
        <w:tc>
          <w:tcPr>
            <w:tcW w:w="1985" w:type="dxa"/>
            <w:vMerge/>
          </w:tcPr>
          <w:p w:rsidR="00951C02" w:rsidRPr="00EE6CA8" w:rsidRDefault="00951C02" w:rsidP="00951C02">
            <w:pPr>
              <w:rPr>
                <w:rFonts w:ascii="PT Astra Serif" w:hAnsi="PT Astra Serif"/>
                <w:sz w:val="20"/>
                <w:szCs w:val="20"/>
              </w:rPr>
            </w:pP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федеральный бюджет (по согласованию) (прогноз), в т.ч.</w:t>
            </w:r>
          </w:p>
        </w:tc>
        <w:tc>
          <w:tcPr>
            <w:tcW w:w="1985" w:type="dxa"/>
            <w:vMerge/>
          </w:tcPr>
          <w:p w:rsidR="00951C02" w:rsidRPr="00EE6CA8" w:rsidRDefault="00951C02" w:rsidP="00951C02">
            <w:pPr>
              <w:pStyle w:val="ConsPlusNormal"/>
              <w:jc w:val="center"/>
              <w:rPr>
                <w:rFonts w:ascii="PT Astra Serif" w:hAnsi="PT Astra Serif"/>
              </w:rPr>
            </w:pP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spacing w:line="260" w:lineRule="exact"/>
              <w:contextualSpacing/>
              <w:rPr>
                <w:rFonts w:ascii="PT Astra Serif" w:hAnsi="PT Astra Serif"/>
                <w:color w:val="000000"/>
                <w:sz w:val="20"/>
                <w:szCs w:val="20"/>
              </w:rPr>
            </w:pPr>
            <w:r w:rsidRPr="00EE6CA8">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Pr>
          <w:p w:rsidR="00951C02" w:rsidRPr="00EE6CA8" w:rsidRDefault="00951C02" w:rsidP="00951C02">
            <w:pPr>
              <w:pStyle w:val="ConsPlusNormal"/>
              <w:jc w:val="center"/>
              <w:rPr>
                <w:rFonts w:ascii="PT Astra Serif" w:hAnsi="PT Astra Serif"/>
              </w:rPr>
            </w:pP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областной бюджет (по согласованию) (прогноз)</w:t>
            </w:r>
          </w:p>
        </w:tc>
        <w:tc>
          <w:tcPr>
            <w:tcW w:w="1985" w:type="dxa"/>
            <w:vMerge/>
          </w:tcPr>
          <w:p w:rsidR="00951C02" w:rsidRPr="00EE6CA8" w:rsidRDefault="00951C02" w:rsidP="00951C02">
            <w:pPr>
              <w:pStyle w:val="ConsPlusNormal"/>
              <w:jc w:val="center"/>
              <w:rPr>
                <w:rFonts w:ascii="PT Astra Serif" w:hAnsi="PT Astra Serif"/>
              </w:rPr>
            </w:pP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местный бюджет</w:t>
            </w:r>
          </w:p>
        </w:tc>
        <w:tc>
          <w:tcPr>
            <w:tcW w:w="1985" w:type="dxa"/>
            <w:vMerge/>
          </w:tcPr>
          <w:p w:rsidR="00951C02" w:rsidRPr="00EE6CA8" w:rsidRDefault="00951C02" w:rsidP="00951C02">
            <w:pPr>
              <w:pStyle w:val="ConsPlusNormal"/>
              <w:jc w:val="center"/>
              <w:rPr>
                <w:rFonts w:ascii="PT Astra Serif" w:hAnsi="PT Astra Serif"/>
              </w:rPr>
            </w:pP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бюджеты сельских поселений (по согласованию) (прогноз)</w:t>
            </w:r>
          </w:p>
        </w:tc>
        <w:tc>
          <w:tcPr>
            <w:tcW w:w="1985" w:type="dxa"/>
            <w:vMerge/>
          </w:tcPr>
          <w:p w:rsidR="00951C02" w:rsidRPr="00EE6CA8" w:rsidRDefault="00951C02" w:rsidP="00951C02">
            <w:pPr>
              <w:pStyle w:val="ConsPlusNormal"/>
              <w:jc w:val="center"/>
              <w:rPr>
                <w:rFonts w:ascii="PT Astra Serif" w:hAnsi="PT Astra Serif"/>
              </w:rPr>
            </w:pP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1985" w:type="dxa"/>
            <w:vMerge/>
          </w:tcPr>
          <w:p w:rsidR="00951C02" w:rsidRPr="00EE6CA8" w:rsidRDefault="00951C02" w:rsidP="00951C02">
            <w:pPr>
              <w:pStyle w:val="ConsPlusNormal"/>
              <w:jc w:val="center"/>
              <w:rPr>
                <w:rFonts w:ascii="PT Astra Serif" w:hAnsi="PT Astra Serif"/>
              </w:rPr>
            </w:pP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1985" w:type="dxa"/>
            <w:vMerge/>
          </w:tcPr>
          <w:p w:rsidR="00951C02" w:rsidRPr="00EE6CA8" w:rsidRDefault="00951C02" w:rsidP="00951C02">
            <w:pPr>
              <w:pStyle w:val="ConsPlusNormal"/>
              <w:jc w:val="center"/>
              <w:rPr>
                <w:rFonts w:ascii="PT Astra Serif" w:hAnsi="PT Astra Serif"/>
              </w:rPr>
            </w:pP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tcPr>
          <w:p w:rsidR="00951C02" w:rsidRPr="00EE6CA8" w:rsidRDefault="00951C02" w:rsidP="00951C02">
            <w:pPr>
              <w:ind w:left="34"/>
              <w:jc w:val="both"/>
              <w:rPr>
                <w:rFonts w:ascii="PT Astra Serif" w:hAnsi="PT Astra Serif"/>
                <w:i/>
                <w:sz w:val="20"/>
                <w:szCs w:val="20"/>
              </w:rPr>
            </w:pPr>
            <w:r w:rsidRPr="00EE6CA8">
              <w:rPr>
                <w:rFonts w:ascii="PT Astra Serif" w:hAnsi="PT Astra Serif"/>
                <w:i/>
                <w:sz w:val="20"/>
                <w:szCs w:val="20"/>
              </w:rPr>
              <w:t>Мероприятие «Реализация проекта «Электронный гражданин» на базе Центров общественного доступа Молчановской централизованной библиотечной системы, направленного на обучение населения основам компьютерной грамотности» (всего), в том числе:</w:t>
            </w:r>
          </w:p>
        </w:tc>
        <w:tc>
          <w:tcPr>
            <w:tcW w:w="1985" w:type="dxa"/>
            <w:vMerge/>
          </w:tcPr>
          <w:p w:rsidR="00951C02" w:rsidRPr="00EE6CA8" w:rsidRDefault="00951C02" w:rsidP="00951C02">
            <w:pPr>
              <w:pStyle w:val="ConsPlusNormal"/>
              <w:jc w:val="center"/>
              <w:rPr>
                <w:rFonts w:ascii="PT Astra Serif" w:hAnsi="PT Astra Serif"/>
              </w:rPr>
            </w:pP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федеральный бюджет (по согласованию) (прогноз), в т.ч.</w:t>
            </w:r>
          </w:p>
        </w:tc>
        <w:tc>
          <w:tcPr>
            <w:tcW w:w="1985" w:type="dxa"/>
            <w:vMerge/>
          </w:tcPr>
          <w:p w:rsidR="00951C02" w:rsidRPr="00EE6CA8" w:rsidRDefault="00951C02" w:rsidP="00951C02">
            <w:pPr>
              <w:pStyle w:val="ConsPlusNormal"/>
              <w:jc w:val="center"/>
              <w:rPr>
                <w:rFonts w:ascii="PT Astra Serif" w:hAnsi="PT Astra Serif"/>
              </w:rPr>
            </w:pP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spacing w:line="260" w:lineRule="exact"/>
              <w:contextualSpacing/>
              <w:rPr>
                <w:rFonts w:ascii="PT Astra Serif" w:hAnsi="PT Astra Serif"/>
                <w:color w:val="000000"/>
                <w:sz w:val="20"/>
                <w:szCs w:val="20"/>
              </w:rPr>
            </w:pPr>
            <w:r w:rsidRPr="00EE6CA8">
              <w:rPr>
                <w:rFonts w:ascii="PT Astra Serif" w:hAnsi="PT Astra Serif"/>
                <w:color w:val="000000"/>
                <w:sz w:val="20"/>
                <w:szCs w:val="20"/>
              </w:rPr>
              <w:t xml:space="preserve">средства федерального бюджета, поступающие напрямую получателям </w:t>
            </w:r>
            <w:r w:rsidRPr="00EE6CA8">
              <w:rPr>
                <w:rFonts w:ascii="PT Astra Serif" w:hAnsi="PT Astra Serif"/>
                <w:color w:val="000000"/>
                <w:sz w:val="20"/>
                <w:szCs w:val="20"/>
              </w:rPr>
              <w:lastRenderedPageBreak/>
              <w:t>на счета, открытые в кредитных организациях или в Федеральном казначействе Российской Федерации (прогноз)</w:t>
            </w:r>
          </w:p>
        </w:tc>
        <w:tc>
          <w:tcPr>
            <w:tcW w:w="1985" w:type="dxa"/>
            <w:vMerge/>
          </w:tcPr>
          <w:p w:rsidR="00951C02" w:rsidRPr="00EE6CA8" w:rsidRDefault="00951C02" w:rsidP="00951C02">
            <w:pPr>
              <w:pStyle w:val="ConsPlusNormal"/>
              <w:jc w:val="center"/>
              <w:rPr>
                <w:rFonts w:ascii="PT Astra Serif" w:hAnsi="PT Astra Serif"/>
              </w:rPr>
            </w:pP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lastRenderedPageBreak/>
              <w:t>областной бюджет (по согласованию) (прогноз)</w:t>
            </w:r>
          </w:p>
        </w:tc>
        <w:tc>
          <w:tcPr>
            <w:tcW w:w="1985" w:type="dxa"/>
            <w:vMerge/>
          </w:tcPr>
          <w:p w:rsidR="00951C02" w:rsidRPr="00EE6CA8" w:rsidRDefault="00951C02" w:rsidP="00951C02">
            <w:pPr>
              <w:pStyle w:val="ConsPlusNormal"/>
              <w:jc w:val="center"/>
              <w:rPr>
                <w:rFonts w:ascii="PT Astra Serif" w:hAnsi="PT Astra Serif"/>
              </w:rPr>
            </w:pP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местный бюджет</w:t>
            </w:r>
          </w:p>
        </w:tc>
        <w:tc>
          <w:tcPr>
            <w:tcW w:w="1985" w:type="dxa"/>
            <w:vMerge/>
          </w:tcPr>
          <w:p w:rsidR="00951C02" w:rsidRPr="00EE6CA8" w:rsidRDefault="00951C02" w:rsidP="00951C02">
            <w:pPr>
              <w:pStyle w:val="ConsPlusNormal"/>
              <w:jc w:val="center"/>
              <w:rPr>
                <w:rFonts w:ascii="PT Astra Serif" w:hAnsi="PT Astra Serif"/>
              </w:rPr>
            </w:pP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бюджеты сельских поселений (по согласованию) (прогноз)</w:t>
            </w:r>
          </w:p>
        </w:tc>
        <w:tc>
          <w:tcPr>
            <w:tcW w:w="1985" w:type="dxa"/>
            <w:vMerge/>
          </w:tcPr>
          <w:p w:rsidR="00951C02" w:rsidRPr="00EE6CA8" w:rsidRDefault="00951C02" w:rsidP="00951C02">
            <w:pPr>
              <w:pStyle w:val="ConsPlusNormal"/>
              <w:jc w:val="center"/>
              <w:rPr>
                <w:rFonts w:ascii="PT Astra Serif" w:hAnsi="PT Astra Serif"/>
              </w:rPr>
            </w:pP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1985" w:type="dxa"/>
            <w:vMerge/>
          </w:tcPr>
          <w:p w:rsidR="00951C02" w:rsidRPr="00EE6CA8" w:rsidRDefault="00951C02" w:rsidP="00951C02">
            <w:pPr>
              <w:pStyle w:val="ConsPlusNormal"/>
              <w:jc w:val="center"/>
              <w:rPr>
                <w:rFonts w:ascii="PT Astra Serif" w:hAnsi="PT Astra Serif"/>
              </w:rPr>
            </w:pP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992"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jc w:val="center"/>
              <w:rPr>
                <w:rFonts w:ascii="PT Astra Serif" w:hAnsi="PT Astra Serif" w:cs="Calibri"/>
                <w:sz w:val="20"/>
                <w:szCs w:val="20"/>
              </w:rPr>
            </w:pPr>
            <w:r w:rsidRPr="00EE6CA8">
              <w:rPr>
                <w:rFonts w:ascii="PT Astra Serif" w:hAnsi="PT Astra Serif" w:cs="Calibri"/>
                <w:sz w:val="20"/>
                <w:szCs w:val="20"/>
              </w:rPr>
              <w:t>0,0</w:t>
            </w:r>
          </w:p>
        </w:tc>
      </w:tr>
      <w:tr w:rsidR="00951C02" w:rsidRPr="00EE6CA8" w:rsidTr="00951C02">
        <w:tc>
          <w:tcPr>
            <w:tcW w:w="6487" w:type="dxa"/>
            <w:vAlign w:val="center"/>
          </w:tcPr>
          <w:p w:rsidR="00951C02" w:rsidRPr="00EE6CA8" w:rsidRDefault="00951C02" w:rsidP="00951C02">
            <w:pPr>
              <w:contextualSpacing/>
              <w:rPr>
                <w:rFonts w:ascii="PT Astra Serif" w:hAnsi="PT Astra Serif"/>
                <w:color w:val="000000"/>
                <w:sz w:val="20"/>
                <w:szCs w:val="20"/>
              </w:rPr>
            </w:pPr>
            <w:r w:rsidRPr="00EE6CA8">
              <w:rPr>
                <w:rFonts w:ascii="PT Astra Serif" w:hAnsi="PT Astra Serif"/>
                <w:color w:val="000000"/>
                <w:sz w:val="20"/>
                <w:szCs w:val="20"/>
              </w:rPr>
              <w:t>внебюджетные источники (по согласованию) (прогноз)</w:t>
            </w:r>
          </w:p>
        </w:tc>
        <w:tc>
          <w:tcPr>
            <w:tcW w:w="1985" w:type="dxa"/>
            <w:vMerge/>
          </w:tcPr>
          <w:p w:rsidR="00951C02" w:rsidRPr="00EE6CA8" w:rsidRDefault="00951C02" w:rsidP="00951C02">
            <w:pPr>
              <w:pStyle w:val="ConsPlusNormal"/>
              <w:jc w:val="center"/>
              <w:rPr>
                <w:rFonts w:ascii="PT Astra Serif" w:hAnsi="PT Astra Serif"/>
              </w:rPr>
            </w:pPr>
          </w:p>
        </w:tc>
        <w:tc>
          <w:tcPr>
            <w:tcW w:w="992" w:type="dxa"/>
            <w:vAlign w:val="center"/>
          </w:tcPr>
          <w:p w:rsidR="00951C02" w:rsidRPr="00EE6CA8" w:rsidRDefault="00951C02" w:rsidP="00951C02">
            <w:pPr>
              <w:ind w:hanging="108"/>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ind w:hanging="129"/>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ind w:hanging="150"/>
              <w:jc w:val="center"/>
              <w:rPr>
                <w:rFonts w:ascii="PT Astra Serif" w:hAnsi="PT Astra Serif" w:cs="Calibri"/>
                <w:sz w:val="20"/>
                <w:szCs w:val="20"/>
              </w:rPr>
            </w:pPr>
            <w:r w:rsidRPr="00EE6CA8">
              <w:rPr>
                <w:rFonts w:ascii="PT Astra Serif" w:hAnsi="PT Astra Serif" w:cs="Calibri"/>
                <w:sz w:val="20"/>
                <w:szCs w:val="20"/>
              </w:rPr>
              <w:t>0,0</w:t>
            </w:r>
          </w:p>
        </w:tc>
        <w:tc>
          <w:tcPr>
            <w:tcW w:w="1276" w:type="dxa"/>
            <w:vAlign w:val="center"/>
          </w:tcPr>
          <w:p w:rsidR="00951C02" w:rsidRPr="00EE6CA8" w:rsidRDefault="00951C02" w:rsidP="00951C02">
            <w:pPr>
              <w:ind w:hanging="171"/>
              <w:jc w:val="center"/>
              <w:rPr>
                <w:rFonts w:ascii="PT Astra Serif" w:hAnsi="PT Astra Serif" w:cs="Calibri"/>
                <w:sz w:val="20"/>
                <w:szCs w:val="20"/>
              </w:rPr>
            </w:pPr>
            <w:r w:rsidRPr="00EE6CA8">
              <w:rPr>
                <w:rFonts w:ascii="PT Astra Serif" w:hAnsi="PT Astra Serif" w:cs="Calibri"/>
                <w:sz w:val="20"/>
                <w:szCs w:val="20"/>
              </w:rPr>
              <w:t>0,0</w:t>
            </w:r>
          </w:p>
        </w:tc>
        <w:tc>
          <w:tcPr>
            <w:tcW w:w="992" w:type="dxa"/>
            <w:vAlign w:val="center"/>
          </w:tcPr>
          <w:p w:rsidR="00951C02" w:rsidRPr="00EE6CA8" w:rsidRDefault="00951C02" w:rsidP="00951C02">
            <w:pPr>
              <w:ind w:hanging="192"/>
              <w:jc w:val="center"/>
              <w:rPr>
                <w:rFonts w:ascii="PT Astra Serif" w:hAnsi="PT Astra Serif" w:cs="Calibri"/>
                <w:sz w:val="20"/>
                <w:szCs w:val="20"/>
              </w:rPr>
            </w:pPr>
            <w:r w:rsidRPr="00EE6CA8">
              <w:rPr>
                <w:rFonts w:ascii="PT Astra Serif" w:hAnsi="PT Astra Serif" w:cs="Calibri"/>
                <w:sz w:val="20"/>
                <w:szCs w:val="20"/>
              </w:rPr>
              <w:t>0,0</w:t>
            </w:r>
          </w:p>
        </w:tc>
        <w:tc>
          <w:tcPr>
            <w:tcW w:w="1134" w:type="dxa"/>
            <w:vAlign w:val="center"/>
          </w:tcPr>
          <w:p w:rsidR="00951C02" w:rsidRPr="00EE6CA8" w:rsidRDefault="00951C02" w:rsidP="00951C02">
            <w:pPr>
              <w:ind w:hanging="192"/>
              <w:jc w:val="center"/>
              <w:rPr>
                <w:rFonts w:ascii="PT Astra Serif" w:hAnsi="PT Astra Serif" w:cs="Calibri"/>
                <w:sz w:val="20"/>
                <w:szCs w:val="20"/>
              </w:rPr>
            </w:pPr>
            <w:r w:rsidRPr="00EE6CA8">
              <w:rPr>
                <w:rFonts w:ascii="PT Astra Serif" w:hAnsi="PT Astra Serif" w:cs="Calibri"/>
                <w:sz w:val="20"/>
                <w:szCs w:val="20"/>
              </w:rPr>
              <w:t>0,0</w:t>
            </w:r>
          </w:p>
        </w:tc>
      </w:tr>
    </w:tbl>
    <w:p w:rsidR="00951C02" w:rsidRPr="00EE6CA8" w:rsidRDefault="00951C02" w:rsidP="00951C02">
      <w:pPr>
        <w:pStyle w:val="ConsPlusNormal"/>
        <w:tabs>
          <w:tab w:val="left" w:pos="540"/>
        </w:tabs>
        <w:rPr>
          <w:rFonts w:ascii="Times New Roman" w:hAnsi="Times New Roman" w:cs="Times New Roman"/>
          <w:szCs w:val="20"/>
        </w:rPr>
      </w:pPr>
    </w:p>
    <w:p w:rsidR="00951C02" w:rsidRPr="00EE6CA8" w:rsidRDefault="00951C02" w:rsidP="00951C02">
      <w:pPr>
        <w:pStyle w:val="ConsPlusNormal"/>
        <w:tabs>
          <w:tab w:val="left" w:pos="540"/>
        </w:tabs>
        <w:rPr>
          <w:rFonts w:ascii="Times New Roman" w:hAnsi="Times New Roman" w:cs="Times New Roman"/>
          <w:szCs w:val="20"/>
        </w:rPr>
      </w:pPr>
    </w:p>
    <w:p w:rsidR="00951C02" w:rsidRPr="00EE6CA8" w:rsidRDefault="00951C02" w:rsidP="00951C02">
      <w:pPr>
        <w:autoSpaceDE w:val="0"/>
        <w:autoSpaceDN w:val="0"/>
        <w:adjustRightInd w:val="0"/>
        <w:contextualSpacing/>
        <w:jc w:val="center"/>
        <w:rPr>
          <w:b/>
          <w:color w:val="000000" w:themeColor="text1"/>
          <w:sz w:val="20"/>
          <w:szCs w:val="20"/>
        </w:rPr>
      </w:pPr>
    </w:p>
    <w:p w:rsidR="00951C02" w:rsidRPr="00EE6CA8" w:rsidRDefault="00951C02" w:rsidP="00951C02">
      <w:pPr>
        <w:autoSpaceDE w:val="0"/>
        <w:autoSpaceDN w:val="0"/>
        <w:adjustRightInd w:val="0"/>
        <w:contextualSpacing/>
        <w:jc w:val="center"/>
        <w:rPr>
          <w:b/>
          <w:color w:val="000000" w:themeColor="text1"/>
          <w:sz w:val="20"/>
          <w:szCs w:val="20"/>
        </w:rPr>
      </w:pPr>
    </w:p>
    <w:p w:rsidR="00951C02" w:rsidRPr="00EE6CA8" w:rsidRDefault="00951C02" w:rsidP="00951C02">
      <w:pPr>
        <w:autoSpaceDE w:val="0"/>
        <w:autoSpaceDN w:val="0"/>
        <w:adjustRightInd w:val="0"/>
        <w:contextualSpacing/>
        <w:jc w:val="center"/>
        <w:rPr>
          <w:b/>
          <w:color w:val="000000" w:themeColor="text1"/>
          <w:sz w:val="20"/>
          <w:szCs w:val="20"/>
        </w:rPr>
      </w:pPr>
    </w:p>
    <w:p w:rsidR="00951C02" w:rsidRPr="00EE6CA8" w:rsidRDefault="00951C02" w:rsidP="00951C02">
      <w:pPr>
        <w:autoSpaceDE w:val="0"/>
        <w:autoSpaceDN w:val="0"/>
        <w:adjustRightInd w:val="0"/>
        <w:contextualSpacing/>
        <w:jc w:val="center"/>
        <w:rPr>
          <w:b/>
          <w:color w:val="000000" w:themeColor="text1"/>
          <w:sz w:val="20"/>
          <w:szCs w:val="20"/>
        </w:rPr>
      </w:pPr>
    </w:p>
    <w:p w:rsidR="00951C02" w:rsidRPr="00EE6CA8" w:rsidRDefault="00951C02" w:rsidP="00951C02">
      <w:pPr>
        <w:autoSpaceDE w:val="0"/>
        <w:autoSpaceDN w:val="0"/>
        <w:adjustRightInd w:val="0"/>
        <w:contextualSpacing/>
        <w:jc w:val="center"/>
        <w:rPr>
          <w:b/>
          <w:color w:val="000000" w:themeColor="text1"/>
          <w:sz w:val="20"/>
          <w:szCs w:val="20"/>
        </w:rPr>
      </w:pPr>
    </w:p>
    <w:p w:rsidR="00951C02" w:rsidRPr="00EE6CA8" w:rsidRDefault="00951C02" w:rsidP="00951C02">
      <w:pPr>
        <w:autoSpaceDE w:val="0"/>
        <w:autoSpaceDN w:val="0"/>
        <w:adjustRightInd w:val="0"/>
        <w:contextualSpacing/>
        <w:jc w:val="center"/>
        <w:rPr>
          <w:b/>
          <w:color w:val="000000" w:themeColor="text1"/>
          <w:sz w:val="20"/>
          <w:szCs w:val="20"/>
        </w:rPr>
      </w:pPr>
    </w:p>
    <w:p w:rsidR="00951C02" w:rsidRPr="00EE6CA8" w:rsidRDefault="00951C02" w:rsidP="00951C02">
      <w:pPr>
        <w:autoSpaceDE w:val="0"/>
        <w:autoSpaceDN w:val="0"/>
        <w:adjustRightInd w:val="0"/>
        <w:contextualSpacing/>
        <w:jc w:val="center"/>
        <w:rPr>
          <w:b/>
          <w:color w:val="000000" w:themeColor="text1"/>
          <w:sz w:val="20"/>
          <w:szCs w:val="20"/>
        </w:rPr>
      </w:pPr>
      <w:r w:rsidRPr="00EE6CA8">
        <w:rPr>
          <w:b/>
          <w:color w:val="000000" w:themeColor="text1"/>
          <w:sz w:val="20"/>
          <w:szCs w:val="20"/>
        </w:rPr>
        <w:t>ПАСПОРТ</w:t>
      </w:r>
    </w:p>
    <w:p w:rsidR="00951C02" w:rsidRPr="00EE6CA8" w:rsidRDefault="00951C02" w:rsidP="00951C02">
      <w:pPr>
        <w:autoSpaceDE w:val="0"/>
        <w:autoSpaceDN w:val="0"/>
        <w:adjustRightInd w:val="0"/>
        <w:contextualSpacing/>
        <w:jc w:val="center"/>
        <w:rPr>
          <w:b/>
          <w:color w:val="000000" w:themeColor="text1"/>
          <w:sz w:val="20"/>
          <w:szCs w:val="20"/>
        </w:rPr>
      </w:pPr>
      <w:r w:rsidRPr="00EE6CA8">
        <w:rPr>
          <w:b/>
          <w:color w:val="000000" w:themeColor="text1"/>
          <w:sz w:val="20"/>
          <w:szCs w:val="20"/>
        </w:rPr>
        <w:t xml:space="preserve">Комплекса процессных мероприятий </w:t>
      </w:r>
      <w:r w:rsidRPr="00EE6CA8">
        <w:rPr>
          <w:b/>
          <w:color w:val="000000" w:themeColor="text1"/>
          <w:sz w:val="20"/>
          <w:szCs w:val="20"/>
        </w:rPr>
        <w:br/>
        <w:t>«Информирование населения Молчановского района о деятельности органов местного самоуправления о социально-экономическом развитии района»</w:t>
      </w:r>
    </w:p>
    <w:p w:rsidR="00951C02" w:rsidRPr="00EE6CA8" w:rsidRDefault="00951C02" w:rsidP="00951C02">
      <w:pPr>
        <w:autoSpaceDE w:val="0"/>
        <w:autoSpaceDN w:val="0"/>
        <w:adjustRightInd w:val="0"/>
        <w:contextualSpacing/>
        <w:rPr>
          <w:b/>
          <w:color w:val="000000" w:themeColor="text1"/>
          <w:sz w:val="20"/>
          <w:szCs w:val="20"/>
        </w:rPr>
      </w:pPr>
    </w:p>
    <w:tbl>
      <w:tblPr>
        <w:tblStyle w:val="ConsPlusTitlePage"/>
        <w:tblW w:w="15276" w:type="dxa"/>
        <w:tblLook w:val="04A0" w:firstRow="1" w:lastRow="0" w:firstColumn="1" w:lastColumn="0" w:noHBand="0" w:noVBand="1"/>
      </w:tblPr>
      <w:tblGrid>
        <w:gridCol w:w="7280"/>
        <w:gridCol w:w="7996"/>
      </w:tblGrid>
      <w:tr w:rsidR="00951C02" w:rsidRPr="00EE6CA8" w:rsidTr="00951C02">
        <w:trPr>
          <w:trHeight w:val="484"/>
        </w:trPr>
        <w:tc>
          <w:tcPr>
            <w:tcW w:w="7280" w:type="dxa"/>
          </w:tcPr>
          <w:p w:rsidR="00951C02" w:rsidRPr="00EE6CA8" w:rsidRDefault="00951C02" w:rsidP="00951C02">
            <w:pPr>
              <w:rPr>
                <w:sz w:val="20"/>
                <w:szCs w:val="20"/>
              </w:rPr>
            </w:pPr>
            <w:proofErr w:type="gramStart"/>
            <w:r w:rsidRPr="00EE6CA8">
              <w:rPr>
                <w:sz w:val="20"/>
                <w:szCs w:val="20"/>
              </w:rPr>
              <w:t>Ответственный</w:t>
            </w:r>
            <w:proofErr w:type="gramEnd"/>
            <w:r w:rsidRPr="00EE6CA8">
              <w:rPr>
                <w:sz w:val="20"/>
                <w:szCs w:val="20"/>
              </w:rPr>
              <w:t xml:space="preserve"> за выполнение комплекса процессных мероприятий</w:t>
            </w:r>
          </w:p>
        </w:tc>
        <w:tc>
          <w:tcPr>
            <w:tcW w:w="7996" w:type="dxa"/>
          </w:tcPr>
          <w:p w:rsidR="00951C02" w:rsidRPr="00EE6CA8" w:rsidRDefault="00951C02" w:rsidP="00951C02">
            <w:pPr>
              <w:rPr>
                <w:sz w:val="20"/>
                <w:szCs w:val="20"/>
              </w:rPr>
            </w:pPr>
            <w:r w:rsidRPr="00EE6CA8">
              <w:rPr>
                <w:sz w:val="20"/>
                <w:szCs w:val="20"/>
              </w:rPr>
              <w:t>Управление делами Администрации Молчановского района</w:t>
            </w:r>
          </w:p>
        </w:tc>
      </w:tr>
      <w:tr w:rsidR="00951C02" w:rsidRPr="00EE6CA8" w:rsidTr="00951C02">
        <w:tc>
          <w:tcPr>
            <w:tcW w:w="7280" w:type="dxa"/>
          </w:tcPr>
          <w:p w:rsidR="00951C02" w:rsidRPr="00EE6CA8" w:rsidRDefault="00951C02" w:rsidP="00951C02">
            <w:pPr>
              <w:rPr>
                <w:sz w:val="20"/>
                <w:szCs w:val="20"/>
              </w:rPr>
            </w:pPr>
            <w:r w:rsidRPr="00EE6CA8">
              <w:rPr>
                <w:sz w:val="20"/>
                <w:szCs w:val="20"/>
              </w:rPr>
              <w:t>Связь с муниципальной программой</w:t>
            </w:r>
          </w:p>
        </w:tc>
        <w:tc>
          <w:tcPr>
            <w:tcW w:w="7996" w:type="dxa"/>
          </w:tcPr>
          <w:p w:rsidR="00951C02" w:rsidRPr="00EE6CA8" w:rsidRDefault="00951C02" w:rsidP="00951C02">
            <w:pPr>
              <w:jc w:val="both"/>
              <w:rPr>
                <w:sz w:val="20"/>
                <w:szCs w:val="20"/>
              </w:rPr>
            </w:pPr>
            <w:r w:rsidRPr="00EE6CA8">
              <w:rPr>
                <w:sz w:val="20"/>
                <w:szCs w:val="20"/>
              </w:rPr>
              <w:t>Муниципальная программа «</w:t>
            </w:r>
            <w:r w:rsidRPr="00EE6CA8">
              <w:rPr>
                <w:color w:val="000000"/>
                <w:sz w:val="20"/>
                <w:szCs w:val="20"/>
              </w:rPr>
              <w:t xml:space="preserve">Создание условий для устойчивого экономического развития Молчановского района </w:t>
            </w:r>
            <w:r w:rsidRPr="00EE6CA8">
              <w:rPr>
                <w:sz w:val="20"/>
                <w:szCs w:val="20"/>
              </w:rPr>
              <w:t>на 2022-2029 годы</w:t>
            </w:r>
            <w:r w:rsidRPr="00EE6CA8">
              <w:rPr>
                <w:color w:val="000000"/>
                <w:sz w:val="20"/>
                <w:szCs w:val="20"/>
              </w:rPr>
              <w:t>»</w:t>
            </w:r>
          </w:p>
        </w:tc>
      </w:tr>
      <w:tr w:rsidR="00951C02" w:rsidRPr="00EE6CA8" w:rsidTr="00951C02">
        <w:tc>
          <w:tcPr>
            <w:tcW w:w="7280" w:type="dxa"/>
          </w:tcPr>
          <w:p w:rsidR="00951C02" w:rsidRPr="00EE6CA8" w:rsidRDefault="00951C02" w:rsidP="00951C02">
            <w:pPr>
              <w:rPr>
                <w:sz w:val="20"/>
                <w:szCs w:val="20"/>
              </w:rPr>
            </w:pPr>
            <w:r w:rsidRPr="00EE6CA8">
              <w:rPr>
                <w:sz w:val="20"/>
                <w:szCs w:val="20"/>
              </w:rPr>
              <w:t>Подпрограмма (направление) муниципальной программы Молчановского района</w:t>
            </w:r>
          </w:p>
        </w:tc>
        <w:tc>
          <w:tcPr>
            <w:tcW w:w="7996" w:type="dxa"/>
          </w:tcPr>
          <w:p w:rsidR="00951C02" w:rsidRPr="00EE6CA8" w:rsidRDefault="00951C02" w:rsidP="00951C02">
            <w:pPr>
              <w:pStyle w:val="ConsPlusNormal"/>
              <w:jc w:val="both"/>
              <w:rPr>
                <w:rFonts w:cs="Times New Roman"/>
              </w:rPr>
            </w:pPr>
            <w:r w:rsidRPr="00EE6CA8">
              <w:rPr>
                <w:rFonts w:cs="Times New Roman"/>
              </w:rPr>
              <w:t>Подпрограмма (направление) муниципальной программы «Развитие информационного общества на территории Молчановского района»</w:t>
            </w:r>
          </w:p>
        </w:tc>
      </w:tr>
    </w:tbl>
    <w:p w:rsidR="00951C02" w:rsidRPr="00EE6CA8" w:rsidRDefault="00951C02" w:rsidP="00951C02">
      <w:pPr>
        <w:pStyle w:val="ConsPlusNormal"/>
        <w:tabs>
          <w:tab w:val="left" w:pos="540"/>
        </w:tabs>
        <w:ind w:left="360"/>
        <w:jc w:val="center"/>
        <w:rPr>
          <w:rFonts w:ascii="Times New Roman" w:hAnsi="Times New Roman" w:cs="Times New Roman"/>
          <w:szCs w:val="20"/>
        </w:rPr>
      </w:pPr>
    </w:p>
    <w:p w:rsidR="00951C02" w:rsidRPr="00EE6CA8" w:rsidRDefault="00951C02" w:rsidP="00951C02">
      <w:pPr>
        <w:autoSpaceDE w:val="0"/>
        <w:autoSpaceDN w:val="0"/>
        <w:adjustRightInd w:val="0"/>
        <w:contextualSpacing/>
        <w:jc w:val="center"/>
        <w:rPr>
          <w:b/>
          <w:color w:val="000000"/>
          <w:sz w:val="20"/>
          <w:szCs w:val="20"/>
        </w:rPr>
      </w:pPr>
      <w:r w:rsidRPr="00EE6CA8">
        <w:rPr>
          <w:b/>
          <w:color w:val="000000"/>
          <w:sz w:val="20"/>
          <w:szCs w:val="20"/>
        </w:rPr>
        <w:t>Показатели реализации комплекса процессных мероприятий</w:t>
      </w:r>
    </w:p>
    <w:p w:rsidR="00951C02" w:rsidRPr="00EE6CA8" w:rsidRDefault="00951C02" w:rsidP="00951C02">
      <w:pPr>
        <w:autoSpaceDE w:val="0"/>
        <w:autoSpaceDN w:val="0"/>
        <w:adjustRightInd w:val="0"/>
        <w:contextualSpacing/>
        <w:jc w:val="center"/>
        <w:rPr>
          <w:b/>
          <w:color w:val="000000"/>
          <w:sz w:val="20"/>
          <w:szCs w:val="20"/>
        </w:rPr>
      </w:pPr>
    </w:p>
    <w:tbl>
      <w:tblPr>
        <w:tblStyle w:val="ConsPlusTitlePage"/>
        <w:tblW w:w="0" w:type="auto"/>
        <w:tblLayout w:type="fixed"/>
        <w:tblLook w:val="04A0" w:firstRow="1" w:lastRow="0" w:firstColumn="1" w:lastColumn="0" w:noHBand="0" w:noVBand="1"/>
      </w:tblPr>
      <w:tblGrid>
        <w:gridCol w:w="562"/>
        <w:gridCol w:w="3402"/>
        <w:gridCol w:w="2127"/>
        <w:gridCol w:w="1247"/>
        <w:gridCol w:w="1275"/>
        <w:gridCol w:w="1276"/>
        <w:gridCol w:w="1134"/>
        <w:gridCol w:w="992"/>
        <w:gridCol w:w="1276"/>
        <w:gridCol w:w="1049"/>
        <w:gridCol w:w="936"/>
      </w:tblGrid>
      <w:tr w:rsidR="00951C02" w:rsidRPr="00EE6CA8" w:rsidTr="00951C02">
        <w:trPr>
          <w:trHeight w:val="647"/>
        </w:trPr>
        <w:tc>
          <w:tcPr>
            <w:tcW w:w="562" w:type="dxa"/>
            <w:vMerge w:val="restart"/>
          </w:tcPr>
          <w:p w:rsidR="00951C02" w:rsidRPr="00EE6CA8" w:rsidRDefault="00951C02" w:rsidP="00951C02">
            <w:pPr>
              <w:jc w:val="center"/>
              <w:rPr>
                <w:sz w:val="20"/>
                <w:szCs w:val="20"/>
              </w:rPr>
            </w:pPr>
            <w:r w:rsidRPr="00EE6CA8">
              <w:rPr>
                <w:sz w:val="20"/>
                <w:szCs w:val="20"/>
              </w:rPr>
              <w:t xml:space="preserve">№ </w:t>
            </w:r>
            <w:proofErr w:type="gramStart"/>
            <w:r w:rsidRPr="00EE6CA8">
              <w:rPr>
                <w:sz w:val="20"/>
                <w:szCs w:val="20"/>
              </w:rPr>
              <w:t>п</w:t>
            </w:r>
            <w:proofErr w:type="gramEnd"/>
            <w:r w:rsidRPr="00EE6CA8">
              <w:rPr>
                <w:sz w:val="20"/>
                <w:szCs w:val="20"/>
              </w:rPr>
              <w:t>/п</w:t>
            </w:r>
          </w:p>
        </w:tc>
        <w:tc>
          <w:tcPr>
            <w:tcW w:w="3402" w:type="dxa"/>
            <w:vMerge w:val="restart"/>
          </w:tcPr>
          <w:p w:rsidR="00951C02" w:rsidRPr="00EE6CA8" w:rsidRDefault="00951C02" w:rsidP="00951C02">
            <w:pPr>
              <w:jc w:val="center"/>
              <w:rPr>
                <w:sz w:val="20"/>
                <w:szCs w:val="20"/>
              </w:rPr>
            </w:pPr>
            <w:r w:rsidRPr="00EE6CA8">
              <w:rPr>
                <w:sz w:val="20"/>
                <w:szCs w:val="20"/>
              </w:rPr>
              <w:t>Наименование показателя</w:t>
            </w:r>
          </w:p>
        </w:tc>
        <w:tc>
          <w:tcPr>
            <w:tcW w:w="2127" w:type="dxa"/>
            <w:vMerge w:val="restart"/>
          </w:tcPr>
          <w:p w:rsidR="00951C02" w:rsidRPr="00EE6CA8" w:rsidRDefault="00951C02" w:rsidP="00951C02">
            <w:pPr>
              <w:jc w:val="center"/>
              <w:rPr>
                <w:sz w:val="20"/>
                <w:szCs w:val="20"/>
              </w:rPr>
            </w:pPr>
            <w:proofErr w:type="gramStart"/>
            <w:r w:rsidRPr="00EE6CA8">
              <w:rPr>
                <w:sz w:val="20"/>
                <w:szCs w:val="20"/>
              </w:rPr>
              <w:t>Ответственный</w:t>
            </w:r>
            <w:proofErr w:type="gramEnd"/>
            <w:r w:rsidRPr="00EE6CA8">
              <w:rPr>
                <w:sz w:val="20"/>
                <w:szCs w:val="20"/>
              </w:rPr>
              <w:t xml:space="preserve"> за достижение показателя</w:t>
            </w:r>
          </w:p>
        </w:tc>
        <w:tc>
          <w:tcPr>
            <w:tcW w:w="1247" w:type="dxa"/>
            <w:vMerge w:val="restart"/>
          </w:tcPr>
          <w:p w:rsidR="00951C02" w:rsidRPr="00EE6CA8" w:rsidRDefault="00951C02" w:rsidP="00951C02">
            <w:pPr>
              <w:ind w:firstLine="34"/>
              <w:jc w:val="center"/>
              <w:rPr>
                <w:sz w:val="20"/>
                <w:szCs w:val="20"/>
              </w:rPr>
            </w:pPr>
            <w:r w:rsidRPr="00EE6CA8">
              <w:rPr>
                <w:sz w:val="20"/>
                <w:szCs w:val="20"/>
              </w:rPr>
              <w:t>Единица измерения (по ОКЕИ)</w:t>
            </w:r>
          </w:p>
        </w:tc>
        <w:tc>
          <w:tcPr>
            <w:tcW w:w="1275" w:type="dxa"/>
            <w:vMerge w:val="restart"/>
          </w:tcPr>
          <w:p w:rsidR="00951C02" w:rsidRPr="00EE6CA8" w:rsidRDefault="00951C02" w:rsidP="00951C02">
            <w:pPr>
              <w:ind w:firstLine="33"/>
              <w:jc w:val="center"/>
              <w:rPr>
                <w:sz w:val="20"/>
                <w:szCs w:val="20"/>
              </w:rPr>
            </w:pPr>
            <w:r w:rsidRPr="00EE6CA8">
              <w:rPr>
                <w:sz w:val="20"/>
                <w:szCs w:val="20"/>
              </w:rPr>
              <w:t>Базовое значение</w:t>
            </w:r>
          </w:p>
        </w:tc>
        <w:tc>
          <w:tcPr>
            <w:tcW w:w="6663" w:type="dxa"/>
            <w:gridSpan w:val="6"/>
          </w:tcPr>
          <w:p w:rsidR="00951C02" w:rsidRPr="00EE6CA8" w:rsidRDefault="00951C02" w:rsidP="00951C02">
            <w:pPr>
              <w:jc w:val="center"/>
              <w:rPr>
                <w:sz w:val="20"/>
                <w:szCs w:val="20"/>
              </w:rPr>
            </w:pPr>
            <w:r w:rsidRPr="00EE6CA8">
              <w:rPr>
                <w:sz w:val="20"/>
                <w:szCs w:val="20"/>
              </w:rPr>
              <w:t>Планируемое значение показателя (показателя задачи)</w:t>
            </w:r>
          </w:p>
        </w:tc>
      </w:tr>
      <w:tr w:rsidR="00951C02" w:rsidRPr="00EE6CA8" w:rsidTr="00951C02">
        <w:trPr>
          <w:trHeight w:val="655"/>
        </w:trPr>
        <w:tc>
          <w:tcPr>
            <w:tcW w:w="562" w:type="dxa"/>
            <w:vMerge/>
          </w:tcPr>
          <w:p w:rsidR="00951C02" w:rsidRPr="00EE6CA8" w:rsidRDefault="00951C02" w:rsidP="00951C02">
            <w:pPr>
              <w:rPr>
                <w:sz w:val="20"/>
                <w:szCs w:val="20"/>
              </w:rPr>
            </w:pPr>
          </w:p>
        </w:tc>
        <w:tc>
          <w:tcPr>
            <w:tcW w:w="3402" w:type="dxa"/>
            <w:vMerge/>
          </w:tcPr>
          <w:p w:rsidR="00951C02" w:rsidRPr="00EE6CA8" w:rsidRDefault="00951C02" w:rsidP="00951C02">
            <w:pPr>
              <w:rPr>
                <w:sz w:val="20"/>
                <w:szCs w:val="20"/>
              </w:rPr>
            </w:pPr>
          </w:p>
        </w:tc>
        <w:tc>
          <w:tcPr>
            <w:tcW w:w="2127" w:type="dxa"/>
            <w:vMerge/>
          </w:tcPr>
          <w:p w:rsidR="00951C02" w:rsidRPr="00EE6CA8" w:rsidRDefault="00951C02" w:rsidP="00951C02">
            <w:pPr>
              <w:rPr>
                <w:sz w:val="20"/>
                <w:szCs w:val="20"/>
              </w:rPr>
            </w:pPr>
          </w:p>
        </w:tc>
        <w:tc>
          <w:tcPr>
            <w:tcW w:w="1247" w:type="dxa"/>
            <w:vMerge/>
          </w:tcPr>
          <w:p w:rsidR="00951C02" w:rsidRPr="00EE6CA8" w:rsidRDefault="00951C02" w:rsidP="00951C02">
            <w:pPr>
              <w:rPr>
                <w:sz w:val="20"/>
                <w:szCs w:val="20"/>
              </w:rPr>
            </w:pPr>
          </w:p>
        </w:tc>
        <w:tc>
          <w:tcPr>
            <w:tcW w:w="1275" w:type="dxa"/>
            <w:vMerge/>
          </w:tcPr>
          <w:p w:rsidR="00951C02" w:rsidRPr="00EE6CA8" w:rsidRDefault="00951C02" w:rsidP="00951C02">
            <w:pPr>
              <w:rPr>
                <w:sz w:val="20"/>
                <w:szCs w:val="20"/>
              </w:rPr>
            </w:pPr>
          </w:p>
        </w:tc>
        <w:tc>
          <w:tcPr>
            <w:tcW w:w="1276" w:type="dxa"/>
          </w:tcPr>
          <w:p w:rsidR="00951C02" w:rsidRPr="00EE6CA8" w:rsidRDefault="00951C02" w:rsidP="00951C02">
            <w:pPr>
              <w:ind w:firstLine="34"/>
              <w:jc w:val="center"/>
              <w:rPr>
                <w:sz w:val="20"/>
                <w:szCs w:val="20"/>
              </w:rPr>
            </w:pPr>
            <w:r w:rsidRPr="00EE6CA8">
              <w:rPr>
                <w:sz w:val="20"/>
                <w:szCs w:val="20"/>
              </w:rPr>
              <w:t>2024 год</w:t>
            </w:r>
          </w:p>
        </w:tc>
        <w:tc>
          <w:tcPr>
            <w:tcW w:w="1134" w:type="dxa"/>
          </w:tcPr>
          <w:p w:rsidR="00951C02" w:rsidRPr="00EE6CA8" w:rsidRDefault="00951C02" w:rsidP="00951C02">
            <w:pPr>
              <w:ind w:firstLine="33"/>
              <w:jc w:val="center"/>
              <w:rPr>
                <w:sz w:val="20"/>
                <w:szCs w:val="20"/>
              </w:rPr>
            </w:pPr>
            <w:r w:rsidRPr="00EE6CA8">
              <w:rPr>
                <w:sz w:val="20"/>
                <w:szCs w:val="20"/>
              </w:rPr>
              <w:t>2025 год</w:t>
            </w:r>
          </w:p>
        </w:tc>
        <w:tc>
          <w:tcPr>
            <w:tcW w:w="992" w:type="dxa"/>
          </w:tcPr>
          <w:p w:rsidR="00951C02" w:rsidRPr="00EE6CA8" w:rsidRDefault="00951C02" w:rsidP="00951C02">
            <w:pPr>
              <w:ind w:firstLine="32"/>
              <w:jc w:val="center"/>
              <w:rPr>
                <w:sz w:val="20"/>
                <w:szCs w:val="20"/>
              </w:rPr>
            </w:pPr>
            <w:r w:rsidRPr="00EE6CA8">
              <w:rPr>
                <w:sz w:val="20"/>
                <w:szCs w:val="20"/>
              </w:rPr>
              <w:t>2026 год</w:t>
            </w:r>
          </w:p>
        </w:tc>
        <w:tc>
          <w:tcPr>
            <w:tcW w:w="1276" w:type="dxa"/>
          </w:tcPr>
          <w:p w:rsidR="00951C02" w:rsidRPr="00EE6CA8" w:rsidRDefault="00951C02" w:rsidP="00951C02">
            <w:pPr>
              <w:jc w:val="center"/>
              <w:rPr>
                <w:sz w:val="20"/>
                <w:szCs w:val="20"/>
              </w:rPr>
            </w:pPr>
            <w:r w:rsidRPr="00EE6CA8">
              <w:rPr>
                <w:sz w:val="20"/>
                <w:szCs w:val="20"/>
              </w:rPr>
              <w:t>Прогнозный период 2027 год</w:t>
            </w:r>
          </w:p>
        </w:tc>
        <w:tc>
          <w:tcPr>
            <w:tcW w:w="1049" w:type="dxa"/>
          </w:tcPr>
          <w:p w:rsidR="00951C02" w:rsidRPr="00EE6CA8" w:rsidRDefault="00951C02" w:rsidP="00951C02">
            <w:pPr>
              <w:jc w:val="center"/>
              <w:rPr>
                <w:sz w:val="20"/>
                <w:szCs w:val="20"/>
              </w:rPr>
            </w:pPr>
            <w:r w:rsidRPr="00EE6CA8">
              <w:rPr>
                <w:sz w:val="20"/>
                <w:szCs w:val="20"/>
              </w:rPr>
              <w:t>Прогнозный период 2028 год</w:t>
            </w:r>
          </w:p>
        </w:tc>
        <w:tc>
          <w:tcPr>
            <w:tcW w:w="936" w:type="dxa"/>
          </w:tcPr>
          <w:p w:rsidR="00951C02" w:rsidRPr="00EE6CA8" w:rsidRDefault="00951C02" w:rsidP="00951C02">
            <w:pPr>
              <w:jc w:val="center"/>
              <w:rPr>
                <w:sz w:val="20"/>
                <w:szCs w:val="20"/>
              </w:rPr>
            </w:pPr>
            <w:r w:rsidRPr="00EE6CA8">
              <w:rPr>
                <w:sz w:val="20"/>
                <w:szCs w:val="20"/>
              </w:rPr>
              <w:t>Прогнозный период 2029 год</w:t>
            </w:r>
          </w:p>
        </w:tc>
      </w:tr>
      <w:tr w:rsidR="00951C02" w:rsidRPr="00EE6CA8" w:rsidTr="00951C02">
        <w:tc>
          <w:tcPr>
            <w:tcW w:w="562" w:type="dxa"/>
          </w:tcPr>
          <w:p w:rsidR="00951C02" w:rsidRPr="00EE6CA8" w:rsidRDefault="00951C02" w:rsidP="00951C02">
            <w:pPr>
              <w:jc w:val="center"/>
              <w:rPr>
                <w:sz w:val="20"/>
                <w:szCs w:val="20"/>
              </w:rPr>
            </w:pPr>
            <w:r w:rsidRPr="00EE6CA8">
              <w:rPr>
                <w:sz w:val="20"/>
                <w:szCs w:val="20"/>
              </w:rPr>
              <w:t>1</w:t>
            </w:r>
          </w:p>
        </w:tc>
        <w:tc>
          <w:tcPr>
            <w:tcW w:w="3402" w:type="dxa"/>
          </w:tcPr>
          <w:p w:rsidR="00951C02" w:rsidRPr="00EE6CA8" w:rsidRDefault="00951C02" w:rsidP="00951C02">
            <w:pPr>
              <w:jc w:val="center"/>
              <w:rPr>
                <w:sz w:val="20"/>
                <w:szCs w:val="20"/>
              </w:rPr>
            </w:pPr>
            <w:r w:rsidRPr="00EE6CA8">
              <w:rPr>
                <w:sz w:val="20"/>
                <w:szCs w:val="20"/>
              </w:rPr>
              <w:t>Удовлетворенность населения Молчановского района информированностью о деятельности органов местного самоуправления, %</w:t>
            </w:r>
          </w:p>
        </w:tc>
        <w:tc>
          <w:tcPr>
            <w:tcW w:w="2127" w:type="dxa"/>
          </w:tcPr>
          <w:p w:rsidR="00951C02" w:rsidRPr="00EE6CA8" w:rsidRDefault="00951C02" w:rsidP="00951C02">
            <w:pPr>
              <w:jc w:val="center"/>
              <w:rPr>
                <w:sz w:val="20"/>
                <w:szCs w:val="20"/>
              </w:rPr>
            </w:pPr>
            <w:r w:rsidRPr="00EE6CA8">
              <w:rPr>
                <w:sz w:val="20"/>
                <w:szCs w:val="20"/>
              </w:rPr>
              <w:t>Управление делами Администрации Молчановского района</w:t>
            </w:r>
          </w:p>
        </w:tc>
        <w:tc>
          <w:tcPr>
            <w:tcW w:w="1247" w:type="dxa"/>
            <w:vAlign w:val="center"/>
          </w:tcPr>
          <w:p w:rsidR="00951C02" w:rsidRPr="00EE6CA8" w:rsidRDefault="00951C02" w:rsidP="00951C02">
            <w:pPr>
              <w:jc w:val="center"/>
              <w:rPr>
                <w:sz w:val="20"/>
                <w:szCs w:val="20"/>
              </w:rPr>
            </w:pPr>
            <w:r w:rsidRPr="00EE6CA8">
              <w:rPr>
                <w:sz w:val="20"/>
                <w:szCs w:val="20"/>
              </w:rPr>
              <w:t>процент</w:t>
            </w:r>
          </w:p>
        </w:tc>
        <w:tc>
          <w:tcPr>
            <w:tcW w:w="1275" w:type="dxa"/>
            <w:vAlign w:val="center"/>
          </w:tcPr>
          <w:p w:rsidR="00951C02" w:rsidRPr="00EE6CA8" w:rsidRDefault="00951C02" w:rsidP="00951C02">
            <w:pPr>
              <w:jc w:val="center"/>
              <w:rPr>
                <w:sz w:val="20"/>
                <w:szCs w:val="20"/>
              </w:rPr>
            </w:pPr>
            <w:r w:rsidRPr="00EE6CA8">
              <w:rPr>
                <w:sz w:val="20"/>
                <w:szCs w:val="20"/>
              </w:rPr>
              <w:t>79</w:t>
            </w:r>
          </w:p>
        </w:tc>
        <w:tc>
          <w:tcPr>
            <w:tcW w:w="1276" w:type="dxa"/>
            <w:vAlign w:val="center"/>
          </w:tcPr>
          <w:p w:rsidR="00951C02" w:rsidRPr="00EE6CA8" w:rsidRDefault="00951C02" w:rsidP="00951C02">
            <w:pPr>
              <w:jc w:val="center"/>
              <w:rPr>
                <w:sz w:val="20"/>
                <w:szCs w:val="20"/>
              </w:rPr>
            </w:pPr>
            <w:r w:rsidRPr="00EE6CA8">
              <w:rPr>
                <w:sz w:val="20"/>
                <w:szCs w:val="20"/>
              </w:rPr>
              <w:t>81</w:t>
            </w:r>
          </w:p>
        </w:tc>
        <w:tc>
          <w:tcPr>
            <w:tcW w:w="1134" w:type="dxa"/>
            <w:vAlign w:val="center"/>
          </w:tcPr>
          <w:p w:rsidR="00951C02" w:rsidRPr="00EE6CA8" w:rsidRDefault="00951C02" w:rsidP="00951C02">
            <w:pPr>
              <w:jc w:val="center"/>
              <w:rPr>
                <w:sz w:val="20"/>
                <w:szCs w:val="20"/>
              </w:rPr>
            </w:pPr>
            <w:r w:rsidRPr="00EE6CA8">
              <w:rPr>
                <w:sz w:val="20"/>
                <w:szCs w:val="20"/>
              </w:rPr>
              <w:t>83</w:t>
            </w:r>
          </w:p>
        </w:tc>
        <w:tc>
          <w:tcPr>
            <w:tcW w:w="992" w:type="dxa"/>
            <w:vAlign w:val="center"/>
          </w:tcPr>
          <w:p w:rsidR="00951C02" w:rsidRPr="00EE6CA8" w:rsidRDefault="00951C02" w:rsidP="00951C02">
            <w:pPr>
              <w:jc w:val="center"/>
              <w:rPr>
                <w:sz w:val="20"/>
                <w:szCs w:val="20"/>
              </w:rPr>
            </w:pPr>
            <w:r w:rsidRPr="00EE6CA8">
              <w:rPr>
                <w:sz w:val="20"/>
                <w:szCs w:val="20"/>
              </w:rPr>
              <w:t>85</w:t>
            </w:r>
          </w:p>
        </w:tc>
        <w:tc>
          <w:tcPr>
            <w:tcW w:w="1276" w:type="dxa"/>
            <w:vAlign w:val="center"/>
          </w:tcPr>
          <w:p w:rsidR="00951C02" w:rsidRPr="00EE6CA8" w:rsidRDefault="00951C02" w:rsidP="00951C02">
            <w:pPr>
              <w:jc w:val="center"/>
              <w:rPr>
                <w:sz w:val="20"/>
                <w:szCs w:val="20"/>
              </w:rPr>
            </w:pPr>
            <w:r w:rsidRPr="00EE6CA8">
              <w:rPr>
                <w:sz w:val="20"/>
                <w:szCs w:val="20"/>
              </w:rPr>
              <w:t>87</w:t>
            </w:r>
          </w:p>
        </w:tc>
        <w:tc>
          <w:tcPr>
            <w:tcW w:w="1049" w:type="dxa"/>
            <w:vAlign w:val="center"/>
          </w:tcPr>
          <w:p w:rsidR="00951C02" w:rsidRPr="00EE6CA8" w:rsidRDefault="00951C02" w:rsidP="00951C02">
            <w:pPr>
              <w:jc w:val="center"/>
              <w:rPr>
                <w:sz w:val="20"/>
                <w:szCs w:val="20"/>
              </w:rPr>
            </w:pPr>
            <w:r w:rsidRPr="00EE6CA8">
              <w:rPr>
                <w:sz w:val="20"/>
                <w:szCs w:val="20"/>
              </w:rPr>
              <w:t>90</w:t>
            </w:r>
          </w:p>
        </w:tc>
        <w:tc>
          <w:tcPr>
            <w:tcW w:w="936" w:type="dxa"/>
            <w:vAlign w:val="center"/>
          </w:tcPr>
          <w:p w:rsidR="00951C02" w:rsidRPr="00EE6CA8" w:rsidRDefault="00951C02" w:rsidP="00951C02">
            <w:pPr>
              <w:jc w:val="center"/>
              <w:rPr>
                <w:sz w:val="20"/>
                <w:szCs w:val="20"/>
              </w:rPr>
            </w:pPr>
            <w:r w:rsidRPr="00EE6CA8">
              <w:rPr>
                <w:sz w:val="20"/>
                <w:szCs w:val="20"/>
              </w:rPr>
              <w:t>90</w:t>
            </w:r>
          </w:p>
        </w:tc>
      </w:tr>
    </w:tbl>
    <w:p w:rsidR="00951C02" w:rsidRPr="00EE6CA8" w:rsidRDefault="00951C02" w:rsidP="00951C02">
      <w:pPr>
        <w:rPr>
          <w:b/>
          <w:color w:val="000000"/>
          <w:sz w:val="20"/>
          <w:szCs w:val="20"/>
        </w:rPr>
      </w:pPr>
    </w:p>
    <w:p w:rsidR="00951C02" w:rsidRPr="00EE6CA8" w:rsidRDefault="00951C02" w:rsidP="00951C02">
      <w:pPr>
        <w:jc w:val="center"/>
        <w:rPr>
          <w:sz w:val="20"/>
          <w:szCs w:val="20"/>
        </w:rPr>
      </w:pPr>
      <w:r w:rsidRPr="00EE6CA8">
        <w:rPr>
          <w:b/>
          <w:color w:val="000000"/>
          <w:sz w:val="20"/>
          <w:szCs w:val="20"/>
        </w:rPr>
        <w:t>Перечень мероприятий комплекса процессных мероприятий</w:t>
      </w:r>
    </w:p>
    <w:tbl>
      <w:tblPr>
        <w:tblStyle w:val="ConsPlusTitlePage"/>
        <w:tblW w:w="15276" w:type="dxa"/>
        <w:tblLayout w:type="fixed"/>
        <w:tblLook w:val="04A0" w:firstRow="1" w:lastRow="0" w:firstColumn="1" w:lastColumn="0" w:noHBand="0" w:noVBand="1"/>
      </w:tblPr>
      <w:tblGrid>
        <w:gridCol w:w="562"/>
        <w:gridCol w:w="2098"/>
        <w:gridCol w:w="1984"/>
        <w:gridCol w:w="1560"/>
        <w:gridCol w:w="1134"/>
        <w:gridCol w:w="1275"/>
        <w:gridCol w:w="1333"/>
        <w:gridCol w:w="1162"/>
        <w:gridCol w:w="1163"/>
        <w:gridCol w:w="1162"/>
        <w:gridCol w:w="921"/>
        <w:gridCol w:w="922"/>
      </w:tblGrid>
      <w:tr w:rsidR="00951C02" w:rsidRPr="00EE6CA8" w:rsidTr="00951C02">
        <w:tc>
          <w:tcPr>
            <w:tcW w:w="562" w:type="dxa"/>
            <w:vMerge w:val="restart"/>
          </w:tcPr>
          <w:p w:rsidR="00951C02" w:rsidRPr="00EE6CA8" w:rsidRDefault="00951C02" w:rsidP="00951C02">
            <w:pPr>
              <w:jc w:val="center"/>
              <w:rPr>
                <w:sz w:val="20"/>
                <w:szCs w:val="20"/>
              </w:rPr>
            </w:pPr>
            <w:r w:rsidRPr="00EE6CA8">
              <w:rPr>
                <w:sz w:val="20"/>
                <w:szCs w:val="20"/>
              </w:rPr>
              <w:t xml:space="preserve">№ </w:t>
            </w:r>
            <w:proofErr w:type="gramStart"/>
            <w:r w:rsidRPr="00EE6CA8">
              <w:rPr>
                <w:sz w:val="20"/>
                <w:szCs w:val="20"/>
              </w:rPr>
              <w:t>п</w:t>
            </w:r>
            <w:proofErr w:type="gramEnd"/>
            <w:r w:rsidRPr="00EE6CA8">
              <w:rPr>
                <w:sz w:val="20"/>
                <w:szCs w:val="20"/>
              </w:rPr>
              <w:t>/п</w:t>
            </w:r>
          </w:p>
        </w:tc>
        <w:tc>
          <w:tcPr>
            <w:tcW w:w="2098" w:type="dxa"/>
            <w:vMerge w:val="restart"/>
          </w:tcPr>
          <w:p w:rsidR="00951C02" w:rsidRPr="00EE6CA8" w:rsidRDefault="00951C02" w:rsidP="00951C02">
            <w:pPr>
              <w:jc w:val="center"/>
              <w:rPr>
                <w:sz w:val="20"/>
                <w:szCs w:val="20"/>
              </w:rPr>
            </w:pPr>
            <w:r w:rsidRPr="00EE6CA8">
              <w:rPr>
                <w:sz w:val="20"/>
                <w:szCs w:val="20"/>
              </w:rPr>
              <w:t>Наименование мероприятия</w:t>
            </w:r>
          </w:p>
        </w:tc>
        <w:tc>
          <w:tcPr>
            <w:tcW w:w="1984" w:type="dxa"/>
            <w:vMerge w:val="restart"/>
          </w:tcPr>
          <w:p w:rsidR="00951C02" w:rsidRPr="00EE6CA8" w:rsidRDefault="00951C02" w:rsidP="00951C02">
            <w:pPr>
              <w:jc w:val="center"/>
              <w:rPr>
                <w:sz w:val="20"/>
                <w:szCs w:val="20"/>
              </w:rPr>
            </w:pPr>
            <w:r w:rsidRPr="00EE6CA8">
              <w:rPr>
                <w:sz w:val="20"/>
                <w:szCs w:val="20"/>
              </w:rPr>
              <w:t>Характеристика мероприятия</w:t>
            </w:r>
          </w:p>
        </w:tc>
        <w:tc>
          <w:tcPr>
            <w:tcW w:w="1560" w:type="dxa"/>
            <w:vMerge w:val="restart"/>
          </w:tcPr>
          <w:p w:rsidR="00951C02" w:rsidRPr="00EE6CA8" w:rsidRDefault="00951C02" w:rsidP="00951C02">
            <w:pPr>
              <w:ind w:firstLine="34"/>
              <w:jc w:val="center"/>
              <w:rPr>
                <w:sz w:val="20"/>
                <w:szCs w:val="20"/>
              </w:rPr>
            </w:pPr>
            <w:r w:rsidRPr="00EE6CA8">
              <w:rPr>
                <w:sz w:val="20"/>
                <w:szCs w:val="20"/>
              </w:rPr>
              <w:t>Наименование показателя</w:t>
            </w:r>
          </w:p>
        </w:tc>
        <w:tc>
          <w:tcPr>
            <w:tcW w:w="1134" w:type="dxa"/>
            <w:vMerge w:val="restart"/>
          </w:tcPr>
          <w:p w:rsidR="00951C02" w:rsidRPr="00EE6CA8" w:rsidRDefault="00951C02" w:rsidP="00951C02">
            <w:pPr>
              <w:ind w:firstLine="34"/>
              <w:jc w:val="center"/>
              <w:rPr>
                <w:sz w:val="20"/>
                <w:szCs w:val="20"/>
              </w:rPr>
            </w:pPr>
            <w:r w:rsidRPr="00EE6CA8">
              <w:rPr>
                <w:sz w:val="20"/>
                <w:szCs w:val="20"/>
              </w:rPr>
              <w:t>Единица измерения (по ОКЕИ)</w:t>
            </w:r>
          </w:p>
        </w:tc>
        <w:tc>
          <w:tcPr>
            <w:tcW w:w="1275" w:type="dxa"/>
            <w:vMerge w:val="restart"/>
          </w:tcPr>
          <w:p w:rsidR="00951C02" w:rsidRPr="00EE6CA8" w:rsidRDefault="00951C02" w:rsidP="00951C02">
            <w:pPr>
              <w:ind w:firstLine="33"/>
              <w:jc w:val="center"/>
              <w:rPr>
                <w:sz w:val="20"/>
                <w:szCs w:val="20"/>
              </w:rPr>
            </w:pPr>
            <w:r w:rsidRPr="00EE6CA8">
              <w:rPr>
                <w:sz w:val="20"/>
                <w:szCs w:val="20"/>
              </w:rPr>
              <w:t>Базовое значение</w:t>
            </w:r>
          </w:p>
        </w:tc>
        <w:tc>
          <w:tcPr>
            <w:tcW w:w="6663" w:type="dxa"/>
            <w:gridSpan w:val="6"/>
          </w:tcPr>
          <w:p w:rsidR="00951C02" w:rsidRPr="00EE6CA8" w:rsidRDefault="00951C02" w:rsidP="00951C02">
            <w:pPr>
              <w:jc w:val="center"/>
              <w:rPr>
                <w:sz w:val="20"/>
                <w:szCs w:val="20"/>
              </w:rPr>
            </w:pPr>
            <w:r w:rsidRPr="00EE6CA8">
              <w:rPr>
                <w:sz w:val="20"/>
                <w:szCs w:val="20"/>
              </w:rPr>
              <w:t>Планируемое значение показателя (показателя задачи)</w:t>
            </w:r>
          </w:p>
        </w:tc>
      </w:tr>
      <w:tr w:rsidR="00951C02" w:rsidRPr="00EE6CA8" w:rsidTr="00951C02">
        <w:tc>
          <w:tcPr>
            <w:tcW w:w="562" w:type="dxa"/>
            <w:vMerge/>
            <w:tcBorders>
              <w:bottom w:val="single" w:sz="4" w:space="0" w:color="auto"/>
            </w:tcBorders>
          </w:tcPr>
          <w:p w:rsidR="00951C02" w:rsidRPr="00EE6CA8" w:rsidRDefault="00951C02" w:rsidP="00951C02">
            <w:pPr>
              <w:rPr>
                <w:sz w:val="20"/>
                <w:szCs w:val="20"/>
              </w:rPr>
            </w:pPr>
          </w:p>
        </w:tc>
        <w:tc>
          <w:tcPr>
            <w:tcW w:w="2098" w:type="dxa"/>
            <w:vMerge/>
            <w:tcBorders>
              <w:bottom w:val="single" w:sz="4" w:space="0" w:color="auto"/>
            </w:tcBorders>
          </w:tcPr>
          <w:p w:rsidR="00951C02" w:rsidRPr="00EE6CA8" w:rsidRDefault="00951C02" w:rsidP="00951C02">
            <w:pPr>
              <w:rPr>
                <w:sz w:val="20"/>
                <w:szCs w:val="20"/>
              </w:rPr>
            </w:pPr>
          </w:p>
        </w:tc>
        <w:tc>
          <w:tcPr>
            <w:tcW w:w="1984" w:type="dxa"/>
            <w:vMerge/>
            <w:tcBorders>
              <w:bottom w:val="single" w:sz="4" w:space="0" w:color="auto"/>
            </w:tcBorders>
          </w:tcPr>
          <w:p w:rsidR="00951C02" w:rsidRPr="00EE6CA8" w:rsidRDefault="00951C02" w:rsidP="00951C02">
            <w:pPr>
              <w:rPr>
                <w:sz w:val="20"/>
                <w:szCs w:val="20"/>
              </w:rPr>
            </w:pPr>
          </w:p>
        </w:tc>
        <w:tc>
          <w:tcPr>
            <w:tcW w:w="1560" w:type="dxa"/>
            <w:vMerge/>
            <w:tcBorders>
              <w:bottom w:val="single" w:sz="4" w:space="0" w:color="auto"/>
            </w:tcBorders>
          </w:tcPr>
          <w:p w:rsidR="00951C02" w:rsidRPr="00EE6CA8" w:rsidRDefault="00951C02" w:rsidP="00951C02">
            <w:pPr>
              <w:rPr>
                <w:sz w:val="20"/>
                <w:szCs w:val="20"/>
              </w:rPr>
            </w:pPr>
          </w:p>
        </w:tc>
        <w:tc>
          <w:tcPr>
            <w:tcW w:w="1134" w:type="dxa"/>
            <w:vMerge/>
            <w:tcBorders>
              <w:bottom w:val="single" w:sz="4" w:space="0" w:color="auto"/>
            </w:tcBorders>
          </w:tcPr>
          <w:p w:rsidR="00951C02" w:rsidRPr="00EE6CA8" w:rsidRDefault="00951C02" w:rsidP="00951C02">
            <w:pPr>
              <w:rPr>
                <w:sz w:val="20"/>
                <w:szCs w:val="20"/>
              </w:rPr>
            </w:pPr>
          </w:p>
        </w:tc>
        <w:tc>
          <w:tcPr>
            <w:tcW w:w="1275" w:type="dxa"/>
            <w:vMerge/>
            <w:tcBorders>
              <w:bottom w:val="single" w:sz="4" w:space="0" w:color="auto"/>
            </w:tcBorders>
          </w:tcPr>
          <w:p w:rsidR="00951C02" w:rsidRPr="00EE6CA8" w:rsidRDefault="00951C02" w:rsidP="00951C02">
            <w:pPr>
              <w:rPr>
                <w:sz w:val="20"/>
                <w:szCs w:val="20"/>
              </w:rPr>
            </w:pPr>
          </w:p>
        </w:tc>
        <w:tc>
          <w:tcPr>
            <w:tcW w:w="1333" w:type="dxa"/>
            <w:tcBorders>
              <w:bottom w:val="single" w:sz="4" w:space="0" w:color="auto"/>
            </w:tcBorders>
          </w:tcPr>
          <w:p w:rsidR="00951C02" w:rsidRPr="00EE6CA8" w:rsidRDefault="00951C02" w:rsidP="00951C02">
            <w:pPr>
              <w:ind w:firstLine="34"/>
              <w:jc w:val="center"/>
              <w:rPr>
                <w:sz w:val="20"/>
                <w:szCs w:val="20"/>
              </w:rPr>
            </w:pPr>
            <w:r w:rsidRPr="00EE6CA8">
              <w:rPr>
                <w:sz w:val="20"/>
                <w:szCs w:val="20"/>
              </w:rPr>
              <w:t>2024 год</w:t>
            </w:r>
          </w:p>
        </w:tc>
        <w:tc>
          <w:tcPr>
            <w:tcW w:w="1162" w:type="dxa"/>
            <w:tcBorders>
              <w:bottom w:val="single" w:sz="4" w:space="0" w:color="auto"/>
            </w:tcBorders>
          </w:tcPr>
          <w:p w:rsidR="00951C02" w:rsidRPr="00EE6CA8" w:rsidRDefault="00951C02" w:rsidP="00951C02">
            <w:pPr>
              <w:ind w:firstLine="33"/>
              <w:jc w:val="center"/>
              <w:rPr>
                <w:sz w:val="20"/>
                <w:szCs w:val="20"/>
              </w:rPr>
            </w:pPr>
            <w:r w:rsidRPr="00EE6CA8">
              <w:rPr>
                <w:sz w:val="20"/>
                <w:szCs w:val="20"/>
              </w:rPr>
              <w:t>2025 год</w:t>
            </w:r>
          </w:p>
        </w:tc>
        <w:tc>
          <w:tcPr>
            <w:tcW w:w="1163" w:type="dxa"/>
            <w:tcBorders>
              <w:bottom w:val="single" w:sz="4" w:space="0" w:color="auto"/>
            </w:tcBorders>
          </w:tcPr>
          <w:p w:rsidR="00951C02" w:rsidRPr="00EE6CA8" w:rsidRDefault="00951C02" w:rsidP="00951C02">
            <w:pPr>
              <w:ind w:firstLine="32"/>
              <w:jc w:val="center"/>
              <w:rPr>
                <w:sz w:val="20"/>
                <w:szCs w:val="20"/>
              </w:rPr>
            </w:pPr>
            <w:r w:rsidRPr="00EE6CA8">
              <w:rPr>
                <w:sz w:val="20"/>
                <w:szCs w:val="20"/>
              </w:rPr>
              <w:t>2026 год</w:t>
            </w:r>
          </w:p>
        </w:tc>
        <w:tc>
          <w:tcPr>
            <w:tcW w:w="1162" w:type="dxa"/>
            <w:tcBorders>
              <w:bottom w:val="single" w:sz="4" w:space="0" w:color="auto"/>
            </w:tcBorders>
          </w:tcPr>
          <w:p w:rsidR="00951C02" w:rsidRPr="00EE6CA8" w:rsidRDefault="00951C02" w:rsidP="00951C02">
            <w:pPr>
              <w:jc w:val="center"/>
              <w:rPr>
                <w:sz w:val="20"/>
                <w:szCs w:val="20"/>
              </w:rPr>
            </w:pPr>
            <w:r w:rsidRPr="00EE6CA8">
              <w:rPr>
                <w:sz w:val="20"/>
                <w:szCs w:val="20"/>
              </w:rPr>
              <w:t>Прогнозный период 2027 год</w:t>
            </w:r>
          </w:p>
        </w:tc>
        <w:tc>
          <w:tcPr>
            <w:tcW w:w="921" w:type="dxa"/>
            <w:tcBorders>
              <w:bottom w:val="single" w:sz="4" w:space="0" w:color="auto"/>
            </w:tcBorders>
          </w:tcPr>
          <w:p w:rsidR="00951C02" w:rsidRPr="00EE6CA8" w:rsidRDefault="00951C02" w:rsidP="00951C02">
            <w:pPr>
              <w:jc w:val="center"/>
              <w:rPr>
                <w:sz w:val="20"/>
                <w:szCs w:val="20"/>
              </w:rPr>
            </w:pPr>
            <w:r w:rsidRPr="00EE6CA8">
              <w:rPr>
                <w:sz w:val="20"/>
                <w:szCs w:val="20"/>
              </w:rPr>
              <w:t>Прогнозный период 2028 год</w:t>
            </w:r>
          </w:p>
        </w:tc>
        <w:tc>
          <w:tcPr>
            <w:tcW w:w="922" w:type="dxa"/>
            <w:tcBorders>
              <w:bottom w:val="single" w:sz="4" w:space="0" w:color="auto"/>
            </w:tcBorders>
          </w:tcPr>
          <w:p w:rsidR="00951C02" w:rsidRPr="00EE6CA8" w:rsidRDefault="00951C02" w:rsidP="00951C02">
            <w:pPr>
              <w:jc w:val="center"/>
              <w:rPr>
                <w:sz w:val="20"/>
                <w:szCs w:val="20"/>
              </w:rPr>
            </w:pPr>
            <w:r w:rsidRPr="00EE6CA8">
              <w:rPr>
                <w:sz w:val="20"/>
                <w:szCs w:val="20"/>
              </w:rPr>
              <w:t>Прогнозный период 2029 год</w:t>
            </w:r>
          </w:p>
        </w:tc>
      </w:tr>
      <w:tr w:rsidR="00951C02" w:rsidRPr="00EE6CA8" w:rsidTr="00951C02">
        <w:tc>
          <w:tcPr>
            <w:tcW w:w="562" w:type="dxa"/>
          </w:tcPr>
          <w:p w:rsidR="00951C02" w:rsidRPr="00EE6CA8" w:rsidRDefault="00951C02" w:rsidP="00951C02">
            <w:pPr>
              <w:jc w:val="center"/>
              <w:rPr>
                <w:sz w:val="20"/>
                <w:szCs w:val="20"/>
                <w:lang w:val="en-US"/>
              </w:rPr>
            </w:pPr>
            <w:r w:rsidRPr="00EE6CA8">
              <w:rPr>
                <w:sz w:val="20"/>
                <w:szCs w:val="20"/>
                <w:lang w:val="en-US"/>
              </w:rPr>
              <w:t>1</w:t>
            </w:r>
          </w:p>
        </w:tc>
        <w:tc>
          <w:tcPr>
            <w:tcW w:w="2098" w:type="dxa"/>
          </w:tcPr>
          <w:p w:rsidR="00951C02" w:rsidRPr="00EE6CA8" w:rsidRDefault="00951C02" w:rsidP="00951C02">
            <w:pPr>
              <w:rPr>
                <w:sz w:val="20"/>
                <w:szCs w:val="20"/>
              </w:rPr>
            </w:pPr>
            <w:r w:rsidRPr="00EE6CA8">
              <w:rPr>
                <w:sz w:val="20"/>
                <w:szCs w:val="20"/>
              </w:rPr>
              <w:t>Сопровождение и поддержка сайта муниципального образования «Молчановский район», размещение на постоянной основе на сайте информации о социально-экономическом развитии района</w:t>
            </w:r>
          </w:p>
        </w:tc>
        <w:tc>
          <w:tcPr>
            <w:tcW w:w="1984" w:type="dxa"/>
          </w:tcPr>
          <w:p w:rsidR="00951C02" w:rsidRPr="00EE6CA8" w:rsidRDefault="00951C02" w:rsidP="00951C02">
            <w:pPr>
              <w:jc w:val="center"/>
              <w:rPr>
                <w:sz w:val="20"/>
                <w:szCs w:val="20"/>
              </w:rPr>
            </w:pPr>
            <w:r w:rsidRPr="00EE6CA8">
              <w:rPr>
                <w:sz w:val="20"/>
                <w:szCs w:val="20"/>
              </w:rPr>
              <w:t>Мероприятие направлено размещение на постоянной основе на сайте информации о социально-экономическом развитии района</w:t>
            </w:r>
          </w:p>
        </w:tc>
        <w:tc>
          <w:tcPr>
            <w:tcW w:w="1560" w:type="dxa"/>
          </w:tcPr>
          <w:p w:rsidR="00951C02" w:rsidRPr="00EE6CA8" w:rsidRDefault="00951C02" w:rsidP="00951C02">
            <w:pPr>
              <w:jc w:val="center"/>
              <w:rPr>
                <w:sz w:val="20"/>
                <w:szCs w:val="20"/>
              </w:rPr>
            </w:pPr>
            <w:r w:rsidRPr="00EE6CA8">
              <w:rPr>
                <w:sz w:val="20"/>
                <w:szCs w:val="20"/>
              </w:rPr>
              <w:t>Количество посещений сайта муниципального образования «Молчановский район»</w:t>
            </w:r>
          </w:p>
        </w:tc>
        <w:tc>
          <w:tcPr>
            <w:tcW w:w="1134" w:type="dxa"/>
            <w:vAlign w:val="center"/>
          </w:tcPr>
          <w:p w:rsidR="00951C02" w:rsidRPr="00EE6CA8" w:rsidRDefault="00951C02" w:rsidP="00951C02">
            <w:pPr>
              <w:jc w:val="center"/>
              <w:rPr>
                <w:sz w:val="20"/>
                <w:szCs w:val="20"/>
              </w:rPr>
            </w:pPr>
            <w:r w:rsidRPr="00EE6CA8">
              <w:rPr>
                <w:sz w:val="20"/>
                <w:szCs w:val="20"/>
              </w:rPr>
              <w:t>единиц</w:t>
            </w:r>
          </w:p>
        </w:tc>
        <w:tc>
          <w:tcPr>
            <w:tcW w:w="1275" w:type="dxa"/>
            <w:vAlign w:val="center"/>
          </w:tcPr>
          <w:p w:rsidR="00951C02" w:rsidRPr="00EE6CA8" w:rsidRDefault="00951C02" w:rsidP="00951C02">
            <w:pPr>
              <w:jc w:val="center"/>
              <w:rPr>
                <w:sz w:val="20"/>
                <w:szCs w:val="20"/>
              </w:rPr>
            </w:pPr>
            <w:r w:rsidRPr="00EE6CA8">
              <w:rPr>
                <w:sz w:val="20"/>
                <w:szCs w:val="20"/>
              </w:rPr>
              <w:t>22000</w:t>
            </w:r>
          </w:p>
        </w:tc>
        <w:tc>
          <w:tcPr>
            <w:tcW w:w="1333" w:type="dxa"/>
            <w:vAlign w:val="center"/>
          </w:tcPr>
          <w:p w:rsidR="00951C02" w:rsidRPr="00EE6CA8" w:rsidRDefault="00951C02" w:rsidP="00951C02">
            <w:pPr>
              <w:jc w:val="center"/>
              <w:rPr>
                <w:sz w:val="20"/>
                <w:szCs w:val="20"/>
              </w:rPr>
            </w:pPr>
            <w:r w:rsidRPr="00EE6CA8">
              <w:rPr>
                <w:sz w:val="20"/>
                <w:szCs w:val="20"/>
              </w:rPr>
              <w:t>22000</w:t>
            </w:r>
          </w:p>
        </w:tc>
        <w:tc>
          <w:tcPr>
            <w:tcW w:w="1162" w:type="dxa"/>
            <w:vAlign w:val="center"/>
          </w:tcPr>
          <w:p w:rsidR="00951C02" w:rsidRPr="00EE6CA8" w:rsidRDefault="00951C02" w:rsidP="00951C02">
            <w:pPr>
              <w:jc w:val="center"/>
              <w:rPr>
                <w:sz w:val="20"/>
                <w:szCs w:val="20"/>
              </w:rPr>
            </w:pPr>
            <w:r w:rsidRPr="00EE6CA8">
              <w:rPr>
                <w:sz w:val="20"/>
                <w:szCs w:val="20"/>
              </w:rPr>
              <w:t>22000</w:t>
            </w:r>
          </w:p>
        </w:tc>
        <w:tc>
          <w:tcPr>
            <w:tcW w:w="1163" w:type="dxa"/>
            <w:vAlign w:val="center"/>
          </w:tcPr>
          <w:p w:rsidR="00951C02" w:rsidRPr="00EE6CA8" w:rsidRDefault="00951C02" w:rsidP="00951C02">
            <w:pPr>
              <w:jc w:val="center"/>
              <w:rPr>
                <w:sz w:val="20"/>
                <w:szCs w:val="20"/>
              </w:rPr>
            </w:pPr>
            <w:r w:rsidRPr="00EE6CA8">
              <w:rPr>
                <w:sz w:val="20"/>
                <w:szCs w:val="20"/>
              </w:rPr>
              <w:t>22000</w:t>
            </w:r>
          </w:p>
        </w:tc>
        <w:tc>
          <w:tcPr>
            <w:tcW w:w="1162" w:type="dxa"/>
            <w:vAlign w:val="center"/>
          </w:tcPr>
          <w:p w:rsidR="00951C02" w:rsidRPr="00EE6CA8" w:rsidRDefault="00951C02" w:rsidP="00951C02">
            <w:pPr>
              <w:jc w:val="center"/>
              <w:rPr>
                <w:sz w:val="20"/>
                <w:szCs w:val="20"/>
              </w:rPr>
            </w:pPr>
            <w:r w:rsidRPr="00EE6CA8">
              <w:rPr>
                <w:sz w:val="20"/>
                <w:szCs w:val="20"/>
              </w:rPr>
              <w:t>22000</w:t>
            </w:r>
          </w:p>
        </w:tc>
        <w:tc>
          <w:tcPr>
            <w:tcW w:w="921" w:type="dxa"/>
            <w:vAlign w:val="center"/>
          </w:tcPr>
          <w:p w:rsidR="00951C02" w:rsidRPr="00EE6CA8" w:rsidRDefault="00951C02" w:rsidP="00951C02">
            <w:pPr>
              <w:jc w:val="center"/>
              <w:rPr>
                <w:sz w:val="20"/>
                <w:szCs w:val="20"/>
              </w:rPr>
            </w:pPr>
            <w:r w:rsidRPr="00EE6CA8">
              <w:rPr>
                <w:sz w:val="20"/>
                <w:szCs w:val="20"/>
              </w:rPr>
              <w:t>22000</w:t>
            </w:r>
          </w:p>
        </w:tc>
        <w:tc>
          <w:tcPr>
            <w:tcW w:w="922" w:type="dxa"/>
            <w:vAlign w:val="center"/>
          </w:tcPr>
          <w:p w:rsidR="00951C02" w:rsidRPr="00EE6CA8" w:rsidRDefault="00951C02" w:rsidP="00951C02">
            <w:pPr>
              <w:jc w:val="center"/>
              <w:rPr>
                <w:sz w:val="20"/>
                <w:szCs w:val="20"/>
              </w:rPr>
            </w:pPr>
            <w:r w:rsidRPr="00EE6CA8">
              <w:rPr>
                <w:sz w:val="20"/>
                <w:szCs w:val="20"/>
              </w:rPr>
              <w:t>22000</w:t>
            </w:r>
          </w:p>
        </w:tc>
      </w:tr>
      <w:tr w:rsidR="00951C02" w:rsidRPr="00EE6CA8" w:rsidTr="00951C02">
        <w:tc>
          <w:tcPr>
            <w:tcW w:w="562" w:type="dxa"/>
            <w:tcBorders>
              <w:bottom w:val="single" w:sz="4" w:space="0" w:color="auto"/>
            </w:tcBorders>
          </w:tcPr>
          <w:p w:rsidR="00951C02" w:rsidRPr="00EE6CA8" w:rsidRDefault="00951C02" w:rsidP="00951C02">
            <w:pPr>
              <w:jc w:val="center"/>
              <w:rPr>
                <w:sz w:val="20"/>
                <w:szCs w:val="20"/>
              </w:rPr>
            </w:pPr>
            <w:r w:rsidRPr="00EE6CA8">
              <w:rPr>
                <w:sz w:val="20"/>
                <w:szCs w:val="20"/>
              </w:rPr>
              <w:t>2</w:t>
            </w:r>
          </w:p>
        </w:tc>
        <w:tc>
          <w:tcPr>
            <w:tcW w:w="2098" w:type="dxa"/>
            <w:tcBorders>
              <w:bottom w:val="single" w:sz="4" w:space="0" w:color="auto"/>
            </w:tcBorders>
          </w:tcPr>
          <w:p w:rsidR="00951C02" w:rsidRPr="00EE6CA8" w:rsidRDefault="00951C02" w:rsidP="00951C02">
            <w:pPr>
              <w:rPr>
                <w:sz w:val="20"/>
                <w:szCs w:val="20"/>
              </w:rPr>
            </w:pPr>
            <w:r w:rsidRPr="00EE6CA8">
              <w:rPr>
                <w:sz w:val="20"/>
                <w:szCs w:val="20"/>
              </w:rPr>
              <w:t>Размещение материалов о деятельности органов местного самоуправления, о социально-экономическом развитии района в средствах массовой информации</w:t>
            </w:r>
          </w:p>
        </w:tc>
        <w:tc>
          <w:tcPr>
            <w:tcW w:w="1984" w:type="dxa"/>
            <w:tcBorders>
              <w:bottom w:val="single" w:sz="4" w:space="0" w:color="auto"/>
            </w:tcBorders>
          </w:tcPr>
          <w:p w:rsidR="00951C02" w:rsidRPr="00EE6CA8" w:rsidRDefault="00951C02" w:rsidP="00951C02">
            <w:pPr>
              <w:jc w:val="center"/>
              <w:rPr>
                <w:sz w:val="20"/>
                <w:szCs w:val="20"/>
              </w:rPr>
            </w:pPr>
            <w:r w:rsidRPr="00EE6CA8">
              <w:rPr>
                <w:sz w:val="20"/>
                <w:szCs w:val="20"/>
              </w:rPr>
              <w:t>Мероприятие направлено на Размещение материалов о деятельности органов местного самоуправления, о социально-экономическом развитии района в средствах массовой информации</w:t>
            </w:r>
          </w:p>
        </w:tc>
        <w:tc>
          <w:tcPr>
            <w:tcW w:w="1560" w:type="dxa"/>
            <w:tcBorders>
              <w:bottom w:val="single" w:sz="4" w:space="0" w:color="auto"/>
            </w:tcBorders>
          </w:tcPr>
          <w:p w:rsidR="00951C02" w:rsidRPr="00EE6CA8" w:rsidRDefault="00951C02" w:rsidP="00951C02">
            <w:pPr>
              <w:jc w:val="center"/>
              <w:rPr>
                <w:sz w:val="20"/>
                <w:szCs w:val="20"/>
              </w:rPr>
            </w:pPr>
            <w:r w:rsidRPr="00EE6CA8">
              <w:rPr>
                <w:sz w:val="20"/>
                <w:szCs w:val="20"/>
              </w:rPr>
              <w:t>Количество информационных материалов в средствах массовой информации о деятельности органов местного самоуправления, о социально-экономическом развитии района</w:t>
            </w:r>
          </w:p>
        </w:tc>
        <w:tc>
          <w:tcPr>
            <w:tcW w:w="1134" w:type="dxa"/>
            <w:tcBorders>
              <w:bottom w:val="single" w:sz="4" w:space="0" w:color="auto"/>
            </w:tcBorders>
            <w:vAlign w:val="center"/>
          </w:tcPr>
          <w:p w:rsidR="00951C02" w:rsidRPr="00EE6CA8" w:rsidRDefault="00951C02" w:rsidP="00951C02">
            <w:pPr>
              <w:jc w:val="center"/>
              <w:rPr>
                <w:sz w:val="20"/>
                <w:szCs w:val="20"/>
              </w:rPr>
            </w:pPr>
            <w:r w:rsidRPr="00EE6CA8">
              <w:rPr>
                <w:sz w:val="20"/>
                <w:szCs w:val="20"/>
              </w:rPr>
              <w:t>единиц</w:t>
            </w:r>
          </w:p>
        </w:tc>
        <w:tc>
          <w:tcPr>
            <w:tcW w:w="1275" w:type="dxa"/>
            <w:tcBorders>
              <w:bottom w:val="single" w:sz="4" w:space="0" w:color="auto"/>
            </w:tcBorders>
            <w:vAlign w:val="center"/>
          </w:tcPr>
          <w:p w:rsidR="00951C02" w:rsidRPr="00EE6CA8" w:rsidRDefault="00951C02" w:rsidP="00951C02">
            <w:pPr>
              <w:jc w:val="center"/>
              <w:rPr>
                <w:sz w:val="20"/>
                <w:szCs w:val="20"/>
              </w:rPr>
            </w:pPr>
            <w:r w:rsidRPr="00EE6CA8">
              <w:rPr>
                <w:sz w:val="20"/>
                <w:szCs w:val="20"/>
              </w:rPr>
              <w:t>не менее 20</w:t>
            </w:r>
          </w:p>
        </w:tc>
        <w:tc>
          <w:tcPr>
            <w:tcW w:w="1333" w:type="dxa"/>
            <w:tcBorders>
              <w:bottom w:val="single" w:sz="4" w:space="0" w:color="auto"/>
            </w:tcBorders>
            <w:vAlign w:val="center"/>
          </w:tcPr>
          <w:p w:rsidR="00951C02" w:rsidRPr="00EE6CA8" w:rsidRDefault="00951C02" w:rsidP="00951C02">
            <w:pPr>
              <w:jc w:val="center"/>
              <w:rPr>
                <w:sz w:val="20"/>
                <w:szCs w:val="20"/>
              </w:rPr>
            </w:pPr>
            <w:r w:rsidRPr="00EE6CA8">
              <w:rPr>
                <w:sz w:val="20"/>
                <w:szCs w:val="20"/>
              </w:rPr>
              <w:t>не менее 20</w:t>
            </w:r>
          </w:p>
        </w:tc>
        <w:tc>
          <w:tcPr>
            <w:tcW w:w="1162" w:type="dxa"/>
            <w:tcBorders>
              <w:bottom w:val="single" w:sz="4" w:space="0" w:color="auto"/>
            </w:tcBorders>
            <w:vAlign w:val="center"/>
          </w:tcPr>
          <w:p w:rsidR="00951C02" w:rsidRPr="00EE6CA8" w:rsidRDefault="00951C02" w:rsidP="00951C02">
            <w:pPr>
              <w:jc w:val="center"/>
              <w:rPr>
                <w:sz w:val="20"/>
                <w:szCs w:val="20"/>
              </w:rPr>
            </w:pPr>
            <w:r w:rsidRPr="00EE6CA8">
              <w:rPr>
                <w:sz w:val="20"/>
                <w:szCs w:val="20"/>
              </w:rPr>
              <w:t>не менее 20</w:t>
            </w:r>
          </w:p>
        </w:tc>
        <w:tc>
          <w:tcPr>
            <w:tcW w:w="1163" w:type="dxa"/>
            <w:tcBorders>
              <w:bottom w:val="single" w:sz="4" w:space="0" w:color="auto"/>
            </w:tcBorders>
            <w:vAlign w:val="center"/>
          </w:tcPr>
          <w:p w:rsidR="00951C02" w:rsidRPr="00EE6CA8" w:rsidRDefault="00951C02" w:rsidP="00951C02">
            <w:pPr>
              <w:jc w:val="center"/>
              <w:rPr>
                <w:sz w:val="20"/>
                <w:szCs w:val="20"/>
              </w:rPr>
            </w:pPr>
            <w:r w:rsidRPr="00EE6CA8">
              <w:rPr>
                <w:sz w:val="20"/>
                <w:szCs w:val="20"/>
              </w:rPr>
              <w:t>не менее 20</w:t>
            </w:r>
          </w:p>
        </w:tc>
        <w:tc>
          <w:tcPr>
            <w:tcW w:w="1162" w:type="dxa"/>
            <w:tcBorders>
              <w:bottom w:val="single" w:sz="4" w:space="0" w:color="auto"/>
            </w:tcBorders>
            <w:vAlign w:val="center"/>
          </w:tcPr>
          <w:p w:rsidR="00951C02" w:rsidRPr="00EE6CA8" w:rsidRDefault="00951C02" w:rsidP="00951C02">
            <w:pPr>
              <w:jc w:val="center"/>
              <w:rPr>
                <w:sz w:val="20"/>
                <w:szCs w:val="20"/>
              </w:rPr>
            </w:pPr>
            <w:r w:rsidRPr="00EE6CA8">
              <w:rPr>
                <w:sz w:val="20"/>
                <w:szCs w:val="20"/>
              </w:rPr>
              <w:t>не менее 20</w:t>
            </w:r>
          </w:p>
        </w:tc>
        <w:tc>
          <w:tcPr>
            <w:tcW w:w="921" w:type="dxa"/>
            <w:tcBorders>
              <w:bottom w:val="single" w:sz="4" w:space="0" w:color="auto"/>
            </w:tcBorders>
            <w:vAlign w:val="center"/>
          </w:tcPr>
          <w:p w:rsidR="00951C02" w:rsidRPr="00EE6CA8" w:rsidRDefault="00951C02" w:rsidP="00951C02">
            <w:pPr>
              <w:jc w:val="center"/>
              <w:rPr>
                <w:sz w:val="20"/>
                <w:szCs w:val="20"/>
              </w:rPr>
            </w:pPr>
            <w:r w:rsidRPr="00EE6CA8">
              <w:rPr>
                <w:sz w:val="20"/>
                <w:szCs w:val="20"/>
              </w:rPr>
              <w:t>не менее 20</w:t>
            </w:r>
          </w:p>
        </w:tc>
        <w:tc>
          <w:tcPr>
            <w:tcW w:w="922" w:type="dxa"/>
            <w:tcBorders>
              <w:bottom w:val="single" w:sz="4" w:space="0" w:color="auto"/>
            </w:tcBorders>
            <w:vAlign w:val="center"/>
          </w:tcPr>
          <w:p w:rsidR="00951C02" w:rsidRPr="00EE6CA8" w:rsidRDefault="00951C02" w:rsidP="00951C02">
            <w:pPr>
              <w:jc w:val="center"/>
              <w:rPr>
                <w:sz w:val="20"/>
                <w:szCs w:val="20"/>
              </w:rPr>
            </w:pPr>
            <w:r w:rsidRPr="00EE6CA8">
              <w:rPr>
                <w:sz w:val="20"/>
                <w:szCs w:val="20"/>
              </w:rPr>
              <w:t>не менее 20</w:t>
            </w:r>
          </w:p>
        </w:tc>
      </w:tr>
    </w:tbl>
    <w:p w:rsidR="00951C02" w:rsidRPr="00EE6CA8" w:rsidRDefault="00951C02" w:rsidP="00951C02">
      <w:pPr>
        <w:jc w:val="center"/>
        <w:rPr>
          <w:b/>
          <w:color w:val="000000"/>
          <w:sz w:val="20"/>
          <w:szCs w:val="20"/>
        </w:rPr>
      </w:pPr>
    </w:p>
    <w:p w:rsidR="00951C02" w:rsidRPr="00EE6CA8" w:rsidRDefault="00951C02" w:rsidP="00951C02">
      <w:pPr>
        <w:jc w:val="center"/>
        <w:rPr>
          <w:b/>
          <w:color w:val="000000"/>
          <w:sz w:val="20"/>
          <w:szCs w:val="20"/>
        </w:rPr>
      </w:pPr>
      <w:r w:rsidRPr="00EE6CA8">
        <w:rPr>
          <w:b/>
          <w:color w:val="000000"/>
          <w:sz w:val="20"/>
          <w:szCs w:val="20"/>
        </w:rPr>
        <w:t>Финансовое обеспечение комплекса процессных мероприятий</w:t>
      </w:r>
    </w:p>
    <w:p w:rsidR="00951C02" w:rsidRPr="00EE6CA8" w:rsidRDefault="00951C02" w:rsidP="00951C02">
      <w:pPr>
        <w:rPr>
          <w:sz w:val="20"/>
          <w:szCs w:val="20"/>
        </w:rPr>
      </w:pPr>
    </w:p>
    <w:tbl>
      <w:tblPr>
        <w:tblStyle w:val="ConsPlusTitlePage"/>
        <w:tblW w:w="0" w:type="auto"/>
        <w:tblLayout w:type="fixed"/>
        <w:tblLook w:val="04A0" w:firstRow="1" w:lastRow="0" w:firstColumn="1" w:lastColumn="0" w:noHBand="0" w:noVBand="1"/>
      </w:tblPr>
      <w:tblGrid>
        <w:gridCol w:w="6487"/>
        <w:gridCol w:w="1985"/>
        <w:gridCol w:w="1275"/>
        <w:gridCol w:w="1134"/>
        <w:gridCol w:w="1134"/>
        <w:gridCol w:w="1389"/>
        <w:gridCol w:w="936"/>
        <w:gridCol w:w="936"/>
      </w:tblGrid>
      <w:tr w:rsidR="00951C02" w:rsidRPr="00EE6CA8" w:rsidTr="00951C02">
        <w:tc>
          <w:tcPr>
            <w:tcW w:w="6487" w:type="dxa"/>
            <w:vMerge w:val="restart"/>
          </w:tcPr>
          <w:p w:rsidR="00951C02" w:rsidRPr="00EE6CA8" w:rsidRDefault="00951C02" w:rsidP="00951C02">
            <w:pPr>
              <w:jc w:val="center"/>
              <w:rPr>
                <w:sz w:val="20"/>
                <w:szCs w:val="20"/>
              </w:rPr>
            </w:pPr>
            <w:r w:rsidRPr="00EE6CA8">
              <w:rPr>
                <w:sz w:val="20"/>
                <w:szCs w:val="20"/>
              </w:rPr>
              <w:t>Наименование мероприятия / источник финансового обеспечения</w:t>
            </w:r>
          </w:p>
        </w:tc>
        <w:tc>
          <w:tcPr>
            <w:tcW w:w="1985" w:type="dxa"/>
            <w:vMerge w:val="restart"/>
          </w:tcPr>
          <w:p w:rsidR="00951C02" w:rsidRPr="00EE6CA8" w:rsidRDefault="00951C02" w:rsidP="00951C02">
            <w:pPr>
              <w:ind w:firstLine="34"/>
              <w:jc w:val="center"/>
              <w:rPr>
                <w:sz w:val="20"/>
                <w:szCs w:val="20"/>
              </w:rPr>
            </w:pPr>
            <w:r w:rsidRPr="00EE6CA8">
              <w:rPr>
                <w:sz w:val="20"/>
                <w:szCs w:val="20"/>
              </w:rPr>
              <w:t>ГРБС</w:t>
            </w:r>
          </w:p>
        </w:tc>
        <w:tc>
          <w:tcPr>
            <w:tcW w:w="6804" w:type="dxa"/>
            <w:gridSpan w:val="6"/>
          </w:tcPr>
          <w:p w:rsidR="00951C02" w:rsidRPr="00EE6CA8" w:rsidRDefault="00951C02" w:rsidP="00951C02">
            <w:pPr>
              <w:jc w:val="center"/>
              <w:rPr>
                <w:sz w:val="20"/>
                <w:szCs w:val="20"/>
              </w:rPr>
            </w:pPr>
            <w:r w:rsidRPr="00EE6CA8">
              <w:rPr>
                <w:sz w:val="20"/>
                <w:szCs w:val="20"/>
              </w:rPr>
              <w:t>Объем финансового обеспечения (тыс. руб.)</w:t>
            </w:r>
          </w:p>
        </w:tc>
      </w:tr>
      <w:tr w:rsidR="00951C02" w:rsidRPr="00EE6CA8" w:rsidTr="00951C02">
        <w:tc>
          <w:tcPr>
            <w:tcW w:w="6487" w:type="dxa"/>
            <w:vMerge/>
          </w:tcPr>
          <w:p w:rsidR="00951C02" w:rsidRPr="00EE6CA8" w:rsidRDefault="00951C02" w:rsidP="00951C02">
            <w:pPr>
              <w:rPr>
                <w:sz w:val="20"/>
                <w:szCs w:val="20"/>
              </w:rPr>
            </w:pPr>
          </w:p>
        </w:tc>
        <w:tc>
          <w:tcPr>
            <w:tcW w:w="1985" w:type="dxa"/>
            <w:vMerge/>
          </w:tcPr>
          <w:p w:rsidR="00951C02" w:rsidRPr="00EE6CA8" w:rsidRDefault="00951C02" w:rsidP="00951C02">
            <w:pPr>
              <w:rPr>
                <w:sz w:val="20"/>
                <w:szCs w:val="20"/>
              </w:rPr>
            </w:pPr>
          </w:p>
        </w:tc>
        <w:tc>
          <w:tcPr>
            <w:tcW w:w="1275" w:type="dxa"/>
          </w:tcPr>
          <w:p w:rsidR="00951C02" w:rsidRPr="00EE6CA8" w:rsidRDefault="00951C02" w:rsidP="00951C02">
            <w:pPr>
              <w:ind w:firstLine="34"/>
              <w:jc w:val="center"/>
              <w:rPr>
                <w:sz w:val="20"/>
                <w:szCs w:val="20"/>
              </w:rPr>
            </w:pPr>
            <w:r w:rsidRPr="00EE6CA8">
              <w:rPr>
                <w:sz w:val="20"/>
                <w:szCs w:val="20"/>
              </w:rPr>
              <w:t>2024 год</w:t>
            </w:r>
          </w:p>
        </w:tc>
        <w:tc>
          <w:tcPr>
            <w:tcW w:w="1134" w:type="dxa"/>
          </w:tcPr>
          <w:p w:rsidR="00951C02" w:rsidRPr="00EE6CA8" w:rsidRDefault="00951C02" w:rsidP="00951C02">
            <w:pPr>
              <w:ind w:firstLine="33"/>
              <w:jc w:val="center"/>
              <w:rPr>
                <w:sz w:val="20"/>
                <w:szCs w:val="20"/>
              </w:rPr>
            </w:pPr>
            <w:r w:rsidRPr="00EE6CA8">
              <w:rPr>
                <w:sz w:val="20"/>
                <w:szCs w:val="20"/>
              </w:rPr>
              <w:t>2025 год</w:t>
            </w:r>
          </w:p>
        </w:tc>
        <w:tc>
          <w:tcPr>
            <w:tcW w:w="1134" w:type="dxa"/>
          </w:tcPr>
          <w:p w:rsidR="00951C02" w:rsidRPr="00EE6CA8" w:rsidRDefault="00951C02" w:rsidP="00951C02">
            <w:pPr>
              <w:ind w:firstLine="32"/>
              <w:jc w:val="center"/>
              <w:rPr>
                <w:sz w:val="20"/>
                <w:szCs w:val="20"/>
              </w:rPr>
            </w:pPr>
            <w:r w:rsidRPr="00EE6CA8">
              <w:rPr>
                <w:sz w:val="20"/>
                <w:szCs w:val="20"/>
              </w:rPr>
              <w:t>2026 год</w:t>
            </w:r>
          </w:p>
        </w:tc>
        <w:tc>
          <w:tcPr>
            <w:tcW w:w="1389" w:type="dxa"/>
          </w:tcPr>
          <w:p w:rsidR="00951C02" w:rsidRPr="00EE6CA8" w:rsidRDefault="00951C02" w:rsidP="00951C02">
            <w:pPr>
              <w:jc w:val="center"/>
              <w:rPr>
                <w:sz w:val="20"/>
                <w:szCs w:val="20"/>
              </w:rPr>
            </w:pPr>
            <w:r w:rsidRPr="00EE6CA8">
              <w:rPr>
                <w:sz w:val="20"/>
                <w:szCs w:val="20"/>
              </w:rPr>
              <w:t>Прогнозный период 2027 год</w:t>
            </w:r>
          </w:p>
        </w:tc>
        <w:tc>
          <w:tcPr>
            <w:tcW w:w="936" w:type="dxa"/>
          </w:tcPr>
          <w:p w:rsidR="00951C02" w:rsidRPr="00EE6CA8" w:rsidRDefault="00951C02" w:rsidP="00951C02">
            <w:pPr>
              <w:jc w:val="center"/>
              <w:rPr>
                <w:sz w:val="20"/>
                <w:szCs w:val="20"/>
              </w:rPr>
            </w:pPr>
            <w:r w:rsidRPr="00EE6CA8">
              <w:rPr>
                <w:sz w:val="20"/>
                <w:szCs w:val="20"/>
              </w:rPr>
              <w:t xml:space="preserve">Прогнозный период 2028 </w:t>
            </w:r>
            <w:r w:rsidRPr="00EE6CA8">
              <w:rPr>
                <w:sz w:val="20"/>
                <w:szCs w:val="20"/>
              </w:rPr>
              <w:lastRenderedPageBreak/>
              <w:t>год</w:t>
            </w:r>
          </w:p>
        </w:tc>
        <w:tc>
          <w:tcPr>
            <w:tcW w:w="936" w:type="dxa"/>
          </w:tcPr>
          <w:p w:rsidR="00951C02" w:rsidRPr="00EE6CA8" w:rsidRDefault="00951C02" w:rsidP="00951C02">
            <w:pPr>
              <w:jc w:val="center"/>
              <w:rPr>
                <w:sz w:val="20"/>
                <w:szCs w:val="20"/>
              </w:rPr>
            </w:pPr>
            <w:r w:rsidRPr="00EE6CA8">
              <w:rPr>
                <w:sz w:val="20"/>
                <w:szCs w:val="20"/>
              </w:rPr>
              <w:lastRenderedPageBreak/>
              <w:t xml:space="preserve">Прогнозный период 2029 </w:t>
            </w:r>
            <w:r w:rsidRPr="00EE6CA8">
              <w:rPr>
                <w:sz w:val="20"/>
                <w:szCs w:val="20"/>
              </w:rPr>
              <w:lastRenderedPageBreak/>
              <w:t>год</w:t>
            </w:r>
          </w:p>
        </w:tc>
      </w:tr>
      <w:tr w:rsidR="00951C02" w:rsidRPr="00EE6CA8" w:rsidTr="00951C02">
        <w:trPr>
          <w:trHeight w:val="851"/>
        </w:trPr>
        <w:tc>
          <w:tcPr>
            <w:tcW w:w="6487" w:type="dxa"/>
          </w:tcPr>
          <w:p w:rsidR="00951C02" w:rsidRPr="00EE6CA8" w:rsidRDefault="00951C02" w:rsidP="00951C02">
            <w:pPr>
              <w:adjustRightInd w:val="0"/>
              <w:contextualSpacing/>
              <w:jc w:val="both"/>
              <w:rPr>
                <w:i/>
                <w:iCs/>
                <w:sz w:val="20"/>
                <w:szCs w:val="20"/>
              </w:rPr>
            </w:pPr>
            <w:r w:rsidRPr="00EE6CA8">
              <w:rPr>
                <w:i/>
                <w:iCs/>
                <w:sz w:val="20"/>
                <w:szCs w:val="20"/>
              </w:rPr>
              <w:lastRenderedPageBreak/>
              <w:t>Комплекс процессных мероприятий «Информирование населения Молчановского района о деятельности органов местного самоуправления о социально-экономическом развитии района» (всего), в том числе:</w:t>
            </w:r>
          </w:p>
        </w:tc>
        <w:tc>
          <w:tcPr>
            <w:tcW w:w="1985" w:type="dxa"/>
            <w:vMerge w:val="restart"/>
          </w:tcPr>
          <w:p w:rsidR="00951C02" w:rsidRPr="00EE6CA8" w:rsidRDefault="00951C02" w:rsidP="00951C02">
            <w:pPr>
              <w:rPr>
                <w:sz w:val="20"/>
                <w:szCs w:val="20"/>
              </w:rPr>
            </w:pPr>
            <w:r w:rsidRPr="00EE6CA8">
              <w:rPr>
                <w:sz w:val="20"/>
                <w:szCs w:val="20"/>
              </w:rPr>
              <w:t>Администрация Молчановского района</w:t>
            </w:r>
          </w:p>
        </w:tc>
        <w:tc>
          <w:tcPr>
            <w:tcW w:w="1275" w:type="dxa"/>
            <w:vAlign w:val="center"/>
          </w:tcPr>
          <w:p w:rsidR="00951C02" w:rsidRPr="00EE6CA8" w:rsidRDefault="00951C02" w:rsidP="00951C02">
            <w:pPr>
              <w:jc w:val="center"/>
              <w:rPr>
                <w:sz w:val="20"/>
                <w:szCs w:val="20"/>
              </w:rPr>
            </w:pPr>
            <w:r w:rsidRPr="00EE6CA8">
              <w:rPr>
                <w:sz w:val="20"/>
                <w:szCs w:val="20"/>
              </w:rPr>
              <w:t>521,2</w:t>
            </w:r>
          </w:p>
        </w:tc>
        <w:tc>
          <w:tcPr>
            <w:tcW w:w="1134" w:type="dxa"/>
            <w:vAlign w:val="center"/>
          </w:tcPr>
          <w:p w:rsidR="00951C02" w:rsidRPr="00EE6CA8" w:rsidRDefault="00951C02" w:rsidP="00951C02">
            <w:pPr>
              <w:jc w:val="center"/>
              <w:rPr>
                <w:sz w:val="20"/>
                <w:szCs w:val="20"/>
              </w:rPr>
            </w:pPr>
            <w:r w:rsidRPr="00EE6CA8">
              <w:rPr>
                <w:sz w:val="20"/>
                <w:szCs w:val="20"/>
              </w:rPr>
              <w:t>450,0</w:t>
            </w:r>
          </w:p>
        </w:tc>
        <w:tc>
          <w:tcPr>
            <w:tcW w:w="1134" w:type="dxa"/>
            <w:vAlign w:val="center"/>
          </w:tcPr>
          <w:p w:rsidR="00951C02" w:rsidRPr="00EE6CA8" w:rsidRDefault="00951C02" w:rsidP="00951C02">
            <w:pPr>
              <w:jc w:val="center"/>
              <w:rPr>
                <w:sz w:val="20"/>
                <w:szCs w:val="20"/>
              </w:rPr>
            </w:pPr>
            <w:r w:rsidRPr="00EE6CA8">
              <w:rPr>
                <w:sz w:val="20"/>
                <w:szCs w:val="20"/>
              </w:rPr>
              <w:t>450,0</w:t>
            </w:r>
          </w:p>
        </w:tc>
        <w:tc>
          <w:tcPr>
            <w:tcW w:w="1389" w:type="dxa"/>
            <w:vAlign w:val="center"/>
          </w:tcPr>
          <w:p w:rsidR="00951C02" w:rsidRPr="00EE6CA8" w:rsidRDefault="00951C02" w:rsidP="00951C02">
            <w:pPr>
              <w:jc w:val="center"/>
              <w:rPr>
                <w:sz w:val="20"/>
                <w:szCs w:val="20"/>
              </w:rPr>
            </w:pPr>
            <w:r w:rsidRPr="00EE6CA8">
              <w:rPr>
                <w:sz w:val="20"/>
                <w:szCs w:val="20"/>
              </w:rPr>
              <w:t>450,0</w:t>
            </w:r>
          </w:p>
        </w:tc>
        <w:tc>
          <w:tcPr>
            <w:tcW w:w="936"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c>
          <w:tcPr>
            <w:tcW w:w="6487" w:type="dxa"/>
            <w:vAlign w:val="center"/>
          </w:tcPr>
          <w:p w:rsidR="00951C02" w:rsidRPr="00EE6CA8" w:rsidRDefault="00951C02" w:rsidP="00951C02">
            <w:pPr>
              <w:contextualSpacing/>
              <w:rPr>
                <w:color w:val="000000"/>
                <w:sz w:val="20"/>
                <w:szCs w:val="20"/>
              </w:rPr>
            </w:pPr>
            <w:r w:rsidRPr="00EE6CA8">
              <w:rPr>
                <w:color w:val="000000"/>
                <w:sz w:val="20"/>
                <w:szCs w:val="20"/>
              </w:rPr>
              <w:t>федеральный бюджет (по согласованию) (прогноз), в т.ч.</w:t>
            </w:r>
          </w:p>
        </w:tc>
        <w:tc>
          <w:tcPr>
            <w:tcW w:w="1985" w:type="dxa"/>
            <w:vMerge/>
          </w:tcPr>
          <w:p w:rsidR="00951C02" w:rsidRPr="00EE6CA8" w:rsidRDefault="00951C02" w:rsidP="00951C02">
            <w:pPr>
              <w:pStyle w:val="ConsPlusNormal"/>
              <w:rPr>
                <w:rFonts w:cs="Times New Roman"/>
              </w:rPr>
            </w:pPr>
          </w:p>
        </w:tc>
        <w:tc>
          <w:tcPr>
            <w:tcW w:w="1275"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389"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c>
          <w:tcPr>
            <w:tcW w:w="6487" w:type="dxa"/>
            <w:vAlign w:val="center"/>
          </w:tcPr>
          <w:p w:rsidR="00951C02" w:rsidRPr="00EE6CA8" w:rsidRDefault="00951C02" w:rsidP="00951C02">
            <w:pPr>
              <w:spacing w:line="260" w:lineRule="exact"/>
              <w:contextualSpacing/>
              <w:rPr>
                <w:color w:val="000000"/>
                <w:sz w:val="20"/>
                <w:szCs w:val="20"/>
              </w:rPr>
            </w:pPr>
            <w:r w:rsidRPr="00EE6CA8">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Pr>
          <w:p w:rsidR="00951C02" w:rsidRPr="00EE6CA8" w:rsidRDefault="00951C02" w:rsidP="00951C02">
            <w:pPr>
              <w:pStyle w:val="ConsPlusNormal"/>
              <w:rPr>
                <w:rFonts w:cs="Times New Roman"/>
              </w:rPr>
            </w:pPr>
          </w:p>
        </w:tc>
        <w:tc>
          <w:tcPr>
            <w:tcW w:w="1275"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389"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c>
          <w:tcPr>
            <w:tcW w:w="6487" w:type="dxa"/>
            <w:vAlign w:val="center"/>
          </w:tcPr>
          <w:p w:rsidR="00951C02" w:rsidRPr="00EE6CA8" w:rsidRDefault="00951C02" w:rsidP="00951C02">
            <w:pPr>
              <w:contextualSpacing/>
              <w:rPr>
                <w:color w:val="000000"/>
                <w:sz w:val="20"/>
                <w:szCs w:val="20"/>
              </w:rPr>
            </w:pPr>
            <w:r w:rsidRPr="00EE6CA8">
              <w:rPr>
                <w:color w:val="000000"/>
                <w:sz w:val="20"/>
                <w:szCs w:val="20"/>
              </w:rPr>
              <w:t>областной бюджет (по согласованию) (прогноз)</w:t>
            </w:r>
          </w:p>
        </w:tc>
        <w:tc>
          <w:tcPr>
            <w:tcW w:w="1985" w:type="dxa"/>
            <w:vMerge/>
          </w:tcPr>
          <w:p w:rsidR="00951C02" w:rsidRPr="00EE6CA8" w:rsidRDefault="00951C02" w:rsidP="00951C02">
            <w:pPr>
              <w:pStyle w:val="ConsPlusNormal"/>
              <w:rPr>
                <w:rFonts w:cs="Times New Roman"/>
              </w:rPr>
            </w:pPr>
          </w:p>
        </w:tc>
        <w:tc>
          <w:tcPr>
            <w:tcW w:w="1275"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389"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c>
          <w:tcPr>
            <w:tcW w:w="6487" w:type="dxa"/>
            <w:vAlign w:val="center"/>
          </w:tcPr>
          <w:p w:rsidR="00951C02" w:rsidRPr="00EE6CA8" w:rsidRDefault="00951C02" w:rsidP="00951C02">
            <w:pPr>
              <w:contextualSpacing/>
              <w:rPr>
                <w:color w:val="000000"/>
                <w:sz w:val="20"/>
                <w:szCs w:val="20"/>
              </w:rPr>
            </w:pPr>
            <w:r w:rsidRPr="00EE6CA8">
              <w:rPr>
                <w:color w:val="000000"/>
                <w:sz w:val="20"/>
                <w:szCs w:val="20"/>
              </w:rPr>
              <w:t>местный бюджет</w:t>
            </w:r>
          </w:p>
        </w:tc>
        <w:tc>
          <w:tcPr>
            <w:tcW w:w="1985" w:type="dxa"/>
            <w:vMerge/>
          </w:tcPr>
          <w:p w:rsidR="00951C02" w:rsidRPr="00EE6CA8" w:rsidRDefault="00951C02" w:rsidP="00951C02">
            <w:pPr>
              <w:pStyle w:val="ConsPlusNormal"/>
              <w:rPr>
                <w:rFonts w:cs="Times New Roman"/>
              </w:rPr>
            </w:pPr>
          </w:p>
        </w:tc>
        <w:tc>
          <w:tcPr>
            <w:tcW w:w="1275" w:type="dxa"/>
            <w:vAlign w:val="center"/>
          </w:tcPr>
          <w:p w:rsidR="00951C02" w:rsidRPr="00EE6CA8" w:rsidRDefault="00951C02" w:rsidP="00951C02">
            <w:pPr>
              <w:jc w:val="center"/>
              <w:rPr>
                <w:sz w:val="20"/>
                <w:szCs w:val="20"/>
              </w:rPr>
            </w:pPr>
            <w:r w:rsidRPr="00EE6CA8">
              <w:rPr>
                <w:sz w:val="20"/>
                <w:szCs w:val="20"/>
              </w:rPr>
              <w:t>521,2</w:t>
            </w:r>
          </w:p>
        </w:tc>
        <w:tc>
          <w:tcPr>
            <w:tcW w:w="1134" w:type="dxa"/>
            <w:vAlign w:val="center"/>
          </w:tcPr>
          <w:p w:rsidR="00951C02" w:rsidRPr="00EE6CA8" w:rsidRDefault="00951C02" w:rsidP="00951C02">
            <w:pPr>
              <w:jc w:val="center"/>
              <w:rPr>
                <w:sz w:val="20"/>
                <w:szCs w:val="20"/>
              </w:rPr>
            </w:pPr>
            <w:r w:rsidRPr="00EE6CA8">
              <w:rPr>
                <w:sz w:val="20"/>
                <w:szCs w:val="20"/>
              </w:rPr>
              <w:t>485,0</w:t>
            </w:r>
          </w:p>
        </w:tc>
        <w:tc>
          <w:tcPr>
            <w:tcW w:w="1134" w:type="dxa"/>
            <w:vAlign w:val="center"/>
          </w:tcPr>
          <w:p w:rsidR="00951C02" w:rsidRPr="00EE6CA8" w:rsidRDefault="00951C02" w:rsidP="00951C02">
            <w:pPr>
              <w:jc w:val="center"/>
              <w:rPr>
                <w:sz w:val="20"/>
                <w:szCs w:val="20"/>
              </w:rPr>
            </w:pPr>
            <w:r w:rsidRPr="00EE6CA8">
              <w:rPr>
                <w:sz w:val="20"/>
                <w:szCs w:val="20"/>
              </w:rPr>
              <w:t>485,0</w:t>
            </w:r>
          </w:p>
        </w:tc>
        <w:tc>
          <w:tcPr>
            <w:tcW w:w="1389"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c>
          <w:tcPr>
            <w:tcW w:w="6487" w:type="dxa"/>
            <w:vAlign w:val="center"/>
          </w:tcPr>
          <w:p w:rsidR="00951C02" w:rsidRPr="00EE6CA8" w:rsidRDefault="00951C02" w:rsidP="00951C02">
            <w:pPr>
              <w:contextualSpacing/>
              <w:rPr>
                <w:color w:val="000000"/>
                <w:sz w:val="20"/>
                <w:szCs w:val="20"/>
              </w:rPr>
            </w:pPr>
            <w:r w:rsidRPr="00EE6CA8">
              <w:rPr>
                <w:color w:val="000000"/>
                <w:sz w:val="20"/>
                <w:szCs w:val="20"/>
              </w:rPr>
              <w:t>бюджеты сельских поселений (по согласованию) (прогноз)</w:t>
            </w:r>
          </w:p>
        </w:tc>
        <w:tc>
          <w:tcPr>
            <w:tcW w:w="1985" w:type="dxa"/>
            <w:vMerge/>
          </w:tcPr>
          <w:p w:rsidR="00951C02" w:rsidRPr="00EE6CA8" w:rsidRDefault="00951C02" w:rsidP="00951C02">
            <w:pPr>
              <w:pStyle w:val="ConsPlusNormal"/>
              <w:rPr>
                <w:rFonts w:cs="Times New Roman"/>
              </w:rPr>
            </w:pPr>
          </w:p>
        </w:tc>
        <w:tc>
          <w:tcPr>
            <w:tcW w:w="1275"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389"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c>
          <w:tcPr>
            <w:tcW w:w="6487" w:type="dxa"/>
            <w:vAlign w:val="center"/>
          </w:tcPr>
          <w:p w:rsidR="00951C02" w:rsidRPr="00EE6CA8" w:rsidRDefault="00951C02" w:rsidP="00951C02">
            <w:pPr>
              <w:contextualSpacing/>
              <w:rPr>
                <w:color w:val="000000"/>
                <w:sz w:val="20"/>
                <w:szCs w:val="20"/>
              </w:rPr>
            </w:pPr>
            <w:r w:rsidRPr="00EE6CA8">
              <w:rPr>
                <w:color w:val="000000"/>
                <w:sz w:val="20"/>
                <w:szCs w:val="20"/>
              </w:rPr>
              <w:t>внебюджетные источники (по согласованию) (прогноз)</w:t>
            </w:r>
          </w:p>
        </w:tc>
        <w:tc>
          <w:tcPr>
            <w:tcW w:w="1985" w:type="dxa"/>
            <w:vMerge/>
          </w:tcPr>
          <w:p w:rsidR="00951C02" w:rsidRPr="00EE6CA8" w:rsidRDefault="00951C02" w:rsidP="00951C02">
            <w:pPr>
              <w:pStyle w:val="ConsPlusNormal"/>
              <w:rPr>
                <w:rFonts w:cs="Times New Roman"/>
              </w:rPr>
            </w:pPr>
          </w:p>
        </w:tc>
        <w:tc>
          <w:tcPr>
            <w:tcW w:w="1275"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389"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c>
          <w:tcPr>
            <w:tcW w:w="6487" w:type="dxa"/>
          </w:tcPr>
          <w:p w:rsidR="00951C02" w:rsidRPr="00EE6CA8" w:rsidRDefault="00951C02" w:rsidP="00951C02">
            <w:pPr>
              <w:ind w:left="34"/>
              <w:jc w:val="both"/>
              <w:rPr>
                <w:i/>
                <w:sz w:val="20"/>
                <w:szCs w:val="20"/>
              </w:rPr>
            </w:pPr>
            <w:r w:rsidRPr="00EE6CA8">
              <w:rPr>
                <w:i/>
                <w:sz w:val="20"/>
                <w:szCs w:val="20"/>
              </w:rPr>
              <w:t>Мероприятие «Сопровождение и поддержка сайта муниципального образования «Молчановский район», размещение на постоянной основе на сайте информации о социально-экономическом развитии района» (всего), в том числе:</w:t>
            </w:r>
          </w:p>
        </w:tc>
        <w:tc>
          <w:tcPr>
            <w:tcW w:w="1985" w:type="dxa"/>
            <w:vMerge/>
          </w:tcPr>
          <w:p w:rsidR="00951C02" w:rsidRPr="00EE6CA8" w:rsidRDefault="00951C02" w:rsidP="00951C02">
            <w:pPr>
              <w:rPr>
                <w:sz w:val="20"/>
                <w:szCs w:val="20"/>
              </w:rPr>
            </w:pPr>
          </w:p>
        </w:tc>
        <w:tc>
          <w:tcPr>
            <w:tcW w:w="1275" w:type="dxa"/>
            <w:vAlign w:val="center"/>
          </w:tcPr>
          <w:p w:rsidR="00951C02" w:rsidRPr="00EE6CA8" w:rsidRDefault="00951C02" w:rsidP="00951C02">
            <w:pPr>
              <w:jc w:val="center"/>
              <w:rPr>
                <w:sz w:val="20"/>
                <w:szCs w:val="20"/>
              </w:rPr>
            </w:pPr>
            <w:r w:rsidRPr="00EE6CA8">
              <w:rPr>
                <w:sz w:val="20"/>
                <w:szCs w:val="20"/>
              </w:rPr>
              <w:t>71,2</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389"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c>
          <w:tcPr>
            <w:tcW w:w="6487" w:type="dxa"/>
            <w:vAlign w:val="center"/>
          </w:tcPr>
          <w:p w:rsidR="00951C02" w:rsidRPr="00EE6CA8" w:rsidRDefault="00951C02" w:rsidP="00951C02">
            <w:pPr>
              <w:contextualSpacing/>
              <w:rPr>
                <w:color w:val="000000"/>
                <w:sz w:val="20"/>
                <w:szCs w:val="20"/>
              </w:rPr>
            </w:pPr>
            <w:r w:rsidRPr="00EE6CA8">
              <w:rPr>
                <w:color w:val="000000"/>
                <w:sz w:val="20"/>
                <w:szCs w:val="20"/>
              </w:rPr>
              <w:t>федеральный бюджет (по согласованию) (прогноз), в т.ч.</w:t>
            </w:r>
          </w:p>
        </w:tc>
        <w:tc>
          <w:tcPr>
            <w:tcW w:w="1985" w:type="dxa"/>
            <w:vMerge/>
          </w:tcPr>
          <w:p w:rsidR="00951C02" w:rsidRPr="00EE6CA8" w:rsidRDefault="00951C02" w:rsidP="00951C02">
            <w:pPr>
              <w:pStyle w:val="ConsPlusNormal"/>
              <w:jc w:val="center"/>
              <w:rPr>
                <w:rFonts w:cs="Times New Roman"/>
              </w:rPr>
            </w:pPr>
          </w:p>
        </w:tc>
        <w:tc>
          <w:tcPr>
            <w:tcW w:w="1275" w:type="dxa"/>
            <w:vAlign w:val="center"/>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134" w:type="dxa"/>
          </w:tcPr>
          <w:p w:rsidR="00951C02" w:rsidRPr="00EE6CA8" w:rsidRDefault="00951C02" w:rsidP="00951C02">
            <w:pPr>
              <w:jc w:val="center"/>
              <w:rPr>
                <w:sz w:val="20"/>
                <w:szCs w:val="20"/>
              </w:rPr>
            </w:pPr>
            <w:r w:rsidRPr="00EE6CA8">
              <w:rPr>
                <w:sz w:val="20"/>
                <w:szCs w:val="20"/>
              </w:rPr>
              <w:t>0,0</w:t>
            </w:r>
          </w:p>
        </w:tc>
        <w:tc>
          <w:tcPr>
            <w:tcW w:w="1389" w:type="dxa"/>
          </w:tcPr>
          <w:p w:rsidR="00951C02" w:rsidRPr="00EE6CA8" w:rsidRDefault="00951C02" w:rsidP="00951C02">
            <w:pPr>
              <w:jc w:val="center"/>
              <w:rPr>
                <w:sz w:val="20"/>
                <w:szCs w:val="20"/>
              </w:rPr>
            </w:pPr>
            <w:r w:rsidRPr="00EE6CA8">
              <w:rPr>
                <w:sz w:val="20"/>
                <w:szCs w:val="20"/>
              </w:rPr>
              <w:t>0,0</w:t>
            </w:r>
          </w:p>
        </w:tc>
        <w:tc>
          <w:tcPr>
            <w:tcW w:w="936" w:type="dxa"/>
          </w:tcPr>
          <w:p w:rsidR="00951C02" w:rsidRPr="00EE6CA8" w:rsidRDefault="00951C02" w:rsidP="00951C02">
            <w:pPr>
              <w:jc w:val="center"/>
              <w:rPr>
                <w:sz w:val="20"/>
                <w:szCs w:val="20"/>
              </w:rPr>
            </w:pPr>
            <w:r w:rsidRPr="00EE6CA8">
              <w:rPr>
                <w:sz w:val="20"/>
                <w:szCs w:val="20"/>
              </w:rPr>
              <w:t>0,0</w:t>
            </w:r>
          </w:p>
        </w:tc>
        <w:tc>
          <w:tcPr>
            <w:tcW w:w="936" w:type="dxa"/>
          </w:tcPr>
          <w:p w:rsidR="00951C02" w:rsidRPr="00EE6CA8" w:rsidRDefault="00951C02" w:rsidP="00951C02">
            <w:pPr>
              <w:jc w:val="center"/>
              <w:rPr>
                <w:sz w:val="20"/>
                <w:szCs w:val="20"/>
              </w:rPr>
            </w:pPr>
            <w:r w:rsidRPr="00EE6CA8">
              <w:rPr>
                <w:sz w:val="20"/>
                <w:szCs w:val="20"/>
              </w:rPr>
              <w:t>0,0</w:t>
            </w:r>
          </w:p>
        </w:tc>
      </w:tr>
      <w:tr w:rsidR="00951C02" w:rsidRPr="00EE6CA8" w:rsidTr="00951C02">
        <w:tc>
          <w:tcPr>
            <w:tcW w:w="6487" w:type="dxa"/>
            <w:vAlign w:val="center"/>
          </w:tcPr>
          <w:p w:rsidR="00951C02" w:rsidRPr="00EE6CA8" w:rsidRDefault="00951C02" w:rsidP="00951C02">
            <w:pPr>
              <w:spacing w:line="260" w:lineRule="exact"/>
              <w:contextualSpacing/>
              <w:rPr>
                <w:color w:val="000000"/>
                <w:sz w:val="20"/>
                <w:szCs w:val="20"/>
              </w:rPr>
            </w:pPr>
            <w:r w:rsidRPr="00EE6CA8">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Pr>
          <w:p w:rsidR="00951C02" w:rsidRPr="00EE6CA8" w:rsidRDefault="00951C02" w:rsidP="00951C02">
            <w:pPr>
              <w:pStyle w:val="ConsPlusNormal"/>
              <w:jc w:val="center"/>
              <w:rPr>
                <w:rFonts w:cs="Times New Roman"/>
              </w:rPr>
            </w:pPr>
          </w:p>
        </w:tc>
        <w:tc>
          <w:tcPr>
            <w:tcW w:w="1275"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389"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c>
          <w:tcPr>
            <w:tcW w:w="6487" w:type="dxa"/>
            <w:vAlign w:val="center"/>
          </w:tcPr>
          <w:p w:rsidR="00951C02" w:rsidRPr="00EE6CA8" w:rsidRDefault="00951C02" w:rsidP="00951C02">
            <w:pPr>
              <w:contextualSpacing/>
              <w:rPr>
                <w:color w:val="000000"/>
                <w:sz w:val="20"/>
                <w:szCs w:val="20"/>
              </w:rPr>
            </w:pPr>
            <w:r w:rsidRPr="00EE6CA8">
              <w:rPr>
                <w:color w:val="000000"/>
                <w:sz w:val="20"/>
                <w:szCs w:val="20"/>
              </w:rPr>
              <w:t>областной бюджет (по согласованию) (прогноз)</w:t>
            </w:r>
          </w:p>
        </w:tc>
        <w:tc>
          <w:tcPr>
            <w:tcW w:w="1985" w:type="dxa"/>
            <w:vMerge/>
          </w:tcPr>
          <w:p w:rsidR="00951C02" w:rsidRPr="00EE6CA8" w:rsidRDefault="00951C02" w:rsidP="00951C02">
            <w:pPr>
              <w:pStyle w:val="ConsPlusNormal"/>
              <w:jc w:val="center"/>
              <w:rPr>
                <w:rFonts w:cs="Times New Roman"/>
              </w:rPr>
            </w:pPr>
          </w:p>
        </w:tc>
        <w:tc>
          <w:tcPr>
            <w:tcW w:w="1275"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389"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c>
          <w:tcPr>
            <w:tcW w:w="6487" w:type="dxa"/>
            <w:vAlign w:val="center"/>
          </w:tcPr>
          <w:p w:rsidR="00951C02" w:rsidRPr="00EE6CA8" w:rsidRDefault="00951C02" w:rsidP="00951C02">
            <w:pPr>
              <w:contextualSpacing/>
              <w:rPr>
                <w:color w:val="000000"/>
                <w:sz w:val="20"/>
                <w:szCs w:val="20"/>
              </w:rPr>
            </w:pPr>
            <w:r w:rsidRPr="00EE6CA8">
              <w:rPr>
                <w:color w:val="000000"/>
                <w:sz w:val="20"/>
                <w:szCs w:val="20"/>
              </w:rPr>
              <w:t>местный бюджет</w:t>
            </w:r>
          </w:p>
        </w:tc>
        <w:tc>
          <w:tcPr>
            <w:tcW w:w="1985" w:type="dxa"/>
            <w:vMerge/>
          </w:tcPr>
          <w:p w:rsidR="00951C02" w:rsidRPr="00EE6CA8" w:rsidRDefault="00951C02" w:rsidP="00951C02">
            <w:pPr>
              <w:pStyle w:val="ConsPlusNormal"/>
              <w:jc w:val="center"/>
              <w:rPr>
                <w:rFonts w:cs="Times New Roman"/>
              </w:rPr>
            </w:pPr>
          </w:p>
        </w:tc>
        <w:tc>
          <w:tcPr>
            <w:tcW w:w="1275" w:type="dxa"/>
            <w:vAlign w:val="center"/>
          </w:tcPr>
          <w:p w:rsidR="00951C02" w:rsidRPr="00EE6CA8" w:rsidRDefault="00951C02" w:rsidP="00951C02">
            <w:pPr>
              <w:jc w:val="center"/>
              <w:rPr>
                <w:sz w:val="20"/>
                <w:szCs w:val="20"/>
              </w:rPr>
            </w:pPr>
            <w:r w:rsidRPr="00EE6CA8">
              <w:rPr>
                <w:sz w:val="20"/>
                <w:szCs w:val="20"/>
              </w:rPr>
              <w:t>71,2</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389"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c>
          <w:tcPr>
            <w:tcW w:w="6487" w:type="dxa"/>
            <w:vAlign w:val="center"/>
          </w:tcPr>
          <w:p w:rsidR="00951C02" w:rsidRPr="00EE6CA8" w:rsidRDefault="00951C02" w:rsidP="00951C02">
            <w:pPr>
              <w:contextualSpacing/>
              <w:rPr>
                <w:color w:val="000000"/>
                <w:sz w:val="20"/>
                <w:szCs w:val="20"/>
              </w:rPr>
            </w:pPr>
            <w:r w:rsidRPr="00EE6CA8">
              <w:rPr>
                <w:color w:val="000000"/>
                <w:sz w:val="20"/>
                <w:szCs w:val="20"/>
              </w:rPr>
              <w:t>бюджеты сельских поселений (по согласованию) (прогноз)</w:t>
            </w:r>
          </w:p>
        </w:tc>
        <w:tc>
          <w:tcPr>
            <w:tcW w:w="1985" w:type="dxa"/>
            <w:vMerge/>
          </w:tcPr>
          <w:p w:rsidR="00951C02" w:rsidRPr="00EE6CA8" w:rsidRDefault="00951C02" w:rsidP="00951C02">
            <w:pPr>
              <w:pStyle w:val="ConsPlusNormal"/>
              <w:jc w:val="center"/>
              <w:rPr>
                <w:rFonts w:cs="Times New Roman"/>
              </w:rPr>
            </w:pPr>
          </w:p>
        </w:tc>
        <w:tc>
          <w:tcPr>
            <w:tcW w:w="1275"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389"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c>
          <w:tcPr>
            <w:tcW w:w="6487" w:type="dxa"/>
            <w:vAlign w:val="center"/>
          </w:tcPr>
          <w:p w:rsidR="00951C02" w:rsidRPr="00EE6CA8" w:rsidRDefault="00951C02" w:rsidP="00951C02">
            <w:pPr>
              <w:contextualSpacing/>
              <w:rPr>
                <w:color w:val="000000"/>
                <w:sz w:val="20"/>
                <w:szCs w:val="20"/>
              </w:rPr>
            </w:pPr>
            <w:r w:rsidRPr="00EE6CA8">
              <w:rPr>
                <w:color w:val="000000"/>
                <w:sz w:val="20"/>
                <w:szCs w:val="20"/>
              </w:rPr>
              <w:t>внебюджетные источники (по согласованию) (прогноз)</w:t>
            </w:r>
          </w:p>
        </w:tc>
        <w:tc>
          <w:tcPr>
            <w:tcW w:w="1985" w:type="dxa"/>
            <w:vMerge/>
          </w:tcPr>
          <w:p w:rsidR="00951C02" w:rsidRPr="00EE6CA8" w:rsidRDefault="00951C02" w:rsidP="00951C02">
            <w:pPr>
              <w:pStyle w:val="ConsPlusNormal"/>
              <w:jc w:val="center"/>
              <w:rPr>
                <w:rFonts w:cs="Times New Roman"/>
              </w:rPr>
            </w:pPr>
          </w:p>
        </w:tc>
        <w:tc>
          <w:tcPr>
            <w:tcW w:w="1275" w:type="dxa"/>
            <w:vAlign w:val="center"/>
          </w:tcPr>
          <w:p w:rsidR="00951C02" w:rsidRPr="00EE6CA8" w:rsidRDefault="00951C02" w:rsidP="00951C02">
            <w:pPr>
              <w:ind w:hanging="108"/>
              <w:jc w:val="center"/>
              <w:rPr>
                <w:sz w:val="20"/>
                <w:szCs w:val="20"/>
              </w:rPr>
            </w:pPr>
            <w:r w:rsidRPr="00EE6CA8">
              <w:rPr>
                <w:sz w:val="20"/>
                <w:szCs w:val="20"/>
              </w:rPr>
              <w:t>0,0</w:t>
            </w:r>
          </w:p>
        </w:tc>
        <w:tc>
          <w:tcPr>
            <w:tcW w:w="1134" w:type="dxa"/>
            <w:vAlign w:val="center"/>
          </w:tcPr>
          <w:p w:rsidR="00951C02" w:rsidRPr="00EE6CA8" w:rsidRDefault="00951C02" w:rsidP="00951C02">
            <w:pPr>
              <w:ind w:hanging="129"/>
              <w:jc w:val="center"/>
              <w:rPr>
                <w:sz w:val="20"/>
                <w:szCs w:val="20"/>
              </w:rPr>
            </w:pPr>
            <w:r w:rsidRPr="00EE6CA8">
              <w:rPr>
                <w:sz w:val="20"/>
                <w:szCs w:val="20"/>
              </w:rPr>
              <w:t>0,0</w:t>
            </w:r>
          </w:p>
        </w:tc>
        <w:tc>
          <w:tcPr>
            <w:tcW w:w="1134" w:type="dxa"/>
            <w:vAlign w:val="center"/>
          </w:tcPr>
          <w:p w:rsidR="00951C02" w:rsidRPr="00EE6CA8" w:rsidRDefault="00951C02" w:rsidP="00951C02">
            <w:pPr>
              <w:ind w:hanging="150"/>
              <w:jc w:val="center"/>
              <w:rPr>
                <w:sz w:val="20"/>
                <w:szCs w:val="20"/>
              </w:rPr>
            </w:pPr>
            <w:r w:rsidRPr="00EE6CA8">
              <w:rPr>
                <w:sz w:val="20"/>
                <w:szCs w:val="20"/>
              </w:rPr>
              <w:t>0,0</w:t>
            </w:r>
          </w:p>
        </w:tc>
        <w:tc>
          <w:tcPr>
            <w:tcW w:w="1389" w:type="dxa"/>
            <w:vAlign w:val="center"/>
          </w:tcPr>
          <w:p w:rsidR="00951C02" w:rsidRPr="00EE6CA8" w:rsidRDefault="00951C02" w:rsidP="00951C02">
            <w:pPr>
              <w:ind w:hanging="171"/>
              <w:jc w:val="center"/>
              <w:rPr>
                <w:sz w:val="20"/>
                <w:szCs w:val="20"/>
              </w:rPr>
            </w:pPr>
            <w:r w:rsidRPr="00EE6CA8">
              <w:rPr>
                <w:sz w:val="20"/>
                <w:szCs w:val="20"/>
              </w:rPr>
              <w:t>0,0</w:t>
            </w:r>
          </w:p>
        </w:tc>
        <w:tc>
          <w:tcPr>
            <w:tcW w:w="936" w:type="dxa"/>
            <w:vAlign w:val="center"/>
          </w:tcPr>
          <w:p w:rsidR="00951C02" w:rsidRPr="00EE6CA8" w:rsidRDefault="00951C02" w:rsidP="00951C02">
            <w:pPr>
              <w:ind w:hanging="192"/>
              <w:jc w:val="center"/>
              <w:rPr>
                <w:sz w:val="20"/>
                <w:szCs w:val="20"/>
              </w:rPr>
            </w:pPr>
            <w:r w:rsidRPr="00EE6CA8">
              <w:rPr>
                <w:sz w:val="20"/>
                <w:szCs w:val="20"/>
              </w:rPr>
              <w:t>0,0</w:t>
            </w:r>
          </w:p>
        </w:tc>
        <w:tc>
          <w:tcPr>
            <w:tcW w:w="936" w:type="dxa"/>
            <w:vAlign w:val="center"/>
          </w:tcPr>
          <w:p w:rsidR="00951C02" w:rsidRPr="00EE6CA8" w:rsidRDefault="00951C02" w:rsidP="00951C02">
            <w:pPr>
              <w:ind w:hanging="192"/>
              <w:jc w:val="center"/>
              <w:rPr>
                <w:sz w:val="20"/>
                <w:szCs w:val="20"/>
              </w:rPr>
            </w:pPr>
            <w:r w:rsidRPr="00EE6CA8">
              <w:rPr>
                <w:sz w:val="20"/>
                <w:szCs w:val="20"/>
              </w:rPr>
              <w:t>0,0</w:t>
            </w:r>
          </w:p>
        </w:tc>
      </w:tr>
      <w:tr w:rsidR="00951C02" w:rsidRPr="00EE6CA8" w:rsidTr="00951C02">
        <w:tc>
          <w:tcPr>
            <w:tcW w:w="6487" w:type="dxa"/>
            <w:vAlign w:val="center"/>
          </w:tcPr>
          <w:p w:rsidR="00951C02" w:rsidRPr="00EE6CA8" w:rsidRDefault="00951C02" w:rsidP="00951C02">
            <w:pPr>
              <w:contextualSpacing/>
              <w:rPr>
                <w:color w:val="000000"/>
                <w:sz w:val="20"/>
                <w:szCs w:val="20"/>
              </w:rPr>
            </w:pPr>
            <w:r w:rsidRPr="00EE6CA8">
              <w:rPr>
                <w:color w:val="000000"/>
                <w:sz w:val="20"/>
                <w:szCs w:val="20"/>
              </w:rPr>
              <w:t>внебюджетные источники (по согласованию) (прогноз)</w:t>
            </w:r>
          </w:p>
        </w:tc>
        <w:tc>
          <w:tcPr>
            <w:tcW w:w="1985" w:type="dxa"/>
            <w:vMerge/>
          </w:tcPr>
          <w:p w:rsidR="00951C02" w:rsidRPr="00EE6CA8" w:rsidRDefault="00951C02" w:rsidP="00951C02">
            <w:pPr>
              <w:pStyle w:val="ConsPlusNormal"/>
              <w:jc w:val="center"/>
              <w:rPr>
                <w:rFonts w:cs="Times New Roman"/>
              </w:rPr>
            </w:pPr>
          </w:p>
        </w:tc>
        <w:tc>
          <w:tcPr>
            <w:tcW w:w="1275" w:type="dxa"/>
            <w:vAlign w:val="center"/>
          </w:tcPr>
          <w:p w:rsidR="00951C02" w:rsidRPr="00EE6CA8" w:rsidRDefault="00951C02" w:rsidP="00951C02">
            <w:pPr>
              <w:ind w:hanging="108"/>
              <w:jc w:val="center"/>
              <w:rPr>
                <w:sz w:val="20"/>
                <w:szCs w:val="20"/>
              </w:rPr>
            </w:pPr>
            <w:r w:rsidRPr="00EE6CA8">
              <w:rPr>
                <w:sz w:val="20"/>
                <w:szCs w:val="20"/>
              </w:rPr>
              <w:t>0,0</w:t>
            </w:r>
          </w:p>
        </w:tc>
        <w:tc>
          <w:tcPr>
            <w:tcW w:w="1134" w:type="dxa"/>
            <w:vAlign w:val="center"/>
          </w:tcPr>
          <w:p w:rsidR="00951C02" w:rsidRPr="00EE6CA8" w:rsidRDefault="00951C02" w:rsidP="00951C02">
            <w:pPr>
              <w:ind w:hanging="129"/>
              <w:jc w:val="center"/>
              <w:rPr>
                <w:sz w:val="20"/>
                <w:szCs w:val="20"/>
              </w:rPr>
            </w:pPr>
            <w:r w:rsidRPr="00EE6CA8">
              <w:rPr>
                <w:sz w:val="20"/>
                <w:szCs w:val="20"/>
              </w:rPr>
              <w:t>0,0</w:t>
            </w:r>
          </w:p>
        </w:tc>
        <w:tc>
          <w:tcPr>
            <w:tcW w:w="1134" w:type="dxa"/>
            <w:vAlign w:val="center"/>
          </w:tcPr>
          <w:p w:rsidR="00951C02" w:rsidRPr="00EE6CA8" w:rsidRDefault="00951C02" w:rsidP="00951C02">
            <w:pPr>
              <w:ind w:hanging="150"/>
              <w:jc w:val="center"/>
              <w:rPr>
                <w:sz w:val="20"/>
                <w:szCs w:val="20"/>
              </w:rPr>
            </w:pPr>
            <w:r w:rsidRPr="00EE6CA8">
              <w:rPr>
                <w:sz w:val="20"/>
                <w:szCs w:val="20"/>
              </w:rPr>
              <w:t>0,0</w:t>
            </w:r>
          </w:p>
        </w:tc>
        <w:tc>
          <w:tcPr>
            <w:tcW w:w="1389" w:type="dxa"/>
            <w:vAlign w:val="center"/>
          </w:tcPr>
          <w:p w:rsidR="00951C02" w:rsidRPr="00EE6CA8" w:rsidRDefault="00951C02" w:rsidP="00951C02">
            <w:pPr>
              <w:ind w:hanging="171"/>
              <w:jc w:val="center"/>
              <w:rPr>
                <w:sz w:val="20"/>
                <w:szCs w:val="20"/>
              </w:rPr>
            </w:pPr>
            <w:r w:rsidRPr="00EE6CA8">
              <w:rPr>
                <w:sz w:val="20"/>
                <w:szCs w:val="20"/>
              </w:rPr>
              <w:t>0,0</w:t>
            </w:r>
          </w:p>
        </w:tc>
        <w:tc>
          <w:tcPr>
            <w:tcW w:w="936" w:type="dxa"/>
            <w:vAlign w:val="center"/>
          </w:tcPr>
          <w:p w:rsidR="00951C02" w:rsidRPr="00EE6CA8" w:rsidRDefault="00951C02" w:rsidP="00951C02">
            <w:pPr>
              <w:ind w:hanging="192"/>
              <w:jc w:val="center"/>
              <w:rPr>
                <w:sz w:val="20"/>
                <w:szCs w:val="20"/>
              </w:rPr>
            </w:pPr>
            <w:r w:rsidRPr="00EE6CA8">
              <w:rPr>
                <w:sz w:val="20"/>
                <w:szCs w:val="20"/>
              </w:rPr>
              <w:t>0,0</w:t>
            </w:r>
          </w:p>
        </w:tc>
        <w:tc>
          <w:tcPr>
            <w:tcW w:w="936" w:type="dxa"/>
            <w:vAlign w:val="center"/>
          </w:tcPr>
          <w:p w:rsidR="00951C02" w:rsidRPr="00EE6CA8" w:rsidRDefault="00951C02" w:rsidP="00951C02">
            <w:pPr>
              <w:ind w:hanging="192"/>
              <w:jc w:val="center"/>
              <w:rPr>
                <w:sz w:val="20"/>
                <w:szCs w:val="20"/>
              </w:rPr>
            </w:pPr>
            <w:r w:rsidRPr="00EE6CA8">
              <w:rPr>
                <w:sz w:val="20"/>
                <w:szCs w:val="20"/>
              </w:rPr>
              <w:t>0,0</w:t>
            </w:r>
          </w:p>
        </w:tc>
      </w:tr>
      <w:tr w:rsidR="00951C02" w:rsidRPr="00EE6CA8" w:rsidTr="00951C02">
        <w:tc>
          <w:tcPr>
            <w:tcW w:w="6487" w:type="dxa"/>
          </w:tcPr>
          <w:p w:rsidR="00951C02" w:rsidRPr="00EE6CA8" w:rsidRDefault="00951C02" w:rsidP="00951C02">
            <w:pPr>
              <w:ind w:left="34"/>
              <w:jc w:val="both"/>
              <w:rPr>
                <w:i/>
                <w:sz w:val="20"/>
                <w:szCs w:val="20"/>
              </w:rPr>
            </w:pPr>
            <w:r w:rsidRPr="00EE6CA8">
              <w:rPr>
                <w:i/>
                <w:sz w:val="20"/>
                <w:szCs w:val="20"/>
              </w:rPr>
              <w:t>Мероприятие «Размещение материалов о деятельности органов местного самоуправления, о социально-экономическом развитии района в средствах массовой информации» (всего), в том числе:</w:t>
            </w:r>
          </w:p>
        </w:tc>
        <w:tc>
          <w:tcPr>
            <w:tcW w:w="1985" w:type="dxa"/>
            <w:vMerge/>
          </w:tcPr>
          <w:p w:rsidR="00951C02" w:rsidRPr="00EE6CA8" w:rsidRDefault="00951C02" w:rsidP="00951C02">
            <w:pPr>
              <w:pStyle w:val="ConsPlusNormal"/>
              <w:jc w:val="center"/>
              <w:rPr>
                <w:rFonts w:cs="Times New Roman"/>
              </w:rPr>
            </w:pPr>
          </w:p>
        </w:tc>
        <w:tc>
          <w:tcPr>
            <w:tcW w:w="1275" w:type="dxa"/>
            <w:vAlign w:val="center"/>
          </w:tcPr>
          <w:p w:rsidR="00951C02" w:rsidRPr="00EE6CA8" w:rsidRDefault="00951C02" w:rsidP="00951C02">
            <w:pPr>
              <w:ind w:hanging="108"/>
              <w:jc w:val="center"/>
              <w:rPr>
                <w:sz w:val="20"/>
                <w:szCs w:val="20"/>
              </w:rPr>
            </w:pPr>
            <w:r w:rsidRPr="00EE6CA8">
              <w:rPr>
                <w:sz w:val="20"/>
                <w:szCs w:val="20"/>
              </w:rPr>
              <w:t>450,0</w:t>
            </w:r>
          </w:p>
        </w:tc>
        <w:tc>
          <w:tcPr>
            <w:tcW w:w="1134" w:type="dxa"/>
            <w:vAlign w:val="center"/>
          </w:tcPr>
          <w:p w:rsidR="00951C02" w:rsidRPr="00EE6CA8" w:rsidRDefault="00951C02" w:rsidP="00951C02">
            <w:pPr>
              <w:ind w:hanging="129"/>
              <w:jc w:val="center"/>
              <w:rPr>
                <w:sz w:val="20"/>
                <w:szCs w:val="20"/>
              </w:rPr>
            </w:pPr>
            <w:r w:rsidRPr="00EE6CA8">
              <w:rPr>
                <w:sz w:val="20"/>
                <w:szCs w:val="20"/>
              </w:rPr>
              <w:t>450,0</w:t>
            </w:r>
          </w:p>
        </w:tc>
        <w:tc>
          <w:tcPr>
            <w:tcW w:w="1134" w:type="dxa"/>
            <w:vAlign w:val="center"/>
          </w:tcPr>
          <w:p w:rsidR="00951C02" w:rsidRPr="00EE6CA8" w:rsidRDefault="00951C02" w:rsidP="00951C02">
            <w:pPr>
              <w:ind w:hanging="150"/>
              <w:jc w:val="center"/>
              <w:rPr>
                <w:sz w:val="20"/>
                <w:szCs w:val="20"/>
              </w:rPr>
            </w:pPr>
            <w:r w:rsidRPr="00EE6CA8">
              <w:rPr>
                <w:sz w:val="20"/>
                <w:szCs w:val="20"/>
              </w:rPr>
              <w:t>450,0</w:t>
            </w:r>
          </w:p>
        </w:tc>
        <w:tc>
          <w:tcPr>
            <w:tcW w:w="1389" w:type="dxa"/>
            <w:vAlign w:val="center"/>
          </w:tcPr>
          <w:p w:rsidR="00951C02" w:rsidRPr="00EE6CA8" w:rsidRDefault="00951C02" w:rsidP="00951C02">
            <w:pPr>
              <w:ind w:hanging="171"/>
              <w:jc w:val="center"/>
              <w:rPr>
                <w:sz w:val="20"/>
                <w:szCs w:val="20"/>
              </w:rPr>
            </w:pPr>
            <w:r w:rsidRPr="00EE6CA8">
              <w:rPr>
                <w:sz w:val="20"/>
                <w:szCs w:val="20"/>
              </w:rPr>
              <w:t>450,0</w:t>
            </w:r>
          </w:p>
        </w:tc>
        <w:tc>
          <w:tcPr>
            <w:tcW w:w="936" w:type="dxa"/>
            <w:vAlign w:val="center"/>
          </w:tcPr>
          <w:p w:rsidR="00951C02" w:rsidRPr="00EE6CA8" w:rsidRDefault="00951C02" w:rsidP="00951C02">
            <w:pPr>
              <w:ind w:hanging="192"/>
              <w:jc w:val="center"/>
              <w:rPr>
                <w:sz w:val="20"/>
                <w:szCs w:val="20"/>
              </w:rPr>
            </w:pPr>
            <w:r w:rsidRPr="00EE6CA8">
              <w:rPr>
                <w:sz w:val="20"/>
                <w:szCs w:val="20"/>
              </w:rPr>
              <w:t>0,0</w:t>
            </w:r>
          </w:p>
        </w:tc>
        <w:tc>
          <w:tcPr>
            <w:tcW w:w="936" w:type="dxa"/>
            <w:vAlign w:val="center"/>
          </w:tcPr>
          <w:p w:rsidR="00951C02" w:rsidRPr="00EE6CA8" w:rsidRDefault="00951C02" w:rsidP="00951C02">
            <w:pPr>
              <w:ind w:hanging="192"/>
              <w:jc w:val="center"/>
              <w:rPr>
                <w:sz w:val="20"/>
                <w:szCs w:val="20"/>
              </w:rPr>
            </w:pPr>
            <w:r w:rsidRPr="00EE6CA8">
              <w:rPr>
                <w:sz w:val="20"/>
                <w:szCs w:val="20"/>
              </w:rPr>
              <w:t>0,0</w:t>
            </w:r>
          </w:p>
        </w:tc>
      </w:tr>
      <w:tr w:rsidR="00951C02" w:rsidRPr="00EE6CA8" w:rsidTr="00951C02">
        <w:tc>
          <w:tcPr>
            <w:tcW w:w="6487" w:type="dxa"/>
            <w:vAlign w:val="center"/>
          </w:tcPr>
          <w:p w:rsidR="00951C02" w:rsidRPr="00EE6CA8" w:rsidRDefault="00951C02" w:rsidP="00951C02">
            <w:pPr>
              <w:contextualSpacing/>
              <w:rPr>
                <w:color w:val="000000"/>
                <w:sz w:val="20"/>
                <w:szCs w:val="20"/>
              </w:rPr>
            </w:pPr>
            <w:r w:rsidRPr="00EE6CA8">
              <w:rPr>
                <w:color w:val="000000"/>
                <w:sz w:val="20"/>
                <w:szCs w:val="20"/>
              </w:rPr>
              <w:t>федеральный бюджет (по согласованию) (прогноз), в т.ч.</w:t>
            </w:r>
          </w:p>
        </w:tc>
        <w:tc>
          <w:tcPr>
            <w:tcW w:w="1985" w:type="dxa"/>
            <w:vMerge/>
          </w:tcPr>
          <w:p w:rsidR="00951C02" w:rsidRPr="00EE6CA8" w:rsidRDefault="00951C02" w:rsidP="00951C02">
            <w:pPr>
              <w:pStyle w:val="ConsPlusNormal"/>
              <w:jc w:val="center"/>
              <w:rPr>
                <w:rFonts w:cs="Times New Roman"/>
              </w:rPr>
            </w:pPr>
          </w:p>
        </w:tc>
        <w:tc>
          <w:tcPr>
            <w:tcW w:w="1275" w:type="dxa"/>
            <w:vAlign w:val="center"/>
          </w:tcPr>
          <w:p w:rsidR="00951C02" w:rsidRPr="00EE6CA8" w:rsidRDefault="00951C02" w:rsidP="00951C02">
            <w:pPr>
              <w:ind w:hanging="108"/>
              <w:jc w:val="center"/>
              <w:rPr>
                <w:sz w:val="20"/>
                <w:szCs w:val="20"/>
              </w:rPr>
            </w:pPr>
            <w:r w:rsidRPr="00EE6CA8">
              <w:rPr>
                <w:sz w:val="20"/>
                <w:szCs w:val="20"/>
              </w:rPr>
              <w:t>0,0</w:t>
            </w:r>
          </w:p>
        </w:tc>
        <w:tc>
          <w:tcPr>
            <w:tcW w:w="1134" w:type="dxa"/>
            <w:vAlign w:val="center"/>
          </w:tcPr>
          <w:p w:rsidR="00951C02" w:rsidRPr="00EE6CA8" w:rsidRDefault="00951C02" w:rsidP="00951C02">
            <w:pPr>
              <w:ind w:hanging="129"/>
              <w:jc w:val="center"/>
              <w:rPr>
                <w:sz w:val="20"/>
                <w:szCs w:val="20"/>
              </w:rPr>
            </w:pPr>
            <w:r w:rsidRPr="00EE6CA8">
              <w:rPr>
                <w:sz w:val="20"/>
                <w:szCs w:val="20"/>
              </w:rPr>
              <w:t>0,0</w:t>
            </w:r>
          </w:p>
        </w:tc>
        <w:tc>
          <w:tcPr>
            <w:tcW w:w="1134" w:type="dxa"/>
            <w:vAlign w:val="center"/>
          </w:tcPr>
          <w:p w:rsidR="00951C02" w:rsidRPr="00EE6CA8" w:rsidRDefault="00951C02" w:rsidP="00951C02">
            <w:pPr>
              <w:ind w:hanging="150"/>
              <w:jc w:val="center"/>
              <w:rPr>
                <w:sz w:val="20"/>
                <w:szCs w:val="20"/>
              </w:rPr>
            </w:pPr>
            <w:r w:rsidRPr="00EE6CA8">
              <w:rPr>
                <w:sz w:val="20"/>
                <w:szCs w:val="20"/>
              </w:rPr>
              <w:t>0,0</w:t>
            </w:r>
          </w:p>
        </w:tc>
        <w:tc>
          <w:tcPr>
            <w:tcW w:w="1389" w:type="dxa"/>
            <w:vAlign w:val="center"/>
          </w:tcPr>
          <w:p w:rsidR="00951C02" w:rsidRPr="00EE6CA8" w:rsidRDefault="00951C02" w:rsidP="00951C02">
            <w:pPr>
              <w:ind w:hanging="171"/>
              <w:jc w:val="center"/>
              <w:rPr>
                <w:sz w:val="20"/>
                <w:szCs w:val="20"/>
              </w:rPr>
            </w:pPr>
            <w:r w:rsidRPr="00EE6CA8">
              <w:rPr>
                <w:sz w:val="20"/>
                <w:szCs w:val="20"/>
              </w:rPr>
              <w:t>0,0</w:t>
            </w:r>
          </w:p>
        </w:tc>
        <w:tc>
          <w:tcPr>
            <w:tcW w:w="936" w:type="dxa"/>
            <w:vAlign w:val="center"/>
          </w:tcPr>
          <w:p w:rsidR="00951C02" w:rsidRPr="00EE6CA8" w:rsidRDefault="00951C02" w:rsidP="00951C02">
            <w:pPr>
              <w:ind w:hanging="192"/>
              <w:jc w:val="center"/>
              <w:rPr>
                <w:sz w:val="20"/>
                <w:szCs w:val="20"/>
              </w:rPr>
            </w:pPr>
            <w:r w:rsidRPr="00EE6CA8">
              <w:rPr>
                <w:sz w:val="20"/>
                <w:szCs w:val="20"/>
              </w:rPr>
              <w:t>0,0</w:t>
            </w:r>
          </w:p>
        </w:tc>
        <w:tc>
          <w:tcPr>
            <w:tcW w:w="936" w:type="dxa"/>
            <w:vAlign w:val="center"/>
          </w:tcPr>
          <w:p w:rsidR="00951C02" w:rsidRPr="00EE6CA8" w:rsidRDefault="00951C02" w:rsidP="00951C02">
            <w:pPr>
              <w:ind w:hanging="192"/>
              <w:jc w:val="center"/>
              <w:rPr>
                <w:sz w:val="20"/>
                <w:szCs w:val="20"/>
              </w:rPr>
            </w:pPr>
            <w:r w:rsidRPr="00EE6CA8">
              <w:rPr>
                <w:sz w:val="20"/>
                <w:szCs w:val="20"/>
              </w:rPr>
              <w:t>0,0</w:t>
            </w:r>
          </w:p>
        </w:tc>
      </w:tr>
      <w:tr w:rsidR="00951C02" w:rsidRPr="00EE6CA8" w:rsidTr="00951C02">
        <w:tc>
          <w:tcPr>
            <w:tcW w:w="6487" w:type="dxa"/>
            <w:vAlign w:val="center"/>
          </w:tcPr>
          <w:p w:rsidR="00951C02" w:rsidRPr="00EE6CA8" w:rsidRDefault="00951C02" w:rsidP="00951C02">
            <w:pPr>
              <w:spacing w:line="260" w:lineRule="exact"/>
              <w:contextualSpacing/>
              <w:rPr>
                <w:color w:val="000000"/>
                <w:sz w:val="20"/>
                <w:szCs w:val="20"/>
              </w:rPr>
            </w:pPr>
            <w:r w:rsidRPr="00EE6CA8">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Pr>
          <w:p w:rsidR="00951C02" w:rsidRPr="00EE6CA8" w:rsidRDefault="00951C02" w:rsidP="00951C02">
            <w:pPr>
              <w:pStyle w:val="ConsPlusNormal"/>
              <w:jc w:val="center"/>
              <w:rPr>
                <w:rFonts w:cs="Times New Roman"/>
              </w:rPr>
            </w:pPr>
          </w:p>
        </w:tc>
        <w:tc>
          <w:tcPr>
            <w:tcW w:w="1275" w:type="dxa"/>
            <w:vAlign w:val="center"/>
          </w:tcPr>
          <w:p w:rsidR="00951C02" w:rsidRPr="00EE6CA8" w:rsidRDefault="00951C02" w:rsidP="00951C02">
            <w:pPr>
              <w:ind w:hanging="108"/>
              <w:jc w:val="center"/>
              <w:rPr>
                <w:sz w:val="20"/>
                <w:szCs w:val="20"/>
              </w:rPr>
            </w:pPr>
            <w:r w:rsidRPr="00EE6CA8">
              <w:rPr>
                <w:sz w:val="20"/>
                <w:szCs w:val="20"/>
              </w:rPr>
              <w:t>0,0</w:t>
            </w:r>
          </w:p>
        </w:tc>
        <w:tc>
          <w:tcPr>
            <w:tcW w:w="1134" w:type="dxa"/>
            <w:vAlign w:val="center"/>
          </w:tcPr>
          <w:p w:rsidR="00951C02" w:rsidRPr="00EE6CA8" w:rsidRDefault="00951C02" w:rsidP="00951C02">
            <w:pPr>
              <w:ind w:hanging="129"/>
              <w:jc w:val="center"/>
              <w:rPr>
                <w:sz w:val="20"/>
                <w:szCs w:val="20"/>
              </w:rPr>
            </w:pPr>
            <w:r w:rsidRPr="00EE6CA8">
              <w:rPr>
                <w:sz w:val="20"/>
                <w:szCs w:val="20"/>
              </w:rPr>
              <w:t>0,0</w:t>
            </w:r>
          </w:p>
        </w:tc>
        <w:tc>
          <w:tcPr>
            <w:tcW w:w="1134" w:type="dxa"/>
            <w:vAlign w:val="center"/>
          </w:tcPr>
          <w:p w:rsidR="00951C02" w:rsidRPr="00EE6CA8" w:rsidRDefault="00951C02" w:rsidP="00951C02">
            <w:pPr>
              <w:ind w:hanging="150"/>
              <w:jc w:val="center"/>
              <w:rPr>
                <w:sz w:val="20"/>
                <w:szCs w:val="20"/>
              </w:rPr>
            </w:pPr>
            <w:r w:rsidRPr="00EE6CA8">
              <w:rPr>
                <w:sz w:val="20"/>
                <w:szCs w:val="20"/>
              </w:rPr>
              <w:t>0,0</w:t>
            </w:r>
          </w:p>
        </w:tc>
        <w:tc>
          <w:tcPr>
            <w:tcW w:w="1389" w:type="dxa"/>
            <w:vAlign w:val="center"/>
          </w:tcPr>
          <w:p w:rsidR="00951C02" w:rsidRPr="00EE6CA8" w:rsidRDefault="00951C02" w:rsidP="00951C02">
            <w:pPr>
              <w:ind w:hanging="171"/>
              <w:jc w:val="center"/>
              <w:rPr>
                <w:sz w:val="20"/>
                <w:szCs w:val="20"/>
              </w:rPr>
            </w:pPr>
            <w:r w:rsidRPr="00EE6CA8">
              <w:rPr>
                <w:sz w:val="20"/>
                <w:szCs w:val="20"/>
              </w:rPr>
              <w:t>0,0</w:t>
            </w:r>
          </w:p>
        </w:tc>
        <w:tc>
          <w:tcPr>
            <w:tcW w:w="936" w:type="dxa"/>
            <w:vAlign w:val="center"/>
          </w:tcPr>
          <w:p w:rsidR="00951C02" w:rsidRPr="00EE6CA8" w:rsidRDefault="00951C02" w:rsidP="00951C02">
            <w:pPr>
              <w:ind w:hanging="192"/>
              <w:jc w:val="center"/>
              <w:rPr>
                <w:sz w:val="20"/>
                <w:szCs w:val="20"/>
              </w:rPr>
            </w:pPr>
            <w:r w:rsidRPr="00EE6CA8">
              <w:rPr>
                <w:sz w:val="20"/>
                <w:szCs w:val="20"/>
              </w:rPr>
              <w:t>0,0</w:t>
            </w:r>
          </w:p>
        </w:tc>
        <w:tc>
          <w:tcPr>
            <w:tcW w:w="936" w:type="dxa"/>
            <w:vAlign w:val="center"/>
          </w:tcPr>
          <w:p w:rsidR="00951C02" w:rsidRPr="00EE6CA8" w:rsidRDefault="00951C02" w:rsidP="00951C02">
            <w:pPr>
              <w:ind w:hanging="192"/>
              <w:jc w:val="center"/>
              <w:rPr>
                <w:sz w:val="20"/>
                <w:szCs w:val="20"/>
              </w:rPr>
            </w:pPr>
            <w:r w:rsidRPr="00EE6CA8">
              <w:rPr>
                <w:sz w:val="20"/>
                <w:szCs w:val="20"/>
              </w:rPr>
              <w:t>0,0</w:t>
            </w:r>
          </w:p>
        </w:tc>
      </w:tr>
      <w:tr w:rsidR="00951C02" w:rsidRPr="00EE6CA8" w:rsidTr="00951C02">
        <w:tc>
          <w:tcPr>
            <w:tcW w:w="6487" w:type="dxa"/>
            <w:vAlign w:val="center"/>
          </w:tcPr>
          <w:p w:rsidR="00951C02" w:rsidRPr="00EE6CA8" w:rsidRDefault="00951C02" w:rsidP="00951C02">
            <w:pPr>
              <w:contextualSpacing/>
              <w:rPr>
                <w:color w:val="000000"/>
                <w:sz w:val="20"/>
                <w:szCs w:val="20"/>
              </w:rPr>
            </w:pPr>
            <w:r w:rsidRPr="00EE6CA8">
              <w:rPr>
                <w:color w:val="000000"/>
                <w:sz w:val="20"/>
                <w:szCs w:val="20"/>
              </w:rPr>
              <w:t>областной бюджет (по согласованию) (прогноз)</w:t>
            </w:r>
          </w:p>
        </w:tc>
        <w:tc>
          <w:tcPr>
            <w:tcW w:w="1985" w:type="dxa"/>
            <w:vMerge/>
          </w:tcPr>
          <w:p w:rsidR="00951C02" w:rsidRPr="00EE6CA8" w:rsidRDefault="00951C02" w:rsidP="00951C02">
            <w:pPr>
              <w:pStyle w:val="ConsPlusNormal"/>
              <w:jc w:val="center"/>
              <w:rPr>
                <w:rFonts w:cs="Times New Roman"/>
              </w:rPr>
            </w:pPr>
          </w:p>
        </w:tc>
        <w:tc>
          <w:tcPr>
            <w:tcW w:w="1275" w:type="dxa"/>
            <w:vAlign w:val="center"/>
          </w:tcPr>
          <w:p w:rsidR="00951C02" w:rsidRPr="00EE6CA8" w:rsidRDefault="00951C02" w:rsidP="00951C02">
            <w:pPr>
              <w:ind w:hanging="108"/>
              <w:jc w:val="center"/>
              <w:rPr>
                <w:sz w:val="20"/>
                <w:szCs w:val="20"/>
              </w:rPr>
            </w:pPr>
            <w:r w:rsidRPr="00EE6CA8">
              <w:rPr>
                <w:sz w:val="20"/>
                <w:szCs w:val="20"/>
              </w:rPr>
              <w:t>0,0</w:t>
            </w:r>
          </w:p>
        </w:tc>
        <w:tc>
          <w:tcPr>
            <w:tcW w:w="1134" w:type="dxa"/>
            <w:vAlign w:val="center"/>
          </w:tcPr>
          <w:p w:rsidR="00951C02" w:rsidRPr="00EE6CA8" w:rsidRDefault="00951C02" w:rsidP="00951C02">
            <w:pPr>
              <w:ind w:hanging="129"/>
              <w:jc w:val="center"/>
              <w:rPr>
                <w:sz w:val="20"/>
                <w:szCs w:val="20"/>
              </w:rPr>
            </w:pPr>
            <w:r w:rsidRPr="00EE6CA8">
              <w:rPr>
                <w:sz w:val="20"/>
                <w:szCs w:val="20"/>
              </w:rPr>
              <w:t>0,0</w:t>
            </w:r>
          </w:p>
        </w:tc>
        <w:tc>
          <w:tcPr>
            <w:tcW w:w="1134" w:type="dxa"/>
            <w:vAlign w:val="center"/>
          </w:tcPr>
          <w:p w:rsidR="00951C02" w:rsidRPr="00EE6CA8" w:rsidRDefault="00951C02" w:rsidP="00951C02">
            <w:pPr>
              <w:ind w:hanging="150"/>
              <w:jc w:val="center"/>
              <w:rPr>
                <w:sz w:val="20"/>
                <w:szCs w:val="20"/>
              </w:rPr>
            </w:pPr>
            <w:r w:rsidRPr="00EE6CA8">
              <w:rPr>
                <w:sz w:val="20"/>
                <w:szCs w:val="20"/>
              </w:rPr>
              <w:t>0,0</w:t>
            </w:r>
          </w:p>
        </w:tc>
        <w:tc>
          <w:tcPr>
            <w:tcW w:w="1389" w:type="dxa"/>
            <w:vAlign w:val="center"/>
          </w:tcPr>
          <w:p w:rsidR="00951C02" w:rsidRPr="00EE6CA8" w:rsidRDefault="00951C02" w:rsidP="00951C02">
            <w:pPr>
              <w:ind w:hanging="171"/>
              <w:jc w:val="center"/>
              <w:rPr>
                <w:sz w:val="20"/>
                <w:szCs w:val="20"/>
              </w:rPr>
            </w:pPr>
            <w:r w:rsidRPr="00EE6CA8">
              <w:rPr>
                <w:sz w:val="20"/>
                <w:szCs w:val="20"/>
              </w:rPr>
              <w:t>0,0</w:t>
            </w:r>
          </w:p>
        </w:tc>
        <w:tc>
          <w:tcPr>
            <w:tcW w:w="936" w:type="dxa"/>
            <w:vAlign w:val="center"/>
          </w:tcPr>
          <w:p w:rsidR="00951C02" w:rsidRPr="00EE6CA8" w:rsidRDefault="00951C02" w:rsidP="00951C02">
            <w:pPr>
              <w:ind w:hanging="192"/>
              <w:jc w:val="center"/>
              <w:rPr>
                <w:sz w:val="20"/>
                <w:szCs w:val="20"/>
              </w:rPr>
            </w:pPr>
            <w:r w:rsidRPr="00EE6CA8">
              <w:rPr>
                <w:sz w:val="20"/>
                <w:szCs w:val="20"/>
              </w:rPr>
              <w:t>0,0</w:t>
            </w:r>
          </w:p>
        </w:tc>
        <w:tc>
          <w:tcPr>
            <w:tcW w:w="936" w:type="dxa"/>
            <w:vAlign w:val="center"/>
          </w:tcPr>
          <w:p w:rsidR="00951C02" w:rsidRPr="00EE6CA8" w:rsidRDefault="00951C02" w:rsidP="00951C02">
            <w:pPr>
              <w:ind w:hanging="192"/>
              <w:jc w:val="center"/>
              <w:rPr>
                <w:sz w:val="20"/>
                <w:szCs w:val="20"/>
              </w:rPr>
            </w:pPr>
            <w:r w:rsidRPr="00EE6CA8">
              <w:rPr>
                <w:sz w:val="20"/>
                <w:szCs w:val="20"/>
              </w:rPr>
              <w:t>0,0</w:t>
            </w:r>
          </w:p>
        </w:tc>
      </w:tr>
      <w:tr w:rsidR="00951C02" w:rsidRPr="00EE6CA8" w:rsidTr="00951C02">
        <w:tc>
          <w:tcPr>
            <w:tcW w:w="6487" w:type="dxa"/>
            <w:vAlign w:val="center"/>
          </w:tcPr>
          <w:p w:rsidR="00951C02" w:rsidRPr="00EE6CA8" w:rsidRDefault="00951C02" w:rsidP="00951C02">
            <w:pPr>
              <w:contextualSpacing/>
              <w:rPr>
                <w:color w:val="000000"/>
                <w:sz w:val="20"/>
                <w:szCs w:val="20"/>
              </w:rPr>
            </w:pPr>
            <w:r w:rsidRPr="00EE6CA8">
              <w:rPr>
                <w:color w:val="000000"/>
                <w:sz w:val="20"/>
                <w:szCs w:val="20"/>
              </w:rPr>
              <w:t>местный бюджет</w:t>
            </w:r>
          </w:p>
        </w:tc>
        <w:tc>
          <w:tcPr>
            <w:tcW w:w="1985" w:type="dxa"/>
            <w:vMerge/>
          </w:tcPr>
          <w:p w:rsidR="00951C02" w:rsidRPr="00EE6CA8" w:rsidRDefault="00951C02" w:rsidP="00951C02">
            <w:pPr>
              <w:pStyle w:val="ConsPlusNormal"/>
              <w:jc w:val="center"/>
              <w:rPr>
                <w:rFonts w:cs="Times New Roman"/>
              </w:rPr>
            </w:pPr>
          </w:p>
        </w:tc>
        <w:tc>
          <w:tcPr>
            <w:tcW w:w="1275" w:type="dxa"/>
            <w:vAlign w:val="center"/>
          </w:tcPr>
          <w:p w:rsidR="00951C02" w:rsidRPr="00EE6CA8" w:rsidRDefault="00951C02" w:rsidP="00951C02">
            <w:pPr>
              <w:ind w:hanging="108"/>
              <w:jc w:val="center"/>
              <w:rPr>
                <w:sz w:val="20"/>
                <w:szCs w:val="20"/>
              </w:rPr>
            </w:pPr>
            <w:r w:rsidRPr="00EE6CA8">
              <w:rPr>
                <w:sz w:val="20"/>
                <w:szCs w:val="20"/>
              </w:rPr>
              <w:t>450,0</w:t>
            </w:r>
          </w:p>
        </w:tc>
        <w:tc>
          <w:tcPr>
            <w:tcW w:w="1134" w:type="dxa"/>
            <w:vAlign w:val="center"/>
          </w:tcPr>
          <w:p w:rsidR="00951C02" w:rsidRPr="00EE6CA8" w:rsidRDefault="00951C02" w:rsidP="00951C02">
            <w:pPr>
              <w:ind w:hanging="129"/>
              <w:jc w:val="center"/>
              <w:rPr>
                <w:sz w:val="20"/>
                <w:szCs w:val="20"/>
              </w:rPr>
            </w:pPr>
            <w:r w:rsidRPr="00EE6CA8">
              <w:rPr>
                <w:sz w:val="20"/>
                <w:szCs w:val="20"/>
              </w:rPr>
              <w:t>450,0</w:t>
            </w:r>
          </w:p>
        </w:tc>
        <w:tc>
          <w:tcPr>
            <w:tcW w:w="1134" w:type="dxa"/>
            <w:vAlign w:val="center"/>
          </w:tcPr>
          <w:p w:rsidR="00951C02" w:rsidRPr="00EE6CA8" w:rsidRDefault="00951C02" w:rsidP="00951C02">
            <w:pPr>
              <w:ind w:hanging="150"/>
              <w:jc w:val="center"/>
              <w:rPr>
                <w:sz w:val="20"/>
                <w:szCs w:val="20"/>
              </w:rPr>
            </w:pPr>
            <w:r w:rsidRPr="00EE6CA8">
              <w:rPr>
                <w:sz w:val="20"/>
                <w:szCs w:val="20"/>
              </w:rPr>
              <w:t>450,0</w:t>
            </w:r>
          </w:p>
        </w:tc>
        <w:tc>
          <w:tcPr>
            <w:tcW w:w="1389" w:type="dxa"/>
            <w:vAlign w:val="center"/>
          </w:tcPr>
          <w:p w:rsidR="00951C02" w:rsidRPr="00EE6CA8" w:rsidRDefault="00951C02" w:rsidP="00951C02">
            <w:pPr>
              <w:ind w:hanging="171"/>
              <w:jc w:val="center"/>
              <w:rPr>
                <w:sz w:val="20"/>
                <w:szCs w:val="20"/>
              </w:rPr>
            </w:pPr>
            <w:r w:rsidRPr="00EE6CA8">
              <w:rPr>
                <w:sz w:val="20"/>
                <w:szCs w:val="20"/>
              </w:rPr>
              <w:t>450,0</w:t>
            </w:r>
          </w:p>
        </w:tc>
        <w:tc>
          <w:tcPr>
            <w:tcW w:w="936" w:type="dxa"/>
            <w:vAlign w:val="center"/>
          </w:tcPr>
          <w:p w:rsidR="00951C02" w:rsidRPr="00EE6CA8" w:rsidRDefault="00951C02" w:rsidP="00951C02">
            <w:pPr>
              <w:ind w:hanging="192"/>
              <w:jc w:val="center"/>
              <w:rPr>
                <w:sz w:val="20"/>
                <w:szCs w:val="20"/>
              </w:rPr>
            </w:pPr>
            <w:r w:rsidRPr="00EE6CA8">
              <w:rPr>
                <w:sz w:val="20"/>
                <w:szCs w:val="20"/>
              </w:rPr>
              <w:t>0,0</w:t>
            </w:r>
          </w:p>
        </w:tc>
        <w:tc>
          <w:tcPr>
            <w:tcW w:w="936" w:type="dxa"/>
            <w:vAlign w:val="center"/>
          </w:tcPr>
          <w:p w:rsidR="00951C02" w:rsidRPr="00EE6CA8" w:rsidRDefault="00951C02" w:rsidP="00951C02">
            <w:pPr>
              <w:ind w:hanging="192"/>
              <w:jc w:val="center"/>
              <w:rPr>
                <w:sz w:val="20"/>
                <w:szCs w:val="20"/>
              </w:rPr>
            </w:pPr>
            <w:r w:rsidRPr="00EE6CA8">
              <w:rPr>
                <w:sz w:val="20"/>
                <w:szCs w:val="20"/>
              </w:rPr>
              <w:t>0,0</w:t>
            </w:r>
          </w:p>
        </w:tc>
      </w:tr>
      <w:tr w:rsidR="00951C02" w:rsidRPr="00EE6CA8" w:rsidTr="00951C02">
        <w:tc>
          <w:tcPr>
            <w:tcW w:w="6487" w:type="dxa"/>
            <w:vAlign w:val="center"/>
          </w:tcPr>
          <w:p w:rsidR="00951C02" w:rsidRPr="00EE6CA8" w:rsidRDefault="00951C02" w:rsidP="00951C02">
            <w:pPr>
              <w:contextualSpacing/>
              <w:rPr>
                <w:color w:val="000000"/>
                <w:sz w:val="20"/>
                <w:szCs w:val="20"/>
              </w:rPr>
            </w:pPr>
            <w:r w:rsidRPr="00EE6CA8">
              <w:rPr>
                <w:color w:val="000000"/>
                <w:sz w:val="20"/>
                <w:szCs w:val="20"/>
              </w:rPr>
              <w:t>бюджеты сельских поселений (по согласованию) (прогноз)</w:t>
            </w:r>
          </w:p>
        </w:tc>
        <w:tc>
          <w:tcPr>
            <w:tcW w:w="1985" w:type="dxa"/>
            <w:vMerge/>
          </w:tcPr>
          <w:p w:rsidR="00951C02" w:rsidRPr="00EE6CA8" w:rsidRDefault="00951C02" w:rsidP="00951C02">
            <w:pPr>
              <w:pStyle w:val="ConsPlusNormal"/>
              <w:jc w:val="center"/>
              <w:rPr>
                <w:rFonts w:cs="Times New Roman"/>
              </w:rPr>
            </w:pPr>
          </w:p>
        </w:tc>
        <w:tc>
          <w:tcPr>
            <w:tcW w:w="1275" w:type="dxa"/>
            <w:vAlign w:val="center"/>
          </w:tcPr>
          <w:p w:rsidR="00951C02" w:rsidRPr="00EE6CA8" w:rsidRDefault="00951C02" w:rsidP="00951C02">
            <w:pPr>
              <w:ind w:hanging="108"/>
              <w:jc w:val="center"/>
              <w:rPr>
                <w:sz w:val="20"/>
                <w:szCs w:val="20"/>
              </w:rPr>
            </w:pPr>
            <w:r w:rsidRPr="00EE6CA8">
              <w:rPr>
                <w:sz w:val="20"/>
                <w:szCs w:val="20"/>
              </w:rPr>
              <w:t>0,0</w:t>
            </w:r>
          </w:p>
        </w:tc>
        <w:tc>
          <w:tcPr>
            <w:tcW w:w="1134" w:type="dxa"/>
            <w:vAlign w:val="center"/>
          </w:tcPr>
          <w:p w:rsidR="00951C02" w:rsidRPr="00EE6CA8" w:rsidRDefault="00951C02" w:rsidP="00951C02">
            <w:pPr>
              <w:ind w:hanging="129"/>
              <w:jc w:val="center"/>
              <w:rPr>
                <w:sz w:val="20"/>
                <w:szCs w:val="20"/>
              </w:rPr>
            </w:pPr>
            <w:r w:rsidRPr="00EE6CA8">
              <w:rPr>
                <w:sz w:val="20"/>
                <w:szCs w:val="20"/>
              </w:rPr>
              <w:t>0,0</w:t>
            </w:r>
          </w:p>
        </w:tc>
        <w:tc>
          <w:tcPr>
            <w:tcW w:w="1134" w:type="dxa"/>
            <w:vAlign w:val="center"/>
          </w:tcPr>
          <w:p w:rsidR="00951C02" w:rsidRPr="00EE6CA8" w:rsidRDefault="00951C02" w:rsidP="00951C02">
            <w:pPr>
              <w:ind w:hanging="150"/>
              <w:jc w:val="center"/>
              <w:rPr>
                <w:sz w:val="20"/>
                <w:szCs w:val="20"/>
              </w:rPr>
            </w:pPr>
            <w:r w:rsidRPr="00EE6CA8">
              <w:rPr>
                <w:sz w:val="20"/>
                <w:szCs w:val="20"/>
              </w:rPr>
              <w:t>0,0</w:t>
            </w:r>
          </w:p>
        </w:tc>
        <w:tc>
          <w:tcPr>
            <w:tcW w:w="1389" w:type="dxa"/>
            <w:vAlign w:val="center"/>
          </w:tcPr>
          <w:p w:rsidR="00951C02" w:rsidRPr="00EE6CA8" w:rsidRDefault="00951C02" w:rsidP="00951C02">
            <w:pPr>
              <w:ind w:hanging="171"/>
              <w:jc w:val="center"/>
              <w:rPr>
                <w:sz w:val="20"/>
                <w:szCs w:val="20"/>
              </w:rPr>
            </w:pPr>
            <w:r w:rsidRPr="00EE6CA8">
              <w:rPr>
                <w:sz w:val="20"/>
                <w:szCs w:val="20"/>
              </w:rPr>
              <w:t>0,0</w:t>
            </w:r>
          </w:p>
        </w:tc>
        <w:tc>
          <w:tcPr>
            <w:tcW w:w="936" w:type="dxa"/>
            <w:vAlign w:val="center"/>
          </w:tcPr>
          <w:p w:rsidR="00951C02" w:rsidRPr="00EE6CA8" w:rsidRDefault="00951C02" w:rsidP="00951C02">
            <w:pPr>
              <w:ind w:hanging="192"/>
              <w:jc w:val="center"/>
              <w:rPr>
                <w:sz w:val="20"/>
                <w:szCs w:val="20"/>
              </w:rPr>
            </w:pPr>
            <w:r w:rsidRPr="00EE6CA8">
              <w:rPr>
                <w:sz w:val="20"/>
                <w:szCs w:val="20"/>
              </w:rPr>
              <w:t>0,0</w:t>
            </w:r>
          </w:p>
        </w:tc>
        <w:tc>
          <w:tcPr>
            <w:tcW w:w="936" w:type="dxa"/>
            <w:vAlign w:val="center"/>
          </w:tcPr>
          <w:p w:rsidR="00951C02" w:rsidRPr="00EE6CA8" w:rsidRDefault="00951C02" w:rsidP="00951C02">
            <w:pPr>
              <w:ind w:hanging="192"/>
              <w:jc w:val="center"/>
              <w:rPr>
                <w:sz w:val="20"/>
                <w:szCs w:val="20"/>
              </w:rPr>
            </w:pPr>
            <w:r w:rsidRPr="00EE6CA8">
              <w:rPr>
                <w:sz w:val="20"/>
                <w:szCs w:val="20"/>
              </w:rPr>
              <w:t>0,0</w:t>
            </w:r>
          </w:p>
        </w:tc>
      </w:tr>
      <w:tr w:rsidR="00951C02" w:rsidRPr="00EE6CA8" w:rsidTr="00951C02">
        <w:tc>
          <w:tcPr>
            <w:tcW w:w="6487" w:type="dxa"/>
            <w:vAlign w:val="center"/>
          </w:tcPr>
          <w:p w:rsidR="00951C02" w:rsidRPr="00EE6CA8" w:rsidRDefault="00951C02" w:rsidP="00951C02">
            <w:pPr>
              <w:contextualSpacing/>
              <w:rPr>
                <w:color w:val="000000"/>
                <w:sz w:val="20"/>
                <w:szCs w:val="20"/>
              </w:rPr>
            </w:pPr>
            <w:r w:rsidRPr="00EE6CA8">
              <w:rPr>
                <w:color w:val="000000"/>
                <w:sz w:val="20"/>
                <w:szCs w:val="20"/>
              </w:rPr>
              <w:t>внебюджетные источники (по согласованию) (прогноз)</w:t>
            </w:r>
          </w:p>
        </w:tc>
        <w:tc>
          <w:tcPr>
            <w:tcW w:w="1985" w:type="dxa"/>
            <w:vMerge/>
          </w:tcPr>
          <w:p w:rsidR="00951C02" w:rsidRPr="00EE6CA8" w:rsidRDefault="00951C02" w:rsidP="00951C02">
            <w:pPr>
              <w:pStyle w:val="ConsPlusNormal"/>
              <w:jc w:val="center"/>
              <w:rPr>
                <w:rFonts w:cs="Times New Roman"/>
              </w:rPr>
            </w:pPr>
          </w:p>
        </w:tc>
        <w:tc>
          <w:tcPr>
            <w:tcW w:w="1275" w:type="dxa"/>
            <w:vAlign w:val="center"/>
          </w:tcPr>
          <w:p w:rsidR="00951C02" w:rsidRPr="00EE6CA8" w:rsidRDefault="00951C02" w:rsidP="00951C02">
            <w:pPr>
              <w:ind w:hanging="108"/>
              <w:jc w:val="center"/>
              <w:rPr>
                <w:sz w:val="20"/>
                <w:szCs w:val="20"/>
              </w:rPr>
            </w:pPr>
            <w:r w:rsidRPr="00EE6CA8">
              <w:rPr>
                <w:sz w:val="20"/>
                <w:szCs w:val="20"/>
              </w:rPr>
              <w:t>0,0</w:t>
            </w:r>
          </w:p>
        </w:tc>
        <w:tc>
          <w:tcPr>
            <w:tcW w:w="1134" w:type="dxa"/>
            <w:vAlign w:val="center"/>
          </w:tcPr>
          <w:p w:rsidR="00951C02" w:rsidRPr="00EE6CA8" w:rsidRDefault="00951C02" w:rsidP="00951C02">
            <w:pPr>
              <w:ind w:hanging="129"/>
              <w:jc w:val="center"/>
              <w:rPr>
                <w:sz w:val="20"/>
                <w:szCs w:val="20"/>
              </w:rPr>
            </w:pPr>
            <w:r w:rsidRPr="00EE6CA8">
              <w:rPr>
                <w:sz w:val="20"/>
                <w:szCs w:val="20"/>
              </w:rPr>
              <w:t>0,0</w:t>
            </w:r>
          </w:p>
        </w:tc>
        <w:tc>
          <w:tcPr>
            <w:tcW w:w="1134" w:type="dxa"/>
            <w:vAlign w:val="center"/>
          </w:tcPr>
          <w:p w:rsidR="00951C02" w:rsidRPr="00EE6CA8" w:rsidRDefault="00951C02" w:rsidP="00951C02">
            <w:pPr>
              <w:ind w:hanging="150"/>
              <w:jc w:val="center"/>
              <w:rPr>
                <w:sz w:val="20"/>
                <w:szCs w:val="20"/>
              </w:rPr>
            </w:pPr>
            <w:r w:rsidRPr="00EE6CA8">
              <w:rPr>
                <w:sz w:val="20"/>
                <w:szCs w:val="20"/>
              </w:rPr>
              <w:t>0,0</w:t>
            </w:r>
          </w:p>
        </w:tc>
        <w:tc>
          <w:tcPr>
            <w:tcW w:w="1389" w:type="dxa"/>
            <w:vAlign w:val="center"/>
          </w:tcPr>
          <w:p w:rsidR="00951C02" w:rsidRPr="00EE6CA8" w:rsidRDefault="00951C02" w:rsidP="00951C02">
            <w:pPr>
              <w:ind w:hanging="171"/>
              <w:jc w:val="center"/>
              <w:rPr>
                <w:sz w:val="20"/>
                <w:szCs w:val="20"/>
              </w:rPr>
            </w:pPr>
            <w:r w:rsidRPr="00EE6CA8">
              <w:rPr>
                <w:sz w:val="20"/>
                <w:szCs w:val="20"/>
              </w:rPr>
              <w:t>0,0</w:t>
            </w:r>
          </w:p>
        </w:tc>
        <w:tc>
          <w:tcPr>
            <w:tcW w:w="936" w:type="dxa"/>
            <w:vAlign w:val="center"/>
          </w:tcPr>
          <w:p w:rsidR="00951C02" w:rsidRPr="00EE6CA8" w:rsidRDefault="00951C02" w:rsidP="00951C02">
            <w:pPr>
              <w:ind w:hanging="192"/>
              <w:jc w:val="center"/>
              <w:rPr>
                <w:sz w:val="20"/>
                <w:szCs w:val="20"/>
              </w:rPr>
            </w:pPr>
            <w:r w:rsidRPr="00EE6CA8">
              <w:rPr>
                <w:sz w:val="20"/>
                <w:szCs w:val="20"/>
              </w:rPr>
              <w:t>0,0</w:t>
            </w:r>
          </w:p>
        </w:tc>
        <w:tc>
          <w:tcPr>
            <w:tcW w:w="936" w:type="dxa"/>
            <w:vAlign w:val="center"/>
          </w:tcPr>
          <w:p w:rsidR="00951C02" w:rsidRPr="00EE6CA8" w:rsidRDefault="00951C02" w:rsidP="00951C02">
            <w:pPr>
              <w:ind w:hanging="192"/>
              <w:jc w:val="center"/>
              <w:rPr>
                <w:sz w:val="20"/>
                <w:szCs w:val="20"/>
              </w:rPr>
            </w:pPr>
            <w:r w:rsidRPr="00EE6CA8">
              <w:rPr>
                <w:sz w:val="20"/>
                <w:szCs w:val="20"/>
              </w:rPr>
              <w:t>0,0</w:t>
            </w:r>
          </w:p>
        </w:tc>
      </w:tr>
      <w:tr w:rsidR="00951C02" w:rsidRPr="00EE6CA8" w:rsidTr="00951C02">
        <w:tc>
          <w:tcPr>
            <w:tcW w:w="6487" w:type="dxa"/>
            <w:vAlign w:val="center"/>
          </w:tcPr>
          <w:p w:rsidR="00951C02" w:rsidRPr="00EE6CA8" w:rsidRDefault="00951C02" w:rsidP="00951C02">
            <w:pPr>
              <w:contextualSpacing/>
              <w:rPr>
                <w:color w:val="000000"/>
                <w:sz w:val="20"/>
                <w:szCs w:val="20"/>
              </w:rPr>
            </w:pPr>
            <w:r w:rsidRPr="00EE6CA8">
              <w:rPr>
                <w:color w:val="000000"/>
                <w:sz w:val="20"/>
                <w:szCs w:val="20"/>
              </w:rPr>
              <w:t>внебюджетные источники (по согласованию) (прогноз)</w:t>
            </w:r>
          </w:p>
        </w:tc>
        <w:tc>
          <w:tcPr>
            <w:tcW w:w="1985" w:type="dxa"/>
            <w:vMerge/>
          </w:tcPr>
          <w:p w:rsidR="00951C02" w:rsidRPr="00EE6CA8" w:rsidRDefault="00951C02" w:rsidP="00951C02">
            <w:pPr>
              <w:pStyle w:val="ConsPlusNormal"/>
              <w:jc w:val="center"/>
              <w:rPr>
                <w:rFonts w:cs="Times New Roman"/>
              </w:rPr>
            </w:pPr>
          </w:p>
        </w:tc>
        <w:tc>
          <w:tcPr>
            <w:tcW w:w="1275" w:type="dxa"/>
            <w:vAlign w:val="center"/>
          </w:tcPr>
          <w:p w:rsidR="00951C02" w:rsidRPr="00EE6CA8" w:rsidRDefault="00951C02" w:rsidP="00951C02">
            <w:pPr>
              <w:ind w:hanging="108"/>
              <w:jc w:val="center"/>
              <w:rPr>
                <w:sz w:val="20"/>
                <w:szCs w:val="20"/>
              </w:rPr>
            </w:pPr>
            <w:r w:rsidRPr="00EE6CA8">
              <w:rPr>
                <w:sz w:val="20"/>
                <w:szCs w:val="20"/>
              </w:rPr>
              <w:t>0,0</w:t>
            </w:r>
          </w:p>
        </w:tc>
        <w:tc>
          <w:tcPr>
            <w:tcW w:w="1134" w:type="dxa"/>
            <w:vAlign w:val="center"/>
          </w:tcPr>
          <w:p w:rsidR="00951C02" w:rsidRPr="00EE6CA8" w:rsidRDefault="00951C02" w:rsidP="00951C02">
            <w:pPr>
              <w:ind w:hanging="129"/>
              <w:jc w:val="center"/>
              <w:rPr>
                <w:sz w:val="20"/>
                <w:szCs w:val="20"/>
              </w:rPr>
            </w:pPr>
            <w:r w:rsidRPr="00EE6CA8">
              <w:rPr>
                <w:sz w:val="20"/>
                <w:szCs w:val="20"/>
              </w:rPr>
              <w:t>0,0</w:t>
            </w:r>
          </w:p>
        </w:tc>
        <w:tc>
          <w:tcPr>
            <w:tcW w:w="1134" w:type="dxa"/>
            <w:vAlign w:val="center"/>
          </w:tcPr>
          <w:p w:rsidR="00951C02" w:rsidRPr="00EE6CA8" w:rsidRDefault="00951C02" w:rsidP="00951C02">
            <w:pPr>
              <w:ind w:hanging="150"/>
              <w:jc w:val="center"/>
              <w:rPr>
                <w:sz w:val="20"/>
                <w:szCs w:val="20"/>
              </w:rPr>
            </w:pPr>
            <w:r w:rsidRPr="00EE6CA8">
              <w:rPr>
                <w:sz w:val="20"/>
                <w:szCs w:val="20"/>
              </w:rPr>
              <w:t>0,0</w:t>
            </w:r>
          </w:p>
        </w:tc>
        <w:tc>
          <w:tcPr>
            <w:tcW w:w="1389" w:type="dxa"/>
            <w:vAlign w:val="center"/>
          </w:tcPr>
          <w:p w:rsidR="00951C02" w:rsidRPr="00EE6CA8" w:rsidRDefault="00951C02" w:rsidP="00951C02">
            <w:pPr>
              <w:ind w:hanging="171"/>
              <w:jc w:val="center"/>
              <w:rPr>
                <w:sz w:val="20"/>
                <w:szCs w:val="20"/>
              </w:rPr>
            </w:pPr>
            <w:r w:rsidRPr="00EE6CA8">
              <w:rPr>
                <w:sz w:val="20"/>
                <w:szCs w:val="20"/>
              </w:rPr>
              <w:t>0,0</w:t>
            </w:r>
          </w:p>
        </w:tc>
        <w:tc>
          <w:tcPr>
            <w:tcW w:w="936" w:type="dxa"/>
            <w:vAlign w:val="center"/>
          </w:tcPr>
          <w:p w:rsidR="00951C02" w:rsidRPr="00EE6CA8" w:rsidRDefault="00951C02" w:rsidP="00951C02">
            <w:pPr>
              <w:ind w:hanging="192"/>
              <w:jc w:val="center"/>
              <w:rPr>
                <w:sz w:val="20"/>
                <w:szCs w:val="20"/>
              </w:rPr>
            </w:pPr>
            <w:r w:rsidRPr="00EE6CA8">
              <w:rPr>
                <w:sz w:val="20"/>
                <w:szCs w:val="20"/>
              </w:rPr>
              <w:t>0,0</w:t>
            </w:r>
          </w:p>
        </w:tc>
        <w:tc>
          <w:tcPr>
            <w:tcW w:w="936" w:type="dxa"/>
            <w:vAlign w:val="center"/>
          </w:tcPr>
          <w:p w:rsidR="00951C02" w:rsidRPr="00EE6CA8" w:rsidRDefault="00951C02" w:rsidP="00951C02">
            <w:pPr>
              <w:ind w:hanging="192"/>
              <w:jc w:val="center"/>
              <w:rPr>
                <w:sz w:val="20"/>
                <w:szCs w:val="20"/>
              </w:rPr>
            </w:pPr>
            <w:r w:rsidRPr="00EE6CA8">
              <w:rPr>
                <w:sz w:val="20"/>
                <w:szCs w:val="20"/>
              </w:rPr>
              <w:t>0,0</w:t>
            </w:r>
          </w:p>
        </w:tc>
      </w:tr>
    </w:tbl>
    <w:p w:rsidR="00951C02" w:rsidRPr="00EE6CA8" w:rsidRDefault="00951C02" w:rsidP="00951C02">
      <w:pPr>
        <w:pStyle w:val="ConsPlusNormal"/>
        <w:tabs>
          <w:tab w:val="left" w:pos="540"/>
        </w:tabs>
        <w:rPr>
          <w:rFonts w:ascii="Times New Roman" w:hAnsi="Times New Roman" w:cs="Times New Roman"/>
          <w:szCs w:val="20"/>
        </w:rPr>
      </w:pPr>
    </w:p>
    <w:p w:rsidR="00951C02" w:rsidRPr="00EE6CA8" w:rsidRDefault="00951C02" w:rsidP="00951C02">
      <w:pPr>
        <w:pStyle w:val="ConsPlusNormal"/>
        <w:tabs>
          <w:tab w:val="left" w:pos="540"/>
        </w:tabs>
        <w:rPr>
          <w:rFonts w:ascii="Times New Roman" w:hAnsi="Times New Roman" w:cs="Times New Roman"/>
          <w:szCs w:val="20"/>
        </w:rPr>
      </w:pPr>
    </w:p>
    <w:p w:rsidR="00951C02" w:rsidRPr="00EE6CA8" w:rsidRDefault="00951C02" w:rsidP="00951C02">
      <w:pPr>
        <w:autoSpaceDE w:val="0"/>
        <w:autoSpaceDN w:val="0"/>
        <w:adjustRightInd w:val="0"/>
        <w:contextualSpacing/>
        <w:jc w:val="center"/>
        <w:rPr>
          <w:b/>
          <w:color w:val="000000" w:themeColor="text1"/>
          <w:sz w:val="20"/>
          <w:szCs w:val="20"/>
        </w:rPr>
      </w:pPr>
      <w:r w:rsidRPr="00EE6CA8">
        <w:rPr>
          <w:b/>
          <w:color w:val="000000" w:themeColor="text1"/>
          <w:sz w:val="20"/>
          <w:szCs w:val="20"/>
        </w:rPr>
        <w:lastRenderedPageBreak/>
        <w:t>ПАСПОРТ</w:t>
      </w:r>
    </w:p>
    <w:p w:rsidR="00951C02" w:rsidRPr="00EE6CA8" w:rsidRDefault="00951C02" w:rsidP="00951C02">
      <w:pPr>
        <w:autoSpaceDE w:val="0"/>
        <w:autoSpaceDN w:val="0"/>
        <w:adjustRightInd w:val="0"/>
        <w:contextualSpacing/>
        <w:jc w:val="center"/>
        <w:rPr>
          <w:b/>
          <w:color w:val="000000" w:themeColor="text1"/>
          <w:sz w:val="20"/>
          <w:szCs w:val="20"/>
        </w:rPr>
      </w:pPr>
      <w:r w:rsidRPr="00EE6CA8">
        <w:rPr>
          <w:b/>
          <w:color w:val="000000" w:themeColor="text1"/>
          <w:sz w:val="20"/>
          <w:szCs w:val="20"/>
        </w:rPr>
        <w:t xml:space="preserve">Комплекса процессных мероприятий </w:t>
      </w:r>
      <w:r w:rsidRPr="00EE6CA8">
        <w:rPr>
          <w:b/>
          <w:color w:val="000000" w:themeColor="text1"/>
          <w:sz w:val="20"/>
          <w:szCs w:val="20"/>
        </w:rPr>
        <w:br/>
        <w:t>«Обеспечение доступа населения Томской области к современным услугам связи»</w:t>
      </w:r>
    </w:p>
    <w:p w:rsidR="00951C02" w:rsidRPr="00EE6CA8" w:rsidRDefault="00951C02" w:rsidP="00951C02">
      <w:pPr>
        <w:autoSpaceDE w:val="0"/>
        <w:autoSpaceDN w:val="0"/>
        <w:adjustRightInd w:val="0"/>
        <w:contextualSpacing/>
        <w:rPr>
          <w:b/>
          <w:color w:val="000000" w:themeColor="text1"/>
          <w:sz w:val="20"/>
          <w:szCs w:val="20"/>
        </w:rPr>
      </w:pPr>
    </w:p>
    <w:tbl>
      <w:tblPr>
        <w:tblStyle w:val="ConsPlusTitlePage"/>
        <w:tblW w:w="15276" w:type="dxa"/>
        <w:tblLook w:val="04A0" w:firstRow="1" w:lastRow="0" w:firstColumn="1" w:lastColumn="0" w:noHBand="0" w:noVBand="1"/>
      </w:tblPr>
      <w:tblGrid>
        <w:gridCol w:w="7280"/>
        <w:gridCol w:w="7996"/>
      </w:tblGrid>
      <w:tr w:rsidR="00951C02" w:rsidRPr="00EE6CA8" w:rsidTr="00951C02">
        <w:trPr>
          <w:trHeight w:val="484"/>
        </w:trPr>
        <w:tc>
          <w:tcPr>
            <w:tcW w:w="7280" w:type="dxa"/>
          </w:tcPr>
          <w:p w:rsidR="00951C02" w:rsidRPr="00EE6CA8" w:rsidRDefault="00951C02" w:rsidP="00951C02">
            <w:pPr>
              <w:rPr>
                <w:sz w:val="20"/>
                <w:szCs w:val="20"/>
              </w:rPr>
            </w:pPr>
            <w:proofErr w:type="gramStart"/>
            <w:r w:rsidRPr="00EE6CA8">
              <w:rPr>
                <w:sz w:val="20"/>
                <w:szCs w:val="20"/>
              </w:rPr>
              <w:t>Ответственный</w:t>
            </w:r>
            <w:proofErr w:type="gramEnd"/>
            <w:r w:rsidRPr="00EE6CA8">
              <w:rPr>
                <w:sz w:val="20"/>
                <w:szCs w:val="20"/>
              </w:rPr>
              <w:t xml:space="preserve"> за выполнение комплекса процессных мероприятий</w:t>
            </w:r>
          </w:p>
        </w:tc>
        <w:tc>
          <w:tcPr>
            <w:tcW w:w="7996" w:type="dxa"/>
          </w:tcPr>
          <w:p w:rsidR="00951C02" w:rsidRPr="00EE6CA8" w:rsidRDefault="00951C02" w:rsidP="00951C02">
            <w:pPr>
              <w:rPr>
                <w:sz w:val="20"/>
                <w:szCs w:val="20"/>
              </w:rPr>
            </w:pPr>
            <w:r w:rsidRPr="00EE6CA8">
              <w:rPr>
                <w:sz w:val="20"/>
                <w:szCs w:val="20"/>
              </w:rPr>
              <w:t>Управление по вопросам жизнеобеспечения и безопасности Администрации Молчановского района</w:t>
            </w:r>
          </w:p>
        </w:tc>
      </w:tr>
      <w:tr w:rsidR="00951C02" w:rsidRPr="00EE6CA8" w:rsidTr="00951C02">
        <w:tc>
          <w:tcPr>
            <w:tcW w:w="7280" w:type="dxa"/>
          </w:tcPr>
          <w:p w:rsidR="00951C02" w:rsidRPr="00EE6CA8" w:rsidRDefault="00951C02" w:rsidP="00951C02">
            <w:pPr>
              <w:rPr>
                <w:sz w:val="20"/>
                <w:szCs w:val="20"/>
              </w:rPr>
            </w:pPr>
            <w:r w:rsidRPr="00EE6CA8">
              <w:rPr>
                <w:sz w:val="20"/>
                <w:szCs w:val="20"/>
              </w:rPr>
              <w:t>Связь с муниципальной программой</w:t>
            </w:r>
          </w:p>
        </w:tc>
        <w:tc>
          <w:tcPr>
            <w:tcW w:w="7996" w:type="dxa"/>
          </w:tcPr>
          <w:p w:rsidR="00951C02" w:rsidRPr="00EE6CA8" w:rsidRDefault="00951C02" w:rsidP="00951C02">
            <w:pPr>
              <w:jc w:val="both"/>
              <w:rPr>
                <w:sz w:val="20"/>
                <w:szCs w:val="20"/>
              </w:rPr>
            </w:pPr>
            <w:r w:rsidRPr="00EE6CA8">
              <w:rPr>
                <w:sz w:val="20"/>
                <w:szCs w:val="20"/>
              </w:rPr>
              <w:t>Муниципальная программа «</w:t>
            </w:r>
            <w:r w:rsidRPr="00EE6CA8">
              <w:rPr>
                <w:color w:val="000000"/>
                <w:sz w:val="20"/>
                <w:szCs w:val="20"/>
              </w:rPr>
              <w:t xml:space="preserve">Создание условий для устойчивого экономического развития Молчановского района </w:t>
            </w:r>
            <w:r w:rsidRPr="00EE6CA8">
              <w:rPr>
                <w:sz w:val="20"/>
                <w:szCs w:val="20"/>
              </w:rPr>
              <w:t>на 2022-2029 годы</w:t>
            </w:r>
            <w:r w:rsidRPr="00EE6CA8">
              <w:rPr>
                <w:color w:val="000000"/>
                <w:sz w:val="20"/>
                <w:szCs w:val="20"/>
              </w:rPr>
              <w:t>»</w:t>
            </w:r>
          </w:p>
        </w:tc>
      </w:tr>
      <w:tr w:rsidR="00951C02" w:rsidRPr="00EE6CA8" w:rsidTr="00951C02">
        <w:tc>
          <w:tcPr>
            <w:tcW w:w="7280" w:type="dxa"/>
          </w:tcPr>
          <w:p w:rsidR="00951C02" w:rsidRPr="00EE6CA8" w:rsidRDefault="00951C02" w:rsidP="00951C02">
            <w:pPr>
              <w:rPr>
                <w:sz w:val="20"/>
                <w:szCs w:val="20"/>
              </w:rPr>
            </w:pPr>
            <w:r w:rsidRPr="00EE6CA8">
              <w:rPr>
                <w:sz w:val="20"/>
                <w:szCs w:val="20"/>
              </w:rPr>
              <w:t>Подпрограмма (направление) муниципальной программы Молчановского района</w:t>
            </w:r>
          </w:p>
        </w:tc>
        <w:tc>
          <w:tcPr>
            <w:tcW w:w="7996" w:type="dxa"/>
          </w:tcPr>
          <w:p w:rsidR="00951C02" w:rsidRPr="00EE6CA8" w:rsidRDefault="00951C02" w:rsidP="00951C02">
            <w:pPr>
              <w:pStyle w:val="ConsPlusNormal"/>
              <w:jc w:val="both"/>
              <w:rPr>
                <w:rFonts w:cs="Times New Roman"/>
              </w:rPr>
            </w:pPr>
            <w:r w:rsidRPr="00EE6CA8">
              <w:rPr>
                <w:rFonts w:cs="Times New Roman"/>
              </w:rPr>
              <w:t>Подпрограмма (направление) муниципальной программы «Развитие информационного общества на территории Молчановского района»</w:t>
            </w:r>
          </w:p>
        </w:tc>
      </w:tr>
    </w:tbl>
    <w:p w:rsidR="00951C02" w:rsidRPr="00EE6CA8" w:rsidRDefault="00951C02" w:rsidP="00951C02">
      <w:pPr>
        <w:pStyle w:val="ConsPlusNormal"/>
        <w:tabs>
          <w:tab w:val="left" w:pos="540"/>
        </w:tabs>
        <w:ind w:left="360"/>
        <w:jc w:val="center"/>
        <w:rPr>
          <w:rFonts w:ascii="Times New Roman" w:hAnsi="Times New Roman" w:cs="Times New Roman"/>
          <w:szCs w:val="20"/>
        </w:rPr>
      </w:pPr>
    </w:p>
    <w:p w:rsidR="00951C02" w:rsidRPr="00EE6CA8" w:rsidRDefault="00951C02" w:rsidP="00951C02">
      <w:pPr>
        <w:autoSpaceDE w:val="0"/>
        <w:autoSpaceDN w:val="0"/>
        <w:adjustRightInd w:val="0"/>
        <w:contextualSpacing/>
        <w:jc w:val="center"/>
        <w:rPr>
          <w:b/>
          <w:color w:val="000000"/>
          <w:sz w:val="20"/>
          <w:szCs w:val="20"/>
        </w:rPr>
      </w:pPr>
      <w:r w:rsidRPr="00EE6CA8">
        <w:rPr>
          <w:b/>
          <w:color w:val="000000"/>
          <w:sz w:val="20"/>
          <w:szCs w:val="20"/>
        </w:rPr>
        <w:t>Показатели реализации комплекса процессных мероприятий</w:t>
      </w:r>
    </w:p>
    <w:p w:rsidR="00951C02" w:rsidRPr="00EE6CA8" w:rsidRDefault="00951C02" w:rsidP="00951C02">
      <w:pPr>
        <w:autoSpaceDE w:val="0"/>
        <w:autoSpaceDN w:val="0"/>
        <w:adjustRightInd w:val="0"/>
        <w:contextualSpacing/>
        <w:jc w:val="center"/>
        <w:rPr>
          <w:b/>
          <w:color w:val="000000"/>
          <w:sz w:val="20"/>
          <w:szCs w:val="20"/>
        </w:rPr>
      </w:pPr>
    </w:p>
    <w:tbl>
      <w:tblPr>
        <w:tblStyle w:val="ConsPlusTitlePage"/>
        <w:tblW w:w="0" w:type="auto"/>
        <w:tblLayout w:type="fixed"/>
        <w:tblLook w:val="04A0" w:firstRow="1" w:lastRow="0" w:firstColumn="1" w:lastColumn="0" w:noHBand="0" w:noVBand="1"/>
      </w:tblPr>
      <w:tblGrid>
        <w:gridCol w:w="562"/>
        <w:gridCol w:w="3402"/>
        <w:gridCol w:w="2127"/>
        <w:gridCol w:w="1247"/>
        <w:gridCol w:w="1275"/>
        <w:gridCol w:w="1276"/>
        <w:gridCol w:w="1134"/>
        <w:gridCol w:w="992"/>
        <w:gridCol w:w="1276"/>
        <w:gridCol w:w="1049"/>
        <w:gridCol w:w="936"/>
      </w:tblGrid>
      <w:tr w:rsidR="00951C02" w:rsidRPr="00EE6CA8" w:rsidTr="00951C02">
        <w:trPr>
          <w:trHeight w:val="647"/>
        </w:trPr>
        <w:tc>
          <w:tcPr>
            <w:tcW w:w="562" w:type="dxa"/>
            <w:vMerge w:val="restart"/>
          </w:tcPr>
          <w:p w:rsidR="00951C02" w:rsidRPr="00EE6CA8" w:rsidRDefault="00951C02" w:rsidP="00951C02">
            <w:pPr>
              <w:jc w:val="center"/>
              <w:rPr>
                <w:sz w:val="20"/>
                <w:szCs w:val="20"/>
              </w:rPr>
            </w:pPr>
            <w:r w:rsidRPr="00EE6CA8">
              <w:rPr>
                <w:sz w:val="20"/>
                <w:szCs w:val="20"/>
              </w:rPr>
              <w:t xml:space="preserve">№ </w:t>
            </w:r>
            <w:proofErr w:type="gramStart"/>
            <w:r w:rsidRPr="00EE6CA8">
              <w:rPr>
                <w:sz w:val="20"/>
                <w:szCs w:val="20"/>
              </w:rPr>
              <w:t>п</w:t>
            </w:r>
            <w:proofErr w:type="gramEnd"/>
            <w:r w:rsidRPr="00EE6CA8">
              <w:rPr>
                <w:sz w:val="20"/>
                <w:szCs w:val="20"/>
              </w:rPr>
              <w:t>/п</w:t>
            </w:r>
          </w:p>
        </w:tc>
        <w:tc>
          <w:tcPr>
            <w:tcW w:w="3402" w:type="dxa"/>
            <w:vMerge w:val="restart"/>
          </w:tcPr>
          <w:p w:rsidR="00951C02" w:rsidRPr="00EE6CA8" w:rsidRDefault="00951C02" w:rsidP="00951C02">
            <w:pPr>
              <w:jc w:val="center"/>
              <w:rPr>
                <w:sz w:val="20"/>
                <w:szCs w:val="20"/>
              </w:rPr>
            </w:pPr>
            <w:r w:rsidRPr="00EE6CA8">
              <w:rPr>
                <w:sz w:val="20"/>
                <w:szCs w:val="20"/>
              </w:rPr>
              <w:t>Наименование показателя</w:t>
            </w:r>
          </w:p>
        </w:tc>
        <w:tc>
          <w:tcPr>
            <w:tcW w:w="2127" w:type="dxa"/>
            <w:vMerge w:val="restart"/>
          </w:tcPr>
          <w:p w:rsidR="00951C02" w:rsidRPr="00EE6CA8" w:rsidRDefault="00951C02" w:rsidP="00951C02">
            <w:pPr>
              <w:jc w:val="center"/>
              <w:rPr>
                <w:sz w:val="20"/>
                <w:szCs w:val="20"/>
              </w:rPr>
            </w:pPr>
            <w:proofErr w:type="gramStart"/>
            <w:r w:rsidRPr="00EE6CA8">
              <w:rPr>
                <w:sz w:val="20"/>
                <w:szCs w:val="20"/>
              </w:rPr>
              <w:t>Ответственный</w:t>
            </w:r>
            <w:proofErr w:type="gramEnd"/>
            <w:r w:rsidRPr="00EE6CA8">
              <w:rPr>
                <w:sz w:val="20"/>
                <w:szCs w:val="20"/>
              </w:rPr>
              <w:t xml:space="preserve"> за достижение показателя</w:t>
            </w:r>
          </w:p>
        </w:tc>
        <w:tc>
          <w:tcPr>
            <w:tcW w:w="1247" w:type="dxa"/>
            <w:vMerge w:val="restart"/>
          </w:tcPr>
          <w:p w:rsidR="00951C02" w:rsidRPr="00EE6CA8" w:rsidRDefault="00951C02" w:rsidP="00951C02">
            <w:pPr>
              <w:ind w:firstLine="34"/>
              <w:jc w:val="center"/>
              <w:rPr>
                <w:sz w:val="20"/>
                <w:szCs w:val="20"/>
              </w:rPr>
            </w:pPr>
            <w:r w:rsidRPr="00EE6CA8">
              <w:rPr>
                <w:sz w:val="20"/>
                <w:szCs w:val="20"/>
              </w:rPr>
              <w:t>Единица измерения (по ОКЕИ)</w:t>
            </w:r>
          </w:p>
        </w:tc>
        <w:tc>
          <w:tcPr>
            <w:tcW w:w="1275" w:type="dxa"/>
            <w:vMerge w:val="restart"/>
          </w:tcPr>
          <w:p w:rsidR="00951C02" w:rsidRPr="00EE6CA8" w:rsidRDefault="00951C02" w:rsidP="00951C02">
            <w:pPr>
              <w:ind w:firstLine="33"/>
              <w:jc w:val="center"/>
              <w:rPr>
                <w:sz w:val="20"/>
                <w:szCs w:val="20"/>
              </w:rPr>
            </w:pPr>
            <w:r w:rsidRPr="00EE6CA8">
              <w:rPr>
                <w:sz w:val="20"/>
                <w:szCs w:val="20"/>
              </w:rPr>
              <w:t>Базовое значение</w:t>
            </w:r>
          </w:p>
        </w:tc>
        <w:tc>
          <w:tcPr>
            <w:tcW w:w="6663" w:type="dxa"/>
            <w:gridSpan w:val="6"/>
          </w:tcPr>
          <w:p w:rsidR="00951C02" w:rsidRPr="00EE6CA8" w:rsidRDefault="00951C02" w:rsidP="00951C02">
            <w:pPr>
              <w:jc w:val="center"/>
              <w:rPr>
                <w:sz w:val="20"/>
                <w:szCs w:val="20"/>
              </w:rPr>
            </w:pPr>
            <w:r w:rsidRPr="00EE6CA8">
              <w:rPr>
                <w:sz w:val="20"/>
                <w:szCs w:val="20"/>
              </w:rPr>
              <w:t>Планируемое значение показателя (показателя задачи)</w:t>
            </w:r>
          </w:p>
        </w:tc>
      </w:tr>
      <w:tr w:rsidR="00951C02" w:rsidRPr="00EE6CA8" w:rsidTr="00951C02">
        <w:trPr>
          <w:trHeight w:val="655"/>
        </w:trPr>
        <w:tc>
          <w:tcPr>
            <w:tcW w:w="562" w:type="dxa"/>
            <w:vMerge/>
          </w:tcPr>
          <w:p w:rsidR="00951C02" w:rsidRPr="00EE6CA8" w:rsidRDefault="00951C02" w:rsidP="00951C02">
            <w:pPr>
              <w:rPr>
                <w:sz w:val="20"/>
                <w:szCs w:val="20"/>
              </w:rPr>
            </w:pPr>
          </w:p>
        </w:tc>
        <w:tc>
          <w:tcPr>
            <w:tcW w:w="3402" w:type="dxa"/>
            <w:vMerge/>
          </w:tcPr>
          <w:p w:rsidR="00951C02" w:rsidRPr="00EE6CA8" w:rsidRDefault="00951C02" w:rsidP="00951C02">
            <w:pPr>
              <w:rPr>
                <w:sz w:val="20"/>
                <w:szCs w:val="20"/>
              </w:rPr>
            </w:pPr>
          </w:p>
        </w:tc>
        <w:tc>
          <w:tcPr>
            <w:tcW w:w="2127" w:type="dxa"/>
            <w:vMerge/>
          </w:tcPr>
          <w:p w:rsidR="00951C02" w:rsidRPr="00EE6CA8" w:rsidRDefault="00951C02" w:rsidP="00951C02">
            <w:pPr>
              <w:rPr>
                <w:sz w:val="20"/>
                <w:szCs w:val="20"/>
              </w:rPr>
            </w:pPr>
          </w:p>
        </w:tc>
        <w:tc>
          <w:tcPr>
            <w:tcW w:w="1247" w:type="dxa"/>
            <w:vMerge/>
          </w:tcPr>
          <w:p w:rsidR="00951C02" w:rsidRPr="00EE6CA8" w:rsidRDefault="00951C02" w:rsidP="00951C02">
            <w:pPr>
              <w:rPr>
                <w:sz w:val="20"/>
                <w:szCs w:val="20"/>
              </w:rPr>
            </w:pPr>
          </w:p>
        </w:tc>
        <w:tc>
          <w:tcPr>
            <w:tcW w:w="1275" w:type="dxa"/>
            <w:vMerge/>
          </w:tcPr>
          <w:p w:rsidR="00951C02" w:rsidRPr="00EE6CA8" w:rsidRDefault="00951C02" w:rsidP="00951C02">
            <w:pPr>
              <w:rPr>
                <w:sz w:val="20"/>
                <w:szCs w:val="20"/>
              </w:rPr>
            </w:pPr>
          </w:p>
        </w:tc>
        <w:tc>
          <w:tcPr>
            <w:tcW w:w="1276" w:type="dxa"/>
          </w:tcPr>
          <w:p w:rsidR="00951C02" w:rsidRPr="00EE6CA8" w:rsidRDefault="00951C02" w:rsidP="00951C02">
            <w:pPr>
              <w:ind w:firstLine="34"/>
              <w:jc w:val="center"/>
              <w:rPr>
                <w:sz w:val="20"/>
                <w:szCs w:val="20"/>
              </w:rPr>
            </w:pPr>
            <w:r w:rsidRPr="00EE6CA8">
              <w:rPr>
                <w:sz w:val="20"/>
                <w:szCs w:val="20"/>
              </w:rPr>
              <w:t>2024 год</w:t>
            </w:r>
          </w:p>
        </w:tc>
        <w:tc>
          <w:tcPr>
            <w:tcW w:w="1134" w:type="dxa"/>
          </w:tcPr>
          <w:p w:rsidR="00951C02" w:rsidRPr="00EE6CA8" w:rsidRDefault="00951C02" w:rsidP="00951C02">
            <w:pPr>
              <w:ind w:firstLine="33"/>
              <w:jc w:val="center"/>
              <w:rPr>
                <w:sz w:val="20"/>
                <w:szCs w:val="20"/>
              </w:rPr>
            </w:pPr>
            <w:r w:rsidRPr="00EE6CA8">
              <w:rPr>
                <w:sz w:val="20"/>
                <w:szCs w:val="20"/>
              </w:rPr>
              <w:t>2025 год</w:t>
            </w:r>
          </w:p>
        </w:tc>
        <w:tc>
          <w:tcPr>
            <w:tcW w:w="992" w:type="dxa"/>
          </w:tcPr>
          <w:p w:rsidR="00951C02" w:rsidRPr="00EE6CA8" w:rsidRDefault="00951C02" w:rsidP="00951C02">
            <w:pPr>
              <w:ind w:firstLine="32"/>
              <w:jc w:val="center"/>
              <w:rPr>
                <w:sz w:val="20"/>
                <w:szCs w:val="20"/>
              </w:rPr>
            </w:pPr>
            <w:r w:rsidRPr="00EE6CA8">
              <w:rPr>
                <w:sz w:val="20"/>
                <w:szCs w:val="20"/>
              </w:rPr>
              <w:t>2026 год</w:t>
            </w:r>
          </w:p>
        </w:tc>
        <w:tc>
          <w:tcPr>
            <w:tcW w:w="1276" w:type="dxa"/>
          </w:tcPr>
          <w:p w:rsidR="00951C02" w:rsidRPr="00EE6CA8" w:rsidRDefault="00951C02" w:rsidP="00951C02">
            <w:pPr>
              <w:jc w:val="center"/>
              <w:rPr>
                <w:sz w:val="20"/>
                <w:szCs w:val="20"/>
              </w:rPr>
            </w:pPr>
            <w:r w:rsidRPr="00EE6CA8">
              <w:rPr>
                <w:sz w:val="20"/>
                <w:szCs w:val="20"/>
              </w:rPr>
              <w:t>Прогнозный период 2027 год</w:t>
            </w:r>
          </w:p>
        </w:tc>
        <w:tc>
          <w:tcPr>
            <w:tcW w:w="1049" w:type="dxa"/>
          </w:tcPr>
          <w:p w:rsidR="00951C02" w:rsidRPr="00EE6CA8" w:rsidRDefault="00951C02" w:rsidP="00951C02">
            <w:pPr>
              <w:jc w:val="center"/>
              <w:rPr>
                <w:sz w:val="20"/>
                <w:szCs w:val="20"/>
              </w:rPr>
            </w:pPr>
            <w:r w:rsidRPr="00EE6CA8">
              <w:rPr>
                <w:sz w:val="20"/>
                <w:szCs w:val="20"/>
              </w:rPr>
              <w:t>Прогнозный период 2028 год</w:t>
            </w:r>
          </w:p>
        </w:tc>
        <w:tc>
          <w:tcPr>
            <w:tcW w:w="936" w:type="dxa"/>
          </w:tcPr>
          <w:p w:rsidR="00951C02" w:rsidRPr="00EE6CA8" w:rsidRDefault="00951C02" w:rsidP="00951C02">
            <w:pPr>
              <w:jc w:val="center"/>
              <w:rPr>
                <w:sz w:val="20"/>
                <w:szCs w:val="20"/>
              </w:rPr>
            </w:pPr>
            <w:r w:rsidRPr="00EE6CA8">
              <w:rPr>
                <w:sz w:val="20"/>
                <w:szCs w:val="20"/>
              </w:rPr>
              <w:t>Прогнозный период 2029 год</w:t>
            </w:r>
          </w:p>
        </w:tc>
      </w:tr>
      <w:tr w:rsidR="00951C02" w:rsidRPr="00EE6CA8" w:rsidTr="00951C02">
        <w:tc>
          <w:tcPr>
            <w:tcW w:w="562" w:type="dxa"/>
          </w:tcPr>
          <w:p w:rsidR="00951C02" w:rsidRPr="00EE6CA8" w:rsidRDefault="00951C02" w:rsidP="00951C02">
            <w:pPr>
              <w:jc w:val="center"/>
              <w:rPr>
                <w:sz w:val="20"/>
                <w:szCs w:val="20"/>
              </w:rPr>
            </w:pPr>
            <w:r w:rsidRPr="00EE6CA8">
              <w:rPr>
                <w:sz w:val="20"/>
                <w:szCs w:val="20"/>
              </w:rPr>
              <w:t>1</w:t>
            </w:r>
          </w:p>
        </w:tc>
        <w:tc>
          <w:tcPr>
            <w:tcW w:w="3402" w:type="dxa"/>
          </w:tcPr>
          <w:p w:rsidR="00951C02" w:rsidRPr="00EE6CA8" w:rsidRDefault="00951C02" w:rsidP="00951C02">
            <w:pPr>
              <w:jc w:val="center"/>
              <w:rPr>
                <w:sz w:val="20"/>
                <w:szCs w:val="20"/>
              </w:rPr>
            </w:pPr>
            <w:r w:rsidRPr="00EE6CA8">
              <w:rPr>
                <w:sz w:val="20"/>
                <w:szCs w:val="20"/>
              </w:rPr>
              <w:t>Доля населения Молчановского района, обеспеченного современными услугами связи, %</w:t>
            </w:r>
          </w:p>
        </w:tc>
        <w:tc>
          <w:tcPr>
            <w:tcW w:w="2127" w:type="dxa"/>
          </w:tcPr>
          <w:p w:rsidR="00951C02" w:rsidRPr="00EE6CA8" w:rsidRDefault="00951C02" w:rsidP="00951C02">
            <w:pPr>
              <w:jc w:val="center"/>
              <w:rPr>
                <w:sz w:val="20"/>
                <w:szCs w:val="20"/>
              </w:rPr>
            </w:pPr>
            <w:r w:rsidRPr="00EE6CA8">
              <w:rPr>
                <w:sz w:val="20"/>
                <w:szCs w:val="20"/>
              </w:rPr>
              <w:t>Управление по вопросам жизнеобеспечения и безопасности Администрации Молчановского района</w:t>
            </w:r>
          </w:p>
        </w:tc>
        <w:tc>
          <w:tcPr>
            <w:tcW w:w="1247" w:type="dxa"/>
            <w:vAlign w:val="center"/>
          </w:tcPr>
          <w:p w:rsidR="00951C02" w:rsidRPr="00EE6CA8" w:rsidRDefault="00951C02" w:rsidP="00951C02">
            <w:pPr>
              <w:jc w:val="center"/>
              <w:rPr>
                <w:sz w:val="20"/>
                <w:szCs w:val="20"/>
              </w:rPr>
            </w:pPr>
            <w:r w:rsidRPr="00EE6CA8">
              <w:rPr>
                <w:sz w:val="20"/>
                <w:szCs w:val="20"/>
              </w:rPr>
              <w:t>процент</w:t>
            </w:r>
          </w:p>
        </w:tc>
        <w:tc>
          <w:tcPr>
            <w:tcW w:w="1275" w:type="dxa"/>
            <w:vAlign w:val="center"/>
          </w:tcPr>
          <w:p w:rsidR="00951C02" w:rsidRPr="00EE6CA8" w:rsidRDefault="00951C02" w:rsidP="00951C02">
            <w:pPr>
              <w:jc w:val="center"/>
              <w:rPr>
                <w:sz w:val="20"/>
                <w:szCs w:val="20"/>
              </w:rPr>
            </w:pPr>
            <w:r w:rsidRPr="00EE6CA8">
              <w:rPr>
                <w:sz w:val="20"/>
                <w:szCs w:val="20"/>
              </w:rPr>
              <w:t>93,2</w:t>
            </w:r>
          </w:p>
        </w:tc>
        <w:tc>
          <w:tcPr>
            <w:tcW w:w="1276" w:type="dxa"/>
            <w:vAlign w:val="center"/>
          </w:tcPr>
          <w:p w:rsidR="00951C02" w:rsidRPr="00EE6CA8" w:rsidRDefault="00951C02" w:rsidP="00951C02">
            <w:pPr>
              <w:jc w:val="center"/>
              <w:rPr>
                <w:sz w:val="20"/>
                <w:szCs w:val="20"/>
              </w:rPr>
            </w:pPr>
            <w:r w:rsidRPr="00EE6CA8">
              <w:rPr>
                <w:sz w:val="20"/>
                <w:szCs w:val="20"/>
              </w:rPr>
              <w:t>93,2</w:t>
            </w:r>
          </w:p>
        </w:tc>
        <w:tc>
          <w:tcPr>
            <w:tcW w:w="1134" w:type="dxa"/>
            <w:vAlign w:val="center"/>
          </w:tcPr>
          <w:p w:rsidR="00951C02" w:rsidRPr="00EE6CA8" w:rsidRDefault="00951C02" w:rsidP="00951C02">
            <w:pPr>
              <w:jc w:val="center"/>
              <w:rPr>
                <w:sz w:val="20"/>
                <w:szCs w:val="20"/>
              </w:rPr>
            </w:pPr>
            <w:r w:rsidRPr="00EE6CA8">
              <w:rPr>
                <w:sz w:val="20"/>
                <w:szCs w:val="20"/>
              </w:rPr>
              <w:t>93,9</w:t>
            </w:r>
          </w:p>
        </w:tc>
        <w:tc>
          <w:tcPr>
            <w:tcW w:w="992" w:type="dxa"/>
            <w:vAlign w:val="center"/>
          </w:tcPr>
          <w:p w:rsidR="00951C02" w:rsidRPr="00EE6CA8" w:rsidRDefault="00951C02" w:rsidP="00951C02">
            <w:pPr>
              <w:jc w:val="center"/>
              <w:rPr>
                <w:sz w:val="20"/>
                <w:szCs w:val="20"/>
              </w:rPr>
            </w:pPr>
            <w:r w:rsidRPr="00EE6CA8">
              <w:rPr>
                <w:sz w:val="20"/>
                <w:szCs w:val="20"/>
              </w:rPr>
              <w:t>93,9</w:t>
            </w:r>
          </w:p>
        </w:tc>
        <w:tc>
          <w:tcPr>
            <w:tcW w:w="1276" w:type="dxa"/>
            <w:vAlign w:val="center"/>
          </w:tcPr>
          <w:p w:rsidR="00951C02" w:rsidRPr="00EE6CA8" w:rsidRDefault="00951C02" w:rsidP="00951C02">
            <w:pPr>
              <w:jc w:val="center"/>
              <w:rPr>
                <w:sz w:val="20"/>
                <w:szCs w:val="20"/>
              </w:rPr>
            </w:pPr>
            <w:r w:rsidRPr="00EE6CA8">
              <w:rPr>
                <w:sz w:val="20"/>
                <w:szCs w:val="20"/>
              </w:rPr>
              <w:t>93,9</w:t>
            </w:r>
          </w:p>
        </w:tc>
        <w:tc>
          <w:tcPr>
            <w:tcW w:w="1049" w:type="dxa"/>
            <w:vAlign w:val="center"/>
          </w:tcPr>
          <w:p w:rsidR="00951C02" w:rsidRPr="00EE6CA8" w:rsidRDefault="00951C02" w:rsidP="00951C02">
            <w:pPr>
              <w:jc w:val="center"/>
              <w:rPr>
                <w:sz w:val="20"/>
                <w:szCs w:val="20"/>
              </w:rPr>
            </w:pPr>
            <w:r w:rsidRPr="00EE6CA8">
              <w:rPr>
                <w:sz w:val="20"/>
                <w:szCs w:val="20"/>
              </w:rPr>
              <w:t>93,9</w:t>
            </w:r>
          </w:p>
        </w:tc>
        <w:tc>
          <w:tcPr>
            <w:tcW w:w="936" w:type="dxa"/>
            <w:vAlign w:val="center"/>
          </w:tcPr>
          <w:p w:rsidR="00951C02" w:rsidRPr="00EE6CA8" w:rsidRDefault="00951C02" w:rsidP="00951C02">
            <w:pPr>
              <w:jc w:val="center"/>
              <w:rPr>
                <w:sz w:val="20"/>
                <w:szCs w:val="20"/>
              </w:rPr>
            </w:pPr>
            <w:r w:rsidRPr="00EE6CA8">
              <w:rPr>
                <w:sz w:val="20"/>
                <w:szCs w:val="20"/>
              </w:rPr>
              <w:t>93,9</w:t>
            </w:r>
          </w:p>
        </w:tc>
      </w:tr>
    </w:tbl>
    <w:p w:rsidR="00951C02" w:rsidRPr="00EE6CA8" w:rsidRDefault="00951C02" w:rsidP="00951C02">
      <w:pPr>
        <w:rPr>
          <w:b/>
          <w:color w:val="000000"/>
          <w:sz w:val="20"/>
          <w:szCs w:val="20"/>
        </w:rPr>
      </w:pPr>
    </w:p>
    <w:p w:rsidR="00951C02" w:rsidRPr="00EE6CA8" w:rsidRDefault="00951C02" w:rsidP="00951C02">
      <w:pPr>
        <w:jc w:val="center"/>
        <w:rPr>
          <w:b/>
          <w:color w:val="000000"/>
          <w:sz w:val="20"/>
          <w:szCs w:val="20"/>
        </w:rPr>
      </w:pPr>
      <w:r w:rsidRPr="00EE6CA8">
        <w:rPr>
          <w:b/>
          <w:color w:val="000000"/>
          <w:sz w:val="20"/>
          <w:szCs w:val="20"/>
        </w:rPr>
        <w:t>Перечень мероприятий комплекса процессных мероприятий</w:t>
      </w:r>
    </w:p>
    <w:p w:rsidR="00951C02" w:rsidRPr="00EE6CA8" w:rsidRDefault="00951C02" w:rsidP="00951C02">
      <w:pPr>
        <w:jc w:val="center"/>
        <w:rPr>
          <w:sz w:val="20"/>
          <w:szCs w:val="20"/>
        </w:rPr>
      </w:pPr>
    </w:p>
    <w:tbl>
      <w:tblPr>
        <w:tblStyle w:val="ConsPlusTitlePage"/>
        <w:tblW w:w="15276" w:type="dxa"/>
        <w:tblLayout w:type="fixed"/>
        <w:tblLook w:val="04A0" w:firstRow="1" w:lastRow="0" w:firstColumn="1" w:lastColumn="0" w:noHBand="0" w:noVBand="1"/>
      </w:tblPr>
      <w:tblGrid>
        <w:gridCol w:w="562"/>
        <w:gridCol w:w="2098"/>
        <w:gridCol w:w="1984"/>
        <w:gridCol w:w="1560"/>
        <w:gridCol w:w="1134"/>
        <w:gridCol w:w="1275"/>
        <w:gridCol w:w="1333"/>
        <w:gridCol w:w="1162"/>
        <w:gridCol w:w="1163"/>
        <w:gridCol w:w="1162"/>
        <w:gridCol w:w="921"/>
        <w:gridCol w:w="922"/>
      </w:tblGrid>
      <w:tr w:rsidR="00951C02" w:rsidRPr="00EE6CA8" w:rsidTr="00951C02">
        <w:tc>
          <w:tcPr>
            <w:tcW w:w="562" w:type="dxa"/>
            <w:vMerge w:val="restart"/>
          </w:tcPr>
          <w:p w:rsidR="00951C02" w:rsidRPr="00EE6CA8" w:rsidRDefault="00951C02" w:rsidP="00951C02">
            <w:pPr>
              <w:jc w:val="center"/>
              <w:rPr>
                <w:sz w:val="20"/>
                <w:szCs w:val="20"/>
              </w:rPr>
            </w:pPr>
            <w:r w:rsidRPr="00EE6CA8">
              <w:rPr>
                <w:sz w:val="20"/>
                <w:szCs w:val="20"/>
              </w:rPr>
              <w:t xml:space="preserve">№ </w:t>
            </w:r>
            <w:proofErr w:type="gramStart"/>
            <w:r w:rsidRPr="00EE6CA8">
              <w:rPr>
                <w:sz w:val="20"/>
                <w:szCs w:val="20"/>
              </w:rPr>
              <w:t>п</w:t>
            </w:r>
            <w:proofErr w:type="gramEnd"/>
            <w:r w:rsidRPr="00EE6CA8">
              <w:rPr>
                <w:sz w:val="20"/>
                <w:szCs w:val="20"/>
              </w:rPr>
              <w:t>/п</w:t>
            </w:r>
          </w:p>
        </w:tc>
        <w:tc>
          <w:tcPr>
            <w:tcW w:w="2098" w:type="dxa"/>
            <w:vMerge w:val="restart"/>
          </w:tcPr>
          <w:p w:rsidR="00951C02" w:rsidRPr="00EE6CA8" w:rsidRDefault="00951C02" w:rsidP="00951C02">
            <w:pPr>
              <w:jc w:val="center"/>
              <w:rPr>
                <w:sz w:val="20"/>
                <w:szCs w:val="20"/>
              </w:rPr>
            </w:pPr>
            <w:r w:rsidRPr="00EE6CA8">
              <w:rPr>
                <w:sz w:val="20"/>
                <w:szCs w:val="20"/>
              </w:rPr>
              <w:t>Наименование мероприятия</w:t>
            </w:r>
          </w:p>
        </w:tc>
        <w:tc>
          <w:tcPr>
            <w:tcW w:w="1984" w:type="dxa"/>
            <w:vMerge w:val="restart"/>
          </w:tcPr>
          <w:p w:rsidR="00951C02" w:rsidRPr="00EE6CA8" w:rsidRDefault="00951C02" w:rsidP="00951C02">
            <w:pPr>
              <w:jc w:val="center"/>
              <w:rPr>
                <w:sz w:val="20"/>
                <w:szCs w:val="20"/>
              </w:rPr>
            </w:pPr>
            <w:r w:rsidRPr="00EE6CA8">
              <w:rPr>
                <w:sz w:val="20"/>
                <w:szCs w:val="20"/>
              </w:rPr>
              <w:t>Характеристика мероприятия</w:t>
            </w:r>
          </w:p>
        </w:tc>
        <w:tc>
          <w:tcPr>
            <w:tcW w:w="1560" w:type="dxa"/>
            <w:vMerge w:val="restart"/>
          </w:tcPr>
          <w:p w:rsidR="00951C02" w:rsidRPr="00EE6CA8" w:rsidRDefault="00951C02" w:rsidP="00951C02">
            <w:pPr>
              <w:ind w:firstLine="34"/>
              <w:jc w:val="center"/>
              <w:rPr>
                <w:sz w:val="20"/>
                <w:szCs w:val="20"/>
              </w:rPr>
            </w:pPr>
            <w:r w:rsidRPr="00EE6CA8">
              <w:rPr>
                <w:sz w:val="20"/>
                <w:szCs w:val="20"/>
              </w:rPr>
              <w:t>Наименование показателя</w:t>
            </w:r>
          </w:p>
        </w:tc>
        <w:tc>
          <w:tcPr>
            <w:tcW w:w="1134" w:type="dxa"/>
            <w:vMerge w:val="restart"/>
          </w:tcPr>
          <w:p w:rsidR="00951C02" w:rsidRPr="00EE6CA8" w:rsidRDefault="00951C02" w:rsidP="00951C02">
            <w:pPr>
              <w:ind w:firstLine="34"/>
              <w:jc w:val="center"/>
              <w:rPr>
                <w:sz w:val="20"/>
                <w:szCs w:val="20"/>
              </w:rPr>
            </w:pPr>
            <w:r w:rsidRPr="00EE6CA8">
              <w:rPr>
                <w:sz w:val="20"/>
                <w:szCs w:val="20"/>
              </w:rPr>
              <w:t>Единица измерения (по ОКЕИ)</w:t>
            </w:r>
          </w:p>
        </w:tc>
        <w:tc>
          <w:tcPr>
            <w:tcW w:w="1275" w:type="dxa"/>
            <w:vMerge w:val="restart"/>
          </w:tcPr>
          <w:p w:rsidR="00951C02" w:rsidRPr="00EE6CA8" w:rsidRDefault="00951C02" w:rsidP="00951C02">
            <w:pPr>
              <w:ind w:firstLine="33"/>
              <w:jc w:val="center"/>
              <w:rPr>
                <w:sz w:val="20"/>
                <w:szCs w:val="20"/>
              </w:rPr>
            </w:pPr>
            <w:r w:rsidRPr="00EE6CA8">
              <w:rPr>
                <w:sz w:val="20"/>
                <w:szCs w:val="20"/>
              </w:rPr>
              <w:t>Базовое значение</w:t>
            </w:r>
          </w:p>
        </w:tc>
        <w:tc>
          <w:tcPr>
            <w:tcW w:w="6663" w:type="dxa"/>
            <w:gridSpan w:val="6"/>
          </w:tcPr>
          <w:p w:rsidR="00951C02" w:rsidRPr="00EE6CA8" w:rsidRDefault="00951C02" w:rsidP="00951C02">
            <w:pPr>
              <w:jc w:val="center"/>
              <w:rPr>
                <w:sz w:val="20"/>
                <w:szCs w:val="20"/>
              </w:rPr>
            </w:pPr>
            <w:r w:rsidRPr="00EE6CA8">
              <w:rPr>
                <w:sz w:val="20"/>
                <w:szCs w:val="20"/>
              </w:rPr>
              <w:t>Планируемое значение показателя (показателя задачи)</w:t>
            </w:r>
          </w:p>
        </w:tc>
      </w:tr>
      <w:tr w:rsidR="00951C02" w:rsidRPr="00EE6CA8" w:rsidTr="00951C02">
        <w:tc>
          <w:tcPr>
            <w:tcW w:w="562" w:type="dxa"/>
            <w:vMerge/>
            <w:tcBorders>
              <w:bottom w:val="single" w:sz="4" w:space="0" w:color="auto"/>
            </w:tcBorders>
          </w:tcPr>
          <w:p w:rsidR="00951C02" w:rsidRPr="00EE6CA8" w:rsidRDefault="00951C02" w:rsidP="00951C02">
            <w:pPr>
              <w:rPr>
                <w:sz w:val="20"/>
                <w:szCs w:val="20"/>
              </w:rPr>
            </w:pPr>
          </w:p>
        </w:tc>
        <w:tc>
          <w:tcPr>
            <w:tcW w:w="2098" w:type="dxa"/>
            <w:vMerge/>
            <w:tcBorders>
              <w:bottom w:val="single" w:sz="4" w:space="0" w:color="auto"/>
            </w:tcBorders>
          </w:tcPr>
          <w:p w:rsidR="00951C02" w:rsidRPr="00EE6CA8" w:rsidRDefault="00951C02" w:rsidP="00951C02">
            <w:pPr>
              <w:rPr>
                <w:sz w:val="20"/>
                <w:szCs w:val="20"/>
              </w:rPr>
            </w:pPr>
          </w:p>
        </w:tc>
        <w:tc>
          <w:tcPr>
            <w:tcW w:w="1984" w:type="dxa"/>
            <w:vMerge/>
            <w:tcBorders>
              <w:bottom w:val="single" w:sz="4" w:space="0" w:color="auto"/>
            </w:tcBorders>
          </w:tcPr>
          <w:p w:rsidR="00951C02" w:rsidRPr="00EE6CA8" w:rsidRDefault="00951C02" w:rsidP="00951C02">
            <w:pPr>
              <w:rPr>
                <w:sz w:val="20"/>
                <w:szCs w:val="20"/>
              </w:rPr>
            </w:pPr>
          </w:p>
        </w:tc>
        <w:tc>
          <w:tcPr>
            <w:tcW w:w="1560" w:type="dxa"/>
            <w:vMerge/>
            <w:tcBorders>
              <w:bottom w:val="single" w:sz="4" w:space="0" w:color="auto"/>
            </w:tcBorders>
          </w:tcPr>
          <w:p w:rsidR="00951C02" w:rsidRPr="00EE6CA8" w:rsidRDefault="00951C02" w:rsidP="00951C02">
            <w:pPr>
              <w:rPr>
                <w:sz w:val="20"/>
                <w:szCs w:val="20"/>
              </w:rPr>
            </w:pPr>
          </w:p>
        </w:tc>
        <w:tc>
          <w:tcPr>
            <w:tcW w:w="1134" w:type="dxa"/>
            <w:vMerge/>
            <w:tcBorders>
              <w:bottom w:val="single" w:sz="4" w:space="0" w:color="auto"/>
            </w:tcBorders>
          </w:tcPr>
          <w:p w:rsidR="00951C02" w:rsidRPr="00EE6CA8" w:rsidRDefault="00951C02" w:rsidP="00951C02">
            <w:pPr>
              <w:rPr>
                <w:sz w:val="20"/>
                <w:szCs w:val="20"/>
              </w:rPr>
            </w:pPr>
          </w:p>
        </w:tc>
        <w:tc>
          <w:tcPr>
            <w:tcW w:w="1275" w:type="dxa"/>
            <w:vMerge/>
            <w:tcBorders>
              <w:bottom w:val="single" w:sz="4" w:space="0" w:color="auto"/>
            </w:tcBorders>
          </w:tcPr>
          <w:p w:rsidR="00951C02" w:rsidRPr="00EE6CA8" w:rsidRDefault="00951C02" w:rsidP="00951C02">
            <w:pPr>
              <w:rPr>
                <w:sz w:val="20"/>
                <w:szCs w:val="20"/>
              </w:rPr>
            </w:pPr>
          </w:p>
        </w:tc>
        <w:tc>
          <w:tcPr>
            <w:tcW w:w="1333" w:type="dxa"/>
            <w:tcBorders>
              <w:bottom w:val="single" w:sz="4" w:space="0" w:color="auto"/>
            </w:tcBorders>
          </w:tcPr>
          <w:p w:rsidR="00951C02" w:rsidRPr="00EE6CA8" w:rsidRDefault="00951C02" w:rsidP="00951C02">
            <w:pPr>
              <w:ind w:firstLine="34"/>
              <w:jc w:val="center"/>
              <w:rPr>
                <w:sz w:val="20"/>
                <w:szCs w:val="20"/>
              </w:rPr>
            </w:pPr>
            <w:r w:rsidRPr="00EE6CA8">
              <w:rPr>
                <w:sz w:val="20"/>
                <w:szCs w:val="20"/>
              </w:rPr>
              <w:t>2024 год</w:t>
            </w:r>
          </w:p>
        </w:tc>
        <w:tc>
          <w:tcPr>
            <w:tcW w:w="1162" w:type="dxa"/>
            <w:tcBorders>
              <w:bottom w:val="single" w:sz="4" w:space="0" w:color="auto"/>
            </w:tcBorders>
          </w:tcPr>
          <w:p w:rsidR="00951C02" w:rsidRPr="00EE6CA8" w:rsidRDefault="00951C02" w:rsidP="00951C02">
            <w:pPr>
              <w:ind w:firstLine="33"/>
              <w:jc w:val="center"/>
              <w:rPr>
                <w:sz w:val="20"/>
                <w:szCs w:val="20"/>
              </w:rPr>
            </w:pPr>
            <w:r w:rsidRPr="00EE6CA8">
              <w:rPr>
                <w:sz w:val="20"/>
                <w:szCs w:val="20"/>
              </w:rPr>
              <w:t>2025 год</w:t>
            </w:r>
          </w:p>
        </w:tc>
        <w:tc>
          <w:tcPr>
            <w:tcW w:w="1163" w:type="dxa"/>
            <w:tcBorders>
              <w:bottom w:val="single" w:sz="4" w:space="0" w:color="auto"/>
            </w:tcBorders>
          </w:tcPr>
          <w:p w:rsidR="00951C02" w:rsidRPr="00EE6CA8" w:rsidRDefault="00951C02" w:rsidP="00951C02">
            <w:pPr>
              <w:ind w:firstLine="32"/>
              <w:jc w:val="center"/>
              <w:rPr>
                <w:sz w:val="20"/>
                <w:szCs w:val="20"/>
              </w:rPr>
            </w:pPr>
            <w:r w:rsidRPr="00EE6CA8">
              <w:rPr>
                <w:sz w:val="20"/>
                <w:szCs w:val="20"/>
              </w:rPr>
              <w:t>2026 год</w:t>
            </w:r>
          </w:p>
        </w:tc>
        <w:tc>
          <w:tcPr>
            <w:tcW w:w="1162" w:type="dxa"/>
            <w:tcBorders>
              <w:bottom w:val="single" w:sz="4" w:space="0" w:color="auto"/>
            </w:tcBorders>
          </w:tcPr>
          <w:p w:rsidR="00951C02" w:rsidRPr="00EE6CA8" w:rsidRDefault="00951C02" w:rsidP="00951C02">
            <w:pPr>
              <w:jc w:val="center"/>
              <w:rPr>
                <w:sz w:val="20"/>
                <w:szCs w:val="20"/>
              </w:rPr>
            </w:pPr>
            <w:r w:rsidRPr="00EE6CA8">
              <w:rPr>
                <w:sz w:val="20"/>
                <w:szCs w:val="20"/>
              </w:rPr>
              <w:t>Прогнозный период 2027 год</w:t>
            </w:r>
          </w:p>
        </w:tc>
        <w:tc>
          <w:tcPr>
            <w:tcW w:w="921" w:type="dxa"/>
            <w:tcBorders>
              <w:bottom w:val="single" w:sz="4" w:space="0" w:color="auto"/>
            </w:tcBorders>
          </w:tcPr>
          <w:p w:rsidR="00951C02" w:rsidRPr="00EE6CA8" w:rsidRDefault="00951C02" w:rsidP="00951C02">
            <w:pPr>
              <w:jc w:val="center"/>
              <w:rPr>
                <w:sz w:val="20"/>
                <w:szCs w:val="20"/>
              </w:rPr>
            </w:pPr>
            <w:r w:rsidRPr="00EE6CA8">
              <w:rPr>
                <w:sz w:val="20"/>
                <w:szCs w:val="20"/>
              </w:rPr>
              <w:t>Прогнозный период 2028 год</w:t>
            </w:r>
          </w:p>
        </w:tc>
        <w:tc>
          <w:tcPr>
            <w:tcW w:w="922" w:type="dxa"/>
            <w:tcBorders>
              <w:bottom w:val="single" w:sz="4" w:space="0" w:color="auto"/>
            </w:tcBorders>
          </w:tcPr>
          <w:p w:rsidR="00951C02" w:rsidRPr="00EE6CA8" w:rsidRDefault="00951C02" w:rsidP="00951C02">
            <w:pPr>
              <w:jc w:val="center"/>
              <w:rPr>
                <w:sz w:val="20"/>
                <w:szCs w:val="20"/>
              </w:rPr>
            </w:pPr>
            <w:r w:rsidRPr="00EE6CA8">
              <w:rPr>
                <w:sz w:val="20"/>
                <w:szCs w:val="20"/>
              </w:rPr>
              <w:t>Прогнозный период 2029 год</w:t>
            </w:r>
          </w:p>
        </w:tc>
      </w:tr>
      <w:tr w:rsidR="00951C02" w:rsidRPr="00EE6CA8" w:rsidTr="00951C02">
        <w:tc>
          <w:tcPr>
            <w:tcW w:w="562" w:type="dxa"/>
          </w:tcPr>
          <w:p w:rsidR="00951C02" w:rsidRPr="00EE6CA8" w:rsidRDefault="00951C02" w:rsidP="00951C02">
            <w:pPr>
              <w:jc w:val="center"/>
              <w:rPr>
                <w:sz w:val="20"/>
                <w:szCs w:val="20"/>
                <w:lang w:val="en-US"/>
              </w:rPr>
            </w:pPr>
            <w:r w:rsidRPr="00EE6CA8">
              <w:rPr>
                <w:sz w:val="20"/>
                <w:szCs w:val="20"/>
                <w:lang w:val="en-US"/>
              </w:rPr>
              <w:t>1</w:t>
            </w:r>
          </w:p>
        </w:tc>
        <w:tc>
          <w:tcPr>
            <w:tcW w:w="2098" w:type="dxa"/>
          </w:tcPr>
          <w:p w:rsidR="00951C02" w:rsidRPr="00EE6CA8" w:rsidRDefault="00951C02" w:rsidP="00951C02">
            <w:pPr>
              <w:rPr>
                <w:sz w:val="20"/>
                <w:szCs w:val="20"/>
              </w:rPr>
            </w:pPr>
            <w:r w:rsidRPr="00EE6CA8">
              <w:rPr>
                <w:sz w:val="20"/>
                <w:szCs w:val="20"/>
              </w:rPr>
              <w:t xml:space="preserve">Обеспечение жителей отдаленных населенных пунктов Томской области </w:t>
            </w:r>
            <w:r w:rsidRPr="00EE6CA8">
              <w:rPr>
                <w:sz w:val="20"/>
                <w:szCs w:val="20"/>
              </w:rPr>
              <w:lastRenderedPageBreak/>
              <w:t>услугами связи</w:t>
            </w:r>
          </w:p>
        </w:tc>
        <w:tc>
          <w:tcPr>
            <w:tcW w:w="1984" w:type="dxa"/>
          </w:tcPr>
          <w:p w:rsidR="00951C02" w:rsidRPr="00EE6CA8" w:rsidRDefault="00951C02" w:rsidP="00951C02">
            <w:pPr>
              <w:jc w:val="center"/>
              <w:rPr>
                <w:sz w:val="20"/>
                <w:szCs w:val="20"/>
              </w:rPr>
            </w:pPr>
            <w:r w:rsidRPr="00EE6CA8">
              <w:rPr>
                <w:sz w:val="20"/>
                <w:szCs w:val="20"/>
              </w:rPr>
              <w:lastRenderedPageBreak/>
              <w:t xml:space="preserve">Мероприятие направлено размещение на обеспечение </w:t>
            </w:r>
            <w:r w:rsidRPr="00EE6CA8">
              <w:rPr>
                <w:sz w:val="20"/>
                <w:szCs w:val="20"/>
              </w:rPr>
              <w:lastRenderedPageBreak/>
              <w:t>населения услугами связи</w:t>
            </w:r>
          </w:p>
        </w:tc>
        <w:tc>
          <w:tcPr>
            <w:tcW w:w="1560" w:type="dxa"/>
          </w:tcPr>
          <w:p w:rsidR="00951C02" w:rsidRPr="00EE6CA8" w:rsidRDefault="00951C02" w:rsidP="00951C02">
            <w:pPr>
              <w:jc w:val="center"/>
              <w:rPr>
                <w:sz w:val="20"/>
                <w:szCs w:val="20"/>
              </w:rPr>
            </w:pPr>
            <w:r w:rsidRPr="00EE6CA8">
              <w:rPr>
                <w:sz w:val="20"/>
                <w:szCs w:val="20"/>
              </w:rPr>
              <w:lastRenderedPageBreak/>
              <w:t xml:space="preserve">Доля населения Молчановского района, </w:t>
            </w:r>
            <w:r w:rsidRPr="00EE6CA8">
              <w:rPr>
                <w:sz w:val="20"/>
                <w:szCs w:val="20"/>
              </w:rPr>
              <w:lastRenderedPageBreak/>
              <w:t>обеспеченного современными услугами связи</w:t>
            </w:r>
          </w:p>
        </w:tc>
        <w:tc>
          <w:tcPr>
            <w:tcW w:w="1134" w:type="dxa"/>
            <w:vAlign w:val="center"/>
          </w:tcPr>
          <w:p w:rsidR="00951C02" w:rsidRPr="00EE6CA8" w:rsidRDefault="00951C02" w:rsidP="00951C02">
            <w:pPr>
              <w:jc w:val="center"/>
              <w:rPr>
                <w:sz w:val="20"/>
                <w:szCs w:val="20"/>
              </w:rPr>
            </w:pPr>
            <w:r w:rsidRPr="00EE6CA8">
              <w:rPr>
                <w:sz w:val="20"/>
                <w:szCs w:val="20"/>
              </w:rPr>
              <w:lastRenderedPageBreak/>
              <w:t>процент</w:t>
            </w:r>
          </w:p>
        </w:tc>
        <w:tc>
          <w:tcPr>
            <w:tcW w:w="1275" w:type="dxa"/>
            <w:vAlign w:val="center"/>
          </w:tcPr>
          <w:p w:rsidR="00951C02" w:rsidRPr="00EE6CA8" w:rsidRDefault="00951C02" w:rsidP="00951C02">
            <w:pPr>
              <w:jc w:val="center"/>
              <w:rPr>
                <w:sz w:val="20"/>
                <w:szCs w:val="20"/>
              </w:rPr>
            </w:pPr>
            <w:r w:rsidRPr="00EE6CA8">
              <w:rPr>
                <w:sz w:val="20"/>
                <w:szCs w:val="20"/>
              </w:rPr>
              <w:t>93,2</w:t>
            </w:r>
          </w:p>
        </w:tc>
        <w:tc>
          <w:tcPr>
            <w:tcW w:w="1333" w:type="dxa"/>
            <w:vAlign w:val="center"/>
          </w:tcPr>
          <w:p w:rsidR="00951C02" w:rsidRPr="00EE6CA8" w:rsidRDefault="00951C02" w:rsidP="00951C02">
            <w:pPr>
              <w:jc w:val="center"/>
              <w:rPr>
                <w:sz w:val="20"/>
                <w:szCs w:val="20"/>
              </w:rPr>
            </w:pPr>
            <w:r w:rsidRPr="00EE6CA8">
              <w:rPr>
                <w:sz w:val="20"/>
                <w:szCs w:val="20"/>
              </w:rPr>
              <w:t>93,2</w:t>
            </w:r>
          </w:p>
        </w:tc>
        <w:tc>
          <w:tcPr>
            <w:tcW w:w="1162" w:type="dxa"/>
            <w:vAlign w:val="center"/>
          </w:tcPr>
          <w:p w:rsidR="00951C02" w:rsidRPr="00EE6CA8" w:rsidRDefault="00951C02" w:rsidP="00951C02">
            <w:pPr>
              <w:jc w:val="center"/>
              <w:rPr>
                <w:sz w:val="20"/>
                <w:szCs w:val="20"/>
              </w:rPr>
            </w:pPr>
            <w:r w:rsidRPr="00EE6CA8">
              <w:rPr>
                <w:sz w:val="20"/>
                <w:szCs w:val="20"/>
              </w:rPr>
              <w:t>93,9</w:t>
            </w:r>
          </w:p>
        </w:tc>
        <w:tc>
          <w:tcPr>
            <w:tcW w:w="1163" w:type="dxa"/>
            <w:vAlign w:val="center"/>
          </w:tcPr>
          <w:p w:rsidR="00951C02" w:rsidRPr="00EE6CA8" w:rsidRDefault="00951C02" w:rsidP="00951C02">
            <w:pPr>
              <w:jc w:val="center"/>
              <w:rPr>
                <w:sz w:val="20"/>
                <w:szCs w:val="20"/>
              </w:rPr>
            </w:pPr>
            <w:r w:rsidRPr="00EE6CA8">
              <w:rPr>
                <w:sz w:val="20"/>
                <w:szCs w:val="20"/>
              </w:rPr>
              <w:t>93,9</w:t>
            </w:r>
          </w:p>
        </w:tc>
        <w:tc>
          <w:tcPr>
            <w:tcW w:w="1162" w:type="dxa"/>
            <w:vAlign w:val="center"/>
          </w:tcPr>
          <w:p w:rsidR="00951C02" w:rsidRPr="00EE6CA8" w:rsidRDefault="00951C02" w:rsidP="00951C02">
            <w:pPr>
              <w:jc w:val="center"/>
              <w:rPr>
                <w:sz w:val="20"/>
                <w:szCs w:val="20"/>
              </w:rPr>
            </w:pPr>
            <w:r w:rsidRPr="00EE6CA8">
              <w:rPr>
                <w:sz w:val="20"/>
                <w:szCs w:val="20"/>
              </w:rPr>
              <w:t>93,9</w:t>
            </w:r>
          </w:p>
        </w:tc>
        <w:tc>
          <w:tcPr>
            <w:tcW w:w="921" w:type="dxa"/>
            <w:vAlign w:val="center"/>
          </w:tcPr>
          <w:p w:rsidR="00951C02" w:rsidRPr="00EE6CA8" w:rsidRDefault="00951C02" w:rsidP="00951C02">
            <w:pPr>
              <w:jc w:val="center"/>
              <w:rPr>
                <w:sz w:val="20"/>
                <w:szCs w:val="20"/>
              </w:rPr>
            </w:pPr>
            <w:r w:rsidRPr="00EE6CA8">
              <w:rPr>
                <w:sz w:val="20"/>
                <w:szCs w:val="20"/>
              </w:rPr>
              <w:t>93,9</w:t>
            </w:r>
          </w:p>
        </w:tc>
        <w:tc>
          <w:tcPr>
            <w:tcW w:w="922" w:type="dxa"/>
            <w:vAlign w:val="center"/>
          </w:tcPr>
          <w:p w:rsidR="00951C02" w:rsidRPr="00EE6CA8" w:rsidRDefault="00951C02" w:rsidP="00951C02">
            <w:pPr>
              <w:jc w:val="center"/>
              <w:rPr>
                <w:sz w:val="20"/>
                <w:szCs w:val="20"/>
              </w:rPr>
            </w:pPr>
            <w:r w:rsidRPr="00EE6CA8">
              <w:rPr>
                <w:sz w:val="20"/>
                <w:szCs w:val="20"/>
              </w:rPr>
              <w:t>93,9</w:t>
            </w:r>
          </w:p>
        </w:tc>
      </w:tr>
    </w:tbl>
    <w:p w:rsidR="00951C02" w:rsidRPr="00EE6CA8" w:rsidRDefault="00951C02" w:rsidP="00951C02">
      <w:pPr>
        <w:jc w:val="center"/>
        <w:rPr>
          <w:b/>
          <w:color w:val="000000"/>
          <w:sz w:val="20"/>
          <w:szCs w:val="20"/>
        </w:rPr>
      </w:pPr>
    </w:p>
    <w:p w:rsidR="00951C02" w:rsidRPr="00EE6CA8" w:rsidRDefault="00951C02" w:rsidP="00951C02">
      <w:pPr>
        <w:jc w:val="center"/>
        <w:rPr>
          <w:b/>
          <w:color w:val="000000"/>
          <w:sz w:val="20"/>
          <w:szCs w:val="20"/>
        </w:rPr>
      </w:pPr>
      <w:r w:rsidRPr="00EE6CA8">
        <w:rPr>
          <w:b/>
          <w:color w:val="000000"/>
          <w:sz w:val="20"/>
          <w:szCs w:val="20"/>
        </w:rPr>
        <w:t>Финансовое обеспечение комплекса процессных мероприятий</w:t>
      </w:r>
    </w:p>
    <w:p w:rsidR="00951C02" w:rsidRPr="00EE6CA8" w:rsidRDefault="00951C02" w:rsidP="00951C02">
      <w:pPr>
        <w:rPr>
          <w:sz w:val="20"/>
          <w:szCs w:val="20"/>
        </w:rPr>
      </w:pPr>
    </w:p>
    <w:tbl>
      <w:tblPr>
        <w:tblStyle w:val="ConsPlusTitlePage"/>
        <w:tblW w:w="0" w:type="auto"/>
        <w:tblLayout w:type="fixed"/>
        <w:tblLook w:val="04A0" w:firstRow="1" w:lastRow="0" w:firstColumn="1" w:lastColumn="0" w:noHBand="0" w:noVBand="1"/>
      </w:tblPr>
      <w:tblGrid>
        <w:gridCol w:w="6487"/>
        <w:gridCol w:w="1985"/>
        <w:gridCol w:w="1275"/>
        <w:gridCol w:w="1134"/>
        <w:gridCol w:w="1134"/>
        <w:gridCol w:w="1389"/>
        <w:gridCol w:w="936"/>
        <w:gridCol w:w="936"/>
      </w:tblGrid>
      <w:tr w:rsidR="00951C02" w:rsidRPr="00EE6CA8" w:rsidTr="00951C02">
        <w:tc>
          <w:tcPr>
            <w:tcW w:w="6487" w:type="dxa"/>
            <w:vMerge w:val="restart"/>
          </w:tcPr>
          <w:p w:rsidR="00951C02" w:rsidRPr="00EE6CA8" w:rsidRDefault="00951C02" w:rsidP="00951C02">
            <w:pPr>
              <w:jc w:val="center"/>
              <w:rPr>
                <w:sz w:val="20"/>
                <w:szCs w:val="20"/>
              </w:rPr>
            </w:pPr>
            <w:r w:rsidRPr="00EE6CA8">
              <w:rPr>
                <w:sz w:val="20"/>
                <w:szCs w:val="20"/>
              </w:rPr>
              <w:t>Наименование мероприятия / источник финансового обеспечения</w:t>
            </w:r>
          </w:p>
        </w:tc>
        <w:tc>
          <w:tcPr>
            <w:tcW w:w="1985" w:type="dxa"/>
            <w:vMerge w:val="restart"/>
          </w:tcPr>
          <w:p w:rsidR="00951C02" w:rsidRPr="00EE6CA8" w:rsidRDefault="00951C02" w:rsidP="00951C02">
            <w:pPr>
              <w:ind w:firstLine="34"/>
              <w:jc w:val="center"/>
              <w:rPr>
                <w:sz w:val="20"/>
                <w:szCs w:val="20"/>
              </w:rPr>
            </w:pPr>
            <w:r w:rsidRPr="00EE6CA8">
              <w:rPr>
                <w:sz w:val="20"/>
                <w:szCs w:val="20"/>
              </w:rPr>
              <w:t>ГРБС</w:t>
            </w:r>
          </w:p>
        </w:tc>
        <w:tc>
          <w:tcPr>
            <w:tcW w:w="6804" w:type="dxa"/>
            <w:gridSpan w:val="6"/>
          </w:tcPr>
          <w:p w:rsidR="00951C02" w:rsidRPr="00EE6CA8" w:rsidRDefault="00951C02" w:rsidP="00951C02">
            <w:pPr>
              <w:jc w:val="center"/>
              <w:rPr>
                <w:sz w:val="20"/>
                <w:szCs w:val="20"/>
              </w:rPr>
            </w:pPr>
            <w:r w:rsidRPr="00EE6CA8">
              <w:rPr>
                <w:sz w:val="20"/>
                <w:szCs w:val="20"/>
              </w:rPr>
              <w:t>Объем финансового обеспечения (тыс. руб.)</w:t>
            </w:r>
          </w:p>
        </w:tc>
      </w:tr>
      <w:tr w:rsidR="00951C02" w:rsidRPr="00EE6CA8" w:rsidTr="00951C02">
        <w:tc>
          <w:tcPr>
            <w:tcW w:w="6487" w:type="dxa"/>
            <w:vMerge/>
          </w:tcPr>
          <w:p w:rsidR="00951C02" w:rsidRPr="00EE6CA8" w:rsidRDefault="00951C02" w:rsidP="00951C02">
            <w:pPr>
              <w:rPr>
                <w:sz w:val="20"/>
                <w:szCs w:val="20"/>
              </w:rPr>
            </w:pPr>
          </w:p>
        </w:tc>
        <w:tc>
          <w:tcPr>
            <w:tcW w:w="1985" w:type="dxa"/>
            <w:vMerge/>
          </w:tcPr>
          <w:p w:rsidR="00951C02" w:rsidRPr="00EE6CA8" w:rsidRDefault="00951C02" w:rsidP="00951C02">
            <w:pPr>
              <w:rPr>
                <w:sz w:val="20"/>
                <w:szCs w:val="20"/>
              </w:rPr>
            </w:pPr>
          </w:p>
        </w:tc>
        <w:tc>
          <w:tcPr>
            <w:tcW w:w="1275" w:type="dxa"/>
          </w:tcPr>
          <w:p w:rsidR="00951C02" w:rsidRPr="00EE6CA8" w:rsidRDefault="00951C02" w:rsidP="00951C02">
            <w:pPr>
              <w:ind w:firstLine="34"/>
              <w:jc w:val="center"/>
              <w:rPr>
                <w:sz w:val="20"/>
                <w:szCs w:val="20"/>
              </w:rPr>
            </w:pPr>
            <w:r w:rsidRPr="00EE6CA8">
              <w:rPr>
                <w:sz w:val="20"/>
                <w:szCs w:val="20"/>
              </w:rPr>
              <w:t>2024 год</w:t>
            </w:r>
          </w:p>
        </w:tc>
        <w:tc>
          <w:tcPr>
            <w:tcW w:w="1134" w:type="dxa"/>
          </w:tcPr>
          <w:p w:rsidR="00951C02" w:rsidRPr="00EE6CA8" w:rsidRDefault="00951C02" w:rsidP="00951C02">
            <w:pPr>
              <w:ind w:firstLine="33"/>
              <w:jc w:val="center"/>
              <w:rPr>
                <w:sz w:val="20"/>
                <w:szCs w:val="20"/>
              </w:rPr>
            </w:pPr>
            <w:r w:rsidRPr="00EE6CA8">
              <w:rPr>
                <w:sz w:val="20"/>
                <w:szCs w:val="20"/>
              </w:rPr>
              <w:t>2025 год</w:t>
            </w:r>
          </w:p>
        </w:tc>
        <w:tc>
          <w:tcPr>
            <w:tcW w:w="1134" w:type="dxa"/>
          </w:tcPr>
          <w:p w:rsidR="00951C02" w:rsidRPr="00EE6CA8" w:rsidRDefault="00951C02" w:rsidP="00951C02">
            <w:pPr>
              <w:ind w:firstLine="32"/>
              <w:jc w:val="center"/>
              <w:rPr>
                <w:sz w:val="20"/>
                <w:szCs w:val="20"/>
              </w:rPr>
            </w:pPr>
            <w:r w:rsidRPr="00EE6CA8">
              <w:rPr>
                <w:sz w:val="20"/>
                <w:szCs w:val="20"/>
              </w:rPr>
              <w:t>2026 год</w:t>
            </w:r>
          </w:p>
        </w:tc>
        <w:tc>
          <w:tcPr>
            <w:tcW w:w="1389" w:type="dxa"/>
          </w:tcPr>
          <w:p w:rsidR="00951C02" w:rsidRPr="00EE6CA8" w:rsidRDefault="00951C02" w:rsidP="00951C02">
            <w:pPr>
              <w:jc w:val="center"/>
              <w:rPr>
                <w:sz w:val="20"/>
                <w:szCs w:val="20"/>
              </w:rPr>
            </w:pPr>
            <w:r w:rsidRPr="00EE6CA8">
              <w:rPr>
                <w:sz w:val="20"/>
                <w:szCs w:val="20"/>
              </w:rPr>
              <w:t>Прогнозный период 2027 год</w:t>
            </w:r>
          </w:p>
        </w:tc>
        <w:tc>
          <w:tcPr>
            <w:tcW w:w="936" w:type="dxa"/>
          </w:tcPr>
          <w:p w:rsidR="00951C02" w:rsidRPr="00EE6CA8" w:rsidRDefault="00951C02" w:rsidP="00951C02">
            <w:pPr>
              <w:jc w:val="center"/>
              <w:rPr>
                <w:sz w:val="20"/>
                <w:szCs w:val="20"/>
              </w:rPr>
            </w:pPr>
            <w:r w:rsidRPr="00EE6CA8">
              <w:rPr>
                <w:sz w:val="20"/>
                <w:szCs w:val="20"/>
              </w:rPr>
              <w:t>Прогнозный период 2028 год</w:t>
            </w:r>
          </w:p>
        </w:tc>
        <w:tc>
          <w:tcPr>
            <w:tcW w:w="936" w:type="dxa"/>
          </w:tcPr>
          <w:p w:rsidR="00951C02" w:rsidRPr="00EE6CA8" w:rsidRDefault="00951C02" w:rsidP="00951C02">
            <w:pPr>
              <w:jc w:val="center"/>
              <w:rPr>
                <w:sz w:val="20"/>
                <w:szCs w:val="20"/>
              </w:rPr>
            </w:pPr>
            <w:r w:rsidRPr="00EE6CA8">
              <w:rPr>
                <w:sz w:val="20"/>
                <w:szCs w:val="20"/>
              </w:rPr>
              <w:t>Прогнозный период 2029 год</w:t>
            </w:r>
          </w:p>
        </w:tc>
      </w:tr>
      <w:tr w:rsidR="00951C02" w:rsidRPr="00EE6CA8" w:rsidTr="00951C02">
        <w:trPr>
          <w:trHeight w:val="851"/>
        </w:trPr>
        <w:tc>
          <w:tcPr>
            <w:tcW w:w="6487" w:type="dxa"/>
          </w:tcPr>
          <w:p w:rsidR="00951C02" w:rsidRPr="00EE6CA8" w:rsidRDefault="00951C02" w:rsidP="00951C02">
            <w:pPr>
              <w:adjustRightInd w:val="0"/>
              <w:contextualSpacing/>
              <w:jc w:val="both"/>
              <w:rPr>
                <w:i/>
                <w:iCs/>
                <w:sz w:val="20"/>
                <w:szCs w:val="20"/>
              </w:rPr>
            </w:pPr>
            <w:r w:rsidRPr="00EE6CA8">
              <w:rPr>
                <w:i/>
                <w:iCs/>
                <w:sz w:val="20"/>
                <w:szCs w:val="20"/>
              </w:rPr>
              <w:t>Комплекс процессных мероприятий «Обеспечение доступа населения Томской области к современным услугам связи» (всего), в том числе:</w:t>
            </w:r>
          </w:p>
        </w:tc>
        <w:tc>
          <w:tcPr>
            <w:tcW w:w="1985" w:type="dxa"/>
            <w:vMerge w:val="restart"/>
          </w:tcPr>
          <w:p w:rsidR="00951C02" w:rsidRPr="00EE6CA8" w:rsidRDefault="00951C02" w:rsidP="00951C02">
            <w:pPr>
              <w:rPr>
                <w:sz w:val="20"/>
                <w:szCs w:val="20"/>
              </w:rPr>
            </w:pPr>
            <w:r w:rsidRPr="00EE6CA8">
              <w:rPr>
                <w:sz w:val="20"/>
                <w:szCs w:val="20"/>
              </w:rPr>
              <w:t>Администрация Молчановского района</w:t>
            </w:r>
          </w:p>
        </w:tc>
        <w:tc>
          <w:tcPr>
            <w:tcW w:w="1275"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4 500,0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389"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c>
          <w:tcPr>
            <w:tcW w:w="6487" w:type="dxa"/>
            <w:vAlign w:val="center"/>
          </w:tcPr>
          <w:p w:rsidR="00951C02" w:rsidRPr="00EE6CA8" w:rsidRDefault="00951C02" w:rsidP="00951C02">
            <w:pPr>
              <w:contextualSpacing/>
              <w:rPr>
                <w:color w:val="000000"/>
                <w:sz w:val="20"/>
                <w:szCs w:val="20"/>
              </w:rPr>
            </w:pPr>
            <w:r w:rsidRPr="00EE6CA8">
              <w:rPr>
                <w:color w:val="000000"/>
                <w:sz w:val="20"/>
                <w:szCs w:val="20"/>
              </w:rPr>
              <w:t>федеральный бюджет (по согласованию) (прогноз), в т.ч.</w:t>
            </w:r>
          </w:p>
        </w:tc>
        <w:tc>
          <w:tcPr>
            <w:tcW w:w="1985" w:type="dxa"/>
            <w:vMerge/>
          </w:tcPr>
          <w:p w:rsidR="00951C02" w:rsidRPr="00EE6CA8" w:rsidRDefault="00951C02" w:rsidP="00951C02">
            <w:pPr>
              <w:pStyle w:val="ConsPlusNormal"/>
              <w:rPr>
                <w:rFonts w:cs="Times New Roman"/>
              </w:rPr>
            </w:pPr>
          </w:p>
        </w:tc>
        <w:tc>
          <w:tcPr>
            <w:tcW w:w="1275"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389"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c>
          <w:tcPr>
            <w:tcW w:w="6487" w:type="dxa"/>
            <w:vAlign w:val="center"/>
          </w:tcPr>
          <w:p w:rsidR="00951C02" w:rsidRPr="00EE6CA8" w:rsidRDefault="00951C02" w:rsidP="00951C02">
            <w:pPr>
              <w:spacing w:line="260" w:lineRule="exact"/>
              <w:contextualSpacing/>
              <w:rPr>
                <w:color w:val="000000"/>
                <w:sz w:val="20"/>
                <w:szCs w:val="20"/>
              </w:rPr>
            </w:pPr>
            <w:r w:rsidRPr="00EE6CA8">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Pr>
          <w:p w:rsidR="00951C02" w:rsidRPr="00EE6CA8" w:rsidRDefault="00951C02" w:rsidP="00951C02">
            <w:pPr>
              <w:pStyle w:val="ConsPlusNormal"/>
              <w:rPr>
                <w:rFonts w:cs="Times New Roman"/>
              </w:rPr>
            </w:pPr>
          </w:p>
        </w:tc>
        <w:tc>
          <w:tcPr>
            <w:tcW w:w="1275"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389"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c>
          <w:tcPr>
            <w:tcW w:w="6487" w:type="dxa"/>
            <w:vAlign w:val="center"/>
          </w:tcPr>
          <w:p w:rsidR="00951C02" w:rsidRPr="00EE6CA8" w:rsidRDefault="00951C02" w:rsidP="00951C02">
            <w:pPr>
              <w:contextualSpacing/>
              <w:rPr>
                <w:color w:val="000000"/>
                <w:sz w:val="20"/>
                <w:szCs w:val="20"/>
              </w:rPr>
            </w:pPr>
            <w:r w:rsidRPr="00EE6CA8">
              <w:rPr>
                <w:color w:val="000000"/>
                <w:sz w:val="20"/>
                <w:szCs w:val="20"/>
              </w:rPr>
              <w:t>областной бюджет (по согласованию) (прогноз)</w:t>
            </w:r>
          </w:p>
        </w:tc>
        <w:tc>
          <w:tcPr>
            <w:tcW w:w="1985" w:type="dxa"/>
            <w:vMerge/>
          </w:tcPr>
          <w:p w:rsidR="00951C02" w:rsidRPr="00EE6CA8" w:rsidRDefault="00951C02" w:rsidP="00951C02">
            <w:pPr>
              <w:pStyle w:val="ConsPlusNormal"/>
              <w:rPr>
                <w:rFonts w:cs="Times New Roman"/>
              </w:rPr>
            </w:pPr>
          </w:p>
        </w:tc>
        <w:tc>
          <w:tcPr>
            <w:tcW w:w="1275"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4 500,0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389"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c>
          <w:tcPr>
            <w:tcW w:w="6487" w:type="dxa"/>
            <w:vAlign w:val="center"/>
          </w:tcPr>
          <w:p w:rsidR="00951C02" w:rsidRPr="00EE6CA8" w:rsidRDefault="00951C02" w:rsidP="00951C02">
            <w:pPr>
              <w:contextualSpacing/>
              <w:rPr>
                <w:color w:val="000000"/>
                <w:sz w:val="20"/>
                <w:szCs w:val="20"/>
              </w:rPr>
            </w:pPr>
            <w:r w:rsidRPr="00EE6CA8">
              <w:rPr>
                <w:color w:val="000000"/>
                <w:sz w:val="20"/>
                <w:szCs w:val="20"/>
              </w:rPr>
              <w:t>местный бюджет</w:t>
            </w:r>
          </w:p>
        </w:tc>
        <w:tc>
          <w:tcPr>
            <w:tcW w:w="1985" w:type="dxa"/>
            <w:vMerge/>
          </w:tcPr>
          <w:p w:rsidR="00951C02" w:rsidRPr="00EE6CA8" w:rsidRDefault="00951C02" w:rsidP="00951C02">
            <w:pPr>
              <w:pStyle w:val="ConsPlusNormal"/>
              <w:rPr>
                <w:rFonts w:cs="Times New Roman"/>
              </w:rPr>
            </w:pPr>
          </w:p>
        </w:tc>
        <w:tc>
          <w:tcPr>
            <w:tcW w:w="1275"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389"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c>
          <w:tcPr>
            <w:tcW w:w="6487" w:type="dxa"/>
            <w:vAlign w:val="center"/>
          </w:tcPr>
          <w:p w:rsidR="00951C02" w:rsidRPr="00EE6CA8" w:rsidRDefault="00951C02" w:rsidP="00951C02">
            <w:pPr>
              <w:contextualSpacing/>
              <w:rPr>
                <w:color w:val="000000"/>
                <w:sz w:val="20"/>
                <w:szCs w:val="20"/>
              </w:rPr>
            </w:pPr>
            <w:r w:rsidRPr="00EE6CA8">
              <w:rPr>
                <w:color w:val="000000"/>
                <w:sz w:val="20"/>
                <w:szCs w:val="20"/>
              </w:rPr>
              <w:t>бюджеты сельских поселений (по согласованию) (прогноз)</w:t>
            </w:r>
          </w:p>
        </w:tc>
        <w:tc>
          <w:tcPr>
            <w:tcW w:w="1985" w:type="dxa"/>
            <w:vMerge/>
          </w:tcPr>
          <w:p w:rsidR="00951C02" w:rsidRPr="00EE6CA8" w:rsidRDefault="00951C02" w:rsidP="00951C02">
            <w:pPr>
              <w:pStyle w:val="ConsPlusNormal"/>
              <w:rPr>
                <w:rFonts w:cs="Times New Roman"/>
              </w:rPr>
            </w:pPr>
          </w:p>
        </w:tc>
        <w:tc>
          <w:tcPr>
            <w:tcW w:w="1275"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389"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c>
          <w:tcPr>
            <w:tcW w:w="6487" w:type="dxa"/>
            <w:vAlign w:val="center"/>
          </w:tcPr>
          <w:p w:rsidR="00951C02" w:rsidRPr="00EE6CA8" w:rsidRDefault="00951C02" w:rsidP="00951C02">
            <w:pPr>
              <w:contextualSpacing/>
              <w:rPr>
                <w:color w:val="000000"/>
                <w:sz w:val="20"/>
                <w:szCs w:val="20"/>
              </w:rPr>
            </w:pPr>
            <w:r w:rsidRPr="00EE6CA8">
              <w:rPr>
                <w:color w:val="000000"/>
                <w:sz w:val="20"/>
                <w:szCs w:val="20"/>
              </w:rPr>
              <w:t>внебюджетные источники (по согласованию) (прогноз)</w:t>
            </w:r>
          </w:p>
        </w:tc>
        <w:tc>
          <w:tcPr>
            <w:tcW w:w="1985" w:type="dxa"/>
            <w:vMerge/>
          </w:tcPr>
          <w:p w:rsidR="00951C02" w:rsidRPr="00EE6CA8" w:rsidRDefault="00951C02" w:rsidP="00951C02">
            <w:pPr>
              <w:pStyle w:val="ConsPlusNormal"/>
              <w:rPr>
                <w:rFonts w:cs="Times New Roman"/>
              </w:rPr>
            </w:pPr>
          </w:p>
        </w:tc>
        <w:tc>
          <w:tcPr>
            <w:tcW w:w="1275"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389"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c>
          <w:tcPr>
            <w:tcW w:w="6487" w:type="dxa"/>
          </w:tcPr>
          <w:p w:rsidR="00951C02" w:rsidRPr="00EE6CA8" w:rsidRDefault="00951C02" w:rsidP="00951C02">
            <w:pPr>
              <w:ind w:left="34"/>
              <w:jc w:val="both"/>
              <w:rPr>
                <w:i/>
                <w:sz w:val="20"/>
                <w:szCs w:val="20"/>
              </w:rPr>
            </w:pPr>
            <w:r w:rsidRPr="00EE6CA8">
              <w:rPr>
                <w:i/>
                <w:sz w:val="20"/>
                <w:szCs w:val="20"/>
              </w:rPr>
              <w:t>Мероприятие «Обеспечение жителей отдаленных населенных пунктов Томской области услугами связи» (всего), в том числе:</w:t>
            </w:r>
          </w:p>
        </w:tc>
        <w:tc>
          <w:tcPr>
            <w:tcW w:w="1985" w:type="dxa"/>
            <w:vMerge/>
          </w:tcPr>
          <w:p w:rsidR="00951C02" w:rsidRPr="00EE6CA8" w:rsidRDefault="00951C02" w:rsidP="00951C02">
            <w:pPr>
              <w:rPr>
                <w:sz w:val="20"/>
                <w:szCs w:val="20"/>
              </w:rPr>
            </w:pPr>
          </w:p>
        </w:tc>
        <w:tc>
          <w:tcPr>
            <w:tcW w:w="1275"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4 500,0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389"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c>
          <w:tcPr>
            <w:tcW w:w="6487" w:type="dxa"/>
            <w:vAlign w:val="center"/>
          </w:tcPr>
          <w:p w:rsidR="00951C02" w:rsidRPr="00EE6CA8" w:rsidRDefault="00951C02" w:rsidP="00951C02">
            <w:pPr>
              <w:contextualSpacing/>
              <w:rPr>
                <w:color w:val="000000"/>
                <w:sz w:val="20"/>
                <w:szCs w:val="20"/>
              </w:rPr>
            </w:pPr>
            <w:r w:rsidRPr="00EE6CA8">
              <w:rPr>
                <w:color w:val="000000"/>
                <w:sz w:val="20"/>
                <w:szCs w:val="20"/>
              </w:rPr>
              <w:t>федеральный бюджет (по согласованию) (прогноз), в т.ч.</w:t>
            </w:r>
          </w:p>
        </w:tc>
        <w:tc>
          <w:tcPr>
            <w:tcW w:w="1985" w:type="dxa"/>
            <w:vMerge/>
          </w:tcPr>
          <w:p w:rsidR="00951C02" w:rsidRPr="00EE6CA8" w:rsidRDefault="00951C02" w:rsidP="00951C02">
            <w:pPr>
              <w:pStyle w:val="ConsPlusNormal"/>
              <w:jc w:val="center"/>
              <w:rPr>
                <w:rFonts w:cs="Times New Roman"/>
              </w:rPr>
            </w:pPr>
          </w:p>
        </w:tc>
        <w:tc>
          <w:tcPr>
            <w:tcW w:w="1275"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389"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c>
          <w:tcPr>
            <w:tcW w:w="6487" w:type="dxa"/>
            <w:vAlign w:val="center"/>
          </w:tcPr>
          <w:p w:rsidR="00951C02" w:rsidRPr="00EE6CA8" w:rsidRDefault="00951C02" w:rsidP="00951C02">
            <w:pPr>
              <w:spacing w:line="260" w:lineRule="exact"/>
              <w:contextualSpacing/>
              <w:rPr>
                <w:color w:val="000000"/>
                <w:sz w:val="20"/>
                <w:szCs w:val="20"/>
              </w:rPr>
            </w:pPr>
            <w:r w:rsidRPr="00EE6CA8">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Pr>
          <w:p w:rsidR="00951C02" w:rsidRPr="00EE6CA8" w:rsidRDefault="00951C02" w:rsidP="00951C02">
            <w:pPr>
              <w:pStyle w:val="ConsPlusNormal"/>
              <w:jc w:val="center"/>
              <w:rPr>
                <w:rFonts w:cs="Times New Roman"/>
              </w:rPr>
            </w:pPr>
          </w:p>
        </w:tc>
        <w:tc>
          <w:tcPr>
            <w:tcW w:w="1275"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389"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c>
          <w:tcPr>
            <w:tcW w:w="6487" w:type="dxa"/>
            <w:vAlign w:val="center"/>
          </w:tcPr>
          <w:p w:rsidR="00951C02" w:rsidRPr="00EE6CA8" w:rsidRDefault="00951C02" w:rsidP="00951C02">
            <w:pPr>
              <w:contextualSpacing/>
              <w:rPr>
                <w:color w:val="000000"/>
                <w:sz w:val="20"/>
                <w:szCs w:val="20"/>
              </w:rPr>
            </w:pPr>
            <w:r w:rsidRPr="00EE6CA8">
              <w:rPr>
                <w:color w:val="000000"/>
                <w:sz w:val="20"/>
                <w:szCs w:val="20"/>
              </w:rPr>
              <w:t>областной бюджет (по согласованию) (прогноз)</w:t>
            </w:r>
          </w:p>
        </w:tc>
        <w:tc>
          <w:tcPr>
            <w:tcW w:w="1985" w:type="dxa"/>
            <w:vMerge/>
          </w:tcPr>
          <w:p w:rsidR="00951C02" w:rsidRPr="00EE6CA8" w:rsidRDefault="00951C02" w:rsidP="00951C02">
            <w:pPr>
              <w:pStyle w:val="ConsPlusNormal"/>
              <w:jc w:val="center"/>
              <w:rPr>
                <w:rFonts w:cs="Times New Roman"/>
              </w:rPr>
            </w:pPr>
          </w:p>
        </w:tc>
        <w:tc>
          <w:tcPr>
            <w:tcW w:w="1275"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4 500,0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389"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c>
          <w:tcPr>
            <w:tcW w:w="6487" w:type="dxa"/>
            <w:vAlign w:val="center"/>
          </w:tcPr>
          <w:p w:rsidR="00951C02" w:rsidRPr="00EE6CA8" w:rsidRDefault="00951C02" w:rsidP="00951C02">
            <w:pPr>
              <w:contextualSpacing/>
              <w:rPr>
                <w:color w:val="000000"/>
                <w:sz w:val="20"/>
                <w:szCs w:val="20"/>
              </w:rPr>
            </w:pPr>
            <w:r w:rsidRPr="00EE6CA8">
              <w:rPr>
                <w:color w:val="000000"/>
                <w:sz w:val="20"/>
                <w:szCs w:val="20"/>
              </w:rPr>
              <w:t>местный бюджет</w:t>
            </w:r>
          </w:p>
        </w:tc>
        <w:tc>
          <w:tcPr>
            <w:tcW w:w="1985" w:type="dxa"/>
            <w:vMerge/>
          </w:tcPr>
          <w:p w:rsidR="00951C02" w:rsidRPr="00EE6CA8" w:rsidRDefault="00951C02" w:rsidP="00951C02">
            <w:pPr>
              <w:pStyle w:val="ConsPlusNormal"/>
              <w:jc w:val="center"/>
              <w:rPr>
                <w:rFonts w:cs="Times New Roman"/>
              </w:rPr>
            </w:pPr>
          </w:p>
        </w:tc>
        <w:tc>
          <w:tcPr>
            <w:tcW w:w="1275"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389"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c>
          <w:tcPr>
            <w:tcW w:w="6487" w:type="dxa"/>
            <w:vAlign w:val="center"/>
          </w:tcPr>
          <w:p w:rsidR="00951C02" w:rsidRPr="00EE6CA8" w:rsidRDefault="00951C02" w:rsidP="00951C02">
            <w:pPr>
              <w:contextualSpacing/>
              <w:rPr>
                <w:color w:val="000000"/>
                <w:sz w:val="20"/>
                <w:szCs w:val="20"/>
              </w:rPr>
            </w:pPr>
            <w:r w:rsidRPr="00EE6CA8">
              <w:rPr>
                <w:color w:val="000000"/>
                <w:sz w:val="20"/>
                <w:szCs w:val="20"/>
              </w:rPr>
              <w:t>бюджеты сельских поселений (по согласованию) (прогноз)</w:t>
            </w:r>
          </w:p>
        </w:tc>
        <w:tc>
          <w:tcPr>
            <w:tcW w:w="1985" w:type="dxa"/>
            <w:vMerge/>
          </w:tcPr>
          <w:p w:rsidR="00951C02" w:rsidRPr="00EE6CA8" w:rsidRDefault="00951C02" w:rsidP="00951C02">
            <w:pPr>
              <w:pStyle w:val="ConsPlusNormal"/>
              <w:jc w:val="center"/>
              <w:rPr>
                <w:rFonts w:cs="Times New Roman"/>
              </w:rPr>
            </w:pPr>
          </w:p>
        </w:tc>
        <w:tc>
          <w:tcPr>
            <w:tcW w:w="1275"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389"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c>
          <w:tcPr>
            <w:tcW w:w="6487" w:type="dxa"/>
            <w:vAlign w:val="center"/>
          </w:tcPr>
          <w:p w:rsidR="00951C02" w:rsidRPr="00EE6CA8" w:rsidRDefault="00951C02" w:rsidP="00951C02">
            <w:pPr>
              <w:contextualSpacing/>
              <w:rPr>
                <w:color w:val="000000"/>
                <w:sz w:val="20"/>
                <w:szCs w:val="20"/>
              </w:rPr>
            </w:pPr>
            <w:r w:rsidRPr="00EE6CA8">
              <w:rPr>
                <w:color w:val="000000"/>
                <w:sz w:val="20"/>
                <w:szCs w:val="20"/>
              </w:rPr>
              <w:t>внебюджетные источники (по согласованию) (прогноз)</w:t>
            </w:r>
          </w:p>
        </w:tc>
        <w:tc>
          <w:tcPr>
            <w:tcW w:w="1985" w:type="dxa"/>
            <w:vMerge/>
          </w:tcPr>
          <w:p w:rsidR="00951C02" w:rsidRPr="00EE6CA8" w:rsidRDefault="00951C02" w:rsidP="00951C02">
            <w:pPr>
              <w:pStyle w:val="ConsPlusNormal"/>
              <w:jc w:val="center"/>
              <w:rPr>
                <w:rFonts w:cs="Times New Roman"/>
              </w:rPr>
            </w:pPr>
          </w:p>
        </w:tc>
        <w:tc>
          <w:tcPr>
            <w:tcW w:w="1275"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389"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r>
      <w:tr w:rsidR="00951C02" w:rsidRPr="00EE6CA8" w:rsidTr="00951C02">
        <w:tc>
          <w:tcPr>
            <w:tcW w:w="6487" w:type="dxa"/>
            <w:vAlign w:val="center"/>
          </w:tcPr>
          <w:p w:rsidR="00951C02" w:rsidRPr="00EE6CA8" w:rsidRDefault="00951C02" w:rsidP="00951C02">
            <w:pPr>
              <w:contextualSpacing/>
              <w:rPr>
                <w:color w:val="000000"/>
                <w:sz w:val="20"/>
                <w:szCs w:val="20"/>
              </w:rPr>
            </w:pPr>
            <w:r w:rsidRPr="00EE6CA8">
              <w:rPr>
                <w:color w:val="000000"/>
                <w:sz w:val="20"/>
                <w:szCs w:val="20"/>
              </w:rPr>
              <w:t>внебюджетные источники (по согласованию) (прогноз)</w:t>
            </w:r>
          </w:p>
        </w:tc>
        <w:tc>
          <w:tcPr>
            <w:tcW w:w="1985" w:type="dxa"/>
            <w:vMerge/>
          </w:tcPr>
          <w:p w:rsidR="00951C02" w:rsidRPr="00EE6CA8" w:rsidRDefault="00951C02" w:rsidP="00951C02">
            <w:pPr>
              <w:pStyle w:val="ConsPlusNormal"/>
              <w:jc w:val="center"/>
              <w:rPr>
                <w:rFonts w:cs="Times New Roman"/>
              </w:rPr>
            </w:pPr>
          </w:p>
        </w:tc>
        <w:tc>
          <w:tcPr>
            <w:tcW w:w="1275" w:type="dxa"/>
            <w:vAlign w:val="center"/>
          </w:tcPr>
          <w:p w:rsidR="00951C02" w:rsidRPr="00EE6CA8" w:rsidRDefault="00951C02" w:rsidP="00951C02">
            <w:pPr>
              <w:jc w:val="center"/>
              <w:rPr>
                <w:sz w:val="20"/>
                <w:szCs w:val="20"/>
              </w:rPr>
            </w:pPr>
            <w:r w:rsidRPr="00EE6CA8">
              <w:rPr>
                <w:sz w:val="20"/>
                <w:szCs w:val="20"/>
              </w:rPr>
              <w:t>0,0</w:t>
            </w:r>
          </w:p>
        </w:tc>
        <w:tc>
          <w:tcPr>
            <w:tcW w:w="1134" w:type="dxa"/>
            <w:vAlign w:val="center"/>
          </w:tcPr>
          <w:p w:rsidR="00951C02" w:rsidRPr="00EE6CA8" w:rsidRDefault="00951C02" w:rsidP="00951C02">
            <w:pPr>
              <w:jc w:val="center"/>
              <w:rPr>
                <w:sz w:val="20"/>
                <w:szCs w:val="20"/>
              </w:rPr>
            </w:pPr>
            <w:r w:rsidRPr="00EE6CA8">
              <w:rPr>
                <w:sz w:val="20"/>
                <w:szCs w:val="20"/>
              </w:rPr>
              <w:t>4 500,0</w:t>
            </w:r>
          </w:p>
        </w:tc>
        <w:tc>
          <w:tcPr>
            <w:tcW w:w="1134" w:type="dxa"/>
            <w:vAlign w:val="center"/>
          </w:tcPr>
          <w:p w:rsidR="00951C02" w:rsidRPr="00EE6CA8" w:rsidRDefault="00951C02" w:rsidP="00951C02">
            <w:pPr>
              <w:jc w:val="center"/>
              <w:rPr>
                <w:sz w:val="20"/>
                <w:szCs w:val="20"/>
              </w:rPr>
            </w:pPr>
            <w:r w:rsidRPr="00EE6CA8">
              <w:rPr>
                <w:sz w:val="20"/>
                <w:szCs w:val="20"/>
              </w:rPr>
              <w:t>0,0</w:t>
            </w:r>
          </w:p>
        </w:tc>
        <w:tc>
          <w:tcPr>
            <w:tcW w:w="1389"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c>
          <w:tcPr>
            <w:tcW w:w="936" w:type="dxa"/>
            <w:vAlign w:val="center"/>
          </w:tcPr>
          <w:p w:rsidR="00951C02" w:rsidRPr="00EE6CA8" w:rsidRDefault="00951C02" w:rsidP="00951C02">
            <w:pPr>
              <w:jc w:val="center"/>
              <w:rPr>
                <w:sz w:val="20"/>
                <w:szCs w:val="20"/>
              </w:rPr>
            </w:pPr>
            <w:r w:rsidRPr="00EE6CA8">
              <w:rPr>
                <w:sz w:val="20"/>
                <w:szCs w:val="20"/>
              </w:rPr>
              <w:t>0,0</w:t>
            </w:r>
          </w:p>
        </w:tc>
      </w:tr>
    </w:tbl>
    <w:p w:rsidR="00951C02" w:rsidRPr="00EE6CA8" w:rsidRDefault="00951C02" w:rsidP="00951C02">
      <w:pPr>
        <w:pStyle w:val="ConsPlusNormal"/>
        <w:tabs>
          <w:tab w:val="left" w:pos="540"/>
        </w:tabs>
        <w:rPr>
          <w:rFonts w:ascii="Times New Roman" w:hAnsi="Times New Roman" w:cs="Times New Roman"/>
          <w:szCs w:val="20"/>
        </w:rPr>
      </w:pPr>
    </w:p>
    <w:p w:rsidR="00951C02" w:rsidRPr="00EE6CA8" w:rsidRDefault="00951C02" w:rsidP="00951C02">
      <w:pPr>
        <w:pStyle w:val="ConsPlusNormal"/>
        <w:tabs>
          <w:tab w:val="left" w:pos="540"/>
        </w:tabs>
        <w:rPr>
          <w:rFonts w:ascii="Times New Roman" w:hAnsi="Times New Roman" w:cs="Times New Roman"/>
          <w:szCs w:val="20"/>
        </w:rPr>
      </w:pPr>
    </w:p>
    <w:p w:rsidR="00951C02" w:rsidRPr="00EE6CA8" w:rsidRDefault="00951C02" w:rsidP="00951C02">
      <w:pPr>
        <w:pStyle w:val="ConsPlusNormal"/>
        <w:tabs>
          <w:tab w:val="left" w:pos="540"/>
        </w:tabs>
        <w:rPr>
          <w:rFonts w:ascii="Times New Roman" w:hAnsi="Times New Roman" w:cs="Times New Roman"/>
          <w:szCs w:val="20"/>
        </w:rPr>
      </w:pPr>
    </w:p>
    <w:p w:rsidR="00951C02" w:rsidRPr="00EE6CA8" w:rsidRDefault="00951C02" w:rsidP="00951C02">
      <w:pPr>
        <w:pStyle w:val="ConsPlusNormal"/>
        <w:tabs>
          <w:tab w:val="left" w:pos="540"/>
        </w:tabs>
        <w:rPr>
          <w:rFonts w:ascii="Times New Roman" w:hAnsi="Times New Roman" w:cs="Times New Roman"/>
          <w:szCs w:val="20"/>
        </w:rPr>
      </w:pPr>
    </w:p>
    <w:p w:rsidR="00951C02" w:rsidRPr="00EE6CA8" w:rsidRDefault="00951C02" w:rsidP="00951C02">
      <w:pPr>
        <w:pStyle w:val="ConsPlusNormal"/>
        <w:tabs>
          <w:tab w:val="left" w:pos="540"/>
        </w:tabs>
        <w:rPr>
          <w:rFonts w:ascii="Times New Roman" w:hAnsi="Times New Roman" w:cs="Times New Roman"/>
          <w:szCs w:val="20"/>
        </w:rPr>
        <w:sectPr w:rsidR="00951C02" w:rsidRPr="00EE6CA8" w:rsidSect="00960013">
          <w:pgSz w:w="16838" w:h="11906" w:orient="landscape"/>
          <w:pgMar w:top="1134" w:right="567" w:bottom="1134" w:left="1134" w:header="709" w:footer="709" w:gutter="0"/>
          <w:cols w:space="708"/>
          <w:titlePg/>
          <w:docGrid w:linePitch="360"/>
        </w:sectPr>
      </w:pPr>
    </w:p>
    <w:p w:rsidR="00951C02" w:rsidRPr="00EE6CA8" w:rsidRDefault="00951C02" w:rsidP="00951C02">
      <w:pPr>
        <w:pStyle w:val="ConsPlusTitle"/>
        <w:jc w:val="center"/>
        <w:outlineLvl w:val="2"/>
        <w:rPr>
          <w:rFonts w:ascii="Times New Roman" w:hAnsi="Times New Roman" w:cs="Times New Roman"/>
          <w:szCs w:val="20"/>
        </w:rPr>
      </w:pPr>
      <w:r w:rsidRPr="00EE6CA8">
        <w:rPr>
          <w:rFonts w:ascii="Times New Roman" w:hAnsi="Times New Roman" w:cs="Times New Roman"/>
          <w:szCs w:val="20"/>
        </w:rPr>
        <w:lastRenderedPageBreak/>
        <w:t>Условия и порядок софинансирования подпрограммы (направления) 6</w:t>
      </w:r>
    </w:p>
    <w:p w:rsidR="00951C02" w:rsidRPr="00EE6CA8" w:rsidRDefault="00951C02" w:rsidP="00951C02">
      <w:pPr>
        <w:pStyle w:val="ConsPlusTitle"/>
        <w:jc w:val="center"/>
        <w:rPr>
          <w:rFonts w:ascii="Times New Roman" w:hAnsi="Times New Roman" w:cs="Times New Roman"/>
          <w:szCs w:val="20"/>
        </w:rPr>
      </w:pPr>
      <w:r w:rsidRPr="00EE6CA8">
        <w:rPr>
          <w:rFonts w:ascii="Times New Roman" w:hAnsi="Times New Roman" w:cs="Times New Roman"/>
          <w:szCs w:val="20"/>
        </w:rPr>
        <w:t>из областного бюджета и внебюджетных источников</w:t>
      </w:r>
    </w:p>
    <w:p w:rsidR="00951C02" w:rsidRPr="00EE6CA8" w:rsidRDefault="00951C02" w:rsidP="00951C02">
      <w:pPr>
        <w:pStyle w:val="ConsPlusNormal"/>
        <w:jc w:val="both"/>
        <w:rPr>
          <w:rFonts w:ascii="Times New Roman" w:hAnsi="Times New Roman" w:cs="Times New Roman"/>
          <w:szCs w:val="20"/>
        </w:rPr>
      </w:pP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 xml:space="preserve">Реализация подпрограммы (направления) 6 осуществляется Управлением делами Администрации Молчановского района. </w:t>
      </w: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Подпрограмма (направление) 6 реализуется за счет средств местного бюджета.</w:t>
      </w:r>
    </w:p>
    <w:p w:rsidR="00951C02" w:rsidRPr="00EE6CA8" w:rsidRDefault="00951C02" w:rsidP="00951C02">
      <w:pPr>
        <w:pStyle w:val="ConsPlusNormal"/>
        <w:ind w:firstLine="709"/>
        <w:jc w:val="both"/>
        <w:rPr>
          <w:rFonts w:ascii="Times New Roman" w:hAnsi="Times New Roman" w:cs="Times New Roman"/>
          <w:szCs w:val="20"/>
        </w:rPr>
      </w:pPr>
      <w:r w:rsidRPr="00EE6CA8">
        <w:rPr>
          <w:rFonts w:ascii="Times New Roman" w:hAnsi="Times New Roman" w:cs="Times New Roman"/>
          <w:szCs w:val="20"/>
        </w:rPr>
        <w:t>Подпрограммой (направлением) предусмотрено проведение мероприятий по развитию информационного общества</w:t>
      </w:r>
      <w:r w:rsidRPr="00EE6CA8">
        <w:rPr>
          <w:rFonts w:ascii="Times New Roman" w:hAnsi="Times New Roman"/>
          <w:szCs w:val="20"/>
        </w:rPr>
        <w:t xml:space="preserve"> на территории Молчановского района</w:t>
      </w:r>
      <w:r w:rsidRPr="00EE6CA8">
        <w:rPr>
          <w:rFonts w:ascii="Times New Roman" w:hAnsi="Times New Roman" w:cs="Times New Roman"/>
          <w:szCs w:val="20"/>
        </w:rPr>
        <w:t>, подлежащих исполнению за счет средств местного бюджета.</w:t>
      </w:r>
    </w:p>
    <w:p w:rsidR="00951C02" w:rsidRPr="00EE6CA8" w:rsidRDefault="00951C02" w:rsidP="00951C02">
      <w:pPr>
        <w:ind w:firstLine="709"/>
        <w:jc w:val="both"/>
        <w:rPr>
          <w:sz w:val="20"/>
          <w:szCs w:val="20"/>
        </w:rPr>
      </w:pPr>
      <w:r w:rsidRPr="00EE6CA8">
        <w:rPr>
          <w:sz w:val="20"/>
          <w:szCs w:val="20"/>
        </w:rPr>
        <w:t>Подпрограммой (направлением) 6 не предусмотрено софинансирование из внебюджетных источников.</w:t>
      </w:r>
    </w:p>
    <w:p w:rsidR="00951C02" w:rsidRPr="00EE6CA8" w:rsidRDefault="00951C02" w:rsidP="00951C02">
      <w:pPr>
        <w:ind w:firstLine="709"/>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jc w:val="both"/>
        <w:rPr>
          <w:sz w:val="20"/>
          <w:szCs w:val="20"/>
        </w:rPr>
      </w:pPr>
    </w:p>
    <w:p w:rsidR="00951C02" w:rsidRPr="00EE6CA8" w:rsidRDefault="00951C02" w:rsidP="00951C02">
      <w:pPr>
        <w:pStyle w:val="af8"/>
        <w:spacing w:after="0" w:line="240" w:lineRule="auto"/>
        <w:jc w:val="center"/>
        <w:rPr>
          <w:rFonts w:ascii="Times New Roman" w:hAnsi="Times New Roman"/>
          <w:b/>
          <w:sz w:val="20"/>
          <w:szCs w:val="20"/>
        </w:rPr>
      </w:pPr>
      <w:r w:rsidRPr="00EE6CA8">
        <w:rPr>
          <w:rFonts w:ascii="Times New Roman" w:hAnsi="Times New Roman"/>
          <w:b/>
          <w:bCs/>
          <w:sz w:val="20"/>
          <w:szCs w:val="20"/>
        </w:rPr>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p w:rsidR="00951C02" w:rsidRPr="00EE6CA8" w:rsidRDefault="00951C02" w:rsidP="00951C02">
      <w:pPr>
        <w:pStyle w:val="ConsPlusNormal"/>
        <w:jc w:val="both"/>
        <w:rPr>
          <w:rFonts w:ascii="Times New Roman" w:hAnsi="Times New Roman" w:cs="Times New Roman"/>
          <w:szCs w:val="20"/>
        </w:rPr>
      </w:pPr>
    </w:p>
    <w:p w:rsidR="00951C02" w:rsidRPr="00EE6CA8" w:rsidRDefault="00951C02" w:rsidP="00951C02">
      <w:pPr>
        <w:pStyle w:val="ConsPlusTitle"/>
        <w:jc w:val="center"/>
        <w:outlineLvl w:val="2"/>
        <w:rPr>
          <w:rFonts w:ascii="Times New Roman" w:hAnsi="Times New Roman" w:cs="Times New Roman"/>
          <w:szCs w:val="20"/>
        </w:rPr>
      </w:pPr>
      <w:r w:rsidRPr="00EE6CA8">
        <w:rPr>
          <w:rFonts w:ascii="Times New Roman" w:hAnsi="Times New Roman" w:cs="Times New Roman"/>
          <w:szCs w:val="20"/>
        </w:rPr>
        <w:t>Финансовое обеспечение деятельности</w:t>
      </w:r>
    </w:p>
    <w:p w:rsidR="00951C02" w:rsidRPr="00EE6CA8" w:rsidRDefault="00951C02" w:rsidP="00951C02">
      <w:pPr>
        <w:pStyle w:val="ConsPlusTitle"/>
        <w:jc w:val="center"/>
        <w:rPr>
          <w:rFonts w:ascii="Times New Roman" w:hAnsi="Times New Roman" w:cs="Times New Roman"/>
          <w:szCs w:val="20"/>
        </w:rPr>
      </w:pPr>
      <w:r w:rsidRPr="00EE6CA8">
        <w:rPr>
          <w:rFonts w:ascii="Times New Roman" w:hAnsi="Times New Roman" w:cs="Times New Roman"/>
          <w:szCs w:val="20"/>
        </w:rPr>
        <w:t>ответственного исполнителя (соисполнителя, участника)</w:t>
      </w:r>
    </w:p>
    <w:p w:rsidR="00951C02" w:rsidRPr="00EE6CA8" w:rsidRDefault="00951C02" w:rsidP="00951C02">
      <w:pPr>
        <w:pStyle w:val="ConsPlusTitle"/>
        <w:jc w:val="center"/>
        <w:rPr>
          <w:rFonts w:ascii="Times New Roman" w:hAnsi="Times New Roman" w:cs="Times New Roman"/>
          <w:szCs w:val="20"/>
        </w:rPr>
      </w:pPr>
      <w:r w:rsidRPr="00EE6CA8">
        <w:rPr>
          <w:rFonts w:ascii="Times New Roman" w:hAnsi="Times New Roman" w:cs="Times New Roman"/>
          <w:szCs w:val="20"/>
        </w:rPr>
        <w:t>муниципальной программы</w:t>
      </w:r>
    </w:p>
    <w:p w:rsidR="00951C02" w:rsidRPr="00EE6CA8" w:rsidRDefault="00951C02" w:rsidP="00951C02">
      <w:pPr>
        <w:pStyle w:val="ConsPlusNormal"/>
        <w:jc w:val="both"/>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2078"/>
        <w:gridCol w:w="1134"/>
        <w:gridCol w:w="992"/>
        <w:gridCol w:w="1134"/>
        <w:gridCol w:w="1134"/>
        <w:gridCol w:w="1134"/>
        <w:gridCol w:w="1134"/>
        <w:gridCol w:w="1134"/>
      </w:tblGrid>
      <w:tr w:rsidR="00951C02" w:rsidRPr="00EE6CA8" w:rsidTr="00951C02">
        <w:tc>
          <w:tcPr>
            <w:tcW w:w="394" w:type="dxa"/>
            <w:vMerge w:val="restart"/>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 xml:space="preserve">N </w:t>
            </w:r>
            <w:r w:rsidRPr="00EE6CA8">
              <w:rPr>
                <w:rFonts w:ascii="Times New Roman" w:hAnsi="Times New Roman" w:cs="Times New Roman"/>
                <w:szCs w:val="20"/>
                <w:lang w:eastAsia="en-US"/>
              </w:rPr>
              <w:lastRenderedPageBreak/>
              <w:t>пп</w:t>
            </w:r>
          </w:p>
        </w:tc>
        <w:tc>
          <w:tcPr>
            <w:tcW w:w="2078" w:type="dxa"/>
            <w:vMerge w:val="restart"/>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lastRenderedPageBreak/>
              <w:t xml:space="preserve">Наименование </w:t>
            </w:r>
            <w:r w:rsidRPr="00EE6CA8">
              <w:rPr>
                <w:rFonts w:ascii="Times New Roman" w:hAnsi="Times New Roman" w:cs="Times New Roman"/>
                <w:szCs w:val="20"/>
                <w:lang w:eastAsia="en-US"/>
              </w:rPr>
              <w:lastRenderedPageBreak/>
              <w:t>ответственного исполнителя, соисполнителя, участника</w:t>
            </w:r>
          </w:p>
        </w:tc>
        <w:tc>
          <w:tcPr>
            <w:tcW w:w="7796" w:type="dxa"/>
            <w:gridSpan w:val="7"/>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lastRenderedPageBreak/>
              <w:t xml:space="preserve">Распределение объема финансирования </w:t>
            </w:r>
          </w:p>
        </w:tc>
      </w:tr>
      <w:tr w:rsidR="00951C02" w:rsidRPr="00EE6CA8" w:rsidTr="00951C02">
        <w:trPr>
          <w:trHeight w:val="1036"/>
        </w:trPr>
        <w:tc>
          <w:tcPr>
            <w:tcW w:w="394"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2026</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 xml:space="preserve">Прогнозный период 2027 год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2028 год</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Прогнозный период 2029 год</w:t>
            </w:r>
          </w:p>
        </w:tc>
      </w:tr>
      <w:tr w:rsidR="00951C02" w:rsidRPr="00EE6CA8" w:rsidTr="00951C02">
        <w:trPr>
          <w:trHeight w:val="1634"/>
        </w:trPr>
        <w:tc>
          <w:tcPr>
            <w:tcW w:w="39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lastRenderedPageBreak/>
              <w:t>1.</w:t>
            </w:r>
          </w:p>
        </w:tc>
        <w:tc>
          <w:tcPr>
            <w:tcW w:w="2078"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Администрация Молчановского района (заместитель Главы Молчановского района по экономической политике)</w:t>
            </w:r>
          </w:p>
        </w:tc>
        <w:tc>
          <w:tcPr>
            <w:tcW w:w="113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r>
      <w:tr w:rsidR="00951C02" w:rsidRPr="00EE6CA8" w:rsidTr="00951C02">
        <w:tc>
          <w:tcPr>
            <w:tcW w:w="39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w:t>
            </w:r>
          </w:p>
        </w:tc>
        <w:tc>
          <w:tcPr>
            <w:tcW w:w="2078"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Соисполнители</w:t>
            </w:r>
          </w:p>
        </w:tc>
        <w:tc>
          <w:tcPr>
            <w:tcW w:w="113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r>
      <w:tr w:rsidR="00951C02" w:rsidRPr="00EE6CA8" w:rsidTr="00951C02">
        <w:tc>
          <w:tcPr>
            <w:tcW w:w="39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3.</w:t>
            </w:r>
          </w:p>
        </w:tc>
        <w:tc>
          <w:tcPr>
            <w:tcW w:w="2078"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Участники</w:t>
            </w:r>
          </w:p>
        </w:tc>
        <w:tc>
          <w:tcPr>
            <w:tcW w:w="113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r>
      <w:tr w:rsidR="00951C02" w:rsidRPr="00EE6CA8" w:rsidTr="00951C02">
        <w:tc>
          <w:tcPr>
            <w:tcW w:w="2472" w:type="dxa"/>
            <w:gridSpan w:val="2"/>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Итого объем финансирования по комплексу процессных мероприятий, тыс. рублей</w:t>
            </w:r>
          </w:p>
        </w:tc>
        <w:tc>
          <w:tcPr>
            <w:tcW w:w="113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0,0</w:t>
            </w:r>
          </w:p>
        </w:tc>
      </w:tr>
    </w:tbl>
    <w:p w:rsidR="00951C02" w:rsidRPr="00EE6CA8" w:rsidRDefault="00951C02" w:rsidP="00951C02">
      <w:pPr>
        <w:pStyle w:val="ConsPlusNormal"/>
        <w:jc w:val="both"/>
        <w:rPr>
          <w:rFonts w:ascii="Times New Roman" w:hAnsi="Times New Roman" w:cs="Times New Roman"/>
          <w:szCs w:val="20"/>
        </w:rPr>
      </w:pPr>
    </w:p>
    <w:p w:rsidR="00951C02" w:rsidRPr="00EE6CA8" w:rsidRDefault="00951C02" w:rsidP="00951C02">
      <w:pPr>
        <w:pStyle w:val="ConsPlusTitle"/>
        <w:jc w:val="center"/>
        <w:outlineLvl w:val="2"/>
        <w:rPr>
          <w:rFonts w:ascii="Times New Roman" w:hAnsi="Times New Roman" w:cs="Times New Roman"/>
          <w:szCs w:val="20"/>
        </w:rPr>
      </w:pPr>
      <w:r w:rsidRPr="00EE6CA8">
        <w:rPr>
          <w:rFonts w:ascii="Times New Roman" w:hAnsi="Times New Roman" w:cs="Times New Roman"/>
          <w:szCs w:val="20"/>
        </w:rPr>
        <w:t>Информация о мерах муниципального регулирования</w:t>
      </w:r>
    </w:p>
    <w:p w:rsidR="00951C02" w:rsidRPr="00EE6CA8" w:rsidRDefault="00951C02" w:rsidP="00951C02">
      <w:pPr>
        <w:pStyle w:val="ConsPlusNormal"/>
        <w:jc w:val="both"/>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701"/>
        <w:gridCol w:w="1984"/>
        <w:gridCol w:w="992"/>
        <w:gridCol w:w="2977"/>
        <w:gridCol w:w="2126"/>
      </w:tblGrid>
      <w:tr w:rsidR="00951C02" w:rsidRPr="00EE6CA8" w:rsidTr="00951C02">
        <w:tc>
          <w:tcPr>
            <w:tcW w:w="488"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N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Наименование меры (бюджетные, тарифные, иные)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Содержание меры</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Срок реализации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Социально-экономический эффект, ожидаемый от применения меры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rPr>
              <w:t>Ответственный</w:t>
            </w:r>
            <w:r w:rsidRPr="00EE6CA8">
              <w:rPr>
                <w:rFonts w:ascii="Times New Roman" w:hAnsi="Times New Roman" w:cs="Times New Roman"/>
                <w:spacing w:val="1"/>
                <w:szCs w:val="20"/>
              </w:rPr>
              <w:t xml:space="preserve"> </w:t>
            </w:r>
            <w:r w:rsidRPr="00EE6CA8">
              <w:rPr>
                <w:rFonts w:ascii="Times New Roman" w:hAnsi="Times New Roman" w:cs="Times New Roman"/>
                <w:szCs w:val="20"/>
              </w:rPr>
              <w:t>орган или структурное подразделение</w:t>
            </w:r>
          </w:p>
        </w:tc>
      </w:tr>
      <w:tr w:rsidR="00951C02" w:rsidRPr="00EE6CA8" w:rsidTr="00951C02">
        <w:tc>
          <w:tcPr>
            <w:tcW w:w="488"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Административная мера муниципального регулирования</w:t>
            </w:r>
          </w:p>
        </w:tc>
        <w:tc>
          <w:tcPr>
            <w:tcW w:w="198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both"/>
              <w:rPr>
                <w:rFonts w:ascii="Times New Roman" w:hAnsi="Times New Roman" w:cs="Times New Roman"/>
                <w:szCs w:val="20"/>
                <w:lang w:eastAsia="en-US"/>
              </w:rPr>
            </w:pPr>
            <w:r w:rsidRPr="00EE6CA8">
              <w:rPr>
                <w:rFonts w:ascii="Times New Roman" w:hAnsi="Times New Roman" w:cs="Times New Roman"/>
                <w:szCs w:val="20"/>
                <w:lang w:eastAsia="en-US"/>
              </w:rPr>
              <w:t>Принятие и актуализация действующих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субъектам малого и среднего предпринимательства, гражданам, ведущим личное подсобное хозяйство, сельскохозяйственным товаропроизводителям</w:t>
            </w:r>
          </w:p>
        </w:tc>
        <w:tc>
          <w:tcPr>
            <w:tcW w:w="992"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2025 год</w:t>
            </w:r>
          </w:p>
        </w:tc>
        <w:tc>
          <w:tcPr>
            <w:tcW w:w="2977"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both"/>
              <w:rPr>
                <w:rFonts w:ascii="Times New Roman" w:hAnsi="Times New Roman" w:cs="Times New Roman"/>
                <w:szCs w:val="20"/>
                <w:lang w:eastAsia="en-US"/>
              </w:rPr>
            </w:pPr>
            <w:r w:rsidRPr="00EE6CA8">
              <w:rPr>
                <w:rFonts w:ascii="Times New Roman" w:hAnsi="Times New Roman" w:cs="Times New Roman"/>
                <w:szCs w:val="20"/>
                <w:lang w:eastAsia="en-US"/>
              </w:rPr>
              <w:t xml:space="preserve">Реализация программных мероприятий будет способствовать </w:t>
            </w:r>
            <w:r w:rsidRPr="00EE6CA8">
              <w:rPr>
                <w:rFonts w:ascii="Times New Roman" w:hAnsi="Times New Roman"/>
                <w:szCs w:val="20"/>
              </w:rPr>
              <w:t xml:space="preserve">созданию благоприятных условий для развития сельскохозяйственного производства и развития малого и среднего предпринимательства в Молчановском районе </w:t>
            </w:r>
          </w:p>
        </w:tc>
        <w:tc>
          <w:tcPr>
            <w:tcW w:w="2126"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Отдел экономического анализа и прогнозирования Администрации Молчановского района</w:t>
            </w:r>
          </w:p>
        </w:tc>
      </w:tr>
    </w:tbl>
    <w:p w:rsidR="00951C02" w:rsidRPr="00EE6CA8" w:rsidRDefault="00951C02" w:rsidP="00951C02">
      <w:pPr>
        <w:pStyle w:val="ConsPlusNormal"/>
        <w:jc w:val="both"/>
        <w:rPr>
          <w:rFonts w:ascii="Times New Roman" w:hAnsi="Times New Roman" w:cs="Times New Roman"/>
          <w:szCs w:val="20"/>
        </w:rPr>
      </w:pPr>
    </w:p>
    <w:p w:rsidR="00951C02" w:rsidRPr="00EE6CA8" w:rsidRDefault="00951C02" w:rsidP="00951C02">
      <w:pPr>
        <w:pStyle w:val="af8"/>
        <w:spacing w:before="1"/>
        <w:ind w:left="1244" w:right="612"/>
        <w:jc w:val="center"/>
        <w:rPr>
          <w:rFonts w:ascii="Times New Roman" w:hAnsi="Times New Roman"/>
          <w:b/>
          <w:sz w:val="20"/>
          <w:szCs w:val="20"/>
        </w:rPr>
      </w:pPr>
      <w:r w:rsidRPr="00EE6CA8">
        <w:rPr>
          <w:rFonts w:ascii="Times New Roman" w:hAnsi="Times New Roman"/>
          <w:b/>
          <w:sz w:val="20"/>
          <w:szCs w:val="20"/>
        </w:rPr>
        <w:t>Информация</w:t>
      </w:r>
      <w:r w:rsidRPr="00EE6CA8">
        <w:rPr>
          <w:rFonts w:ascii="Times New Roman" w:hAnsi="Times New Roman"/>
          <w:b/>
          <w:spacing w:val="-6"/>
          <w:sz w:val="20"/>
          <w:szCs w:val="20"/>
        </w:rPr>
        <w:t xml:space="preserve"> </w:t>
      </w:r>
      <w:r w:rsidRPr="00EE6CA8">
        <w:rPr>
          <w:rFonts w:ascii="Times New Roman" w:hAnsi="Times New Roman"/>
          <w:b/>
          <w:sz w:val="20"/>
          <w:szCs w:val="20"/>
        </w:rPr>
        <w:t>о</w:t>
      </w:r>
      <w:r w:rsidRPr="00EE6CA8">
        <w:rPr>
          <w:rFonts w:ascii="Times New Roman" w:hAnsi="Times New Roman"/>
          <w:b/>
          <w:spacing w:val="-3"/>
          <w:sz w:val="20"/>
          <w:szCs w:val="20"/>
        </w:rPr>
        <w:t xml:space="preserve"> </w:t>
      </w:r>
      <w:r w:rsidRPr="00EE6CA8">
        <w:rPr>
          <w:rFonts w:ascii="Times New Roman" w:hAnsi="Times New Roman"/>
          <w:b/>
          <w:sz w:val="20"/>
          <w:szCs w:val="20"/>
        </w:rPr>
        <w:t>налоговых</w:t>
      </w:r>
      <w:r w:rsidRPr="00EE6CA8">
        <w:rPr>
          <w:rFonts w:ascii="Times New Roman" w:hAnsi="Times New Roman"/>
          <w:b/>
          <w:spacing w:val="-4"/>
          <w:sz w:val="20"/>
          <w:szCs w:val="20"/>
        </w:rPr>
        <w:t xml:space="preserve"> </w:t>
      </w:r>
      <w:r w:rsidRPr="00EE6CA8">
        <w:rPr>
          <w:rFonts w:ascii="Times New Roman" w:hAnsi="Times New Roman"/>
          <w:b/>
          <w:sz w:val="20"/>
          <w:szCs w:val="20"/>
        </w:rPr>
        <w:t>расходах</w:t>
      </w:r>
    </w:p>
    <w:tbl>
      <w:tblPr>
        <w:tblStyle w:val="ListParagraph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701"/>
        <w:gridCol w:w="1842"/>
        <w:gridCol w:w="2127"/>
        <w:gridCol w:w="1984"/>
        <w:gridCol w:w="2126"/>
      </w:tblGrid>
      <w:tr w:rsidR="00951C02" w:rsidRPr="00EE6CA8" w:rsidTr="00951C02">
        <w:trPr>
          <w:trHeight w:val="1770"/>
        </w:trPr>
        <w:tc>
          <w:tcPr>
            <w:tcW w:w="426"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lastRenderedPageBreak/>
              <w:t>№ пп</w:t>
            </w: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Наименование налоговой   льготы</w:t>
            </w:r>
          </w:p>
        </w:tc>
        <w:tc>
          <w:tcPr>
            <w:tcW w:w="1842" w:type="dxa"/>
            <w:tcBorders>
              <w:top w:val="single" w:sz="4" w:space="0" w:color="000000"/>
              <w:left w:val="single" w:sz="4" w:space="0" w:color="000000"/>
              <w:bottom w:val="single" w:sz="4" w:space="0" w:color="000000"/>
              <w:right w:val="single" w:sz="4" w:space="0" w:color="000000"/>
            </w:tcBorders>
            <w:hideMark/>
          </w:tcPr>
          <w:p w:rsidR="00951C02" w:rsidRPr="00EE6CA8" w:rsidRDefault="00951C02" w:rsidP="00951C02">
            <w:pPr>
              <w:jc w:val="center"/>
              <w:rPr>
                <w:sz w:val="20"/>
                <w:szCs w:val="20"/>
              </w:rPr>
            </w:pPr>
            <w:r w:rsidRPr="00EE6CA8">
              <w:rPr>
                <w:sz w:val="20"/>
                <w:szCs w:val="20"/>
              </w:rPr>
              <w:t>Цель предоставления налоговых льгот, освобождений и иных преференций</w:t>
            </w:r>
          </w:p>
          <w:p w:rsidR="00951C02" w:rsidRPr="00EE6CA8" w:rsidRDefault="00951C02" w:rsidP="00951C02">
            <w:pPr>
              <w:jc w:val="center"/>
              <w:rPr>
                <w:sz w:val="20"/>
                <w:szCs w:val="20"/>
              </w:rPr>
            </w:pPr>
            <w:r w:rsidRPr="00EE6CA8">
              <w:rPr>
                <w:sz w:val="20"/>
                <w:szCs w:val="20"/>
              </w:rPr>
              <w:t>для налогоплательщиков</w:t>
            </w:r>
          </w:p>
        </w:tc>
        <w:tc>
          <w:tcPr>
            <w:tcW w:w="2127"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Связь с показателями муниципальной программы (подпрограммы (направления)/регионального проекта)</w:t>
            </w:r>
          </w:p>
        </w:tc>
        <w:tc>
          <w:tcPr>
            <w:tcW w:w="1984"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Срок действия налоговой льготы</w:t>
            </w:r>
          </w:p>
        </w:tc>
        <w:tc>
          <w:tcPr>
            <w:tcW w:w="2126"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jc w:val="center"/>
              <w:rPr>
                <w:sz w:val="20"/>
                <w:szCs w:val="20"/>
              </w:rPr>
            </w:pPr>
            <w:r w:rsidRPr="00EE6CA8">
              <w:rPr>
                <w:sz w:val="20"/>
                <w:szCs w:val="20"/>
              </w:rPr>
              <w:t>Куратор налогового расхода</w:t>
            </w:r>
          </w:p>
        </w:tc>
      </w:tr>
      <w:tr w:rsidR="00951C02" w:rsidRPr="00EE6CA8" w:rsidTr="00951C02">
        <w:trPr>
          <w:trHeight w:val="297"/>
        </w:trPr>
        <w:tc>
          <w:tcPr>
            <w:tcW w:w="426"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rPr>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951C02" w:rsidRPr="00EE6CA8" w:rsidRDefault="00951C02" w:rsidP="00951C02">
            <w:pPr>
              <w:pStyle w:val="TableParagraph"/>
              <w:rPr>
                <w:sz w:val="20"/>
                <w:szCs w:val="20"/>
              </w:rPr>
            </w:pPr>
          </w:p>
        </w:tc>
      </w:tr>
    </w:tbl>
    <w:p w:rsidR="00951C02" w:rsidRPr="00EE6CA8" w:rsidRDefault="00951C02" w:rsidP="00951C02">
      <w:pPr>
        <w:pStyle w:val="ConsPlusTitle"/>
        <w:outlineLvl w:val="2"/>
        <w:rPr>
          <w:rFonts w:ascii="Times New Roman" w:hAnsi="Times New Roman" w:cs="Times New Roman"/>
          <w:szCs w:val="20"/>
        </w:rPr>
      </w:pPr>
    </w:p>
    <w:p w:rsidR="00951C02" w:rsidRPr="00EE6CA8" w:rsidRDefault="00951C02" w:rsidP="00951C02">
      <w:pPr>
        <w:pStyle w:val="ConsPlusTitle"/>
        <w:jc w:val="center"/>
        <w:outlineLvl w:val="2"/>
        <w:rPr>
          <w:rFonts w:ascii="Times New Roman" w:hAnsi="Times New Roman" w:cs="Times New Roman"/>
          <w:szCs w:val="20"/>
        </w:rPr>
      </w:pPr>
      <w:r w:rsidRPr="00EE6CA8">
        <w:rPr>
          <w:rFonts w:ascii="Times New Roman" w:hAnsi="Times New Roman" w:cs="Times New Roman"/>
          <w:szCs w:val="20"/>
        </w:rPr>
        <w:t>Информация о мерах правового регулирования</w:t>
      </w:r>
    </w:p>
    <w:p w:rsidR="00951C02" w:rsidRPr="00EE6CA8" w:rsidRDefault="00951C02" w:rsidP="00951C02">
      <w:pPr>
        <w:pStyle w:val="ConsPlusNormal"/>
        <w:jc w:val="both"/>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795"/>
        <w:gridCol w:w="1984"/>
        <w:gridCol w:w="1290"/>
        <w:gridCol w:w="2679"/>
        <w:gridCol w:w="2126"/>
      </w:tblGrid>
      <w:tr w:rsidR="00951C02" w:rsidRPr="00EE6CA8" w:rsidTr="00951C02">
        <w:tc>
          <w:tcPr>
            <w:tcW w:w="39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N пп</w:t>
            </w:r>
          </w:p>
        </w:tc>
        <w:tc>
          <w:tcPr>
            <w:tcW w:w="1795"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Наименование планируемого к разработке правового акта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Краткое содержание планируемого к разработке правового акта</w:t>
            </w:r>
          </w:p>
        </w:tc>
        <w:tc>
          <w:tcPr>
            <w:tcW w:w="1290"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Срок разработки</w:t>
            </w:r>
          </w:p>
        </w:tc>
        <w:tc>
          <w:tcPr>
            <w:tcW w:w="2679"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proofErr w:type="gramStart"/>
            <w:r w:rsidRPr="00EE6CA8">
              <w:rPr>
                <w:rFonts w:ascii="Times New Roman" w:hAnsi="Times New Roman" w:cs="Times New Roman"/>
                <w:szCs w:val="20"/>
                <w:lang w:eastAsia="en-US"/>
              </w:rPr>
              <w:t>Ответственный</w:t>
            </w:r>
            <w:proofErr w:type="gramEnd"/>
            <w:r w:rsidRPr="00EE6CA8">
              <w:rPr>
                <w:rFonts w:ascii="Times New Roman" w:hAnsi="Times New Roman" w:cs="Times New Roman"/>
                <w:szCs w:val="20"/>
                <w:lang w:eastAsia="en-US"/>
              </w:rPr>
              <w:t xml:space="preserve"> за разработку правового акта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 xml:space="preserve">Связь с показателями муниципальной программы </w:t>
            </w:r>
            <w:r w:rsidRPr="00EE6CA8">
              <w:rPr>
                <w:rFonts w:ascii="Times New Roman" w:hAnsi="Times New Roman" w:cs="Times New Roman"/>
                <w:szCs w:val="20"/>
              </w:rPr>
              <w:t>(подпрограммы (направления)/регионального проекта)</w:t>
            </w:r>
          </w:p>
        </w:tc>
      </w:tr>
      <w:tr w:rsidR="00951C02" w:rsidRPr="00EE6CA8" w:rsidTr="00951C02">
        <w:tc>
          <w:tcPr>
            <w:tcW w:w="39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w:t>
            </w:r>
          </w:p>
        </w:tc>
        <w:tc>
          <w:tcPr>
            <w:tcW w:w="1795"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Проект постановления Администрации Молчановского района «</w:t>
            </w:r>
            <w:r w:rsidRPr="00EE6CA8">
              <w:rPr>
                <w:rFonts w:ascii="Times New Roman" w:hAnsi="Times New Roman" w:cs="Times New Roman"/>
                <w:color w:val="000000"/>
                <w:szCs w:val="20"/>
              </w:rPr>
              <w:t xml:space="preserve">Об утверждении норматива стоимости 1 квадратного метра общей площади жилья на 2025 год» </w:t>
            </w:r>
          </w:p>
          <w:p w:rsidR="00951C02" w:rsidRPr="00EE6CA8" w:rsidRDefault="00951C02" w:rsidP="00951C02">
            <w:pPr>
              <w:pStyle w:val="ConsPlusNormal"/>
              <w:rPr>
                <w:rFonts w:ascii="Times New Roman" w:hAnsi="Times New Roman" w:cs="Times New Roman"/>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 xml:space="preserve">Стоимость 1 кв. м общей площади жилья на территории Молчановского района, используемая для расчета социальных выплат для целей реализации подпрограммы (направления) 3 </w:t>
            </w:r>
            <w:r w:rsidRPr="00EE6CA8">
              <w:rPr>
                <w:rFonts w:ascii="Times New Roman" w:hAnsi="Times New Roman"/>
                <w:szCs w:val="20"/>
              </w:rPr>
              <w:t>«Обеспечение жильем молодых семьей в Молчановском районе»</w:t>
            </w:r>
          </w:p>
        </w:tc>
        <w:tc>
          <w:tcPr>
            <w:tcW w:w="1290"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ежегодно</w:t>
            </w:r>
          </w:p>
        </w:tc>
        <w:tc>
          <w:tcPr>
            <w:tcW w:w="2679"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Отдел экономического анализа и прогнозирования Администрации Молчановского района</w:t>
            </w:r>
          </w:p>
        </w:tc>
        <w:tc>
          <w:tcPr>
            <w:tcW w:w="2126"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rPr>
                <w:rFonts w:ascii="Times New Roman" w:hAnsi="Times New Roman"/>
                <w:szCs w:val="20"/>
              </w:rPr>
            </w:pPr>
            <w:r w:rsidRPr="00EE6CA8">
              <w:rPr>
                <w:rFonts w:ascii="Times New Roman" w:hAnsi="Times New Roman"/>
                <w:szCs w:val="20"/>
              </w:rPr>
              <w:t>Количество молодых семей, улучшивших жилищные условия (в том числе с использованием заемных средств) при оказании поддержки за счет средств федерального, областного, бюджета муниципального образования «Молчановский район».</w:t>
            </w:r>
          </w:p>
          <w:p w:rsidR="00951C02" w:rsidRPr="00EE6CA8" w:rsidRDefault="00951C02" w:rsidP="00951C02">
            <w:pPr>
              <w:pStyle w:val="ConsPlusNormal"/>
              <w:rPr>
                <w:rFonts w:ascii="Times New Roman" w:hAnsi="Times New Roman"/>
                <w:szCs w:val="20"/>
              </w:rPr>
            </w:pPr>
            <w:r w:rsidRPr="00EE6CA8">
              <w:rPr>
                <w:rFonts w:ascii="Times New Roman" w:hAnsi="Times New Roman"/>
                <w:szCs w:val="20"/>
              </w:rPr>
              <w:t>Доля молодых семей, улучшивших жилищные условия, от общего количества молодых семей в сводном списке участников подпрограммы (направления).</w:t>
            </w:r>
          </w:p>
        </w:tc>
      </w:tr>
      <w:tr w:rsidR="00951C02" w:rsidRPr="00EE6CA8" w:rsidTr="00951C02">
        <w:tc>
          <w:tcPr>
            <w:tcW w:w="394"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w:t>
            </w:r>
          </w:p>
        </w:tc>
        <w:tc>
          <w:tcPr>
            <w:tcW w:w="1795"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Проект постановления Администрации Молчановского района о предоставлении субсидий на иные цели</w:t>
            </w:r>
          </w:p>
        </w:tc>
        <w:tc>
          <w:tcPr>
            <w:tcW w:w="1984"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Порядок распределения субсидий на иные цели подведомственным учреждениям</w:t>
            </w:r>
          </w:p>
        </w:tc>
        <w:tc>
          <w:tcPr>
            <w:tcW w:w="1290"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ежегодно</w:t>
            </w:r>
          </w:p>
        </w:tc>
        <w:tc>
          <w:tcPr>
            <w:tcW w:w="2679" w:type="dxa"/>
            <w:tcBorders>
              <w:top w:val="single" w:sz="4" w:space="0" w:color="auto"/>
              <w:left w:val="single" w:sz="4" w:space="0" w:color="auto"/>
              <w:bottom w:val="single" w:sz="4" w:space="0" w:color="auto"/>
              <w:right w:val="single" w:sz="4" w:space="0" w:color="auto"/>
            </w:tcBorders>
            <w:vAlign w:val="center"/>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Отдел экономического анализа и прогнозирования Администрации Молчановского района</w:t>
            </w:r>
          </w:p>
        </w:tc>
        <w:tc>
          <w:tcPr>
            <w:tcW w:w="212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Количество реализованных проектов благоустройства сельских территорий.</w:t>
            </w:r>
          </w:p>
          <w:p w:rsidR="00951C02" w:rsidRPr="00EE6CA8" w:rsidRDefault="00951C02" w:rsidP="00951C02">
            <w:pPr>
              <w:pStyle w:val="ConsPlusNormal"/>
              <w:rPr>
                <w:rFonts w:ascii="Times New Roman" w:hAnsi="Times New Roman"/>
                <w:szCs w:val="20"/>
              </w:rPr>
            </w:pPr>
            <w:r w:rsidRPr="00EE6CA8">
              <w:rPr>
                <w:rFonts w:ascii="Times New Roman" w:hAnsi="Times New Roman" w:cs="Times New Roman"/>
                <w:szCs w:val="20"/>
                <w:lang w:eastAsia="en-US"/>
              </w:rPr>
              <w:t>Количество реализованных проектов.</w:t>
            </w:r>
          </w:p>
        </w:tc>
      </w:tr>
    </w:tbl>
    <w:p w:rsidR="00951C02" w:rsidRPr="00EE6CA8" w:rsidRDefault="00951C02" w:rsidP="00951C02">
      <w:pPr>
        <w:pStyle w:val="ConsPlusTitle"/>
        <w:jc w:val="center"/>
        <w:outlineLvl w:val="2"/>
        <w:rPr>
          <w:rFonts w:ascii="Times New Roman" w:hAnsi="Times New Roman" w:cs="Times New Roman"/>
          <w:szCs w:val="20"/>
        </w:rPr>
      </w:pPr>
    </w:p>
    <w:p w:rsidR="00951C02" w:rsidRPr="00EE6CA8" w:rsidRDefault="00951C02" w:rsidP="00951C02">
      <w:pPr>
        <w:pStyle w:val="ConsPlusTitle"/>
        <w:jc w:val="center"/>
        <w:outlineLvl w:val="2"/>
        <w:rPr>
          <w:rFonts w:ascii="Times New Roman" w:hAnsi="Times New Roman" w:cs="Times New Roman"/>
          <w:szCs w:val="20"/>
        </w:rPr>
      </w:pPr>
      <w:r w:rsidRPr="00EE6CA8">
        <w:rPr>
          <w:rFonts w:ascii="Times New Roman" w:hAnsi="Times New Roman" w:cs="Times New Roman"/>
          <w:szCs w:val="20"/>
        </w:rPr>
        <w:t>Информация об иных мероприятиях и мерах, обеспечивающих</w:t>
      </w:r>
    </w:p>
    <w:p w:rsidR="00951C02" w:rsidRPr="00EE6CA8" w:rsidRDefault="00951C02" w:rsidP="00951C02">
      <w:pPr>
        <w:pStyle w:val="ConsPlusTitle"/>
        <w:jc w:val="center"/>
        <w:rPr>
          <w:rFonts w:ascii="Times New Roman" w:hAnsi="Times New Roman" w:cs="Times New Roman"/>
          <w:szCs w:val="20"/>
        </w:rPr>
      </w:pPr>
      <w:r w:rsidRPr="00EE6CA8">
        <w:rPr>
          <w:rFonts w:ascii="Times New Roman" w:hAnsi="Times New Roman" w:cs="Times New Roman"/>
          <w:szCs w:val="20"/>
        </w:rPr>
        <w:t>реализацию муниципальной программы и ее подпрограмм (направлений), региональных проектов</w:t>
      </w:r>
    </w:p>
    <w:p w:rsidR="00951C02" w:rsidRPr="00EE6CA8" w:rsidRDefault="00951C02" w:rsidP="00951C02">
      <w:pPr>
        <w:pStyle w:val="ConsPlusNormal"/>
        <w:jc w:val="both"/>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871"/>
        <w:gridCol w:w="1908"/>
        <w:gridCol w:w="1276"/>
        <w:gridCol w:w="2551"/>
        <w:gridCol w:w="2268"/>
      </w:tblGrid>
      <w:tr w:rsidR="00951C02" w:rsidRPr="00EE6CA8" w:rsidTr="00951C02">
        <w:tc>
          <w:tcPr>
            <w:tcW w:w="394"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lastRenderedPageBreak/>
              <w:t>N пп</w:t>
            </w:r>
          </w:p>
        </w:tc>
        <w:tc>
          <w:tcPr>
            <w:tcW w:w="187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Наименование мероприятия/меры</w:t>
            </w:r>
          </w:p>
        </w:tc>
        <w:tc>
          <w:tcPr>
            <w:tcW w:w="1908"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Ответственный исполнитель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Срок реализации &lt;*&gt;</w:t>
            </w:r>
          </w:p>
        </w:tc>
        <w:tc>
          <w:tcPr>
            <w:tcW w:w="2551"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Ожидаемый результат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 xml:space="preserve">Связь с показателями муниципальной программы (подпрограммы </w:t>
            </w:r>
            <w:r w:rsidRPr="00EE6CA8">
              <w:rPr>
                <w:rFonts w:ascii="Times New Roman" w:hAnsi="Times New Roman" w:cs="Times New Roman"/>
                <w:szCs w:val="20"/>
              </w:rPr>
              <w:t>(направления)/регионального проекта)</w:t>
            </w:r>
          </w:p>
        </w:tc>
      </w:tr>
      <w:tr w:rsidR="00951C02" w:rsidRPr="00EE6CA8" w:rsidTr="00951C02">
        <w:tc>
          <w:tcPr>
            <w:tcW w:w="39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1.</w:t>
            </w:r>
          </w:p>
        </w:tc>
        <w:tc>
          <w:tcPr>
            <w:tcW w:w="1871"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Мониторинг отчетности, предоставляемой сельскими поселениями Молчановского района, муниципальными учреждениями Молчановского района</w:t>
            </w:r>
          </w:p>
        </w:tc>
        <w:tc>
          <w:tcPr>
            <w:tcW w:w="1908"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Отдел экономического анализа и прогнозирования Администрации Молчановского района, Управление по социальной политике Администрации Молчановского района, Управление делами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Ежеквартально</w:t>
            </w:r>
          </w:p>
        </w:tc>
        <w:tc>
          <w:tcPr>
            <w:tcW w:w="2551"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both"/>
              <w:rPr>
                <w:rFonts w:ascii="Times New Roman" w:hAnsi="Times New Roman" w:cs="Times New Roman"/>
                <w:szCs w:val="20"/>
                <w:lang w:eastAsia="en-US"/>
              </w:rPr>
            </w:pPr>
            <w:r w:rsidRPr="00EE6CA8">
              <w:rPr>
                <w:rFonts w:ascii="Times New Roman" w:hAnsi="Times New Roman" w:cs="Times New Roman"/>
                <w:szCs w:val="20"/>
                <w:lang w:eastAsia="en-US"/>
              </w:rPr>
              <w:t>Анализ использования средств субсидии сельскими поселениями и муниципальными учреждениями и выполнения основных показателей</w:t>
            </w:r>
          </w:p>
        </w:tc>
        <w:tc>
          <w:tcPr>
            <w:tcW w:w="2268"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rPr>
                <w:rFonts w:ascii="Times New Roman" w:hAnsi="Times New Roman"/>
                <w:szCs w:val="20"/>
              </w:rPr>
            </w:pPr>
            <w:r w:rsidRPr="00EE6CA8">
              <w:rPr>
                <w:rFonts w:ascii="Times New Roman" w:hAnsi="Times New Roman"/>
                <w:szCs w:val="20"/>
              </w:rPr>
              <w:t>Количество социально значимых проектов, предложенных непосредственно населением, реализованных на территории Молчановского района.</w:t>
            </w:r>
          </w:p>
          <w:p w:rsidR="00951C02" w:rsidRPr="00EE6CA8" w:rsidRDefault="00951C02" w:rsidP="00951C02">
            <w:pPr>
              <w:pStyle w:val="ConsPlusNormal"/>
              <w:rPr>
                <w:rFonts w:ascii="Times New Roman" w:hAnsi="Times New Roman"/>
                <w:szCs w:val="20"/>
              </w:rPr>
            </w:pPr>
            <w:r w:rsidRPr="00EE6CA8">
              <w:rPr>
                <w:rFonts w:ascii="Times New Roman" w:hAnsi="Times New Roman"/>
                <w:szCs w:val="20"/>
              </w:rPr>
              <w:t>Количество реализованных проектов благоустройства сельских территорий.</w:t>
            </w:r>
          </w:p>
          <w:p w:rsidR="00951C02" w:rsidRPr="00EE6CA8" w:rsidRDefault="00951C02" w:rsidP="00951C02">
            <w:pPr>
              <w:pStyle w:val="ConsPlusNormal"/>
              <w:rPr>
                <w:rFonts w:ascii="Times New Roman" w:hAnsi="Times New Roman" w:cs="Times New Roman"/>
                <w:szCs w:val="20"/>
                <w:lang w:eastAsia="en-US"/>
              </w:rPr>
            </w:pPr>
          </w:p>
        </w:tc>
      </w:tr>
      <w:tr w:rsidR="00951C02" w:rsidRPr="00EE6CA8" w:rsidTr="00951C02">
        <w:tc>
          <w:tcPr>
            <w:tcW w:w="394"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2.</w:t>
            </w:r>
          </w:p>
        </w:tc>
        <w:tc>
          <w:tcPr>
            <w:tcW w:w="1871"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Методическая и консультативная помощь сельским поселениям, муниципальным учреждениям Молчановского района, получателям средств поддержки</w:t>
            </w:r>
          </w:p>
        </w:tc>
        <w:tc>
          <w:tcPr>
            <w:tcW w:w="1908"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Отдел экономического анализа и прогнозирования Администрации Молчановского района, Управление по социальной политике Администрации Молчановского района, Управление делами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По мере необходимости</w:t>
            </w:r>
          </w:p>
        </w:tc>
        <w:tc>
          <w:tcPr>
            <w:tcW w:w="2551"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pStyle w:val="ConsPlusNormal"/>
              <w:jc w:val="both"/>
              <w:rPr>
                <w:rFonts w:ascii="Times New Roman" w:hAnsi="Times New Roman" w:cs="Times New Roman"/>
                <w:szCs w:val="20"/>
                <w:lang w:eastAsia="en-US"/>
              </w:rPr>
            </w:pPr>
            <w:r w:rsidRPr="00EE6CA8">
              <w:rPr>
                <w:rFonts w:ascii="Times New Roman" w:hAnsi="Times New Roman" w:cs="Times New Roman"/>
                <w:szCs w:val="20"/>
                <w:lang w:eastAsia="en-US"/>
              </w:rPr>
              <w:t>Повышение доверия населения к органам власти, оперативное решение вопросов и задач в подведомственной сфере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951C02" w:rsidRPr="00EE6CA8" w:rsidRDefault="00951C02" w:rsidP="00951C02">
            <w:pPr>
              <w:tabs>
                <w:tab w:val="left" w:pos="233"/>
                <w:tab w:val="left" w:pos="318"/>
              </w:tabs>
              <w:jc w:val="both"/>
              <w:rPr>
                <w:rFonts w:eastAsia="Calibri"/>
                <w:sz w:val="20"/>
                <w:szCs w:val="20"/>
              </w:rPr>
            </w:pPr>
            <w:r w:rsidRPr="00EE6CA8">
              <w:rPr>
                <w:rFonts w:eastAsia="Calibri"/>
                <w:sz w:val="20"/>
                <w:szCs w:val="20"/>
              </w:rPr>
              <w:t xml:space="preserve">Объем произведенной сельскохозяйственной продукции </w:t>
            </w:r>
            <w:r w:rsidRPr="00EE6CA8">
              <w:rPr>
                <w:sz w:val="20"/>
                <w:szCs w:val="20"/>
              </w:rPr>
              <w:t xml:space="preserve">(в действующих ценах). </w:t>
            </w:r>
          </w:p>
          <w:p w:rsidR="00951C02" w:rsidRPr="00EE6CA8" w:rsidRDefault="00951C02" w:rsidP="00951C02">
            <w:pPr>
              <w:pStyle w:val="ConsPlusNormal"/>
              <w:jc w:val="both"/>
              <w:rPr>
                <w:rFonts w:ascii="Times New Roman" w:hAnsi="Times New Roman" w:cs="Times New Roman"/>
                <w:szCs w:val="20"/>
                <w:lang w:eastAsia="en-US"/>
              </w:rPr>
            </w:pPr>
            <w:r w:rsidRPr="00EE6CA8">
              <w:rPr>
                <w:rFonts w:ascii="Times New Roman" w:hAnsi="Times New Roman" w:cs="Times New Roman"/>
                <w:szCs w:val="20"/>
                <w:lang w:eastAsia="en-US"/>
              </w:rPr>
              <w:t>Число граждан, улучшивших жилищные условия в сельской местности.</w:t>
            </w:r>
          </w:p>
          <w:p w:rsidR="00951C02" w:rsidRPr="00EE6CA8" w:rsidRDefault="00951C02" w:rsidP="00951C02">
            <w:pPr>
              <w:pStyle w:val="ConsPlusNormal"/>
              <w:jc w:val="both"/>
              <w:rPr>
                <w:rFonts w:ascii="Times New Roman" w:hAnsi="Times New Roman"/>
                <w:szCs w:val="20"/>
              </w:rPr>
            </w:pPr>
            <w:r w:rsidRPr="00EE6CA8">
              <w:rPr>
                <w:rFonts w:ascii="Times New Roman" w:hAnsi="Times New Roman"/>
                <w:szCs w:val="20"/>
              </w:rPr>
              <w:t>Количество молодых семей, улучшивших жилищные условия (в том числе с использованием заемных средств) при оказании поддержки за счет средств федерального, областного, бюджета муниципального образования «Молчановский район».</w:t>
            </w:r>
          </w:p>
          <w:p w:rsidR="00951C02" w:rsidRPr="00EE6CA8" w:rsidRDefault="00951C02" w:rsidP="00951C02">
            <w:pPr>
              <w:pStyle w:val="ConsPlusNormal"/>
              <w:jc w:val="both"/>
              <w:rPr>
                <w:rFonts w:ascii="Times New Roman" w:hAnsi="Times New Roman"/>
                <w:szCs w:val="20"/>
              </w:rPr>
            </w:pPr>
            <w:r w:rsidRPr="00EE6CA8">
              <w:rPr>
                <w:rFonts w:ascii="Times New Roman" w:hAnsi="Times New Roman"/>
                <w:szCs w:val="20"/>
              </w:rPr>
              <w:t>Число субъектов малого предпринимательства в расчете на 10000 человек населения.</w:t>
            </w:r>
          </w:p>
          <w:p w:rsidR="00951C02" w:rsidRPr="00EE6CA8" w:rsidRDefault="00951C02" w:rsidP="00951C02">
            <w:pPr>
              <w:pStyle w:val="ConsPlusNormal"/>
              <w:jc w:val="both"/>
              <w:rPr>
                <w:rFonts w:ascii="Times New Roman" w:hAnsi="Times New Roman"/>
                <w:szCs w:val="20"/>
              </w:rPr>
            </w:pPr>
            <w:r w:rsidRPr="00EE6CA8">
              <w:rPr>
                <w:rFonts w:ascii="Times New Roman" w:hAnsi="Times New Roman"/>
                <w:szCs w:val="20"/>
              </w:rPr>
              <w:t>Количество социально значимых проектов, предложенных непосредственно населением, реализованных на территории Молчановского района.</w:t>
            </w:r>
          </w:p>
          <w:p w:rsidR="00951C02" w:rsidRPr="00EE6CA8" w:rsidRDefault="00951C02" w:rsidP="00951C02">
            <w:pPr>
              <w:pStyle w:val="ConsPlusNormal"/>
              <w:jc w:val="both"/>
              <w:rPr>
                <w:rFonts w:ascii="Times New Roman" w:hAnsi="Times New Roman"/>
                <w:szCs w:val="20"/>
              </w:rPr>
            </w:pPr>
            <w:r w:rsidRPr="00EE6CA8">
              <w:rPr>
                <w:rFonts w:ascii="Times New Roman" w:hAnsi="Times New Roman"/>
                <w:szCs w:val="20"/>
              </w:rPr>
              <w:t>Количество реализованных проектов благоустройства сельских территорий.</w:t>
            </w:r>
          </w:p>
        </w:tc>
      </w:tr>
      <w:tr w:rsidR="00951C02" w:rsidRPr="00EE6CA8" w:rsidTr="00951C02">
        <w:tc>
          <w:tcPr>
            <w:tcW w:w="394"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3</w:t>
            </w:r>
          </w:p>
        </w:tc>
        <w:tc>
          <w:tcPr>
            <w:tcW w:w="1871"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 xml:space="preserve">Проведение </w:t>
            </w:r>
            <w:r w:rsidRPr="00EE6CA8">
              <w:rPr>
                <w:rFonts w:ascii="Times New Roman" w:hAnsi="Times New Roman" w:cs="Times New Roman"/>
                <w:szCs w:val="20"/>
                <w:lang w:eastAsia="en-US"/>
              </w:rPr>
              <w:lastRenderedPageBreak/>
              <w:t>проверки соблюдения условий соглашений о предоставлении социальных выплат получателями социальных выплат</w:t>
            </w:r>
          </w:p>
        </w:tc>
        <w:tc>
          <w:tcPr>
            <w:tcW w:w="1908"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lastRenderedPageBreak/>
              <w:t xml:space="preserve">Отдел </w:t>
            </w:r>
            <w:r w:rsidRPr="00EE6CA8">
              <w:rPr>
                <w:rFonts w:ascii="Times New Roman" w:hAnsi="Times New Roman" w:cs="Times New Roman"/>
                <w:szCs w:val="20"/>
                <w:lang w:eastAsia="en-US"/>
              </w:rPr>
              <w:lastRenderedPageBreak/>
              <w:t>экономического анализа и прогнозирования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lastRenderedPageBreak/>
              <w:t xml:space="preserve">1 раз в </w:t>
            </w:r>
            <w:r w:rsidRPr="00EE6CA8">
              <w:rPr>
                <w:rFonts w:ascii="Times New Roman" w:hAnsi="Times New Roman" w:cs="Times New Roman"/>
                <w:szCs w:val="20"/>
                <w:lang w:eastAsia="en-US"/>
              </w:rPr>
              <w:lastRenderedPageBreak/>
              <w:t>календарный год</w:t>
            </w:r>
          </w:p>
        </w:tc>
        <w:tc>
          <w:tcPr>
            <w:tcW w:w="2551"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both"/>
              <w:rPr>
                <w:rFonts w:ascii="Times New Roman" w:hAnsi="Times New Roman" w:cs="Times New Roman"/>
                <w:szCs w:val="20"/>
                <w:lang w:eastAsia="en-US"/>
              </w:rPr>
            </w:pPr>
            <w:r w:rsidRPr="00EE6CA8">
              <w:rPr>
                <w:rFonts w:ascii="Times New Roman" w:hAnsi="Times New Roman" w:cs="Times New Roman"/>
                <w:szCs w:val="20"/>
                <w:lang w:eastAsia="en-US"/>
              </w:rPr>
              <w:lastRenderedPageBreak/>
              <w:t xml:space="preserve">Осуществление </w:t>
            </w:r>
            <w:proofErr w:type="gramStart"/>
            <w:r w:rsidRPr="00EE6CA8">
              <w:rPr>
                <w:rFonts w:ascii="Times New Roman" w:hAnsi="Times New Roman" w:cs="Times New Roman"/>
                <w:szCs w:val="20"/>
                <w:lang w:eastAsia="en-US"/>
              </w:rPr>
              <w:t>контроля за</w:t>
            </w:r>
            <w:proofErr w:type="gramEnd"/>
            <w:r w:rsidRPr="00EE6CA8">
              <w:rPr>
                <w:rFonts w:ascii="Times New Roman" w:hAnsi="Times New Roman" w:cs="Times New Roman"/>
                <w:szCs w:val="20"/>
                <w:lang w:eastAsia="en-US"/>
              </w:rPr>
              <w:t xml:space="preserve"> </w:t>
            </w:r>
            <w:r w:rsidRPr="00EE6CA8">
              <w:rPr>
                <w:rFonts w:ascii="Times New Roman" w:hAnsi="Times New Roman" w:cs="Times New Roman"/>
                <w:szCs w:val="20"/>
                <w:lang w:eastAsia="en-US"/>
              </w:rPr>
              <w:lastRenderedPageBreak/>
              <w:t>результатами использования средств социальных выплат</w:t>
            </w:r>
          </w:p>
        </w:tc>
        <w:tc>
          <w:tcPr>
            <w:tcW w:w="2268"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both"/>
              <w:rPr>
                <w:rFonts w:ascii="Times New Roman" w:hAnsi="Times New Roman" w:cs="Times New Roman"/>
                <w:szCs w:val="20"/>
                <w:lang w:eastAsia="en-US"/>
              </w:rPr>
            </w:pPr>
            <w:r w:rsidRPr="00EE6CA8">
              <w:rPr>
                <w:rFonts w:ascii="Times New Roman" w:hAnsi="Times New Roman" w:cs="Times New Roman"/>
                <w:szCs w:val="20"/>
                <w:lang w:eastAsia="en-US"/>
              </w:rPr>
              <w:lastRenderedPageBreak/>
              <w:t xml:space="preserve">Число граждан, </w:t>
            </w:r>
            <w:r w:rsidRPr="00EE6CA8">
              <w:rPr>
                <w:rFonts w:ascii="Times New Roman" w:hAnsi="Times New Roman" w:cs="Times New Roman"/>
                <w:szCs w:val="20"/>
                <w:lang w:eastAsia="en-US"/>
              </w:rPr>
              <w:lastRenderedPageBreak/>
              <w:t>улучшивших жилищные условия в сельской местности.</w:t>
            </w:r>
          </w:p>
          <w:p w:rsidR="00951C02" w:rsidRPr="00EE6CA8" w:rsidRDefault="00951C02" w:rsidP="00951C02">
            <w:pPr>
              <w:tabs>
                <w:tab w:val="left" w:pos="233"/>
                <w:tab w:val="left" w:pos="318"/>
              </w:tabs>
              <w:jc w:val="both"/>
              <w:rPr>
                <w:rFonts w:eastAsia="Calibri"/>
                <w:sz w:val="20"/>
                <w:szCs w:val="20"/>
              </w:rPr>
            </w:pPr>
          </w:p>
        </w:tc>
      </w:tr>
      <w:tr w:rsidR="00951C02" w:rsidRPr="00EE6CA8" w:rsidTr="00951C02">
        <w:tc>
          <w:tcPr>
            <w:tcW w:w="394"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lastRenderedPageBreak/>
              <w:t>4</w:t>
            </w:r>
          </w:p>
        </w:tc>
        <w:tc>
          <w:tcPr>
            <w:tcW w:w="1871"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rPr>
                <w:rFonts w:ascii="Times New Roman" w:hAnsi="Times New Roman" w:cs="Times New Roman"/>
                <w:szCs w:val="20"/>
                <w:lang w:eastAsia="en-US"/>
              </w:rPr>
            </w:pPr>
            <w:r w:rsidRPr="00EE6CA8">
              <w:rPr>
                <w:rFonts w:ascii="Times New Roman" w:hAnsi="Times New Roman" w:cs="Times New Roman"/>
                <w:szCs w:val="20"/>
                <w:lang w:eastAsia="en-US"/>
              </w:rPr>
              <w:t>Подготовка заявочной документации для участия в конкурсном отборе инициативных проектов, отборе проектов благоустройства сельских территорий</w:t>
            </w:r>
          </w:p>
        </w:tc>
        <w:tc>
          <w:tcPr>
            <w:tcW w:w="1908"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Отдел экономического анализа и прогнозирования Администрации Молчановского района, Управление по социальной политике Администрации Молчановского района, Управление делами Администрации Молчановского района, Администрации сельских поселений Молчановского района, муниципальные учреждения Молчановского района</w:t>
            </w:r>
          </w:p>
        </w:tc>
        <w:tc>
          <w:tcPr>
            <w:tcW w:w="1276"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center"/>
              <w:rPr>
                <w:rFonts w:ascii="Times New Roman" w:hAnsi="Times New Roman" w:cs="Times New Roman"/>
                <w:szCs w:val="20"/>
                <w:lang w:eastAsia="en-US"/>
              </w:rPr>
            </w:pPr>
            <w:r w:rsidRPr="00EE6CA8">
              <w:rPr>
                <w:rFonts w:ascii="Times New Roman" w:hAnsi="Times New Roman" w:cs="Times New Roman"/>
                <w:szCs w:val="20"/>
                <w:lang w:eastAsia="en-US"/>
              </w:rPr>
              <w:t>Ежегодно</w:t>
            </w:r>
          </w:p>
        </w:tc>
        <w:tc>
          <w:tcPr>
            <w:tcW w:w="2551"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both"/>
              <w:rPr>
                <w:rFonts w:ascii="Times New Roman" w:hAnsi="Times New Roman" w:cs="Times New Roman"/>
                <w:szCs w:val="20"/>
                <w:lang w:eastAsia="en-US"/>
              </w:rPr>
            </w:pPr>
            <w:r w:rsidRPr="00EE6CA8">
              <w:rPr>
                <w:rFonts w:ascii="Times New Roman" w:hAnsi="Times New Roman" w:cs="Times New Roman"/>
                <w:szCs w:val="20"/>
                <w:lang w:eastAsia="en-US"/>
              </w:rPr>
              <w:t>Участие в конкурсных отборах проектов</w:t>
            </w:r>
          </w:p>
        </w:tc>
        <w:tc>
          <w:tcPr>
            <w:tcW w:w="2268" w:type="dxa"/>
            <w:tcBorders>
              <w:top w:val="single" w:sz="4" w:space="0" w:color="auto"/>
              <w:left w:val="single" w:sz="4" w:space="0" w:color="auto"/>
              <w:bottom w:val="single" w:sz="4" w:space="0" w:color="auto"/>
              <w:right w:val="single" w:sz="4" w:space="0" w:color="auto"/>
            </w:tcBorders>
          </w:tcPr>
          <w:p w:rsidR="00951C02" w:rsidRPr="00EE6CA8" w:rsidRDefault="00951C02" w:rsidP="00951C02">
            <w:pPr>
              <w:pStyle w:val="ConsPlusNormal"/>
              <w:jc w:val="both"/>
              <w:rPr>
                <w:rFonts w:ascii="Times New Roman" w:hAnsi="Times New Roman"/>
                <w:szCs w:val="20"/>
              </w:rPr>
            </w:pPr>
            <w:r w:rsidRPr="00EE6CA8">
              <w:rPr>
                <w:rFonts w:ascii="Times New Roman" w:hAnsi="Times New Roman"/>
                <w:szCs w:val="20"/>
              </w:rPr>
              <w:t>Количество социально значимых проектов, предложенных непосредственно населением, реализованных на территории Молчановского района.</w:t>
            </w:r>
          </w:p>
          <w:p w:rsidR="00951C02" w:rsidRPr="00EE6CA8" w:rsidRDefault="00951C02" w:rsidP="00951C02">
            <w:pPr>
              <w:pStyle w:val="ConsPlusNormal"/>
              <w:jc w:val="both"/>
              <w:rPr>
                <w:rFonts w:ascii="Times New Roman" w:hAnsi="Times New Roman" w:cs="Times New Roman"/>
                <w:szCs w:val="20"/>
                <w:lang w:eastAsia="en-US"/>
              </w:rPr>
            </w:pPr>
            <w:r w:rsidRPr="00EE6CA8">
              <w:rPr>
                <w:rFonts w:ascii="Times New Roman" w:hAnsi="Times New Roman"/>
                <w:szCs w:val="20"/>
              </w:rPr>
              <w:t>Количество реализованных проектов благоустройства сельских территорий</w:t>
            </w:r>
            <w:proofErr w:type="gramStart"/>
            <w:r w:rsidRPr="00EE6CA8">
              <w:rPr>
                <w:rFonts w:ascii="Times New Roman" w:hAnsi="Times New Roman"/>
                <w:szCs w:val="20"/>
              </w:rPr>
              <w:t>.».</w:t>
            </w:r>
            <w:proofErr w:type="gramEnd"/>
          </w:p>
        </w:tc>
      </w:tr>
    </w:tbl>
    <w:p w:rsidR="00951C02" w:rsidRPr="00EE6CA8" w:rsidRDefault="00951C02" w:rsidP="00951C02">
      <w:pPr>
        <w:jc w:val="both"/>
        <w:rPr>
          <w:sz w:val="20"/>
          <w:szCs w:val="20"/>
        </w:rPr>
      </w:pPr>
    </w:p>
    <w:p w:rsidR="00951C02" w:rsidRPr="00EE6CA8" w:rsidRDefault="00951C02" w:rsidP="00951C02">
      <w:pPr>
        <w:pStyle w:val="ConsPlusNormal"/>
        <w:ind w:left="12049"/>
        <w:jc w:val="both"/>
        <w:rPr>
          <w:rFonts w:ascii="Times New Roman" w:hAnsi="Times New Roman" w:cs="Times New Roman"/>
          <w:szCs w:val="20"/>
        </w:rPr>
      </w:pPr>
    </w:p>
    <w:p w:rsidR="00951C02" w:rsidRPr="00951C02" w:rsidRDefault="00951C02" w:rsidP="00951C02">
      <w:pPr>
        <w:snapToGrid w:val="0"/>
        <w:jc w:val="both"/>
        <w:rPr>
          <w:b/>
          <w:color w:val="000000"/>
          <w:sz w:val="20"/>
          <w:szCs w:val="20"/>
        </w:rPr>
      </w:pPr>
      <w:r w:rsidRPr="00951C02">
        <w:rPr>
          <w:b/>
          <w:color w:val="000000"/>
          <w:sz w:val="20"/>
          <w:szCs w:val="20"/>
        </w:rPr>
        <w:t>Постановление Администрации Молчановского района от 10.04.2025 № 256 «Об установлении расходного обязательства муниципального образования Молчановский муниципальный район Томской области на подготовку и проведение мероприятий, посвященных 80-летию Победы в Великой Отечественной Войне»</w:t>
      </w:r>
    </w:p>
    <w:p w:rsidR="00951C02" w:rsidRPr="00C21A5C" w:rsidRDefault="00951C02" w:rsidP="00951C02">
      <w:pPr>
        <w:snapToGrid w:val="0"/>
        <w:jc w:val="both"/>
        <w:rPr>
          <w:color w:val="000000"/>
          <w:sz w:val="20"/>
          <w:szCs w:val="20"/>
        </w:rPr>
      </w:pPr>
    </w:p>
    <w:p w:rsidR="00951C02" w:rsidRPr="00C21A5C" w:rsidRDefault="00951C02" w:rsidP="00951C02">
      <w:pPr>
        <w:snapToGrid w:val="0"/>
        <w:jc w:val="both"/>
        <w:rPr>
          <w:color w:val="000000"/>
          <w:sz w:val="20"/>
          <w:szCs w:val="20"/>
        </w:rPr>
      </w:pPr>
    </w:p>
    <w:p w:rsidR="00951C02" w:rsidRPr="005C37B0" w:rsidRDefault="00951C02" w:rsidP="00951C02">
      <w:pPr>
        <w:jc w:val="center"/>
        <w:rPr>
          <w:b/>
          <w:caps/>
          <w:sz w:val="20"/>
          <w:szCs w:val="20"/>
        </w:rPr>
      </w:pPr>
    </w:p>
    <w:p w:rsidR="00951C02" w:rsidRPr="005C37B0" w:rsidRDefault="00951C02" w:rsidP="00951C02">
      <w:pPr>
        <w:tabs>
          <w:tab w:val="left" w:pos="-2552"/>
          <w:tab w:val="left" w:pos="0"/>
        </w:tabs>
        <w:ind w:right="-1"/>
        <w:jc w:val="center"/>
        <w:rPr>
          <w:color w:val="000000"/>
          <w:sz w:val="20"/>
          <w:szCs w:val="20"/>
        </w:rPr>
      </w:pPr>
    </w:p>
    <w:p w:rsidR="00951C02" w:rsidRPr="005C37B0" w:rsidRDefault="00951C02" w:rsidP="00951C02">
      <w:pPr>
        <w:tabs>
          <w:tab w:val="left" w:pos="-2552"/>
          <w:tab w:val="left" w:pos="0"/>
        </w:tabs>
        <w:ind w:right="-1"/>
        <w:jc w:val="center"/>
        <w:rPr>
          <w:sz w:val="20"/>
          <w:szCs w:val="20"/>
        </w:rPr>
      </w:pPr>
      <w:r w:rsidRPr="005C37B0">
        <w:rPr>
          <w:sz w:val="20"/>
          <w:szCs w:val="20"/>
        </w:rPr>
        <w:t xml:space="preserve">В соответствии со </w:t>
      </w:r>
      <w:hyperlink r:id="rId29" w:history="1">
        <w:r w:rsidRPr="005C37B0">
          <w:rPr>
            <w:sz w:val="20"/>
            <w:szCs w:val="20"/>
          </w:rPr>
          <w:t>статьей 86</w:t>
        </w:r>
      </w:hyperlink>
      <w:r w:rsidRPr="005C37B0">
        <w:rPr>
          <w:sz w:val="20"/>
          <w:szCs w:val="20"/>
        </w:rPr>
        <w:t xml:space="preserve"> Бюджетного кодекса Российской Федерации         </w:t>
      </w:r>
    </w:p>
    <w:p w:rsidR="00951C02" w:rsidRPr="005C37B0" w:rsidRDefault="00951C02" w:rsidP="00951C02">
      <w:pPr>
        <w:pStyle w:val="1"/>
        <w:ind w:firstLine="720"/>
        <w:jc w:val="both"/>
        <w:rPr>
          <w:rFonts w:ascii="Times New Roman" w:hAnsi="Times New Roman"/>
          <w:b w:val="0"/>
          <w:color w:val="auto"/>
          <w:sz w:val="20"/>
          <w:szCs w:val="20"/>
        </w:rPr>
      </w:pPr>
    </w:p>
    <w:p w:rsidR="00951C02" w:rsidRPr="005C37B0" w:rsidRDefault="00951C02" w:rsidP="00951C02">
      <w:pPr>
        <w:autoSpaceDE w:val="0"/>
        <w:autoSpaceDN w:val="0"/>
        <w:adjustRightInd w:val="0"/>
        <w:ind w:firstLine="709"/>
        <w:jc w:val="both"/>
        <w:rPr>
          <w:color w:val="000000"/>
          <w:sz w:val="20"/>
          <w:szCs w:val="20"/>
        </w:rPr>
      </w:pPr>
      <w:r w:rsidRPr="005C37B0">
        <w:rPr>
          <w:color w:val="000000"/>
          <w:sz w:val="20"/>
          <w:szCs w:val="20"/>
        </w:rPr>
        <w:t>ПОСТАНОВЛЯЮ:</w:t>
      </w:r>
    </w:p>
    <w:p w:rsidR="00951C02" w:rsidRPr="005C37B0" w:rsidRDefault="00951C02" w:rsidP="00951C02">
      <w:pPr>
        <w:ind w:firstLine="720"/>
        <w:jc w:val="both"/>
        <w:rPr>
          <w:color w:val="000000"/>
          <w:sz w:val="20"/>
          <w:szCs w:val="20"/>
        </w:rPr>
      </w:pPr>
    </w:p>
    <w:p w:rsidR="00951C02" w:rsidRPr="005C37B0" w:rsidRDefault="00951C02" w:rsidP="00951C02">
      <w:pPr>
        <w:ind w:right="-5" w:firstLine="720"/>
        <w:jc w:val="both"/>
        <w:rPr>
          <w:color w:val="000000"/>
          <w:sz w:val="20"/>
          <w:szCs w:val="20"/>
        </w:rPr>
      </w:pPr>
      <w:r w:rsidRPr="005C37B0">
        <w:rPr>
          <w:color w:val="000000"/>
          <w:sz w:val="20"/>
          <w:szCs w:val="20"/>
        </w:rPr>
        <w:t>1. Установить расходное обязательство муниципального образования Молчановский муниципальный  район Томской области на подготовку и проведение мероприятий, посвященных 80-летию Победы в Великой Отечественной Войне.</w:t>
      </w:r>
    </w:p>
    <w:p w:rsidR="00951C02" w:rsidRPr="005C37B0" w:rsidRDefault="00951C02" w:rsidP="00951C02">
      <w:pPr>
        <w:ind w:right="-5" w:firstLine="720"/>
        <w:jc w:val="both"/>
        <w:rPr>
          <w:color w:val="000000"/>
          <w:sz w:val="20"/>
          <w:szCs w:val="20"/>
        </w:rPr>
      </w:pPr>
      <w:r w:rsidRPr="005C37B0">
        <w:rPr>
          <w:color w:val="000000"/>
          <w:sz w:val="20"/>
          <w:szCs w:val="20"/>
        </w:rPr>
        <w:t>2. Определить, что Администрация Молчановского района является уполномоченным органом, осуществляющим исполнение расходного обязательства муниципального образования Молчановский муниципальный район Томской области, указанного в пункте 1 настоящего постановления в размере:</w:t>
      </w:r>
    </w:p>
    <w:p w:rsidR="00951C02" w:rsidRPr="005C37B0" w:rsidRDefault="00951C02" w:rsidP="00951C02">
      <w:pPr>
        <w:ind w:right="-5" w:firstLine="720"/>
        <w:jc w:val="both"/>
        <w:rPr>
          <w:color w:val="000000"/>
          <w:sz w:val="20"/>
          <w:szCs w:val="20"/>
        </w:rPr>
      </w:pPr>
      <w:r w:rsidRPr="005C37B0">
        <w:rPr>
          <w:color w:val="000000"/>
          <w:sz w:val="20"/>
          <w:szCs w:val="20"/>
        </w:rPr>
        <w:t>2025 год – 100 000 (Сто тысяч) рублей 00 копеек, из них:</w:t>
      </w:r>
    </w:p>
    <w:p w:rsidR="00951C02" w:rsidRPr="005C37B0" w:rsidRDefault="00951C02" w:rsidP="00951C02">
      <w:pPr>
        <w:ind w:right="-5" w:firstLine="720"/>
        <w:jc w:val="both"/>
        <w:rPr>
          <w:color w:val="000000"/>
          <w:sz w:val="20"/>
          <w:szCs w:val="20"/>
        </w:rPr>
      </w:pPr>
      <w:r w:rsidRPr="005C37B0">
        <w:rPr>
          <w:color w:val="000000"/>
          <w:sz w:val="20"/>
          <w:szCs w:val="20"/>
        </w:rPr>
        <w:t xml:space="preserve">бюджет муниципального образования Молчановский район 100 000 (Сто тысяч) рублей 00 копеек. </w:t>
      </w:r>
    </w:p>
    <w:p w:rsidR="00951C02" w:rsidRPr="005C37B0" w:rsidRDefault="00951C02" w:rsidP="00951C02">
      <w:pPr>
        <w:ind w:firstLine="720"/>
        <w:jc w:val="both"/>
        <w:rPr>
          <w:sz w:val="20"/>
          <w:szCs w:val="20"/>
        </w:rPr>
      </w:pPr>
      <w:r w:rsidRPr="005C37B0">
        <w:rPr>
          <w:sz w:val="20"/>
          <w:szCs w:val="20"/>
        </w:rPr>
        <w:t xml:space="preserve">3. Определить </w:t>
      </w:r>
      <w:proofErr w:type="gramStart"/>
      <w:r w:rsidRPr="005C37B0">
        <w:rPr>
          <w:sz w:val="20"/>
          <w:szCs w:val="20"/>
        </w:rPr>
        <w:t>ответственных</w:t>
      </w:r>
      <w:proofErr w:type="gramEnd"/>
      <w:r w:rsidRPr="005C37B0">
        <w:rPr>
          <w:sz w:val="20"/>
          <w:szCs w:val="20"/>
        </w:rPr>
        <w:t xml:space="preserve"> за исполнение расходного обязательства, установленного в пункте 1 настоящего постановления:</w:t>
      </w:r>
    </w:p>
    <w:p w:rsidR="00951C02" w:rsidRPr="005C37B0" w:rsidRDefault="00951C02" w:rsidP="00951C02">
      <w:pPr>
        <w:ind w:firstLine="720"/>
        <w:jc w:val="both"/>
        <w:rPr>
          <w:sz w:val="20"/>
          <w:szCs w:val="20"/>
        </w:rPr>
      </w:pPr>
      <w:r w:rsidRPr="005C37B0">
        <w:rPr>
          <w:sz w:val="20"/>
          <w:szCs w:val="20"/>
        </w:rPr>
        <w:t>1) заместитель начальника Управления по социальной политике Администрации Молчановского района – в части:</w:t>
      </w:r>
    </w:p>
    <w:p w:rsidR="00951C02" w:rsidRPr="005C37B0" w:rsidRDefault="00951C02" w:rsidP="00951C02">
      <w:pPr>
        <w:ind w:firstLine="720"/>
        <w:jc w:val="both"/>
        <w:rPr>
          <w:sz w:val="20"/>
          <w:szCs w:val="20"/>
        </w:rPr>
      </w:pPr>
      <w:r w:rsidRPr="005C37B0">
        <w:rPr>
          <w:sz w:val="20"/>
          <w:szCs w:val="20"/>
        </w:rPr>
        <w:t>реализации расходного обязательства.</w:t>
      </w:r>
    </w:p>
    <w:p w:rsidR="00951C02" w:rsidRPr="005C37B0" w:rsidRDefault="00951C02" w:rsidP="00951C02">
      <w:pPr>
        <w:ind w:firstLine="720"/>
        <w:jc w:val="both"/>
        <w:rPr>
          <w:sz w:val="20"/>
          <w:szCs w:val="20"/>
        </w:rPr>
      </w:pPr>
      <w:r w:rsidRPr="005C37B0">
        <w:rPr>
          <w:sz w:val="20"/>
          <w:szCs w:val="20"/>
        </w:rPr>
        <w:t>2) начальник отдела учета и отчетности Администрации Молчановского района – в части:</w:t>
      </w:r>
    </w:p>
    <w:p w:rsidR="00951C02" w:rsidRPr="005C37B0" w:rsidRDefault="00951C02" w:rsidP="00951C02">
      <w:pPr>
        <w:ind w:firstLine="720"/>
        <w:jc w:val="both"/>
        <w:rPr>
          <w:color w:val="000000"/>
          <w:sz w:val="20"/>
          <w:szCs w:val="20"/>
        </w:rPr>
      </w:pPr>
      <w:r w:rsidRPr="005C37B0">
        <w:rPr>
          <w:color w:val="000000"/>
          <w:sz w:val="20"/>
          <w:szCs w:val="20"/>
        </w:rPr>
        <w:t>полного и своевременного предоставления субсидии муниципальному автономному учреждению культуры «Межпоселенческий методический центр народного творчества и досуга».</w:t>
      </w:r>
    </w:p>
    <w:p w:rsidR="00951C02" w:rsidRPr="005C37B0" w:rsidRDefault="00951C02" w:rsidP="00951C02">
      <w:pPr>
        <w:ind w:firstLine="720"/>
        <w:jc w:val="both"/>
        <w:rPr>
          <w:sz w:val="20"/>
          <w:szCs w:val="20"/>
        </w:rPr>
      </w:pPr>
      <w:r w:rsidRPr="005C37B0">
        <w:rPr>
          <w:color w:val="000000"/>
          <w:sz w:val="20"/>
          <w:szCs w:val="20"/>
        </w:rPr>
        <w:lastRenderedPageBreak/>
        <w:t xml:space="preserve">4. Муниципальному автономному учреждению культуры «Межпоселенческий методический центр народного творчества и досуга» </w:t>
      </w:r>
      <w:r w:rsidRPr="005C37B0">
        <w:rPr>
          <w:sz w:val="20"/>
          <w:szCs w:val="20"/>
        </w:rPr>
        <w:t>обеспечить:</w:t>
      </w:r>
    </w:p>
    <w:p w:rsidR="00951C02" w:rsidRPr="005C37B0" w:rsidRDefault="00951C02" w:rsidP="00951C02">
      <w:pPr>
        <w:ind w:firstLine="720"/>
        <w:jc w:val="both"/>
        <w:rPr>
          <w:sz w:val="20"/>
          <w:szCs w:val="20"/>
        </w:rPr>
      </w:pPr>
      <w:r w:rsidRPr="005C37B0">
        <w:rPr>
          <w:sz w:val="20"/>
          <w:szCs w:val="20"/>
        </w:rPr>
        <w:t xml:space="preserve">целевое использование </w:t>
      </w:r>
      <w:r w:rsidRPr="005C37B0">
        <w:rPr>
          <w:bCs/>
          <w:sz w:val="20"/>
          <w:szCs w:val="20"/>
        </w:rPr>
        <w:t>предоставляемой субсидии;</w:t>
      </w:r>
    </w:p>
    <w:p w:rsidR="00951C02" w:rsidRPr="005C37B0" w:rsidRDefault="00951C02" w:rsidP="00951C02">
      <w:pPr>
        <w:ind w:firstLine="720"/>
        <w:jc w:val="both"/>
        <w:rPr>
          <w:sz w:val="20"/>
          <w:szCs w:val="20"/>
        </w:rPr>
      </w:pPr>
      <w:r w:rsidRPr="005C37B0">
        <w:rPr>
          <w:sz w:val="20"/>
          <w:szCs w:val="20"/>
        </w:rPr>
        <w:t xml:space="preserve">достижение </w:t>
      </w:r>
      <w:proofErr w:type="gramStart"/>
      <w:r w:rsidRPr="005C37B0">
        <w:rPr>
          <w:sz w:val="20"/>
          <w:szCs w:val="20"/>
        </w:rPr>
        <w:t>значений показателей результативности предоставления субсидии</w:t>
      </w:r>
      <w:proofErr w:type="gramEnd"/>
      <w:r w:rsidRPr="005C37B0">
        <w:rPr>
          <w:sz w:val="20"/>
          <w:szCs w:val="20"/>
        </w:rPr>
        <w:t>;</w:t>
      </w:r>
    </w:p>
    <w:p w:rsidR="00951C02" w:rsidRPr="005C37B0" w:rsidRDefault="00951C02" w:rsidP="00951C02">
      <w:pPr>
        <w:ind w:firstLine="720"/>
        <w:jc w:val="both"/>
        <w:rPr>
          <w:sz w:val="20"/>
          <w:szCs w:val="20"/>
        </w:rPr>
      </w:pPr>
      <w:r w:rsidRPr="005C37B0">
        <w:rPr>
          <w:sz w:val="20"/>
          <w:szCs w:val="20"/>
        </w:rPr>
        <w:t>своевременное предоставление отчетов об использовании субсидии.</w:t>
      </w:r>
    </w:p>
    <w:p w:rsidR="00951C02" w:rsidRPr="005C37B0" w:rsidRDefault="00951C02" w:rsidP="00951C02">
      <w:pPr>
        <w:ind w:right="-56" w:firstLine="720"/>
        <w:jc w:val="both"/>
        <w:rPr>
          <w:sz w:val="20"/>
          <w:szCs w:val="20"/>
        </w:rPr>
      </w:pPr>
      <w:r w:rsidRPr="005C37B0">
        <w:rPr>
          <w:sz w:val="20"/>
          <w:szCs w:val="20"/>
        </w:rPr>
        <w:t>5.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муниципальный район Томской области (</w:t>
      </w:r>
      <w:hyperlink r:id="rId30" w:history="1">
        <w:r w:rsidRPr="005C37B0">
          <w:rPr>
            <w:rStyle w:val="ab"/>
            <w:sz w:val="20"/>
            <w:szCs w:val="20"/>
          </w:rPr>
          <w:t>https://molchanovo.gosuslugi.ru</w:t>
        </w:r>
      </w:hyperlink>
      <w:r w:rsidRPr="005C37B0">
        <w:rPr>
          <w:sz w:val="20"/>
          <w:szCs w:val="20"/>
        </w:rPr>
        <w:t>).</w:t>
      </w:r>
    </w:p>
    <w:p w:rsidR="00951C02" w:rsidRPr="005C37B0" w:rsidRDefault="00951C02" w:rsidP="00951C02">
      <w:pPr>
        <w:ind w:right="-56" w:firstLine="720"/>
        <w:jc w:val="both"/>
        <w:rPr>
          <w:sz w:val="20"/>
          <w:szCs w:val="20"/>
        </w:rPr>
      </w:pPr>
      <w:r w:rsidRPr="005C37B0">
        <w:rPr>
          <w:sz w:val="20"/>
          <w:szCs w:val="20"/>
        </w:rPr>
        <w:t>6. Настоящее постановление вступает в силу со дня его официального опубликования.</w:t>
      </w:r>
    </w:p>
    <w:p w:rsidR="00951C02" w:rsidRPr="005C37B0" w:rsidRDefault="00951C02" w:rsidP="00951C02">
      <w:pPr>
        <w:ind w:firstLine="720"/>
        <w:jc w:val="both"/>
        <w:rPr>
          <w:color w:val="000000"/>
          <w:sz w:val="20"/>
          <w:szCs w:val="20"/>
        </w:rPr>
      </w:pPr>
      <w:r w:rsidRPr="005C37B0">
        <w:rPr>
          <w:color w:val="000000"/>
          <w:sz w:val="20"/>
          <w:szCs w:val="20"/>
        </w:rPr>
        <w:t xml:space="preserve">7. </w:t>
      </w:r>
      <w:proofErr w:type="gramStart"/>
      <w:r w:rsidRPr="005C37B0">
        <w:rPr>
          <w:color w:val="000000"/>
          <w:sz w:val="20"/>
          <w:szCs w:val="20"/>
        </w:rPr>
        <w:t>Контроль за</w:t>
      </w:r>
      <w:proofErr w:type="gramEnd"/>
      <w:r w:rsidRPr="005C37B0">
        <w:rPr>
          <w:color w:val="000000"/>
          <w:sz w:val="20"/>
          <w:szCs w:val="20"/>
        </w:rPr>
        <w:t xml:space="preserve">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951C02" w:rsidRPr="005C37B0" w:rsidRDefault="00951C02" w:rsidP="00951C02">
      <w:pPr>
        <w:ind w:firstLine="720"/>
        <w:jc w:val="both"/>
        <w:rPr>
          <w:sz w:val="20"/>
          <w:szCs w:val="20"/>
        </w:rPr>
      </w:pPr>
    </w:p>
    <w:p w:rsidR="00951C02" w:rsidRPr="005C37B0" w:rsidRDefault="00951C02" w:rsidP="00951C02">
      <w:pPr>
        <w:ind w:firstLine="540"/>
        <w:rPr>
          <w:sz w:val="20"/>
          <w:szCs w:val="20"/>
        </w:rPr>
      </w:pPr>
    </w:p>
    <w:p w:rsidR="00951C02" w:rsidRPr="005C37B0" w:rsidRDefault="00951C02" w:rsidP="00951C02">
      <w:pPr>
        <w:ind w:firstLine="540"/>
        <w:rPr>
          <w:sz w:val="20"/>
          <w:szCs w:val="20"/>
        </w:rPr>
      </w:pPr>
    </w:p>
    <w:p w:rsidR="00951C02" w:rsidRPr="005C37B0" w:rsidRDefault="00951C02" w:rsidP="00951C02">
      <w:pPr>
        <w:rPr>
          <w:color w:val="000000"/>
          <w:sz w:val="20"/>
          <w:szCs w:val="20"/>
        </w:rPr>
      </w:pPr>
      <w:r w:rsidRPr="005C37B0">
        <w:rPr>
          <w:color w:val="000000"/>
          <w:sz w:val="20"/>
          <w:szCs w:val="20"/>
        </w:rPr>
        <w:t>Глава Молчановского района                                                                     Ю.Ю. Сальков</w:t>
      </w:r>
    </w:p>
    <w:p w:rsidR="00951C02" w:rsidRPr="00C21A5C" w:rsidRDefault="00951C02" w:rsidP="00951C02">
      <w:pPr>
        <w:snapToGrid w:val="0"/>
        <w:jc w:val="both"/>
        <w:rPr>
          <w:color w:val="000000"/>
          <w:sz w:val="20"/>
          <w:szCs w:val="20"/>
        </w:rPr>
      </w:pPr>
    </w:p>
    <w:p w:rsidR="00951C02" w:rsidRPr="00C21A5C" w:rsidRDefault="00951C02" w:rsidP="00951C02">
      <w:pPr>
        <w:snapToGrid w:val="0"/>
        <w:jc w:val="both"/>
        <w:rPr>
          <w:color w:val="000000"/>
          <w:sz w:val="20"/>
          <w:szCs w:val="20"/>
        </w:rPr>
      </w:pPr>
    </w:p>
    <w:p w:rsidR="00951C02" w:rsidRPr="00C21A5C" w:rsidRDefault="00951C02" w:rsidP="00951C02">
      <w:pPr>
        <w:snapToGrid w:val="0"/>
        <w:jc w:val="both"/>
        <w:rPr>
          <w:color w:val="000000"/>
          <w:sz w:val="20"/>
          <w:szCs w:val="20"/>
        </w:rPr>
      </w:pPr>
    </w:p>
    <w:p w:rsidR="00951C02" w:rsidRPr="00C21A5C" w:rsidRDefault="00951C02" w:rsidP="00951C02">
      <w:pPr>
        <w:snapToGrid w:val="0"/>
        <w:jc w:val="both"/>
        <w:rPr>
          <w:color w:val="000000"/>
          <w:sz w:val="20"/>
          <w:szCs w:val="20"/>
        </w:rPr>
      </w:pPr>
    </w:p>
    <w:p w:rsidR="00951C02" w:rsidRPr="00951C02" w:rsidRDefault="00951C02" w:rsidP="00951C02">
      <w:pPr>
        <w:snapToGrid w:val="0"/>
        <w:jc w:val="both"/>
        <w:rPr>
          <w:b/>
          <w:color w:val="000000"/>
          <w:sz w:val="20"/>
          <w:szCs w:val="20"/>
        </w:rPr>
      </w:pPr>
      <w:r w:rsidRPr="00951C02">
        <w:rPr>
          <w:b/>
          <w:color w:val="000000"/>
          <w:sz w:val="20"/>
          <w:szCs w:val="20"/>
        </w:rPr>
        <w:t>Постановление Администрации Молчановского района от 10.04.2025 № 257 «О внесении изменения в постановление Администрации Молчановского района  от 10.12.2021 № 756 «Об утверждении муниципальной программы «Охрана окружающей среды на территории Молчановского района на 2022 - 2029 годы»</w:t>
      </w:r>
    </w:p>
    <w:p w:rsidR="00951C02" w:rsidRPr="00C21A5C" w:rsidRDefault="00951C02" w:rsidP="00951C02">
      <w:pPr>
        <w:snapToGrid w:val="0"/>
        <w:jc w:val="both"/>
        <w:rPr>
          <w:color w:val="000000"/>
          <w:sz w:val="20"/>
          <w:szCs w:val="20"/>
        </w:rPr>
      </w:pPr>
    </w:p>
    <w:p w:rsidR="00951C02" w:rsidRPr="005E100E" w:rsidRDefault="00951C02" w:rsidP="00951C02">
      <w:pPr>
        <w:jc w:val="center"/>
        <w:rPr>
          <w:b/>
          <w:caps/>
          <w:sz w:val="20"/>
          <w:szCs w:val="20"/>
        </w:rPr>
      </w:pPr>
    </w:p>
    <w:p w:rsidR="00951C02" w:rsidRPr="005E100E" w:rsidRDefault="00951C02" w:rsidP="00951C02">
      <w:pPr>
        <w:ind w:right="3776"/>
        <w:jc w:val="both"/>
        <w:rPr>
          <w:bCs/>
          <w:sz w:val="20"/>
          <w:szCs w:val="20"/>
        </w:rPr>
      </w:pPr>
    </w:p>
    <w:p w:rsidR="00951C02" w:rsidRPr="005E100E" w:rsidRDefault="00951C02" w:rsidP="00951C02">
      <w:pPr>
        <w:autoSpaceDE w:val="0"/>
        <w:autoSpaceDN w:val="0"/>
        <w:adjustRightInd w:val="0"/>
        <w:ind w:firstLine="709"/>
        <w:jc w:val="both"/>
        <w:rPr>
          <w:sz w:val="20"/>
          <w:szCs w:val="20"/>
        </w:rPr>
      </w:pPr>
      <w:r w:rsidRPr="005E100E">
        <w:rPr>
          <w:sz w:val="20"/>
          <w:szCs w:val="20"/>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951C02" w:rsidRPr="005E100E" w:rsidRDefault="00951C02" w:rsidP="00951C02">
      <w:pPr>
        <w:jc w:val="both"/>
        <w:rPr>
          <w:color w:val="000000"/>
          <w:sz w:val="20"/>
          <w:szCs w:val="20"/>
        </w:rPr>
      </w:pPr>
    </w:p>
    <w:p w:rsidR="00951C02" w:rsidRPr="005E100E" w:rsidRDefault="00951C02" w:rsidP="00951C02">
      <w:pPr>
        <w:ind w:firstLine="709"/>
        <w:rPr>
          <w:color w:val="000000"/>
          <w:sz w:val="20"/>
          <w:szCs w:val="20"/>
        </w:rPr>
      </w:pPr>
      <w:r w:rsidRPr="005E100E">
        <w:rPr>
          <w:color w:val="000000"/>
          <w:sz w:val="20"/>
          <w:szCs w:val="20"/>
        </w:rPr>
        <w:t>ПОСТАНОВЛЯЮ:</w:t>
      </w:r>
    </w:p>
    <w:p w:rsidR="00951C02" w:rsidRPr="005E100E" w:rsidRDefault="00951C02" w:rsidP="00951C02">
      <w:pPr>
        <w:jc w:val="both"/>
        <w:rPr>
          <w:color w:val="000000"/>
          <w:sz w:val="20"/>
          <w:szCs w:val="20"/>
        </w:rPr>
      </w:pPr>
    </w:p>
    <w:p w:rsidR="00951C02" w:rsidRPr="005E100E" w:rsidRDefault="00951C02" w:rsidP="00951C02">
      <w:pPr>
        <w:pStyle w:val="ConsPlusTitle"/>
        <w:widowControl/>
        <w:ind w:right="-6" w:firstLine="720"/>
        <w:jc w:val="both"/>
        <w:rPr>
          <w:rFonts w:ascii="Times New Roman" w:hAnsi="Times New Roman" w:cs="Times New Roman"/>
          <w:b w:val="0"/>
          <w:szCs w:val="20"/>
        </w:rPr>
      </w:pPr>
      <w:r w:rsidRPr="005E100E">
        <w:rPr>
          <w:rFonts w:ascii="Times New Roman" w:hAnsi="Times New Roman" w:cs="Times New Roman"/>
          <w:b w:val="0"/>
          <w:szCs w:val="20"/>
        </w:rPr>
        <w:t>1. Внести в постановление Администрации Молчановского района  от 10.12.2021 № 756 «Об утверждении муниципальной программы «Охрана окружающей среды на территории Молчановского района на 2022 - 2029 годы» следующее изменение:</w:t>
      </w:r>
    </w:p>
    <w:p w:rsidR="00951C02" w:rsidRPr="005E100E" w:rsidRDefault="00951C02" w:rsidP="00951C02">
      <w:pPr>
        <w:ind w:firstLine="720"/>
        <w:jc w:val="both"/>
        <w:rPr>
          <w:sz w:val="20"/>
          <w:szCs w:val="20"/>
        </w:rPr>
      </w:pPr>
      <w:r w:rsidRPr="005E100E">
        <w:rPr>
          <w:sz w:val="20"/>
          <w:szCs w:val="20"/>
        </w:rPr>
        <w:t xml:space="preserve">1) Приложение к постановлению Администрации Молчановского района                                                                                                                                   от 10.12.2021 № 756 «Об утверждении муниципальной программы «Охрана окружающей среды на территории Молчановского района на 2022 - 2029 годы» изложить в редакции согласно приложению к настоящему постановлению. </w:t>
      </w:r>
    </w:p>
    <w:p w:rsidR="00951C02" w:rsidRPr="005E100E" w:rsidRDefault="00951C02" w:rsidP="00951C02">
      <w:pPr>
        <w:tabs>
          <w:tab w:val="left" w:pos="720"/>
        </w:tabs>
        <w:ind w:firstLine="720"/>
        <w:jc w:val="both"/>
        <w:rPr>
          <w:sz w:val="20"/>
          <w:szCs w:val="20"/>
        </w:rPr>
      </w:pPr>
      <w:r w:rsidRPr="005E100E">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муниципальный район Томской области» (</w:t>
      </w:r>
      <w:hyperlink r:id="rId31" w:history="1">
        <w:r w:rsidRPr="005E100E">
          <w:rPr>
            <w:rStyle w:val="ab"/>
            <w:color w:val="000000" w:themeColor="text1"/>
            <w:sz w:val="20"/>
            <w:szCs w:val="20"/>
          </w:rPr>
          <w:t>https://molchanovo.gosuslugi.ru</w:t>
        </w:r>
      </w:hyperlink>
      <w:r w:rsidRPr="005E100E">
        <w:rPr>
          <w:sz w:val="20"/>
          <w:szCs w:val="20"/>
        </w:rPr>
        <w:t>).</w:t>
      </w:r>
    </w:p>
    <w:p w:rsidR="00951C02" w:rsidRPr="005E100E" w:rsidRDefault="00951C02" w:rsidP="00951C02">
      <w:pPr>
        <w:tabs>
          <w:tab w:val="left" w:pos="720"/>
        </w:tabs>
        <w:ind w:firstLine="720"/>
        <w:jc w:val="both"/>
        <w:rPr>
          <w:sz w:val="20"/>
          <w:szCs w:val="20"/>
        </w:rPr>
      </w:pPr>
      <w:r w:rsidRPr="005E100E">
        <w:rPr>
          <w:sz w:val="20"/>
          <w:szCs w:val="20"/>
        </w:rPr>
        <w:t>3. Настоящее постановление вступает в силу со дня его официального опубликования.</w:t>
      </w:r>
    </w:p>
    <w:p w:rsidR="00951C02" w:rsidRPr="005E100E" w:rsidRDefault="00951C02" w:rsidP="00951C02">
      <w:pPr>
        <w:ind w:firstLine="709"/>
        <w:jc w:val="both"/>
        <w:rPr>
          <w:color w:val="000000"/>
          <w:sz w:val="20"/>
          <w:szCs w:val="20"/>
        </w:rPr>
      </w:pPr>
    </w:p>
    <w:p w:rsidR="00951C02" w:rsidRPr="005E100E" w:rsidRDefault="00951C02" w:rsidP="00951C02">
      <w:pPr>
        <w:ind w:firstLine="539"/>
        <w:rPr>
          <w:sz w:val="20"/>
          <w:szCs w:val="20"/>
        </w:rPr>
      </w:pPr>
    </w:p>
    <w:p w:rsidR="00951C02" w:rsidRPr="005E100E" w:rsidRDefault="00951C02" w:rsidP="00951C02">
      <w:pPr>
        <w:ind w:firstLine="539"/>
        <w:rPr>
          <w:sz w:val="20"/>
          <w:szCs w:val="20"/>
        </w:rPr>
      </w:pPr>
    </w:p>
    <w:p w:rsidR="00951C02" w:rsidRPr="005E100E" w:rsidRDefault="00951C02" w:rsidP="00951C02">
      <w:pPr>
        <w:rPr>
          <w:color w:val="000000"/>
          <w:sz w:val="20"/>
          <w:szCs w:val="20"/>
        </w:rPr>
      </w:pPr>
      <w:r w:rsidRPr="005E100E">
        <w:rPr>
          <w:color w:val="000000"/>
          <w:sz w:val="20"/>
          <w:szCs w:val="20"/>
        </w:rPr>
        <w:t>Глава Молчановского района                                                                      Ю.Ю. Сальков</w:t>
      </w:r>
    </w:p>
    <w:p w:rsidR="00951C02" w:rsidRPr="005E100E" w:rsidRDefault="00951C02" w:rsidP="00951C02">
      <w:pPr>
        <w:pStyle w:val="ConsPlusNormal"/>
        <w:rPr>
          <w:rFonts w:ascii="Times New Roman" w:hAnsi="Times New Roman"/>
          <w:szCs w:val="20"/>
        </w:rPr>
      </w:pPr>
    </w:p>
    <w:p w:rsidR="00951C02" w:rsidRPr="005E100E" w:rsidRDefault="00951C02" w:rsidP="00951C02">
      <w:pPr>
        <w:pStyle w:val="ConsPlusNormal"/>
        <w:rPr>
          <w:rFonts w:ascii="Times New Roman" w:hAnsi="Times New Roman"/>
          <w:szCs w:val="20"/>
        </w:rPr>
      </w:pPr>
    </w:p>
    <w:p w:rsidR="00951C02" w:rsidRPr="005E100E" w:rsidRDefault="00951C02" w:rsidP="00951C02">
      <w:pPr>
        <w:pStyle w:val="ConsPlusNormal"/>
        <w:rPr>
          <w:rFonts w:ascii="Times New Roman" w:hAnsi="Times New Roman" w:cs="Times New Roman"/>
          <w:szCs w:val="20"/>
        </w:rPr>
        <w:sectPr w:rsidR="00951C02" w:rsidRPr="005E100E" w:rsidSect="00951C02">
          <w:headerReference w:type="even" r:id="rId32"/>
          <w:headerReference w:type="default" r:id="rId33"/>
          <w:headerReference w:type="first" r:id="rId34"/>
          <w:pgSz w:w="11907" w:h="16840"/>
          <w:pgMar w:top="426" w:right="567" w:bottom="1134" w:left="1134" w:header="397" w:footer="0" w:gutter="0"/>
          <w:cols w:space="720"/>
          <w:titlePg/>
          <w:docGrid w:linePitch="299"/>
        </w:sectPr>
      </w:pPr>
    </w:p>
    <w:p w:rsidR="00951C02" w:rsidRPr="005E100E" w:rsidRDefault="00951C02" w:rsidP="00951C02">
      <w:pPr>
        <w:pStyle w:val="ConsPlusNormal"/>
        <w:ind w:left="12049"/>
        <w:jc w:val="both"/>
        <w:rPr>
          <w:rFonts w:ascii="Times New Roman" w:hAnsi="Times New Roman" w:cs="Times New Roman"/>
          <w:szCs w:val="20"/>
        </w:rPr>
      </w:pPr>
      <w:r w:rsidRPr="005E100E">
        <w:rPr>
          <w:rFonts w:ascii="Times New Roman" w:hAnsi="Times New Roman" w:cs="Times New Roman"/>
          <w:szCs w:val="20"/>
        </w:rPr>
        <w:lastRenderedPageBreak/>
        <w:t>Приложение к постановлению Администрации Молчановского района</w:t>
      </w:r>
    </w:p>
    <w:p w:rsidR="00951C02" w:rsidRPr="005E100E" w:rsidRDefault="00951C02" w:rsidP="00951C02">
      <w:pPr>
        <w:pStyle w:val="ConsPlusNormal"/>
        <w:ind w:left="12049"/>
        <w:jc w:val="both"/>
        <w:rPr>
          <w:rFonts w:ascii="Times New Roman" w:hAnsi="Times New Roman" w:cs="Times New Roman"/>
          <w:szCs w:val="20"/>
        </w:rPr>
      </w:pPr>
      <w:r w:rsidRPr="005E100E">
        <w:rPr>
          <w:rFonts w:ascii="Times New Roman" w:hAnsi="Times New Roman" w:cs="Times New Roman"/>
          <w:szCs w:val="20"/>
        </w:rPr>
        <w:t xml:space="preserve">от </w:t>
      </w:r>
      <w:r w:rsidRPr="005E100E">
        <w:rPr>
          <w:rFonts w:ascii="Times New Roman" w:hAnsi="Times New Roman" w:cs="Times New Roman"/>
          <w:szCs w:val="20"/>
          <w:u w:val="single"/>
        </w:rPr>
        <w:t>10.04.2025</w:t>
      </w:r>
      <w:r w:rsidRPr="005E100E">
        <w:rPr>
          <w:rFonts w:ascii="Times New Roman" w:hAnsi="Times New Roman" w:cs="Times New Roman"/>
          <w:szCs w:val="20"/>
        </w:rPr>
        <w:t xml:space="preserve">  №  </w:t>
      </w:r>
      <w:r w:rsidRPr="005E100E">
        <w:rPr>
          <w:rFonts w:ascii="Times New Roman" w:hAnsi="Times New Roman" w:cs="Times New Roman"/>
          <w:szCs w:val="20"/>
          <w:u w:val="single"/>
        </w:rPr>
        <w:t>257</w:t>
      </w:r>
    </w:p>
    <w:p w:rsidR="00951C02" w:rsidRPr="005E100E" w:rsidRDefault="00951C02" w:rsidP="00951C02">
      <w:pPr>
        <w:pStyle w:val="ConsPlusNormal"/>
        <w:ind w:left="12049"/>
        <w:jc w:val="both"/>
        <w:rPr>
          <w:rFonts w:ascii="Times New Roman" w:hAnsi="Times New Roman" w:cs="Times New Roman"/>
          <w:szCs w:val="20"/>
        </w:rPr>
      </w:pPr>
    </w:p>
    <w:p w:rsidR="00951C02" w:rsidRPr="005E100E" w:rsidRDefault="00951C02" w:rsidP="00951C02">
      <w:pPr>
        <w:pStyle w:val="ConsPlusNormal"/>
        <w:ind w:left="12049"/>
        <w:jc w:val="both"/>
        <w:rPr>
          <w:rFonts w:ascii="Times New Roman" w:hAnsi="Times New Roman" w:cs="Times New Roman"/>
          <w:szCs w:val="20"/>
        </w:rPr>
      </w:pPr>
      <w:r w:rsidRPr="005E100E">
        <w:rPr>
          <w:rFonts w:ascii="Times New Roman" w:hAnsi="Times New Roman" w:cs="Times New Roman"/>
          <w:szCs w:val="20"/>
        </w:rPr>
        <w:t>Приложение к постановлению Администрации Молчановского района</w:t>
      </w:r>
    </w:p>
    <w:p w:rsidR="00951C02" w:rsidRPr="005E100E" w:rsidRDefault="00951C02" w:rsidP="00951C02">
      <w:pPr>
        <w:pStyle w:val="ConsPlusNormal"/>
        <w:ind w:left="12049"/>
        <w:jc w:val="both"/>
        <w:rPr>
          <w:rFonts w:ascii="Times New Roman" w:hAnsi="Times New Roman" w:cs="Times New Roman"/>
          <w:szCs w:val="20"/>
        </w:rPr>
      </w:pPr>
      <w:r w:rsidRPr="005E100E">
        <w:rPr>
          <w:rFonts w:ascii="Times New Roman" w:hAnsi="Times New Roman" w:cs="Times New Roman"/>
          <w:szCs w:val="20"/>
        </w:rPr>
        <w:t>от 10.12.2021 № 756</w:t>
      </w:r>
    </w:p>
    <w:p w:rsidR="00951C02" w:rsidRPr="005E100E" w:rsidRDefault="00951C02" w:rsidP="00951C02">
      <w:pPr>
        <w:jc w:val="center"/>
        <w:rPr>
          <w:sz w:val="20"/>
          <w:szCs w:val="20"/>
        </w:rPr>
      </w:pPr>
      <w:r w:rsidRPr="005E100E">
        <w:rPr>
          <w:sz w:val="20"/>
          <w:szCs w:val="20"/>
        </w:rPr>
        <w:t>1. Паспорт муниципальной программы</w:t>
      </w:r>
    </w:p>
    <w:p w:rsidR="00951C02" w:rsidRPr="005E100E" w:rsidRDefault="00951C02" w:rsidP="00951C02">
      <w:pPr>
        <w:jc w:val="center"/>
        <w:rPr>
          <w:sz w:val="20"/>
          <w:szCs w:val="20"/>
        </w:rPr>
      </w:pPr>
      <w:r w:rsidRPr="005E100E">
        <w:rPr>
          <w:sz w:val="20"/>
          <w:szCs w:val="20"/>
        </w:rPr>
        <w:t>«Охрана окружающей среды на территории Молчановского района на 2022 - 2029 годы»</w:t>
      </w:r>
    </w:p>
    <w:p w:rsidR="00951C02" w:rsidRPr="005E100E" w:rsidRDefault="00951C02" w:rsidP="00951C02">
      <w:pPr>
        <w:jc w:val="center"/>
        <w:rPr>
          <w:sz w:val="20"/>
          <w:szCs w:val="20"/>
        </w:rPr>
      </w:pPr>
    </w:p>
    <w:tbl>
      <w:tblPr>
        <w:tblW w:w="14679"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8"/>
        <w:gridCol w:w="1453"/>
        <w:gridCol w:w="1807"/>
        <w:gridCol w:w="1560"/>
        <w:gridCol w:w="1559"/>
        <w:gridCol w:w="1417"/>
        <w:gridCol w:w="1418"/>
        <w:gridCol w:w="1417"/>
        <w:gridCol w:w="1500"/>
        <w:gridCol w:w="20"/>
      </w:tblGrid>
      <w:tr w:rsidR="00951C02" w:rsidRPr="005E100E" w:rsidTr="00951C02">
        <w:trPr>
          <w:gridAfter w:val="1"/>
          <w:wAfter w:w="20" w:type="dxa"/>
          <w:trHeight w:val="599"/>
        </w:trPr>
        <w:tc>
          <w:tcPr>
            <w:tcW w:w="2528" w:type="dxa"/>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jc w:val="center"/>
              <w:rPr>
                <w:sz w:val="20"/>
                <w:szCs w:val="20"/>
              </w:rPr>
            </w:pPr>
            <w:r w:rsidRPr="005E100E">
              <w:rPr>
                <w:sz w:val="20"/>
                <w:szCs w:val="20"/>
              </w:rPr>
              <w:t>Наименование</w:t>
            </w:r>
          </w:p>
          <w:p w:rsidR="00951C02" w:rsidRPr="005E100E" w:rsidRDefault="00951C02" w:rsidP="00951C02">
            <w:pPr>
              <w:jc w:val="center"/>
              <w:rPr>
                <w:sz w:val="20"/>
                <w:szCs w:val="20"/>
              </w:rPr>
            </w:pPr>
            <w:r w:rsidRPr="005E100E">
              <w:rPr>
                <w:sz w:val="20"/>
                <w:szCs w:val="20"/>
              </w:rPr>
              <w:t>муниципальной программы</w:t>
            </w:r>
          </w:p>
        </w:tc>
        <w:tc>
          <w:tcPr>
            <w:tcW w:w="12131" w:type="dxa"/>
            <w:gridSpan w:val="8"/>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both"/>
              <w:rPr>
                <w:sz w:val="20"/>
                <w:szCs w:val="20"/>
              </w:rPr>
            </w:pPr>
            <w:r w:rsidRPr="005E100E">
              <w:rPr>
                <w:sz w:val="20"/>
                <w:szCs w:val="20"/>
              </w:rPr>
              <w:t>Муниципальная программа «Охрана окружающей среды на территории Молчановского района на 2022 - 2029 годы» (далее – муниципальная программа)</w:t>
            </w:r>
          </w:p>
        </w:tc>
      </w:tr>
      <w:tr w:rsidR="00951C02" w:rsidRPr="005E100E" w:rsidTr="00951C02">
        <w:trPr>
          <w:gridAfter w:val="1"/>
          <w:wAfter w:w="20" w:type="dxa"/>
          <w:trHeight w:val="600"/>
        </w:trPr>
        <w:tc>
          <w:tcPr>
            <w:tcW w:w="2528" w:type="dxa"/>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jc w:val="center"/>
              <w:rPr>
                <w:sz w:val="20"/>
                <w:szCs w:val="20"/>
              </w:rPr>
            </w:pPr>
            <w:r w:rsidRPr="005E100E">
              <w:rPr>
                <w:sz w:val="20"/>
                <w:szCs w:val="20"/>
              </w:rPr>
              <w:t>Ответственный исполнитель муниципальной  программы</w:t>
            </w:r>
          </w:p>
        </w:tc>
        <w:tc>
          <w:tcPr>
            <w:tcW w:w="12131" w:type="dxa"/>
            <w:gridSpan w:val="8"/>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both"/>
              <w:rPr>
                <w:sz w:val="20"/>
                <w:szCs w:val="20"/>
              </w:rPr>
            </w:pPr>
            <w:r w:rsidRPr="005E100E">
              <w:rPr>
                <w:sz w:val="20"/>
                <w:szCs w:val="20"/>
              </w:rPr>
              <w:t>Администрация Молчановского района</w:t>
            </w:r>
          </w:p>
          <w:p w:rsidR="00951C02" w:rsidRPr="005E100E" w:rsidRDefault="00951C02" w:rsidP="00951C02">
            <w:pPr>
              <w:jc w:val="both"/>
              <w:rPr>
                <w:sz w:val="20"/>
                <w:szCs w:val="20"/>
              </w:rPr>
            </w:pPr>
            <w:r w:rsidRPr="005E100E">
              <w:rPr>
                <w:sz w:val="20"/>
                <w:szCs w:val="20"/>
              </w:rPr>
              <w:t>(Заместитель Главы Молчановского района - начальник Управления по социальной политике Администрации Молчановского района)</w:t>
            </w:r>
          </w:p>
        </w:tc>
      </w:tr>
      <w:tr w:rsidR="00951C02" w:rsidRPr="005E100E" w:rsidTr="00951C02">
        <w:trPr>
          <w:gridAfter w:val="1"/>
          <w:wAfter w:w="20" w:type="dxa"/>
          <w:trHeight w:val="1799"/>
        </w:trPr>
        <w:tc>
          <w:tcPr>
            <w:tcW w:w="2528" w:type="dxa"/>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jc w:val="center"/>
              <w:rPr>
                <w:sz w:val="20"/>
                <w:szCs w:val="20"/>
              </w:rPr>
            </w:pPr>
            <w:r w:rsidRPr="005E100E">
              <w:rPr>
                <w:sz w:val="20"/>
                <w:szCs w:val="20"/>
              </w:rPr>
              <w:t>Цель социально- экономического развития Молчановского района, на реализацию которой</w:t>
            </w:r>
          </w:p>
          <w:p w:rsidR="00951C02" w:rsidRPr="005E100E" w:rsidRDefault="00951C02" w:rsidP="00951C02">
            <w:pPr>
              <w:jc w:val="center"/>
              <w:rPr>
                <w:sz w:val="20"/>
                <w:szCs w:val="20"/>
              </w:rPr>
            </w:pPr>
            <w:r w:rsidRPr="005E100E">
              <w:rPr>
                <w:sz w:val="20"/>
                <w:szCs w:val="20"/>
              </w:rPr>
              <w:t>направлена муниципальная программа</w:t>
            </w:r>
          </w:p>
        </w:tc>
        <w:tc>
          <w:tcPr>
            <w:tcW w:w="12131" w:type="dxa"/>
            <w:gridSpan w:val="8"/>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both"/>
              <w:rPr>
                <w:sz w:val="20"/>
                <w:szCs w:val="20"/>
              </w:rPr>
            </w:pPr>
            <w:r w:rsidRPr="005E100E">
              <w:rPr>
                <w:sz w:val="20"/>
                <w:szCs w:val="20"/>
              </w:rPr>
              <w:t>Формирование системы эффективного природопользования</w:t>
            </w:r>
          </w:p>
        </w:tc>
      </w:tr>
      <w:tr w:rsidR="00951C02" w:rsidRPr="005E100E" w:rsidTr="00951C02">
        <w:trPr>
          <w:gridAfter w:val="1"/>
          <w:wAfter w:w="20" w:type="dxa"/>
          <w:trHeight w:val="599"/>
        </w:trPr>
        <w:tc>
          <w:tcPr>
            <w:tcW w:w="2528" w:type="dxa"/>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rPr>
                <w:sz w:val="20"/>
                <w:szCs w:val="20"/>
              </w:rPr>
            </w:pPr>
            <w:r w:rsidRPr="005E100E">
              <w:rPr>
                <w:sz w:val="20"/>
                <w:szCs w:val="20"/>
              </w:rPr>
              <w:t>Цель муниципальной программы</w:t>
            </w:r>
          </w:p>
        </w:tc>
        <w:tc>
          <w:tcPr>
            <w:tcW w:w="12131" w:type="dxa"/>
            <w:gridSpan w:val="8"/>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Улучшение экологической обстановки на территории Молчановского района</w:t>
            </w:r>
          </w:p>
        </w:tc>
      </w:tr>
      <w:tr w:rsidR="00951C02" w:rsidRPr="005E100E" w:rsidTr="00951C02">
        <w:trPr>
          <w:gridAfter w:val="1"/>
          <w:wAfter w:w="20" w:type="dxa"/>
          <w:trHeight w:val="697"/>
        </w:trPr>
        <w:tc>
          <w:tcPr>
            <w:tcW w:w="2528" w:type="dxa"/>
            <w:vMerge w:val="restart"/>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Показатели цели</w:t>
            </w:r>
          </w:p>
          <w:p w:rsidR="00951C02" w:rsidRPr="005E100E" w:rsidRDefault="00951C02" w:rsidP="00951C02">
            <w:pPr>
              <w:jc w:val="center"/>
              <w:rPr>
                <w:sz w:val="20"/>
                <w:szCs w:val="20"/>
              </w:rPr>
            </w:pPr>
            <w:r w:rsidRPr="005E100E">
              <w:rPr>
                <w:sz w:val="20"/>
                <w:szCs w:val="20"/>
              </w:rPr>
              <w:t>муниципальной программы и их значения (с детализацией по годам реализации)</w:t>
            </w:r>
          </w:p>
        </w:tc>
        <w:tc>
          <w:tcPr>
            <w:tcW w:w="1453" w:type="dxa"/>
            <w:vMerge w:val="restart"/>
            <w:tcBorders>
              <w:top w:val="single" w:sz="4" w:space="0" w:color="000000"/>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Наименование показателя, единица</w:t>
            </w:r>
          </w:p>
          <w:p w:rsidR="00951C02" w:rsidRPr="005E100E" w:rsidRDefault="00951C02" w:rsidP="00951C02">
            <w:pPr>
              <w:jc w:val="center"/>
              <w:rPr>
                <w:sz w:val="20"/>
                <w:szCs w:val="20"/>
              </w:rPr>
            </w:pPr>
            <w:r w:rsidRPr="005E100E">
              <w:rPr>
                <w:sz w:val="20"/>
                <w:szCs w:val="20"/>
              </w:rPr>
              <w:t xml:space="preserve"> измерения</w:t>
            </w:r>
          </w:p>
        </w:tc>
        <w:tc>
          <w:tcPr>
            <w:tcW w:w="1807" w:type="dxa"/>
            <w:vMerge w:val="restart"/>
            <w:tcBorders>
              <w:top w:val="single" w:sz="4" w:space="0" w:color="000000"/>
              <w:left w:val="single" w:sz="4" w:space="0" w:color="000000"/>
              <w:right w:val="single" w:sz="4" w:space="0" w:color="000000"/>
            </w:tcBorders>
          </w:tcPr>
          <w:p w:rsidR="00951C02" w:rsidRPr="005E100E" w:rsidRDefault="00951C02" w:rsidP="00951C02">
            <w:pPr>
              <w:ind w:left="-2" w:right="-108"/>
              <w:jc w:val="center"/>
              <w:rPr>
                <w:sz w:val="20"/>
                <w:szCs w:val="20"/>
              </w:rPr>
            </w:pPr>
            <w:proofErr w:type="gramStart"/>
            <w:r w:rsidRPr="005E100E">
              <w:rPr>
                <w:sz w:val="20"/>
                <w:szCs w:val="20"/>
              </w:rPr>
              <w:t>Базовое значение показателя (в году, предшествующем очередному финансовому году) финансовому году)</w:t>
            </w:r>
            <w:proofErr w:type="gramEnd"/>
          </w:p>
        </w:tc>
        <w:tc>
          <w:tcPr>
            <w:tcW w:w="8871" w:type="dxa"/>
            <w:gridSpan w:val="6"/>
            <w:tcBorders>
              <w:top w:val="single" w:sz="4" w:space="0" w:color="000000"/>
              <w:left w:val="single" w:sz="4" w:space="0" w:color="000000"/>
              <w:bottom w:val="single" w:sz="4" w:space="0" w:color="000000"/>
            </w:tcBorders>
            <w:hideMark/>
          </w:tcPr>
          <w:p w:rsidR="00951C02" w:rsidRPr="005E100E" w:rsidRDefault="00951C02" w:rsidP="00951C02">
            <w:pPr>
              <w:jc w:val="center"/>
              <w:rPr>
                <w:sz w:val="20"/>
                <w:szCs w:val="20"/>
              </w:rPr>
            </w:pPr>
            <w:r w:rsidRPr="005E100E">
              <w:rPr>
                <w:sz w:val="20"/>
                <w:szCs w:val="20"/>
              </w:rPr>
              <w:t>Планируемое значение показателя</w:t>
            </w:r>
          </w:p>
        </w:tc>
      </w:tr>
      <w:tr w:rsidR="00951C02" w:rsidRPr="005E100E" w:rsidTr="00951C02">
        <w:trPr>
          <w:gridAfter w:val="1"/>
          <w:wAfter w:w="20" w:type="dxa"/>
          <w:trHeight w:val="300"/>
        </w:trPr>
        <w:tc>
          <w:tcPr>
            <w:tcW w:w="2528" w:type="dxa"/>
            <w:vMerge/>
            <w:tcBorders>
              <w:top w:val="single" w:sz="4" w:space="0" w:color="000000"/>
              <w:left w:val="single" w:sz="4" w:space="0" w:color="000000"/>
              <w:bottom w:val="single" w:sz="4" w:space="0" w:color="000000"/>
              <w:right w:val="single" w:sz="4" w:space="0" w:color="000000"/>
            </w:tcBorders>
            <w:vAlign w:val="center"/>
          </w:tcPr>
          <w:p w:rsidR="00951C02" w:rsidRPr="005E100E" w:rsidRDefault="00951C02" w:rsidP="00951C02">
            <w:pPr>
              <w:jc w:val="center"/>
              <w:rPr>
                <w:sz w:val="20"/>
                <w:szCs w:val="20"/>
              </w:rPr>
            </w:pPr>
          </w:p>
        </w:tc>
        <w:tc>
          <w:tcPr>
            <w:tcW w:w="1453" w:type="dxa"/>
            <w:vMerge/>
            <w:tcBorders>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p>
        </w:tc>
        <w:tc>
          <w:tcPr>
            <w:tcW w:w="1807" w:type="dxa"/>
            <w:vMerge/>
            <w:tcBorders>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p>
        </w:tc>
        <w:tc>
          <w:tcPr>
            <w:tcW w:w="1560" w:type="dxa"/>
            <w:tcBorders>
              <w:top w:val="single" w:sz="4" w:space="0" w:color="000000"/>
              <w:left w:val="single" w:sz="4" w:space="0" w:color="000000"/>
              <w:bottom w:val="single" w:sz="4" w:space="0" w:color="000000"/>
              <w:right w:val="single" w:sz="4" w:space="0" w:color="auto"/>
            </w:tcBorders>
          </w:tcPr>
          <w:p w:rsidR="00951C02" w:rsidRPr="005E100E" w:rsidRDefault="00951C02" w:rsidP="00951C02">
            <w:pPr>
              <w:jc w:val="center"/>
              <w:rPr>
                <w:sz w:val="20"/>
                <w:szCs w:val="20"/>
              </w:rPr>
            </w:pPr>
            <w:r w:rsidRPr="005E100E">
              <w:rPr>
                <w:sz w:val="20"/>
                <w:szCs w:val="20"/>
              </w:rPr>
              <w:t>2024 год</w:t>
            </w:r>
          </w:p>
        </w:tc>
        <w:tc>
          <w:tcPr>
            <w:tcW w:w="1559" w:type="dxa"/>
            <w:tcBorders>
              <w:top w:val="single" w:sz="4" w:space="0" w:color="000000"/>
              <w:left w:val="single" w:sz="4" w:space="0" w:color="auto"/>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2025 год</w:t>
            </w:r>
          </w:p>
        </w:tc>
        <w:tc>
          <w:tcPr>
            <w:tcW w:w="141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2026 год</w:t>
            </w:r>
          </w:p>
        </w:tc>
        <w:tc>
          <w:tcPr>
            <w:tcW w:w="1418"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2027 год</w:t>
            </w:r>
          </w:p>
        </w:tc>
        <w:tc>
          <w:tcPr>
            <w:tcW w:w="141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Прогнозный период 2028 год</w:t>
            </w:r>
          </w:p>
        </w:tc>
        <w:tc>
          <w:tcPr>
            <w:tcW w:w="1500"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Прогнозный период 2029 год</w:t>
            </w:r>
          </w:p>
        </w:tc>
      </w:tr>
      <w:tr w:rsidR="00951C02" w:rsidRPr="005E100E" w:rsidTr="00951C02">
        <w:trPr>
          <w:gridAfter w:val="1"/>
          <w:wAfter w:w="20" w:type="dxa"/>
          <w:trHeight w:val="300"/>
        </w:trPr>
        <w:tc>
          <w:tcPr>
            <w:tcW w:w="2528" w:type="dxa"/>
            <w:vMerge/>
            <w:tcBorders>
              <w:top w:val="single" w:sz="4" w:space="0" w:color="000000"/>
              <w:left w:val="single" w:sz="4" w:space="0" w:color="000000"/>
              <w:bottom w:val="single" w:sz="4" w:space="0" w:color="000000"/>
              <w:right w:val="single" w:sz="4" w:space="0" w:color="000000"/>
            </w:tcBorders>
            <w:vAlign w:val="center"/>
            <w:hideMark/>
          </w:tcPr>
          <w:p w:rsidR="00951C02" w:rsidRPr="005E100E" w:rsidRDefault="00951C02" w:rsidP="00951C02">
            <w:pPr>
              <w:jc w:val="center"/>
              <w:rPr>
                <w:sz w:val="20"/>
                <w:szCs w:val="20"/>
              </w:rPr>
            </w:pPr>
          </w:p>
        </w:tc>
        <w:tc>
          <w:tcPr>
            <w:tcW w:w="1453" w:type="dxa"/>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jc w:val="center"/>
              <w:rPr>
                <w:sz w:val="20"/>
                <w:szCs w:val="20"/>
              </w:rPr>
            </w:pPr>
            <w:r w:rsidRPr="005E100E">
              <w:rPr>
                <w:sz w:val="20"/>
                <w:szCs w:val="20"/>
              </w:rPr>
              <w:t>Улучшение экологической обстановки на территории Молчановского района</w:t>
            </w:r>
          </w:p>
        </w:tc>
        <w:tc>
          <w:tcPr>
            <w:tcW w:w="180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2</w:t>
            </w:r>
          </w:p>
        </w:tc>
        <w:tc>
          <w:tcPr>
            <w:tcW w:w="1560" w:type="dxa"/>
            <w:tcBorders>
              <w:top w:val="single" w:sz="4" w:space="0" w:color="000000"/>
              <w:left w:val="single" w:sz="4" w:space="0" w:color="000000"/>
              <w:bottom w:val="single" w:sz="4" w:space="0" w:color="000000"/>
              <w:right w:val="single" w:sz="4" w:space="0" w:color="auto"/>
            </w:tcBorders>
          </w:tcPr>
          <w:p w:rsidR="00951C02" w:rsidRPr="005E100E" w:rsidRDefault="00951C02" w:rsidP="00951C02">
            <w:pPr>
              <w:jc w:val="center"/>
              <w:rPr>
                <w:sz w:val="20"/>
                <w:szCs w:val="20"/>
              </w:rPr>
            </w:pPr>
            <w:r w:rsidRPr="005E100E">
              <w:rPr>
                <w:sz w:val="20"/>
                <w:szCs w:val="20"/>
              </w:rPr>
              <w:t>2</w:t>
            </w:r>
          </w:p>
        </w:tc>
        <w:tc>
          <w:tcPr>
            <w:tcW w:w="1559" w:type="dxa"/>
            <w:tcBorders>
              <w:top w:val="single" w:sz="4" w:space="0" w:color="000000"/>
              <w:left w:val="single" w:sz="4" w:space="0" w:color="auto"/>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2</w:t>
            </w:r>
          </w:p>
        </w:tc>
        <w:tc>
          <w:tcPr>
            <w:tcW w:w="141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2</w:t>
            </w:r>
          </w:p>
        </w:tc>
        <w:tc>
          <w:tcPr>
            <w:tcW w:w="1418"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2</w:t>
            </w:r>
          </w:p>
        </w:tc>
        <w:tc>
          <w:tcPr>
            <w:tcW w:w="141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2</w:t>
            </w:r>
          </w:p>
        </w:tc>
        <w:tc>
          <w:tcPr>
            <w:tcW w:w="1500"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2</w:t>
            </w:r>
          </w:p>
        </w:tc>
      </w:tr>
      <w:tr w:rsidR="00951C02" w:rsidRPr="005E100E" w:rsidTr="00951C02">
        <w:trPr>
          <w:gridAfter w:val="1"/>
          <w:wAfter w:w="20" w:type="dxa"/>
          <w:trHeight w:val="599"/>
        </w:trPr>
        <w:tc>
          <w:tcPr>
            <w:tcW w:w="2528" w:type="dxa"/>
            <w:tcBorders>
              <w:top w:val="single" w:sz="4" w:space="0" w:color="000000"/>
              <w:left w:val="single" w:sz="4" w:space="0" w:color="000000"/>
              <w:bottom w:val="single" w:sz="4" w:space="0" w:color="auto"/>
              <w:right w:val="single" w:sz="4" w:space="0" w:color="000000"/>
            </w:tcBorders>
            <w:hideMark/>
          </w:tcPr>
          <w:p w:rsidR="00951C02" w:rsidRPr="005E100E" w:rsidRDefault="00951C02" w:rsidP="00951C02">
            <w:pPr>
              <w:jc w:val="center"/>
              <w:rPr>
                <w:sz w:val="20"/>
                <w:szCs w:val="20"/>
              </w:rPr>
            </w:pPr>
            <w:r w:rsidRPr="005E100E">
              <w:rPr>
                <w:sz w:val="20"/>
                <w:szCs w:val="20"/>
              </w:rPr>
              <w:lastRenderedPageBreak/>
              <w:t>Сроки реализации</w:t>
            </w:r>
          </w:p>
          <w:p w:rsidR="00951C02" w:rsidRPr="005E100E" w:rsidRDefault="00951C02" w:rsidP="00951C02">
            <w:pPr>
              <w:jc w:val="center"/>
              <w:rPr>
                <w:sz w:val="20"/>
                <w:szCs w:val="20"/>
              </w:rPr>
            </w:pPr>
            <w:r w:rsidRPr="005E100E">
              <w:rPr>
                <w:sz w:val="20"/>
                <w:szCs w:val="20"/>
              </w:rPr>
              <w:t>муниципальной программы</w:t>
            </w:r>
          </w:p>
        </w:tc>
        <w:tc>
          <w:tcPr>
            <w:tcW w:w="1453"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p>
        </w:tc>
        <w:tc>
          <w:tcPr>
            <w:tcW w:w="10678" w:type="dxa"/>
            <w:gridSpan w:val="7"/>
            <w:tcBorders>
              <w:top w:val="single" w:sz="4" w:space="0" w:color="000000"/>
              <w:left w:val="single" w:sz="4" w:space="0" w:color="000000"/>
              <w:bottom w:val="single" w:sz="4" w:space="0" w:color="000000"/>
              <w:right w:val="single" w:sz="4" w:space="0" w:color="000000"/>
            </w:tcBorders>
            <w:vAlign w:val="center"/>
          </w:tcPr>
          <w:p w:rsidR="00951C02" w:rsidRPr="005E100E" w:rsidRDefault="00951C02" w:rsidP="00951C02">
            <w:pPr>
              <w:rPr>
                <w:sz w:val="20"/>
                <w:szCs w:val="20"/>
              </w:rPr>
            </w:pPr>
            <w:r w:rsidRPr="005E100E">
              <w:rPr>
                <w:sz w:val="20"/>
                <w:szCs w:val="20"/>
              </w:rPr>
              <w:t>I этап – 2021-2023 годы</w:t>
            </w:r>
          </w:p>
          <w:p w:rsidR="00951C02" w:rsidRPr="005E100E" w:rsidRDefault="00951C02" w:rsidP="00951C02">
            <w:pPr>
              <w:rPr>
                <w:sz w:val="20"/>
                <w:szCs w:val="20"/>
              </w:rPr>
            </w:pPr>
            <w:r w:rsidRPr="005E100E">
              <w:rPr>
                <w:sz w:val="20"/>
                <w:szCs w:val="20"/>
              </w:rPr>
              <w:t>II этап - 2024 - 2026 годы с прогнозом на 2027, 2028 и 2029 годы</w:t>
            </w:r>
          </w:p>
        </w:tc>
      </w:tr>
      <w:tr w:rsidR="00951C02" w:rsidRPr="005E100E" w:rsidTr="00951C02">
        <w:trPr>
          <w:trHeight w:val="679"/>
        </w:trPr>
        <w:tc>
          <w:tcPr>
            <w:tcW w:w="2528" w:type="dxa"/>
            <w:vMerge w:val="restart"/>
            <w:tcBorders>
              <w:top w:val="single" w:sz="4" w:space="0" w:color="auto"/>
              <w:left w:val="single" w:sz="4" w:space="0" w:color="auto"/>
              <w:right w:val="single" w:sz="4" w:space="0" w:color="auto"/>
            </w:tcBorders>
            <w:hideMark/>
          </w:tcPr>
          <w:p w:rsidR="00951C02" w:rsidRPr="005E100E" w:rsidRDefault="00951C02" w:rsidP="00951C02">
            <w:pPr>
              <w:jc w:val="center"/>
              <w:rPr>
                <w:sz w:val="20"/>
                <w:szCs w:val="20"/>
              </w:rPr>
            </w:pPr>
            <w:r w:rsidRPr="005E100E">
              <w:rPr>
                <w:sz w:val="20"/>
                <w:szCs w:val="20"/>
              </w:rPr>
              <w:t>Объем и источники финансирования</w:t>
            </w:r>
          </w:p>
          <w:p w:rsidR="00951C02" w:rsidRPr="005E100E" w:rsidRDefault="00951C02" w:rsidP="00951C02">
            <w:pPr>
              <w:jc w:val="center"/>
              <w:rPr>
                <w:sz w:val="20"/>
                <w:szCs w:val="20"/>
              </w:rPr>
            </w:pPr>
            <w:r w:rsidRPr="005E100E">
              <w:rPr>
                <w:sz w:val="20"/>
                <w:szCs w:val="20"/>
              </w:rPr>
              <w:t>муниципальной программы (с детализацией по годам реализации, тыс. рублей)</w:t>
            </w:r>
          </w:p>
        </w:tc>
        <w:tc>
          <w:tcPr>
            <w:tcW w:w="1453" w:type="dxa"/>
            <w:tcBorders>
              <w:top w:val="single" w:sz="4" w:space="0" w:color="000000"/>
              <w:left w:val="single" w:sz="4" w:space="0" w:color="auto"/>
              <w:bottom w:val="single" w:sz="4" w:space="0" w:color="000000"/>
              <w:right w:val="single" w:sz="4" w:space="0" w:color="000000"/>
            </w:tcBorders>
            <w:vAlign w:val="center"/>
          </w:tcPr>
          <w:p w:rsidR="00951C02" w:rsidRPr="005E100E" w:rsidRDefault="00951C02" w:rsidP="00951C02">
            <w:pPr>
              <w:jc w:val="center"/>
              <w:rPr>
                <w:sz w:val="20"/>
                <w:szCs w:val="20"/>
              </w:rPr>
            </w:pPr>
            <w:r w:rsidRPr="005E100E">
              <w:rPr>
                <w:sz w:val="20"/>
                <w:szCs w:val="20"/>
              </w:rPr>
              <w:t>Источники</w:t>
            </w:r>
          </w:p>
        </w:tc>
        <w:tc>
          <w:tcPr>
            <w:tcW w:w="180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Всего</w:t>
            </w:r>
          </w:p>
          <w:p w:rsidR="00951C02" w:rsidRPr="005E100E" w:rsidRDefault="00951C02" w:rsidP="00951C02">
            <w:pPr>
              <w:jc w:val="center"/>
              <w:rPr>
                <w:sz w:val="20"/>
                <w:szCs w:val="20"/>
              </w:rPr>
            </w:pPr>
          </w:p>
        </w:tc>
        <w:tc>
          <w:tcPr>
            <w:tcW w:w="1560" w:type="dxa"/>
            <w:tcBorders>
              <w:top w:val="single" w:sz="4" w:space="0" w:color="000000"/>
              <w:left w:val="single" w:sz="4" w:space="0" w:color="000000"/>
              <w:bottom w:val="single" w:sz="4" w:space="0" w:color="000000"/>
              <w:right w:val="single" w:sz="4" w:space="0" w:color="auto"/>
            </w:tcBorders>
          </w:tcPr>
          <w:p w:rsidR="00951C02" w:rsidRPr="005E100E" w:rsidRDefault="00951C02" w:rsidP="00951C02">
            <w:pPr>
              <w:jc w:val="center"/>
              <w:rPr>
                <w:sz w:val="20"/>
                <w:szCs w:val="20"/>
              </w:rPr>
            </w:pPr>
            <w:r w:rsidRPr="005E100E">
              <w:rPr>
                <w:sz w:val="20"/>
                <w:szCs w:val="20"/>
              </w:rPr>
              <w:t>2024 год</w:t>
            </w:r>
          </w:p>
        </w:tc>
        <w:tc>
          <w:tcPr>
            <w:tcW w:w="1559" w:type="dxa"/>
            <w:tcBorders>
              <w:top w:val="single" w:sz="4" w:space="0" w:color="000000"/>
              <w:left w:val="single" w:sz="4" w:space="0" w:color="auto"/>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2025 год</w:t>
            </w:r>
          </w:p>
        </w:tc>
        <w:tc>
          <w:tcPr>
            <w:tcW w:w="141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2026 год</w:t>
            </w:r>
          </w:p>
        </w:tc>
        <w:tc>
          <w:tcPr>
            <w:tcW w:w="1418"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2027 год</w:t>
            </w:r>
          </w:p>
        </w:tc>
        <w:tc>
          <w:tcPr>
            <w:tcW w:w="141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Прогнозный период 2028 год</w:t>
            </w:r>
          </w:p>
        </w:tc>
        <w:tc>
          <w:tcPr>
            <w:tcW w:w="1520" w:type="dxa"/>
            <w:gridSpan w:val="2"/>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Прогнозный период 2029 год</w:t>
            </w:r>
          </w:p>
          <w:p w:rsidR="00951C02" w:rsidRPr="005E100E" w:rsidRDefault="00951C02" w:rsidP="00951C02">
            <w:pPr>
              <w:jc w:val="center"/>
              <w:rPr>
                <w:sz w:val="20"/>
                <w:szCs w:val="20"/>
              </w:rPr>
            </w:pPr>
          </w:p>
        </w:tc>
      </w:tr>
      <w:tr w:rsidR="00951C02" w:rsidRPr="005E100E" w:rsidTr="00951C02">
        <w:trPr>
          <w:trHeight w:val="585"/>
        </w:trPr>
        <w:tc>
          <w:tcPr>
            <w:tcW w:w="2528" w:type="dxa"/>
            <w:vMerge/>
            <w:tcBorders>
              <w:left w:val="single" w:sz="4" w:space="0" w:color="auto"/>
              <w:right w:val="single" w:sz="4" w:space="0" w:color="auto"/>
            </w:tcBorders>
            <w:vAlign w:val="center"/>
            <w:hideMark/>
          </w:tcPr>
          <w:p w:rsidR="00951C02" w:rsidRPr="005E100E" w:rsidRDefault="00951C02" w:rsidP="00951C02">
            <w:pPr>
              <w:jc w:val="center"/>
              <w:rPr>
                <w:sz w:val="20"/>
                <w:szCs w:val="20"/>
              </w:rPr>
            </w:pPr>
          </w:p>
        </w:tc>
        <w:tc>
          <w:tcPr>
            <w:tcW w:w="1453" w:type="dxa"/>
            <w:tcBorders>
              <w:top w:val="single" w:sz="4" w:space="0" w:color="000000"/>
              <w:left w:val="single" w:sz="4" w:space="0" w:color="auto"/>
              <w:bottom w:val="single" w:sz="4" w:space="0" w:color="000000"/>
              <w:right w:val="single" w:sz="4" w:space="0" w:color="000000"/>
            </w:tcBorders>
            <w:hideMark/>
          </w:tcPr>
          <w:p w:rsidR="00951C02" w:rsidRPr="005E100E" w:rsidRDefault="00951C02" w:rsidP="00951C02">
            <w:pPr>
              <w:jc w:val="center"/>
              <w:rPr>
                <w:sz w:val="20"/>
                <w:szCs w:val="20"/>
              </w:rPr>
            </w:pPr>
            <w:r w:rsidRPr="005E100E">
              <w:rPr>
                <w:sz w:val="20"/>
                <w:szCs w:val="20"/>
              </w:rPr>
              <w:t>федеральный бюджет (по согласованию) (прогноз)</w:t>
            </w:r>
          </w:p>
        </w:tc>
        <w:tc>
          <w:tcPr>
            <w:tcW w:w="180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1560" w:type="dxa"/>
            <w:tcBorders>
              <w:top w:val="single" w:sz="4" w:space="0" w:color="000000"/>
              <w:left w:val="single" w:sz="4" w:space="0" w:color="000000"/>
              <w:bottom w:val="single" w:sz="4" w:space="0" w:color="000000"/>
              <w:right w:val="single" w:sz="4" w:space="0" w:color="auto"/>
            </w:tcBorders>
          </w:tcPr>
          <w:p w:rsidR="00951C02" w:rsidRPr="005E100E" w:rsidRDefault="00951C02" w:rsidP="00951C02">
            <w:pPr>
              <w:jc w:val="center"/>
              <w:rPr>
                <w:sz w:val="20"/>
                <w:szCs w:val="20"/>
              </w:rPr>
            </w:pPr>
            <w:r w:rsidRPr="005E100E">
              <w:rPr>
                <w:sz w:val="20"/>
                <w:szCs w:val="20"/>
              </w:rPr>
              <w:t>0,0</w:t>
            </w:r>
          </w:p>
        </w:tc>
        <w:tc>
          <w:tcPr>
            <w:tcW w:w="1559" w:type="dxa"/>
            <w:tcBorders>
              <w:top w:val="single" w:sz="4" w:space="0" w:color="000000"/>
              <w:left w:val="single" w:sz="4" w:space="0" w:color="auto"/>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1520" w:type="dxa"/>
            <w:gridSpan w:val="2"/>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r>
      <w:tr w:rsidR="00951C02" w:rsidRPr="005E100E" w:rsidTr="00951C02">
        <w:trPr>
          <w:trHeight w:val="237"/>
        </w:trPr>
        <w:tc>
          <w:tcPr>
            <w:tcW w:w="2528" w:type="dxa"/>
            <w:vMerge/>
            <w:tcBorders>
              <w:left w:val="single" w:sz="4" w:space="0" w:color="auto"/>
              <w:right w:val="single" w:sz="4" w:space="0" w:color="auto"/>
            </w:tcBorders>
          </w:tcPr>
          <w:p w:rsidR="00951C02" w:rsidRPr="005E100E" w:rsidRDefault="00951C02" w:rsidP="00951C02">
            <w:pPr>
              <w:jc w:val="center"/>
              <w:rPr>
                <w:sz w:val="20"/>
                <w:szCs w:val="20"/>
              </w:rPr>
            </w:pPr>
          </w:p>
        </w:tc>
        <w:tc>
          <w:tcPr>
            <w:tcW w:w="1453" w:type="dxa"/>
            <w:tcBorders>
              <w:top w:val="single" w:sz="4" w:space="0" w:color="000000"/>
              <w:left w:val="single" w:sz="4" w:space="0" w:color="auto"/>
              <w:bottom w:val="single" w:sz="4" w:space="0" w:color="000000"/>
              <w:right w:val="single" w:sz="4" w:space="0" w:color="000000"/>
            </w:tcBorders>
            <w:hideMark/>
          </w:tcPr>
          <w:p w:rsidR="00951C02" w:rsidRPr="005E100E" w:rsidRDefault="00951C02" w:rsidP="00951C02">
            <w:pPr>
              <w:jc w:val="center"/>
              <w:rPr>
                <w:sz w:val="20"/>
                <w:szCs w:val="20"/>
              </w:rPr>
            </w:pPr>
            <w:r w:rsidRPr="005E100E">
              <w:rPr>
                <w:sz w:val="20"/>
                <w:szCs w:val="20"/>
              </w:rPr>
              <w:t>в т.ч. средства</w:t>
            </w:r>
          </w:p>
          <w:p w:rsidR="00951C02" w:rsidRPr="005E100E" w:rsidRDefault="00951C02" w:rsidP="00951C02">
            <w:pPr>
              <w:jc w:val="center"/>
              <w:rPr>
                <w:sz w:val="20"/>
                <w:szCs w:val="20"/>
              </w:rPr>
            </w:pPr>
            <w:r w:rsidRPr="005E100E">
              <w:rPr>
                <w:sz w:val="20"/>
                <w:szCs w:val="20"/>
              </w:rPr>
              <w:t xml:space="preserve">федерального бюджета, поступающие напрямую получателям на счета, открытые в кредитных организациях или </w:t>
            </w:r>
            <w:proofErr w:type="gramStart"/>
            <w:r w:rsidRPr="005E100E">
              <w:rPr>
                <w:sz w:val="20"/>
                <w:szCs w:val="20"/>
              </w:rPr>
              <w:t>в</w:t>
            </w:r>
            <w:proofErr w:type="gramEnd"/>
          </w:p>
          <w:p w:rsidR="00951C02" w:rsidRPr="005E100E" w:rsidRDefault="00951C02" w:rsidP="00951C02">
            <w:pPr>
              <w:jc w:val="center"/>
              <w:rPr>
                <w:sz w:val="20"/>
                <w:szCs w:val="20"/>
              </w:rPr>
            </w:pPr>
            <w:r w:rsidRPr="005E100E">
              <w:rPr>
                <w:sz w:val="20"/>
                <w:szCs w:val="20"/>
              </w:rPr>
              <w:t xml:space="preserve">Федеральном </w:t>
            </w:r>
            <w:proofErr w:type="gramStart"/>
            <w:r w:rsidRPr="005E100E">
              <w:rPr>
                <w:sz w:val="20"/>
                <w:szCs w:val="20"/>
              </w:rPr>
              <w:t>казначействе</w:t>
            </w:r>
            <w:proofErr w:type="gramEnd"/>
            <w:r w:rsidRPr="005E100E">
              <w:rPr>
                <w:sz w:val="20"/>
                <w:szCs w:val="20"/>
              </w:rPr>
              <w:t xml:space="preserve"> Российской Федерации</w:t>
            </w:r>
          </w:p>
          <w:p w:rsidR="00951C02" w:rsidRPr="005E100E" w:rsidRDefault="00951C02" w:rsidP="00951C02">
            <w:pPr>
              <w:jc w:val="center"/>
              <w:rPr>
                <w:sz w:val="20"/>
                <w:szCs w:val="20"/>
              </w:rPr>
            </w:pPr>
            <w:r w:rsidRPr="005E100E">
              <w:rPr>
                <w:sz w:val="20"/>
                <w:szCs w:val="20"/>
              </w:rPr>
              <w:t>(прогноз)</w:t>
            </w:r>
          </w:p>
        </w:tc>
        <w:tc>
          <w:tcPr>
            <w:tcW w:w="180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1560" w:type="dxa"/>
            <w:tcBorders>
              <w:top w:val="single" w:sz="4" w:space="0" w:color="000000"/>
              <w:left w:val="single" w:sz="4" w:space="0" w:color="000000"/>
              <w:bottom w:val="single" w:sz="4" w:space="0" w:color="000000"/>
              <w:right w:val="single" w:sz="4" w:space="0" w:color="auto"/>
            </w:tcBorders>
          </w:tcPr>
          <w:p w:rsidR="00951C02" w:rsidRPr="005E100E" w:rsidRDefault="00951C02" w:rsidP="00951C02">
            <w:pPr>
              <w:jc w:val="center"/>
              <w:rPr>
                <w:sz w:val="20"/>
                <w:szCs w:val="20"/>
              </w:rPr>
            </w:pPr>
            <w:r w:rsidRPr="005E100E">
              <w:rPr>
                <w:sz w:val="20"/>
                <w:szCs w:val="20"/>
              </w:rPr>
              <w:t>0,0</w:t>
            </w:r>
          </w:p>
        </w:tc>
        <w:tc>
          <w:tcPr>
            <w:tcW w:w="1559" w:type="dxa"/>
            <w:tcBorders>
              <w:top w:val="single" w:sz="4" w:space="0" w:color="000000"/>
              <w:left w:val="single" w:sz="4" w:space="0" w:color="auto"/>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1520" w:type="dxa"/>
            <w:gridSpan w:val="2"/>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r>
      <w:tr w:rsidR="00951C02" w:rsidRPr="005E100E" w:rsidTr="00951C02">
        <w:trPr>
          <w:trHeight w:val="436"/>
        </w:trPr>
        <w:tc>
          <w:tcPr>
            <w:tcW w:w="2528" w:type="dxa"/>
            <w:vMerge/>
            <w:tcBorders>
              <w:left w:val="single" w:sz="4" w:space="0" w:color="auto"/>
              <w:right w:val="single" w:sz="4" w:space="0" w:color="auto"/>
            </w:tcBorders>
            <w:vAlign w:val="center"/>
            <w:hideMark/>
          </w:tcPr>
          <w:p w:rsidR="00951C02" w:rsidRPr="005E100E" w:rsidRDefault="00951C02" w:rsidP="00951C02">
            <w:pPr>
              <w:jc w:val="center"/>
              <w:rPr>
                <w:sz w:val="20"/>
                <w:szCs w:val="20"/>
              </w:rPr>
            </w:pPr>
          </w:p>
        </w:tc>
        <w:tc>
          <w:tcPr>
            <w:tcW w:w="1453" w:type="dxa"/>
            <w:tcBorders>
              <w:top w:val="single" w:sz="4" w:space="0" w:color="000000"/>
              <w:left w:val="single" w:sz="4" w:space="0" w:color="auto"/>
              <w:bottom w:val="single" w:sz="4" w:space="0" w:color="000000"/>
              <w:right w:val="single" w:sz="4" w:space="0" w:color="000000"/>
            </w:tcBorders>
            <w:hideMark/>
          </w:tcPr>
          <w:p w:rsidR="00951C02" w:rsidRPr="005E100E" w:rsidRDefault="00951C02" w:rsidP="00951C02">
            <w:pPr>
              <w:jc w:val="center"/>
              <w:rPr>
                <w:sz w:val="20"/>
                <w:szCs w:val="20"/>
              </w:rPr>
            </w:pPr>
            <w:r w:rsidRPr="005E100E">
              <w:rPr>
                <w:sz w:val="20"/>
                <w:szCs w:val="20"/>
              </w:rPr>
              <w:t>областной бюджет (по согласованию) (прогноз)</w:t>
            </w:r>
          </w:p>
        </w:tc>
        <w:tc>
          <w:tcPr>
            <w:tcW w:w="180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9 215,9</w:t>
            </w:r>
          </w:p>
        </w:tc>
        <w:tc>
          <w:tcPr>
            <w:tcW w:w="1560" w:type="dxa"/>
            <w:tcBorders>
              <w:top w:val="single" w:sz="4" w:space="0" w:color="000000"/>
              <w:left w:val="single" w:sz="4" w:space="0" w:color="000000"/>
              <w:bottom w:val="single" w:sz="4" w:space="0" w:color="000000"/>
              <w:right w:val="single" w:sz="4" w:space="0" w:color="auto"/>
            </w:tcBorders>
          </w:tcPr>
          <w:p w:rsidR="00951C02" w:rsidRPr="005E100E" w:rsidRDefault="00951C02" w:rsidP="00951C02">
            <w:pPr>
              <w:jc w:val="center"/>
              <w:rPr>
                <w:sz w:val="20"/>
                <w:szCs w:val="20"/>
              </w:rPr>
            </w:pPr>
            <w:r w:rsidRPr="005E100E">
              <w:rPr>
                <w:sz w:val="20"/>
                <w:szCs w:val="20"/>
              </w:rPr>
              <w:t>1 746,5</w:t>
            </w:r>
          </w:p>
        </w:tc>
        <w:tc>
          <w:tcPr>
            <w:tcW w:w="1559" w:type="dxa"/>
            <w:tcBorders>
              <w:top w:val="single" w:sz="4" w:space="0" w:color="000000"/>
              <w:left w:val="single" w:sz="4" w:space="0" w:color="auto"/>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7 469,4</w:t>
            </w:r>
          </w:p>
          <w:p w:rsidR="00951C02" w:rsidRPr="005E100E" w:rsidRDefault="00951C02" w:rsidP="00951C02">
            <w:pPr>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1520" w:type="dxa"/>
            <w:gridSpan w:val="2"/>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r>
      <w:tr w:rsidR="00951C02" w:rsidRPr="005E100E" w:rsidTr="00951C02">
        <w:trPr>
          <w:trHeight w:val="599"/>
        </w:trPr>
        <w:tc>
          <w:tcPr>
            <w:tcW w:w="2528" w:type="dxa"/>
            <w:vMerge/>
            <w:tcBorders>
              <w:left w:val="single" w:sz="4" w:space="0" w:color="auto"/>
              <w:right w:val="single" w:sz="4" w:space="0" w:color="auto"/>
            </w:tcBorders>
            <w:vAlign w:val="center"/>
            <w:hideMark/>
          </w:tcPr>
          <w:p w:rsidR="00951C02" w:rsidRPr="005E100E" w:rsidRDefault="00951C02" w:rsidP="00951C02">
            <w:pPr>
              <w:jc w:val="center"/>
              <w:rPr>
                <w:sz w:val="20"/>
                <w:szCs w:val="20"/>
              </w:rPr>
            </w:pPr>
          </w:p>
        </w:tc>
        <w:tc>
          <w:tcPr>
            <w:tcW w:w="1453" w:type="dxa"/>
            <w:tcBorders>
              <w:top w:val="single" w:sz="4" w:space="0" w:color="000000"/>
              <w:left w:val="single" w:sz="4" w:space="0" w:color="auto"/>
              <w:bottom w:val="single" w:sz="4" w:space="0" w:color="000000"/>
              <w:right w:val="single" w:sz="4" w:space="0" w:color="000000"/>
            </w:tcBorders>
            <w:hideMark/>
          </w:tcPr>
          <w:p w:rsidR="00951C02" w:rsidRPr="005E100E" w:rsidRDefault="00951C02" w:rsidP="00951C02">
            <w:pPr>
              <w:jc w:val="center"/>
              <w:rPr>
                <w:sz w:val="20"/>
                <w:szCs w:val="20"/>
              </w:rPr>
            </w:pPr>
            <w:r w:rsidRPr="005E100E">
              <w:rPr>
                <w:sz w:val="20"/>
                <w:szCs w:val="20"/>
              </w:rPr>
              <w:t>местный бюджет</w:t>
            </w:r>
          </w:p>
        </w:tc>
        <w:tc>
          <w:tcPr>
            <w:tcW w:w="180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902,4</w:t>
            </w:r>
          </w:p>
        </w:tc>
        <w:tc>
          <w:tcPr>
            <w:tcW w:w="1560" w:type="dxa"/>
            <w:tcBorders>
              <w:top w:val="single" w:sz="4" w:space="0" w:color="000000"/>
              <w:left w:val="single" w:sz="4" w:space="0" w:color="000000"/>
              <w:bottom w:val="single" w:sz="4" w:space="0" w:color="000000"/>
              <w:right w:val="single" w:sz="4" w:space="0" w:color="auto"/>
            </w:tcBorders>
          </w:tcPr>
          <w:p w:rsidR="00951C02" w:rsidRPr="005E100E" w:rsidRDefault="00951C02" w:rsidP="00951C02">
            <w:pPr>
              <w:jc w:val="center"/>
              <w:rPr>
                <w:sz w:val="20"/>
                <w:szCs w:val="20"/>
              </w:rPr>
            </w:pPr>
            <w:r w:rsidRPr="005E100E">
              <w:rPr>
                <w:sz w:val="20"/>
                <w:szCs w:val="20"/>
              </w:rPr>
              <w:t>403,3</w:t>
            </w:r>
          </w:p>
        </w:tc>
        <w:tc>
          <w:tcPr>
            <w:tcW w:w="1559" w:type="dxa"/>
            <w:tcBorders>
              <w:top w:val="single" w:sz="4" w:space="0" w:color="000000"/>
              <w:left w:val="single" w:sz="4" w:space="0" w:color="auto"/>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410,3</w:t>
            </w:r>
          </w:p>
          <w:p w:rsidR="00951C02" w:rsidRPr="005E100E" w:rsidRDefault="00951C02" w:rsidP="00951C02">
            <w:pPr>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44,4</w:t>
            </w:r>
          </w:p>
        </w:tc>
        <w:tc>
          <w:tcPr>
            <w:tcW w:w="1418"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44,4</w:t>
            </w:r>
          </w:p>
        </w:tc>
        <w:tc>
          <w:tcPr>
            <w:tcW w:w="141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1520" w:type="dxa"/>
            <w:gridSpan w:val="2"/>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r>
      <w:tr w:rsidR="00951C02" w:rsidRPr="005E100E" w:rsidTr="00951C02">
        <w:trPr>
          <w:trHeight w:val="825"/>
        </w:trPr>
        <w:tc>
          <w:tcPr>
            <w:tcW w:w="2528" w:type="dxa"/>
            <w:vMerge/>
            <w:tcBorders>
              <w:left w:val="single" w:sz="4" w:space="0" w:color="auto"/>
              <w:right w:val="single" w:sz="4" w:space="0" w:color="auto"/>
            </w:tcBorders>
            <w:vAlign w:val="center"/>
          </w:tcPr>
          <w:p w:rsidR="00951C02" w:rsidRPr="005E100E" w:rsidRDefault="00951C02" w:rsidP="00951C02">
            <w:pPr>
              <w:jc w:val="center"/>
              <w:rPr>
                <w:sz w:val="20"/>
                <w:szCs w:val="20"/>
              </w:rPr>
            </w:pPr>
          </w:p>
        </w:tc>
        <w:tc>
          <w:tcPr>
            <w:tcW w:w="1453" w:type="dxa"/>
            <w:tcBorders>
              <w:top w:val="single" w:sz="4" w:space="0" w:color="000000"/>
              <w:left w:val="single" w:sz="4" w:space="0" w:color="auto"/>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бюджеты сельских поселений (по согласованию) (прогноз)</w:t>
            </w:r>
          </w:p>
        </w:tc>
        <w:tc>
          <w:tcPr>
            <w:tcW w:w="180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1560" w:type="dxa"/>
            <w:tcBorders>
              <w:top w:val="single" w:sz="4" w:space="0" w:color="000000"/>
              <w:left w:val="single" w:sz="4" w:space="0" w:color="000000"/>
              <w:bottom w:val="single" w:sz="4" w:space="0" w:color="000000"/>
              <w:right w:val="single" w:sz="4" w:space="0" w:color="auto"/>
            </w:tcBorders>
          </w:tcPr>
          <w:p w:rsidR="00951C02" w:rsidRPr="005E100E" w:rsidRDefault="00951C02" w:rsidP="00951C02">
            <w:pPr>
              <w:jc w:val="center"/>
              <w:rPr>
                <w:sz w:val="20"/>
                <w:szCs w:val="20"/>
              </w:rPr>
            </w:pPr>
            <w:r w:rsidRPr="005E100E">
              <w:rPr>
                <w:sz w:val="20"/>
                <w:szCs w:val="20"/>
              </w:rPr>
              <w:t>0,0</w:t>
            </w:r>
          </w:p>
        </w:tc>
        <w:tc>
          <w:tcPr>
            <w:tcW w:w="1559" w:type="dxa"/>
            <w:tcBorders>
              <w:top w:val="single" w:sz="4" w:space="0" w:color="000000"/>
              <w:left w:val="single" w:sz="4" w:space="0" w:color="auto"/>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p w:rsidR="00951C02" w:rsidRPr="005E100E" w:rsidRDefault="00951C02" w:rsidP="00951C02">
            <w:pPr>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1520" w:type="dxa"/>
            <w:gridSpan w:val="2"/>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r>
      <w:tr w:rsidR="00951C02" w:rsidRPr="005E100E" w:rsidTr="00951C02">
        <w:trPr>
          <w:trHeight w:val="825"/>
        </w:trPr>
        <w:tc>
          <w:tcPr>
            <w:tcW w:w="2528" w:type="dxa"/>
            <w:vMerge/>
            <w:tcBorders>
              <w:left w:val="single" w:sz="4" w:space="0" w:color="auto"/>
              <w:right w:val="single" w:sz="4" w:space="0" w:color="auto"/>
            </w:tcBorders>
            <w:vAlign w:val="center"/>
            <w:hideMark/>
          </w:tcPr>
          <w:p w:rsidR="00951C02" w:rsidRPr="005E100E" w:rsidRDefault="00951C02" w:rsidP="00951C02">
            <w:pPr>
              <w:jc w:val="center"/>
              <w:rPr>
                <w:sz w:val="20"/>
                <w:szCs w:val="20"/>
              </w:rPr>
            </w:pPr>
          </w:p>
        </w:tc>
        <w:tc>
          <w:tcPr>
            <w:tcW w:w="1453" w:type="dxa"/>
            <w:tcBorders>
              <w:top w:val="single" w:sz="4" w:space="0" w:color="000000"/>
              <w:left w:val="single" w:sz="4" w:space="0" w:color="auto"/>
              <w:bottom w:val="single" w:sz="4" w:space="0" w:color="000000"/>
              <w:right w:val="single" w:sz="4" w:space="0" w:color="000000"/>
            </w:tcBorders>
            <w:hideMark/>
          </w:tcPr>
          <w:p w:rsidR="00951C02" w:rsidRPr="005E100E" w:rsidRDefault="00951C02" w:rsidP="00951C02">
            <w:pPr>
              <w:jc w:val="center"/>
              <w:rPr>
                <w:sz w:val="20"/>
                <w:szCs w:val="20"/>
              </w:rPr>
            </w:pPr>
            <w:r w:rsidRPr="005E100E">
              <w:rPr>
                <w:sz w:val="20"/>
                <w:szCs w:val="20"/>
              </w:rPr>
              <w:t xml:space="preserve">внебюджетные источники </w:t>
            </w:r>
          </w:p>
          <w:p w:rsidR="00951C02" w:rsidRPr="005E100E" w:rsidRDefault="00951C02" w:rsidP="00951C02">
            <w:pPr>
              <w:jc w:val="center"/>
              <w:rPr>
                <w:sz w:val="20"/>
                <w:szCs w:val="20"/>
              </w:rPr>
            </w:pPr>
            <w:r w:rsidRPr="005E100E">
              <w:rPr>
                <w:sz w:val="20"/>
                <w:szCs w:val="20"/>
              </w:rPr>
              <w:t>(по согласованию) (прогноз)</w:t>
            </w:r>
          </w:p>
        </w:tc>
        <w:tc>
          <w:tcPr>
            <w:tcW w:w="180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1560" w:type="dxa"/>
            <w:tcBorders>
              <w:top w:val="single" w:sz="4" w:space="0" w:color="000000"/>
              <w:left w:val="single" w:sz="4" w:space="0" w:color="000000"/>
              <w:bottom w:val="single" w:sz="4" w:space="0" w:color="000000"/>
              <w:right w:val="single" w:sz="4" w:space="0" w:color="auto"/>
            </w:tcBorders>
          </w:tcPr>
          <w:p w:rsidR="00951C02" w:rsidRPr="005E100E" w:rsidRDefault="00951C02" w:rsidP="00951C02">
            <w:pPr>
              <w:jc w:val="center"/>
              <w:rPr>
                <w:sz w:val="20"/>
                <w:szCs w:val="20"/>
              </w:rPr>
            </w:pPr>
            <w:r w:rsidRPr="005E100E">
              <w:rPr>
                <w:sz w:val="20"/>
                <w:szCs w:val="20"/>
              </w:rPr>
              <w:t>0,0</w:t>
            </w:r>
          </w:p>
        </w:tc>
        <w:tc>
          <w:tcPr>
            <w:tcW w:w="1559" w:type="dxa"/>
            <w:tcBorders>
              <w:top w:val="single" w:sz="4" w:space="0" w:color="000000"/>
              <w:left w:val="single" w:sz="4" w:space="0" w:color="auto"/>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p w:rsidR="00951C02" w:rsidRPr="005E100E" w:rsidRDefault="00951C02" w:rsidP="00951C02">
            <w:pPr>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1520" w:type="dxa"/>
            <w:gridSpan w:val="2"/>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r>
      <w:tr w:rsidR="00951C02" w:rsidRPr="005E100E" w:rsidTr="00951C02">
        <w:trPr>
          <w:trHeight w:val="299"/>
        </w:trPr>
        <w:tc>
          <w:tcPr>
            <w:tcW w:w="2528" w:type="dxa"/>
            <w:vMerge/>
            <w:tcBorders>
              <w:left w:val="single" w:sz="4" w:space="0" w:color="auto"/>
              <w:bottom w:val="single" w:sz="4" w:space="0" w:color="000000"/>
              <w:right w:val="single" w:sz="4" w:space="0" w:color="auto"/>
            </w:tcBorders>
            <w:vAlign w:val="center"/>
            <w:hideMark/>
          </w:tcPr>
          <w:p w:rsidR="00951C02" w:rsidRPr="005E100E" w:rsidRDefault="00951C02" w:rsidP="00951C02">
            <w:pPr>
              <w:jc w:val="center"/>
              <w:rPr>
                <w:sz w:val="20"/>
                <w:szCs w:val="20"/>
              </w:rPr>
            </w:pPr>
          </w:p>
        </w:tc>
        <w:tc>
          <w:tcPr>
            <w:tcW w:w="1453" w:type="dxa"/>
            <w:tcBorders>
              <w:top w:val="single" w:sz="4" w:space="0" w:color="000000"/>
              <w:left w:val="single" w:sz="4" w:space="0" w:color="auto"/>
              <w:bottom w:val="single" w:sz="4" w:space="0" w:color="000000"/>
              <w:right w:val="single" w:sz="4" w:space="0" w:color="000000"/>
            </w:tcBorders>
            <w:hideMark/>
          </w:tcPr>
          <w:p w:rsidR="00951C02" w:rsidRPr="005E100E" w:rsidRDefault="00951C02" w:rsidP="00951C02">
            <w:pPr>
              <w:jc w:val="center"/>
              <w:rPr>
                <w:sz w:val="20"/>
                <w:szCs w:val="20"/>
              </w:rPr>
            </w:pPr>
            <w:r w:rsidRPr="005E100E">
              <w:rPr>
                <w:sz w:val="20"/>
                <w:szCs w:val="20"/>
              </w:rPr>
              <w:t>всего по источникам</w:t>
            </w:r>
          </w:p>
        </w:tc>
        <w:tc>
          <w:tcPr>
            <w:tcW w:w="180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10 118,3</w:t>
            </w:r>
          </w:p>
        </w:tc>
        <w:tc>
          <w:tcPr>
            <w:tcW w:w="1560" w:type="dxa"/>
            <w:tcBorders>
              <w:top w:val="single" w:sz="4" w:space="0" w:color="000000"/>
              <w:left w:val="single" w:sz="4" w:space="0" w:color="000000"/>
              <w:bottom w:val="single" w:sz="4" w:space="0" w:color="000000"/>
              <w:right w:val="single" w:sz="4" w:space="0" w:color="auto"/>
            </w:tcBorders>
          </w:tcPr>
          <w:p w:rsidR="00951C02" w:rsidRPr="005E100E" w:rsidRDefault="00951C02" w:rsidP="00951C02">
            <w:pPr>
              <w:jc w:val="center"/>
              <w:rPr>
                <w:sz w:val="20"/>
                <w:szCs w:val="20"/>
              </w:rPr>
            </w:pPr>
            <w:r w:rsidRPr="005E100E">
              <w:rPr>
                <w:sz w:val="20"/>
                <w:szCs w:val="20"/>
              </w:rPr>
              <w:t>2 149,8</w:t>
            </w:r>
          </w:p>
        </w:tc>
        <w:tc>
          <w:tcPr>
            <w:tcW w:w="1559" w:type="dxa"/>
            <w:tcBorders>
              <w:top w:val="single" w:sz="4" w:space="0" w:color="000000"/>
              <w:left w:val="single" w:sz="4" w:space="0" w:color="auto"/>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7 879,7</w:t>
            </w:r>
          </w:p>
          <w:p w:rsidR="00951C02" w:rsidRPr="005E100E" w:rsidRDefault="00951C02" w:rsidP="00951C02">
            <w:pPr>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44,4</w:t>
            </w:r>
          </w:p>
        </w:tc>
        <w:tc>
          <w:tcPr>
            <w:tcW w:w="1418"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44,4</w:t>
            </w:r>
          </w:p>
        </w:tc>
        <w:tc>
          <w:tcPr>
            <w:tcW w:w="141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1520" w:type="dxa"/>
            <w:gridSpan w:val="2"/>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r>
    </w:tbl>
    <w:p w:rsidR="00951C02" w:rsidRPr="005E100E" w:rsidRDefault="00951C02" w:rsidP="00951C02">
      <w:pPr>
        <w:rPr>
          <w:sz w:val="20"/>
          <w:szCs w:val="20"/>
        </w:rPr>
      </w:pPr>
    </w:p>
    <w:p w:rsidR="00951C02" w:rsidRPr="005E100E" w:rsidRDefault="00951C02" w:rsidP="00951C02">
      <w:pPr>
        <w:rPr>
          <w:sz w:val="20"/>
          <w:szCs w:val="20"/>
        </w:rPr>
      </w:pPr>
    </w:p>
    <w:p w:rsidR="00951C02" w:rsidRPr="005E100E" w:rsidRDefault="00951C02" w:rsidP="00F160DC">
      <w:pPr>
        <w:pStyle w:val="a9"/>
        <w:numPr>
          <w:ilvl w:val="0"/>
          <w:numId w:val="7"/>
        </w:numPr>
        <w:suppressAutoHyphens/>
        <w:ind w:right="612"/>
        <w:jc w:val="center"/>
        <w:rPr>
          <w:sz w:val="20"/>
          <w:szCs w:val="20"/>
        </w:rPr>
      </w:pPr>
      <w:r w:rsidRPr="005E100E">
        <w:rPr>
          <w:sz w:val="20"/>
          <w:szCs w:val="20"/>
        </w:rPr>
        <w:t>Структура муниципальной программы</w:t>
      </w:r>
    </w:p>
    <w:p w:rsidR="00951C02" w:rsidRPr="005E100E" w:rsidRDefault="00951C02" w:rsidP="00951C02">
      <w:pPr>
        <w:pStyle w:val="a9"/>
        <w:ind w:right="612"/>
        <w:rPr>
          <w:sz w:val="20"/>
          <w:szCs w:val="20"/>
        </w:rPr>
      </w:pPr>
    </w:p>
    <w:tbl>
      <w:tblPr>
        <w:tblStyle w:val="ListParagraph1"/>
        <w:tblW w:w="14777"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4"/>
        <w:gridCol w:w="5812"/>
        <w:gridCol w:w="5831"/>
      </w:tblGrid>
      <w:tr w:rsidR="00951C02" w:rsidRPr="005E100E" w:rsidTr="00951C02">
        <w:trPr>
          <w:trHeight w:val="765"/>
        </w:trPr>
        <w:tc>
          <w:tcPr>
            <w:tcW w:w="3134" w:type="dxa"/>
            <w:tcBorders>
              <w:top w:val="single" w:sz="4" w:space="0" w:color="000000"/>
              <w:left w:val="single" w:sz="4" w:space="0" w:color="000000"/>
              <w:bottom w:val="single" w:sz="6" w:space="0" w:color="000000"/>
              <w:right w:val="single" w:sz="4" w:space="0" w:color="000000"/>
            </w:tcBorders>
            <w:hideMark/>
          </w:tcPr>
          <w:p w:rsidR="00951C02" w:rsidRPr="005E100E" w:rsidRDefault="00951C02" w:rsidP="00951C02">
            <w:pPr>
              <w:rPr>
                <w:sz w:val="20"/>
                <w:szCs w:val="20"/>
              </w:rPr>
            </w:pPr>
            <w:r w:rsidRPr="005E100E">
              <w:rPr>
                <w:sz w:val="20"/>
                <w:szCs w:val="20"/>
              </w:rPr>
              <w:t>Структурный элемент</w:t>
            </w:r>
          </w:p>
        </w:tc>
        <w:tc>
          <w:tcPr>
            <w:tcW w:w="5812" w:type="dxa"/>
            <w:tcBorders>
              <w:top w:val="single" w:sz="4" w:space="0" w:color="000000"/>
              <w:left w:val="single" w:sz="4" w:space="0" w:color="000000"/>
              <w:bottom w:val="single" w:sz="6" w:space="0" w:color="000000"/>
              <w:right w:val="single" w:sz="4" w:space="0" w:color="000000"/>
            </w:tcBorders>
            <w:hideMark/>
          </w:tcPr>
          <w:p w:rsidR="00951C02" w:rsidRPr="005E100E" w:rsidRDefault="00951C02" w:rsidP="00951C02">
            <w:pPr>
              <w:ind w:left="142"/>
              <w:jc w:val="center"/>
              <w:rPr>
                <w:sz w:val="20"/>
                <w:szCs w:val="20"/>
              </w:rPr>
            </w:pPr>
            <w:r w:rsidRPr="005E100E">
              <w:rPr>
                <w:sz w:val="20"/>
                <w:szCs w:val="20"/>
              </w:rPr>
              <w:t>Краткое описание ожидаемых эффектов от реализации задачи структурного элемента</w:t>
            </w:r>
          </w:p>
        </w:tc>
        <w:tc>
          <w:tcPr>
            <w:tcW w:w="5831" w:type="dxa"/>
            <w:tcBorders>
              <w:top w:val="single" w:sz="4" w:space="0" w:color="000000"/>
              <w:left w:val="single" w:sz="4" w:space="0" w:color="000000"/>
              <w:bottom w:val="single" w:sz="6" w:space="0" w:color="000000"/>
              <w:right w:val="single" w:sz="4" w:space="0" w:color="000000"/>
            </w:tcBorders>
            <w:hideMark/>
          </w:tcPr>
          <w:p w:rsidR="00951C02" w:rsidRPr="005E100E" w:rsidRDefault="00951C02" w:rsidP="00951C02">
            <w:pPr>
              <w:ind w:left="141" w:right="161"/>
              <w:jc w:val="center"/>
              <w:rPr>
                <w:sz w:val="20"/>
                <w:szCs w:val="20"/>
              </w:rPr>
            </w:pPr>
            <w:r w:rsidRPr="005E100E">
              <w:rPr>
                <w:bCs/>
                <w:sz w:val="20"/>
                <w:szCs w:val="20"/>
              </w:rPr>
              <w:t>Связь с показателями (указывается наименование показателя муниципальной программы, на достижение которого направлена задача)</w:t>
            </w:r>
          </w:p>
        </w:tc>
      </w:tr>
      <w:tr w:rsidR="00951C02" w:rsidRPr="005E100E" w:rsidTr="00951C02">
        <w:trPr>
          <w:trHeight w:val="204"/>
        </w:trPr>
        <w:tc>
          <w:tcPr>
            <w:tcW w:w="14777" w:type="dxa"/>
            <w:gridSpan w:val="3"/>
            <w:tcBorders>
              <w:top w:val="single" w:sz="6" w:space="0" w:color="000000"/>
              <w:left w:val="single" w:sz="4" w:space="0" w:color="000000"/>
              <w:bottom w:val="single" w:sz="4" w:space="0" w:color="000000"/>
              <w:right w:val="single" w:sz="4" w:space="0" w:color="000000"/>
            </w:tcBorders>
            <w:hideMark/>
          </w:tcPr>
          <w:p w:rsidR="00951C02" w:rsidRPr="005E100E" w:rsidRDefault="00951C02" w:rsidP="00951C02">
            <w:pPr>
              <w:ind w:left="1243" w:right="612"/>
              <w:jc w:val="center"/>
              <w:rPr>
                <w:sz w:val="20"/>
                <w:szCs w:val="20"/>
              </w:rPr>
            </w:pPr>
            <w:r w:rsidRPr="005E100E">
              <w:rPr>
                <w:sz w:val="20"/>
                <w:szCs w:val="20"/>
              </w:rPr>
              <w:t>Подпрограмма (направление) 1«Организация утилизации и переработки твердых отходов»</w:t>
            </w:r>
          </w:p>
        </w:tc>
      </w:tr>
      <w:tr w:rsidR="00951C02" w:rsidRPr="005E100E" w:rsidTr="00951C02">
        <w:trPr>
          <w:trHeight w:val="181"/>
        </w:trPr>
        <w:tc>
          <w:tcPr>
            <w:tcW w:w="14777" w:type="dxa"/>
            <w:gridSpan w:val="3"/>
            <w:tcBorders>
              <w:top w:val="single" w:sz="6" w:space="0" w:color="000000"/>
              <w:left w:val="single" w:sz="4" w:space="0" w:color="000000"/>
              <w:bottom w:val="single" w:sz="4" w:space="0" w:color="000000"/>
              <w:right w:val="single" w:sz="4" w:space="0" w:color="000000"/>
            </w:tcBorders>
          </w:tcPr>
          <w:p w:rsidR="00951C02" w:rsidRPr="005E100E" w:rsidRDefault="00951C02" w:rsidP="00951C02">
            <w:pPr>
              <w:ind w:left="1243" w:right="612"/>
              <w:jc w:val="center"/>
              <w:rPr>
                <w:sz w:val="20"/>
                <w:szCs w:val="20"/>
              </w:rPr>
            </w:pPr>
            <w:r w:rsidRPr="005E100E">
              <w:rPr>
                <w:sz w:val="20"/>
                <w:szCs w:val="20"/>
              </w:rPr>
              <w:t>Ведомственный проект «Приведение в нормативное состояние муниципальных полигонов твердых коммунальных отходов»</w:t>
            </w:r>
          </w:p>
        </w:tc>
      </w:tr>
      <w:tr w:rsidR="00951C02" w:rsidRPr="005E100E" w:rsidTr="00951C02">
        <w:trPr>
          <w:trHeight w:val="522"/>
        </w:trPr>
        <w:tc>
          <w:tcPr>
            <w:tcW w:w="14777" w:type="dxa"/>
            <w:gridSpan w:val="3"/>
            <w:tcBorders>
              <w:top w:val="single" w:sz="6" w:space="0" w:color="000000"/>
              <w:left w:val="single" w:sz="4" w:space="0" w:color="000000"/>
              <w:bottom w:val="single" w:sz="4" w:space="0" w:color="000000"/>
              <w:right w:val="single" w:sz="4" w:space="0" w:color="000000"/>
            </w:tcBorders>
          </w:tcPr>
          <w:p w:rsidR="00951C02" w:rsidRPr="005E100E" w:rsidRDefault="00951C02" w:rsidP="00951C02">
            <w:pPr>
              <w:ind w:left="1243" w:right="612"/>
              <w:jc w:val="center"/>
              <w:rPr>
                <w:sz w:val="20"/>
                <w:szCs w:val="20"/>
              </w:rPr>
            </w:pPr>
            <w:proofErr w:type="gramStart"/>
            <w:r w:rsidRPr="005E100E">
              <w:rPr>
                <w:sz w:val="20"/>
                <w:szCs w:val="20"/>
              </w:rPr>
              <w:t>Ответственный</w:t>
            </w:r>
            <w:proofErr w:type="gramEnd"/>
            <w:r w:rsidRPr="005E100E">
              <w:rPr>
                <w:sz w:val="20"/>
                <w:szCs w:val="20"/>
              </w:rPr>
              <w:t xml:space="preserve"> за реализацию ведомственного проекта: Администрация Молчановского района </w:t>
            </w:r>
          </w:p>
          <w:p w:rsidR="00951C02" w:rsidRPr="005E100E" w:rsidRDefault="00951C02" w:rsidP="00951C02">
            <w:pPr>
              <w:ind w:left="1243" w:right="612"/>
              <w:jc w:val="center"/>
              <w:rPr>
                <w:sz w:val="20"/>
                <w:szCs w:val="20"/>
              </w:rPr>
            </w:pPr>
            <w:r w:rsidRPr="005E100E">
              <w:rPr>
                <w:sz w:val="20"/>
                <w:szCs w:val="20"/>
              </w:rPr>
              <w:t>(Управление по социальной политике)</w:t>
            </w:r>
          </w:p>
        </w:tc>
      </w:tr>
      <w:tr w:rsidR="00951C02" w:rsidRPr="005E100E" w:rsidTr="00951C02">
        <w:trPr>
          <w:trHeight w:val="451"/>
        </w:trPr>
        <w:tc>
          <w:tcPr>
            <w:tcW w:w="3134" w:type="dxa"/>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ind w:left="1243" w:right="612"/>
              <w:jc w:val="center"/>
              <w:rPr>
                <w:sz w:val="20"/>
                <w:szCs w:val="20"/>
              </w:rPr>
            </w:pPr>
            <w:r w:rsidRPr="005E100E">
              <w:rPr>
                <w:sz w:val="20"/>
                <w:szCs w:val="20"/>
              </w:rPr>
              <w:t xml:space="preserve">Задача 1  </w:t>
            </w:r>
          </w:p>
        </w:tc>
        <w:tc>
          <w:tcPr>
            <w:tcW w:w="5812"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ind w:left="142" w:right="20"/>
              <w:jc w:val="both"/>
              <w:rPr>
                <w:sz w:val="20"/>
                <w:szCs w:val="20"/>
              </w:rPr>
            </w:pPr>
            <w:r w:rsidRPr="005E100E">
              <w:rPr>
                <w:sz w:val="20"/>
                <w:szCs w:val="20"/>
              </w:rPr>
              <w:t>Предотвращение негативного воздействия на окружающую среду</w:t>
            </w:r>
          </w:p>
        </w:tc>
        <w:tc>
          <w:tcPr>
            <w:tcW w:w="583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ind w:left="121"/>
              <w:jc w:val="both"/>
              <w:rPr>
                <w:sz w:val="20"/>
                <w:szCs w:val="20"/>
              </w:rPr>
            </w:pPr>
            <w:r w:rsidRPr="005E100E">
              <w:rPr>
                <w:sz w:val="20"/>
                <w:szCs w:val="20"/>
              </w:rPr>
              <w:t>Доля населения, охваченного системой обращения с отходами</w:t>
            </w:r>
          </w:p>
        </w:tc>
      </w:tr>
      <w:tr w:rsidR="00951C02" w:rsidRPr="005E100E" w:rsidTr="00951C02">
        <w:trPr>
          <w:trHeight w:val="436"/>
        </w:trPr>
        <w:tc>
          <w:tcPr>
            <w:tcW w:w="14777" w:type="dxa"/>
            <w:gridSpan w:val="3"/>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ind w:left="121"/>
              <w:jc w:val="center"/>
              <w:rPr>
                <w:sz w:val="20"/>
                <w:szCs w:val="20"/>
              </w:rPr>
            </w:pPr>
            <w:r w:rsidRPr="005E100E">
              <w:rPr>
                <w:sz w:val="20"/>
                <w:szCs w:val="20"/>
              </w:rPr>
              <w:t>Комплекс процессных мероприятий «Обеспечение экологической безопасности в области обращения с отходами»</w:t>
            </w:r>
          </w:p>
        </w:tc>
      </w:tr>
      <w:tr w:rsidR="00951C02" w:rsidRPr="005E100E" w:rsidTr="00951C02">
        <w:trPr>
          <w:trHeight w:val="436"/>
        </w:trPr>
        <w:tc>
          <w:tcPr>
            <w:tcW w:w="14777" w:type="dxa"/>
            <w:gridSpan w:val="3"/>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ind w:left="121"/>
              <w:jc w:val="center"/>
              <w:rPr>
                <w:sz w:val="20"/>
                <w:szCs w:val="20"/>
              </w:rPr>
            </w:pPr>
            <w:proofErr w:type="gramStart"/>
            <w:r w:rsidRPr="005E100E">
              <w:rPr>
                <w:sz w:val="20"/>
                <w:szCs w:val="20"/>
              </w:rPr>
              <w:t>Ответственный</w:t>
            </w:r>
            <w:proofErr w:type="gramEnd"/>
            <w:r w:rsidRPr="005E100E">
              <w:rPr>
                <w:sz w:val="20"/>
                <w:szCs w:val="20"/>
              </w:rPr>
              <w:t xml:space="preserve"> за реализацию комплекса процессных мероприятий: Администрация Молчановского района</w:t>
            </w:r>
          </w:p>
          <w:p w:rsidR="00951C02" w:rsidRPr="005E100E" w:rsidRDefault="00951C02" w:rsidP="00951C02">
            <w:pPr>
              <w:ind w:left="121"/>
              <w:jc w:val="center"/>
              <w:rPr>
                <w:sz w:val="20"/>
                <w:szCs w:val="20"/>
              </w:rPr>
            </w:pPr>
            <w:r w:rsidRPr="005E100E">
              <w:rPr>
                <w:sz w:val="20"/>
                <w:szCs w:val="20"/>
              </w:rPr>
              <w:t>(Управление по социальной политике)</w:t>
            </w:r>
          </w:p>
        </w:tc>
      </w:tr>
      <w:tr w:rsidR="00951C02" w:rsidRPr="005E100E" w:rsidTr="00951C02">
        <w:trPr>
          <w:trHeight w:val="436"/>
        </w:trPr>
        <w:tc>
          <w:tcPr>
            <w:tcW w:w="3134"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ind w:left="1243" w:right="612"/>
              <w:jc w:val="center"/>
              <w:rPr>
                <w:sz w:val="20"/>
                <w:szCs w:val="20"/>
              </w:rPr>
            </w:pPr>
            <w:r w:rsidRPr="005E100E">
              <w:rPr>
                <w:sz w:val="20"/>
                <w:szCs w:val="20"/>
              </w:rPr>
              <w:t>Задача 2</w:t>
            </w:r>
          </w:p>
        </w:tc>
        <w:tc>
          <w:tcPr>
            <w:tcW w:w="5812"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ind w:left="142" w:right="20"/>
              <w:jc w:val="both"/>
              <w:rPr>
                <w:sz w:val="20"/>
                <w:szCs w:val="20"/>
              </w:rPr>
            </w:pPr>
            <w:r w:rsidRPr="005E100E">
              <w:rPr>
                <w:sz w:val="20"/>
                <w:szCs w:val="20"/>
              </w:rPr>
              <w:t>Создание мест (площадок) твердых коммунальных отходов</w:t>
            </w:r>
          </w:p>
        </w:tc>
        <w:tc>
          <w:tcPr>
            <w:tcW w:w="583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ind w:left="121"/>
              <w:jc w:val="both"/>
              <w:rPr>
                <w:sz w:val="20"/>
                <w:szCs w:val="20"/>
              </w:rPr>
            </w:pPr>
            <w:r w:rsidRPr="005E100E">
              <w:rPr>
                <w:sz w:val="20"/>
                <w:szCs w:val="20"/>
              </w:rPr>
              <w:t>приобретенных  контейнеров для твердых коммунальных отходов</w:t>
            </w:r>
          </w:p>
        </w:tc>
      </w:tr>
      <w:tr w:rsidR="00951C02" w:rsidRPr="005E100E" w:rsidTr="00951C02">
        <w:trPr>
          <w:trHeight w:val="436"/>
        </w:trPr>
        <w:tc>
          <w:tcPr>
            <w:tcW w:w="14777" w:type="dxa"/>
            <w:gridSpan w:val="3"/>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ind w:left="1243" w:right="612"/>
              <w:jc w:val="center"/>
              <w:rPr>
                <w:sz w:val="20"/>
                <w:szCs w:val="20"/>
              </w:rPr>
            </w:pPr>
            <w:hyperlink w:anchor="P6209" w:history="1">
              <w:r w:rsidRPr="005E100E">
                <w:rPr>
                  <w:rStyle w:val="ab"/>
                  <w:color w:val="000000" w:themeColor="text1"/>
                  <w:sz w:val="20"/>
                  <w:szCs w:val="20"/>
                </w:rPr>
                <w:t>Подпрограмма (направление) 2</w:t>
              </w:r>
            </w:hyperlink>
            <w:r w:rsidRPr="005E100E">
              <w:rPr>
                <w:sz w:val="20"/>
                <w:szCs w:val="20"/>
              </w:rPr>
              <w:t xml:space="preserve"> «Модель непрерывного экологического воспитания и образования на территории Молчановского района»</w:t>
            </w:r>
          </w:p>
        </w:tc>
      </w:tr>
      <w:tr w:rsidR="00951C02" w:rsidRPr="005E100E" w:rsidTr="00951C02">
        <w:trPr>
          <w:trHeight w:val="307"/>
        </w:trPr>
        <w:tc>
          <w:tcPr>
            <w:tcW w:w="14777" w:type="dxa"/>
            <w:gridSpan w:val="3"/>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ind w:left="1243" w:right="612"/>
              <w:jc w:val="center"/>
              <w:rPr>
                <w:sz w:val="20"/>
                <w:szCs w:val="20"/>
              </w:rPr>
            </w:pPr>
            <w:r w:rsidRPr="005E100E">
              <w:rPr>
                <w:sz w:val="20"/>
                <w:szCs w:val="20"/>
              </w:rPr>
              <w:t>Комплекс процессных мероприятий 1 «Экологическое образование, воспитание и информирование населения»</w:t>
            </w:r>
          </w:p>
        </w:tc>
      </w:tr>
      <w:tr w:rsidR="00951C02" w:rsidRPr="005E100E" w:rsidTr="00951C02">
        <w:trPr>
          <w:trHeight w:val="539"/>
        </w:trPr>
        <w:tc>
          <w:tcPr>
            <w:tcW w:w="14777" w:type="dxa"/>
            <w:gridSpan w:val="3"/>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ind w:left="1243" w:right="612"/>
              <w:jc w:val="center"/>
              <w:rPr>
                <w:sz w:val="20"/>
                <w:szCs w:val="20"/>
              </w:rPr>
            </w:pPr>
            <w:proofErr w:type="gramStart"/>
            <w:r w:rsidRPr="005E100E">
              <w:rPr>
                <w:sz w:val="20"/>
                <w:szCs w:val="20"/>
              </w:rPr>
              <w:t>Ответственный</w:t>
            </w:r>
            <w:proofErr w:type="gramEnd"/>
            <w:r w:rsidRPr="005E100E">
              <w:rPr>
                <w:sz w:val="20"/>
                <w:szCs w:val="20"/>
              </w:rPr>
              <w:t xml:space="preserve"> за реализацию комплекса процессных мероприятий: Администрация Молчановского района </w:t>
            </w:r>
          </w:p>
          <w:p w:rsidR="00951C02" w:rsidRPr="005E100E" w:rsidRDefault="00951C02" w:rsidP="00951C02">
            <w:pPr>
              <w:ind w:left="1243" w:right="612"/>
              <w:jc w:val="center"/>
              <w:rPr>
                <w:sz w:val="20"/>
                <w:szCs w:val="20"/>
              </w:rPr>
            </w:pPr>
            <w:r w:rsidRPr="005E100E">
              <w:rPr>
                <w:sz w:val="20"/>
                <w:szCs w:val="20"/>
              </w:rPr>
              <w:t>(Управление по социальной политике)</w:t>
            </w:r>
          </w:p>
        </w:tc>
      </w:tr>
      <w:tr w:rsidR="00951C02" w:rsidRPr="005E100E" w:rsidTr="00951C02">
        <w:trPr>
          <w:trHeight w:val="539"/>
        </w:trPr>
        <w:tc>
          <w:tcPr>
            <w:tcW w:w="3134" w:type="dxa"/>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ind w:left="1243" w:right="612"/>
              <w:jc w:val="center"/>
              <w:rPr>
                <w:sz w:val="20"/>
                <w:szCs w:val="20"/>
              </w:rPr>
            </w:pPr>
            <w:r w:rsidRPr="005E100E">
              <w:rPr>
                <w:sz w:val="20"/>
                <w:szCs w:val="20"/>
              </w:rPr>
              <w:t>Задача 1</w:t>
            </w:r>
          </w:p>
        </w:tc>
        <w:tc>
          <w:tcPr>
            <w:tcW w:w="5812"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TableParagraph"/>
              <w:ind w:right="162"/>
              <w:jc w:val="both"/>
              <w:rPr>
                <w:sz w:val="20"/>
                <w:szCs w:val="20"/>
                <w:lang w:eastAsia="ru-RU"/>
              </w:rPr>
            </w:pPr>
            <w:r w:rsidRPr="005E100E">
              <w:rPr>
                <w:sz w:val="20"/>
                <w:szCs w:val="20"/>
              </w:rPr>
              <w:t>Создание у детей дошкольного и школьного возраста представления о системе экологических характеристик на основе наблюдений и описаний</w:t>
            </w:r>
          </w:p>
        </w:tc>
        <w:tc>
          <w:tcPr>
            <w:tcW w:w="583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TableParagraph"/>
              <w:jc w:val="both"/>
              <w:rPr>
                <w:sz w:val="20"/>
                <w:szCs w:val="20"/>
              </w:rPr>
            </w:pPr>
            <w:r w:rsidRPr="005E100E">
              <w:rPr>
                <w:sz w:val="20"/>
                <w:szCs w:val="20"/>
              </w:rPr>
              <w:t>Количество вовлеченных образовательных учреждений в реализацию мероприятий, (ед.)</w:t>
            </w:r>
          </w:p>
        </w:tc>
      </w:tr>
      <w:tr w:rsidR="00951C02" w:rsidRPr="005E100E" w:rsidTr="00951C02">
        <w:trPr>
          <w:trHeight w:val="194"/>
        </w:trPr>
        <w:tc>
          <w:tcPr>
            <w:tcW w:w="14777" w:type="dxa"/>
            <w:gridSpan w:val="3"/>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ind w:left="1243" w:right="612"/>
              <w:jc w:val="center"/>
              <w:rPr>
                <w:sz w:val="20"/>
                <w:szCs w:val="20"/>
              </w:rPr>
            </w:pPr>
            <w:r w:rsidRPr="005E100E">
              <w:rPr>
                <w:sz w:val="20"/>
                <w:szCs w:val="20"/>
              </w:rPr>
              <w:t>Комплекс процессных мероприятий 2 «Повышение экологической культуры»</w:t>
            </w:r>
          </w:p>
        </w:tc>
      </w:tr>
      <w:tr w:rsidR="00951C02" w:rsidRPr="005E100E" w:rsidTr="00951C02">
        <w:trPr>
          <w:trHeight w:val="539"/>
        </w:trPr>
        <w:tc>
          <w:tcPr>
            <w:tcW w:w="14777" w:type="dxa"/>
            <w:gridSpan w:val="3"/>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ind w:left="1243" w:right="612"/>
              <w:jc w:val="center"/>
              <w:rPr>
                <w:sz w:val="20"/>
                <w:szCs w:val="20"/>
              </w:rPr>
            </w:pPr>
            <w:proofErr w:type="gramStart"/>
            <w:r w:rsidRPr="005E100E">
              <w:rPr>
                <w:sz w:val="20"/>
                <w:szCs w:val="20"/>
              </w:rPr>
              <w:t>Ответственный</w:t>
            </w:r>
            <w:proofErr w:type="gramEnd"/>
            <w:r w:rsidRPr="005E100E">
              <w:rPr>
                <w:sz w:val="20"/>
                <w:szCs w:val="20"/>
              </w:rPr>
              <w:t xml:space="preserve"> за реализацию комплекса процессных мероприятий: Администрация Молчановского района</w:t>
            </w:r>
          </w:p>
          <w:p w:rsidR="00951C02" w:rsidRPr="005E100E" w:rsidRDefault="00951C02" w:rsidP="00951C02">
            <w:pPr>
              <w:ind w:left="1243" w:right="612"/>
              <w:jc w:val="center"/>
              <w:rPr>
                <w:sz w:val="20"/>
                <w:szCs w:val="20"/>
              </w:rPr>
            </w:pPr>
            <w:r w:rsidRPr="005E100E">
              <w:rPr>
                <w:sz w:val="20"/>
                <w:szCs w:val="20"/>
              </w:rPr>
              <w:t xml:space="preserve"> (Управление по социальной политике)</w:t>
            </w:r>
          </w:p>
        </w:tc>
      </w:tr>
      <w:tr w:rsidR="00951C02" w:rsidRPr="005E100E" w:rsidTr="00951C02">
        <w:trPr>
          <w:trHeight w:val="539"/>
        </w:trPr>
        <w:tc>
          <w:tcPr>
            <w:tcW w:w="3134"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ind w:left="1243" w:right="612"/>
              <w:jc w:val="center"/>
              <w:rPr>
                <w:sz w:val="20"/>
                <w:szCs w:val="20"/>
              </w:rPr>
            </w:pPr>
            <w:r w:rsidRPr="005E100E">
              <w:rPr>
                <w:sz w:val="20"/>
                <w:szCs w:val="20"/>
              </w:rPr>
              <w:t>Задача 2</w:t>
            </w:r>
          </w:p>
        </w:tc>
        <w:tc>
          <w:tcPr>
            <w:tcW w:w="5812"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tabs>
                <w:tab w:val="left" w:pos="5670"/>
              </w:tabs>
              <w:ind w:left="142"/>
              <w:jc w:val="both"/>
              <w:rPr>
                <w:sz w:val="20"/>
                <w:szCs w:val="20"/>
              </w:rPr>
            </w:pPr>
            <w:r w:rsidRPr="005E100E">
              <w:rPr>
                <w:sz w:val="20"/>
                <w:szCs w:val="20"/>
              </w:rPr>
              <w:t>Обучение детей дошкольного и школьного возраста различать благоприятное и неблагоприятное воздействие на окружающую среду</w:t>
            </w:r>
          </w:p>
        </w:tc>
        <w:tc>
          <w:tcPr>
            <w:tcW w:w="583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tabs>
                <w:tab w:val="left" w:pos="5528"/>
                <w:tab w:val="left" w:pos="5811"/>
              </w:tabs>
              <w:ind w:right="161"/>
              <w:jc w:val="both"/>
              <w:rPr>
                <w:sz w:val="20"/>
                <w:szCs w:val="20"/>
              </w:rPr>
            </w:pPr>
            <w:r w:rsidRPr="005E100E">
              <w:rPr>
                <w:sz w:val="20"/>
                <w:szCs w:val="20"/>
              </w:rPr>
              <w:t>Количество вовлеченных детей  в реализацию мероприятий, (чел.)</w:t>
            </w:r>
          </w:p>
        </w:tc>
      </w:tr>
      <w:tr w:rsidR="00951C02" w:rsidRPr="005E100E" w:rsidTr="00951C02">
        <w:trPr>
          <w:trHeight w:val="235"/>
        </w:trPr>
        <w:tc>
          <w:tcPr>
            <w:tcW w:w="14777" w:type="dxa"/>
            <w:gridSpan w:val="3"/>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TableParagraph"/>
              <w:jc w:val="center"/>
              <w:rPr>
                <w:sz w:val="20"/>
                <w:szCs w:val="20"/>
              </w:rPr>
            </w:pPr>
            <w:hyperlink w:anchor="P6209" w:history="1">
              <w:r w:rsidRPr="005E100E">
                <w:rPr>
                  <w:rStyle w:val="ab"/>
                  <w:sz w:val="20"/>
                  <w:szCs w:val="20"/>
                  <w:lang w:eastAsia="ru-RU"/>
                </w:rPr>
                <w:t xml:space="preserve">Подпрограмма (направление) </w:t>
              </w:r>
            </w:hyperlink>
            <w:r w:rsidRPr="005E100E">
              <w:rPr>
                <w:sz w:val="20"/>
                <w:szCs w:val="20"/>
              </w:rPr>
              <w:t>3 «Особо охраняемые природные территории Молчановского района»</w:t>
            </w:r>
          </w:p>
        </w:tc>
      </w:tr>
      <w:tr w:rsidR="00951C02" w:rsidRPr="005E100E" w:rsidTr="00951C02">
        <w:trPr>
          <w:trHeight w:val="258"/>
        </w:trPr>
        <w:tc>
          <w:tcPr>
            <w:tcW w:w="14777" w:type="dxa"/>
            <w:gridSpan w:val="3"/>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TableParagraph"/>
              <w:jc w:val="center"/>
              <w:rPr>
                <w:sz w:val="20"/>
                <w:szCs w:val="20"/>
              </w:rPr>
            </w:pPr>
            <w:r w:rsidRPr="005E100E">
              <w:rPr>
                <w:sz w:val="20"/>
                <w:szCs w:val="20"/>
              </w:rPr>
              <w:t>Комплекс процессных мероприятий «</w:t>
            </w:r>
            <w:r w:rsidRPr="005E100E">
              <w:rPr>
                <w:sz w:val="20"/>
                <w:szCs w:val="20"/>
                <w:lang w:eastAsia="ru-RU"/>
              </w:rPr>
              <w:t>Охрана окружающей среды на особо охраняемых природных территориях</w:t>
            </w:r>
            <w:r w:rsidRPr="005E100E">
              <w:rPr>
                <w:sz w:val="20"/>
                <w:szCs w:val="20"/>
              </w:rPr>
              <w:t>»</w:t>
            </w:r>
          </w:p>
        </w:tc>
      </w:tr>
      <w:tr w:rsidR="00951C02" w:rsidRPr="005E100E" w:rsidTr="00951C02">
        <w:trPr>
          <w:trHeight w:val="539"/>
        </w:trPr>
        <w:tc>
          <w:tcPr>
            <w:tcW w:w="14777" w:type="dxa"/>
            <w:gridSpan w:val="3"/>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TableParagraph"/>
              <w:jc w:val="center"/>
              <w:rPr>
                <w:sz w:val="20"/>
                <w:szCs w:val="20"/>
                <w:lang w:eastAsia="ru-RU"/>
              </w:rPr>
            </w:pPr>
            <w:proofErr w:type="gramStart"/>
            <w:r w:rsidRPr="005E100E">
              <w:rPr>
                <w:sz w:val="20"/>
                <w:szCs w:val="20"/>
              </w:rPr>
              <w:t>Ответственный</w:t>
            </w:r>
            <w:proofErr w:type="gramEnd"/>
            <w:r w:rsidRPr="005E100E">
              <w:rPr>
                <w:sz w:val="20"/>
                <w:szCs w:val="20"/>
              </w:rPr>
              <w:t xml:space="preserve"> за реализацию комплекса процессных мероприятий: </w:t>
            </w:r>
            <w:r w:rsidRPr="005E100E">
              <w:rPr>
                <w:sz w:val="20"/>
                <w:szCs w:val="20"/>
                <w:lang w:eastAsia="ru-RU"/>
              </w:rPr>
              <w:t xml:space="preserve">Администрация Молчановского района </w:t>
            </w:r>
          </w:p>
          <w:p w:rsidR="00951C02" w:rsidRPr="005E100E" w:rsidRDefault="00951C02" w:rsidP="00951C02">
            <w:pPr>
              <w:pStyle w:val="TableParagraph"/>
              <w:jc w:val="center"/>
              <w:rPr>
                <w:sz w:val="20"/>
                <w:szCs w:val="20"/>
              </w:rPr>
            </w:pPr>
            <w:r w:rsidRPr="005E100E">
              <w:rPr>
                <w:sz w:val="20"/>
                <w:szCs w:val="20"/>
                <w:lang w:eastAsia="ru-RU"/>
              </w:rPr>
              <w:t>(Управление по социальной политике)</w:t>
            </w:r>
          </w:p>
        </w:tc>
      </w:tr>
      <w:tr w:rsidR="00951C02" w:rsidRPr="005E100E" w:rsidTr="00951C02">
        <w:trPr>
          <w:trHeight w:val="237"/>
        </w:trPr>
        <w:tc>
          <w:tcPr>
            <w:tcW w:w="3134" w:type="dxa"/>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pStyle w:val="TableParagraph"/>
              <w:jc w:val="center"/>
              <w:rPr>
                <w:sz w:val="20"/>
                <w:szCs w:val="20"/>
                <w:lang w:eastAsia="ru-RU"/>
              </w:rPr>
            </w:pPr>
            <w:r w:rsidRPr="005E100E">
              <w:rPr>
                <w:sz w:val="20"/>
                <w:szCs w:val="20"/>
                <w:lang w:eastAsia="ru-RU"/>
              </w:rPr>
              <w:t>Задача 1</w:t>
            </w:r>
          </w:p>
        </w:tc>
        <w:tc>
          <w:tcPr>
            <w:tcW w:w="5812"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TableParagraph"/>
              <w:jc w:val="both"/>
              <w:rPr>
                <w:sz w:val="20"/>
                <w:szCs w:val="20"/>
              </w:rPr>
            </w:pPr>
            <w:r w:rsidRPr="005E100E">
              <w:rPr>
                <w:sz w:val="20"/>
                <w:szCs w:val="20"/>
              </w:rPr>
              <w:t>Создание условий для отдыха населения и сохранение рекреационных ресурсов</w:t>
            </w:r>
          </w:p>
        </w:tc>
        <w:tc>
          <w:tcPr>
            <w:tcW w:w="583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TableParagraph"/>
              <w:jc w:val="both"/>
              <w:rPr>
                <w:sz w:val="20"/>
                <w:szCs w:val="20"/>
              </w:rPr>
            </w:pPr>
            <w:r w:rsidRPr="005E100E">
              <w:rPr>
                <w:sz w:val="20"/>
                <w:szCs w:val="20"/>
              </w:rPr>
              <w:t xml:space="preserve">Площадь территорий земельных участков, очищенных от несанкционированного  размещения  твердых </w:t>
            </w:r>
            <w:r w:rsidRPr="005E100E">
              <w:rPr>
                <w:sz w:val="20"/>
                <w:szCs w:val="20"/>
              </w:rPr>
              <w:lastRenderedPageBreak/>
              <w:t>бытовых отходов, кв. м</w:t>
            </w:r>
          </w:p>
        </w:tc>
      </w:tr>
      <w:tr w:rsidR="00951C02" w:rsidRPr="005E100E" w:rsidTr="00951C02">
        <w:trPr>
          <w:trHeight w:val="547"/>
        </w:trPr>
        <w:tc>
          <w:tcPr>
            <w:tcW w:w="14777" w:type="dxa"/>
            <w:gridSpan w:val="3"/>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ind w:left="1243" w:right="612"/>
              <w:jc w:val="center"/>
              <w:rPr>
                <w:sz w:val="20"/>
                <w:szCs w:val="20"/>
              </w:rPr>
            </w:pPr>
            <w:r w:rsidRPr="005E100E">
              <w:rPr>
                <w:sz w:val="20"/>
                <w:szCs w:val="20"/>
              </w:rPr>
              <w:lastRenderedPageBreak/>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tc>
      </w:tr>
      <w:tr w:rsidR="00951C02" w:rsidRPr="005E100E" w:rsidTr="00951C02">
        <w:trPr>
          <w:trHeight w:val="480"/>
        </w:trPr>
        <w:tc>
          <w:tcPr>
            <w:tcW w:w="14777" w:type="dxa"/>
            <w:gridSpan w:val="3"/>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ind w:left="1243" w:right="612"/>
              <w:jc w:val="center"/>
              <w:rPr>
                <w:sz w:val="20"/>
                <w:szCs w:val="20"/>
              </w:rPr>
            </w:pPr>
            <w:proofErr w:type="gramStart"/>
            <w:r w:rsidRPr="005E100E">
              <w:rPr>
                <w:sz w:val="20"/>
                <w:szCs w:val="20"/>
              </w:rPr>
              <w:t>Ответственный</w:t>
            </w:r>
            <w:proofErr w:type="gramEnd"/>
            <w:r w:rsidRPr="005E100E">
              <w:rPr>
                <w:sz w:val="20"/>
                <w:szCs w:val="20"/>
              </w:rPr>
              <w:t xml:space="preserve"> за реализацию комплекса процессных мероприятий:  Администрация Молчановского района </w:t>
            </w:r>
          </w:p>
          <w:p w:rsidR="00951C02" w:rsidRPr="005E100E" w:rsidRDefault="00951C02" w:rsidP="00951C02">
            <w:pPr>
              <w:ind w:left="1243" w:right="612"/>
              <w:jc w:val="center"/>
              <w:rPr>
                <w:sz w:val="20"/>
                <w:szCs w:val="20"/>
              </w:rPr>
            </w:pPr>
            <w:r w:rsidRPr="005E100E">
              <w:rPr>
                <w:sz w:val="20"/>
                <w:szCs w:val="20"/>
              </w:rPr>
              <w:t>(Управление по социальной политике)</w:t>
            </w:r>
          </w:p>
        </w:tc>
      </w:tr>
    </w:tbl>
    <w:p w:rsidR="00951C02" w:rsidRPr="005E100E" w:rsidRDefault="00951C02" w:rsidP="00951C02">
      <w:pPr>
        <w:jc w:val="center"/>
        <w:rPr>
          <w:sz w:val="20"/>
          <w:szCs w:val="20"/>
        </w:rPr>
        <w:sectPr w:rsidR="00951C02" w:rsidRPr="005E100E" w:rsidSect="00951C02">
          <w:pgSz w:w="16840" w:h="11907" w:orient="landscape"/>
          <w:pgMar w:top="567" w:right="567" w:bottom="567" w:left="1134" w:header="567" w:footer="0" w:gutter="0"/>
          <w:cols w:space="720"/>
          <w:docGrid w:linePitch="299"/>
        </w:sectPr>
      </w:pPr>
    </w:p>
    <w:p w:rsidR="00951C02" w:rsidRPr="005E100E" w:rsidRDefault="00951C02" w:rsidP="00951C02">
      <w:pPr>
        <w:jc w:val="center"/>
        <w:rPr>
          <w:sz w:val="20"/>
          <w:szCs w:val="20"/>
        </w:rPr>
      </w:pPr>
      <w:r w:rsidRPr="005E100E">
        <w:rPr>
          <w:sz w:val="20"/>
          <w:szCs w:val="20"/>
        </w:rPr>
        <w:lastRenderedPageBreak/>
        <w:t>3. Характеристика текущего состояния сферы реализации муниципальной программы</w:t>
      </w:r>
    </w:p>
    <w:p w:rsidR="00951C02" w:rsidRPr="005E100E" w:rsidRDefault="00951C02" w:rsidP="00951C02">
      <w:pPr>
        <w:jc w:val="center"/>
        <w:rPr>
          <w:sz w:val="20"/>
          <w:szCs w:val="20"/>
        </w:rPr>
      </w:pPr>
    </w:p>
    <w:p w:rsidR="00951C02" w:rsidRPr="005E100E" w:rsidRDefault="00951C02" w:rsidP="00951C02">
      <w:pPr>
        <w:autoSpaceDE w:val="0"/>
        <w:autoSpaceDN w:val="0"/>
        <w:adjustRightInd w:val="0"/>
        <w:ind w:firstLine="709"/>
        <w:jc w:val="both"/>
        <w:rPr>
          <w:sz w:val="20"/>
          <w:szCs w:val="20"/>
        </w:rPr>
      </w:pPr>
      <w:proofErr w:type="gramStart"/>
      <w:r w:rsidRPr="005E100E">
        <w:rPr>
          <w:sz w:val="20"/>
          <w:szCs w:val="20"/>
        </w:rPr>
        <w:t>Цели и задачи социально-экономического развития Молчановского района определены в Стратегии социально-экономического развития муниципального образования «Молчановский район» до 2030 года одной из целью, которой является «Формирование системы эффективного природопользования» (обеспечение экологической безопасности и безопасности жизнедеятельности, совершенствование системы управления охраной окружающей среды и рационального природопользования).</w:t>
      </w:r>
      <w:proofErr w:type="gramEnd"/>
    </w:p>
    <w:p w:rsidR="00951C02" w:rsidRPr="005E100E" w:rsidRDefault="00951C02" w:rsidP="00951C02">
      <w:pPr>
        <w:autoSpaceDE w:val="0"/>
        <w:autoSpaceDN w:val="0"/>
        <w:adjustRightInd w:val="0"/>
        <w:ind w:firstLine="709"/>
        <w:jc w:val="both"/>
        <w:rPr>
          <w:sz w:val="20"/>
          <w:szCs w:val="20"/>
        </w:rPr>
      </w:pPr>
      <w:r w:rsidRPr="005E100E">
        <w:rPr>
          <w:sz w:val="20"/>
          <w:szCs w:val="20"/>
        </w:rPr>
        <w:t>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 Проблемы устойчивого социально-экономического развития района и экологически безопасной жизнедеятельности его жителей на современном этапе тесно связаны с решением вопросов охраны окружающей среды.</w:t>
      </w:r>
    </w:p>
    <w:p w:rsidR="00951C02" w:rsidRPr="005E100E" w:rsidRDefault="00951C02" w:rsidP="00951C02">
      <w:pPr>
        <w:autoSpaceDE w:val="0"/>
        <w:autoSpaceDN w:val="0"/>
        <w:adjustRightInd w:val="0"/>
        <w:ind w:firstLine="709"/>
        <w:jc w:val="both"/>
        <w:rPr>
          <w:sz w:val="20"/>
          <w:szCs w:val="20"/>
        </w:rPr>
      </w:pPr>
      <w:r w:rsidRPr="005E100E">
        <w:rPr>
          <w:sz w:val="20"/>
          <w:szCs w:val="20"/>
        </w:rPr>
        <w:t xml:space="preserve">В собственности муниципального образования Молчановский муниципальный район Томской области имеется  1 объект размещения твердых бытовых отходов – полигон ТБО с. Молчаново. </w:t>
      </w:r>
    </w:p>
    <w:p w:rsidR="00951C02" w:rsidRPr="005E100E" w:rsidRDefault="00951C02" w:rsidP="00951C02">
      <w:pPr>
        <w:autoSpaceDE w:val="0"/>
        <w:autoSpaceDN w:val="0"/>
        <w:adjustRightInd w:val="0"/>
        <w:ind w:firstLine="709"/>
        <w:jc w:val="both"/>
        <w:rPr>
          <w:sz w:val="20"/>
          <w:szCs w:val="20"/>
        </w:rPr>
      </w:pPr>
      <w:r w:rsidRPr="005E100E">
        <w:rPr>
          <w:sz w:val="20"/>
          <w:szCs w:val="20"/>
        </w:rPr>
        <w:t xml:space="preserve">Одним из основных факторов экологической безопасности является повышение экологической культуры и уровня экологического сознания населения. Для чего Администрация Молчановского района ежегодно занимается организацией Общероссийских Дней защиты от экологической опасности, в которых принимают участие до 6 000 человек. С этой целью ведется активная просветительская деятельность через средства массовой информации, библиотечную сеть, общеобразовательные учреждения, дошкольные учреждения, общественные организации. </w:t>
      </w:r>
    </w:p>
    <w:p w:rsidR="00951C02" w:rsidRPr="005E100E" w:rsidRDefault="00951C02" w:rsidP="00951C02">
      <w:pPr>
        <w:autoSpaceDE w:val="0"/>
        <w:autoSpaceDN w:val="0"/>
        <w:adjustRightInd w:val="0"/>
        <w:ind w:firstLine="709"/>
        <w:jc w:val="both"/>
        <w:rPr>
          <w:sz w:val="20"/>
          <w:szCs w:val="20"/>
        </w:rPr>
      </w:pPr>
      <w:r w:rsidRPr="005E100E">
        <w:rPr>
          <w:sz w:val="20"/>
          <w:szCs w:val="20"/>
        </w:rPr>
        <w:t>Ежегодно в целях обеспечения чистоты и порядка,  своевременной уборки общественных и ведомственных территорий, очистки берегов водных объектов в местах организованного и неорганизованного отдыха населения, оздоровления экологической обстановки в Молчановском районе организуются и проводятся рейдовые мероприятия по санитарной очистке территорий.</w:t>
      </w:r>
    </w:p>
    <w:p w:rsidR="00951C02" w:rsidRPr="005E100E" w:rsidRDefault="00951C02" w:rsidP="00951C02">
      <w:pPr>
        <w:autoSpaceDE w:val="0"/>
        <w:autoSpaceDN w:val="0"/>
        <w:adjustRightInd w:val="0"/>
        <w:ind w:firstLine="709"/>
        <w:jc w:val="both"/>
        <w:rPr>
          <w:sz w:val="20"/>
          <w:szCs w:val="20"/>
        </w:rPr>
      </w:pPr>
      <w:r w:rsidRPr="005E100E">
        <w:rPr>
          <w:sz w:val="20"/>
          <w:szCs w:val="20"/>
        </w:rPr>
        <w:t>Для устойчивого социально-экономического развития территории, улучшения комфортности и безопасности жизнедеятельности населения Молчановского района  необходимо системно участвовать в решении вопросов организации системы сбора и удаления твердых бытовых отходов на территории района, снижения негативного воздействия отходов производства и потребления на окружающую среду. В результате чего будут созданы благоприятные  и безопасные условия жизни населения.</w:t>
      </w:r>
    </w:p>
    <w:p w:rsidR="00951C02" w:rsidRPr="005E100E" w:rsidRDefault="00951C02" w:rsidP="00951C02">
      <w:pPr>
        <w:autoSpaceDE w:val="0"/>
        <w:autoSpaceDN w:val="0"/>
        <w:adjustRightInd w:val="0"/>
        <w:ind w:firstLine="709"/>
        <w:jc w:val="both"/>
        <w:rPr>
          <w:sz w:val="20"/>
          <w:szCs w:val="20"/>
        </w:rPr>
      </w:pPr>
    </w:p>
    <w:p w:rsidR="00951C02" w:rsidRPr="005E100E" w:rsidRDefault="00951C02" w:rsidP="00951C02">
      <w:pPr>
        <w:autoSpaceDE w:val="0"/>
        <w:autoSpaceDN w:val="0"/>
        <w:adjustRightInd w:val="0"/>
        <w:ind w:firstLine="709"/>
        <w:jc w:val="both"/>
        <w:rPr>
          <w:sz w:val="20"/>
          <w:szCs w:val="20"/>
        </w:rPr>
      </w:pPr>
    </w:p>
    <w:p w:rsidR="00951C02" w:rsidRPr="005E100E" w:rsidRDefault="00951C02" w:rsidP="00951C02">
      <w:pPr>
        <w:autoSpaceDE w:val="0"/>
        <w:autoSpaceDN w:val="0"/>
        <w:adjustRightInd w:val="0"/>
        <w:ind w:firstLine="709"/>
        <w:jc w:val="both"/>
        <w:rPr>
          <w:sz w:val="20"/>
          <w:szCs w:val="20"/>
        </w:rPr>
      </w:pPr>
    </w:p>
    <w:p w:rsidR="00951C02" w:rsidRPr="005E100E" w:rsidRDefault="00951C02" w:rsidP="00951C02">
      <w:pPr>
        <w:autoSpaceDE w:val="0"/>
        <w:autoSpaceDN w:val="0"/>
        <w:adjustRightInd w:val="0"/>
        <w:ind w:firstLine="709"/>
        <w:jc w:val="both"/>
        <w:rPr>
          <w:sz w:val="20"/>
          <w:szCs w:val="20"/>
        </w:rPr>
      </w:pPr>
    </w:p>
    <w:p w:rsidR="00951C02" w:rsidRPr="005E100E" w:rsidRDefault="00951C02" w:rsidP="00951C02">
      <w:pPr>
        <w:autoSpaceDE w:val="0"/>
        <w:autoSpaceDN w:val="0"/>
        <w:adjustRightInd w:val="0"/>
        <w:ind w:firstLine="709"/>
        <w:jc w:val="both"/>
        <w:rPr>
          <w:sz w:val="20"/>
          <w:szCs w:val="20"/>
        </w:rPr>
      </w:pPr>
    </w:p>
    <w:p w:rsidR="00951C02" w:rsidRPr="005E100E" w:rsidRDefault="00951C02" w:rsidP="00951C02">
      <w:pPr>
        <w:autoSpaceDE w:val="0"/>
        <w:autoSpaceDN w:val="0"/>
        <w:adjustRightInd w:val="0"/>
        <w:ind w:firstLine="709"/>
        <w:jc w:val="both"/>
        <w:rPr>
          <w:sz w:val="20"/>
          <w:szCs w:val="20"/>
        </w:rPr>
      </w:pPr>
    </w:p>
    <w:p w:rsidR="00951C02" w:rsidRPr="005E100E" w:rsidRDefault="00951C02" w:rsidP="00951C02">
      <w:pPr>
        <w:autoSpaceDE w:val="0"/>
        <w:autoSpaceDN w:val="0"/>
        <w:adjustRightInd w:val="0"/>
        <w:ind w:firstLine="709"/>
        <w:jc w:val="both"/>
        <w:rPr>
          <w:sz w:val="20"/>
          <w:szCs w:val="20"/>
        </w:rPr>
      </w:pPr>
    </w:p>
    <w:p w:rsidR="00951C02" w:rsidRPr="005E100E" w:rsidRDefault="00951C02" w:rsidP="00951C02">
      <w:pPr>
        <w:autoSpaceDE w:val="0"/>
        <w:autoSpaceDN w:val="0"/>
        <w:adjustRightInd w:val="0"/>
        <w:ind w:firstLine="709"/>
        <w:jc w:val="both"/>
        <w:rPr>
          <w:sz w:val="20"/>
          <w:szCs w:val="20"/>
        </w:rPr>
      </w:pPr>
    </w:p>
    <w:p w:rsidR="00951C02" w:rsidRPr="005E100E" w:rsidRDefault="00951C02" w:rsidP="00951C02">
      <w:pPr>
        <w:autoSpaceDE w:val="0"/>
        <w:autoSpaceDN w:val="0"/>
        <w:adjustRightInd w:val="0"/>
        <w:ind w:firstLine="709"/>
        <w:jc w:val="both"/>
        <w:rPr>
          <w:sz w:val="20"/>
          <w:szCs w:val="20"/>
        </w:rPr>
      </w:pPr>
    </w:p>
    <w:p w:rsidR="00951C02" w:rsidRPr="005E100E" w:rsidRDefault="00951C02" w:rsidP="00951C02">
      <w:pPr>
        <w:autoSpaceDE w:val="0"/>
        <w:autoSpaceDN w:val="0"/>
        <w:adjustRightInd w:val="0"/>
        <w:ind w:firstLine="709"/>
        <w:jc w:val="both"/>
        <w:rPr>
          <w:sz w:val="20"/>
          <w:szCs w:val="20"/>
        </w:rPr>
      </w:pPr>
    </w:p>
    <w:p w:rsidR="00951C02" w:rsidRPr="005E100E" w:rsidRDefault="00951C02" w:rsidP="00951C02">
      <w:pPr>
        <w:autoSpaceDE w:val="0"/>
        <w:autoSpaceDN w:val="0"/>
        <w:adjustRightInd w:val="0"/>
        <w:ind w:firstLine="709"/>
        <w:jc w:val="both"/>
        <w:rPr>
          <w:sz w:val="20"/>
          <w:szCs w:val="20"/>
        </w:rPr>
      </w:pPr>
    </w:p>
    <w:p w:rsidR="00951C02" w:rsidRPr="005E100E" w:rsidRDefault="00951C02" w:rsidP="00951C02">
      <w:pPr>
        <w:autoSpaceDE w:val="0"/>
        <w:autoSpaceDN w:val="0"/>
        <w:adjustRightInd w:val="0"/>
        <w:ind w:firstLine="709"/>
        <w:jc w:val="both"/>
        <w:rPr>
          <w:sz w:val="20"/>
          <w:szCs w:val="20"/>
        </w:rPr>
      </w:pPr>
    </w:p>
    <w:p w:rsidR="00951C02" w:rsidRPr="005E100E" w:rsidRDefault="00951C02" w:rsidP="00951C02">
      <w:pPr>
        <w:autoSpaceDE w:val="0"/>
        <w:autoSpaceDN w:val="0"/>
        <w:adjustRightInd w:val="0"/>
        <w:ind w:firstLine="709"/>
        <w:jc w:val="both"/>
        <w:rPr>
          <w:sz w:val="20"/>
          <w:szCs w:val="20"/>
        </w:rPr>
      </w:pPr>
    </w:p>
    <w:p w:rsidR="00951C02" w:rsidRPr="005E100E" w:rsidRDefault="00951C02" w:rsidP="00951C02">
      <w:pPr>
        <w:autoSpaceDE w:val="0"/>
        <w:autoSpaceDN w:val="0"/>
        <w:adjustRightInd w:val="0"/>
        <w:ind w:firstLine="709"/>
        <w:jc w:val="both"/>
        <w:rPr>
          <w:sz w:val="20"/>
          <w:szCs w:val="20"/>
        </w:rPr>
      </w:pPr>
    </w:p>
    <w:p w:rsidR="00951C02" w:rsidRPr="005E100E" w:rsidRDefault="00951C02" w:rsidP="00951C02">
      <w:pPr>
        <w:autoSpaceDE w:val="0"/>
        <w:autoSpaceDN w:val="0"/>
        <w:adjustRightInd w:val="0"/>
        <w:ind w:firstLine="709"/>
        <w:jc w:val="both"/>
        <w:rPr>
          <w:sz w:val="20"/>
          <w:szCs w:val="20"/>
        </w:rPr>
      </w:pPr>
    </w:p>
    <w:p w:rsidR="00951C02" w:rsidRPr="005E100E" w:rsidRDefault="00951C02" w:rsidP="00951C02">
      <w:pPr>
        <w:autoSpaceDE w:val="0"/>
        <w:autoSpaceDN w:val="0"/>
        <w:adjustRightInd w:val="0"/>
        <w:ind w:firstLine="709"/>
        <w:jc w:val="both"/>
        <w:rPr>
          <w:sz w:val="20"/>
          <w:szCs w:val="20"/>
        </w:rPr>
      </w:pPr>
    </w:p>
    <w:p w:rsidR="00951C02" w:rsidRPr="005E100E" w:rsidRDefault="00951C02" w:rsidP="00951C02">
      <w:pPr>
        <w:autoSpaceDE w:val="0"/>
        <w:autoSpaceDN w:val="0"/>
        <w:adjustRightInd w:val="0"/>
        <w:jc w:val="both"/>
        <w:rPr>
          <w:sz w:val="20"/>
          <w:szCs w:val="20"/>
        </w:rPr>
      </w:pPr>
    </w:p>
    <w:p w:rsidR="00951C02" w:rsidRPr="005E100E" w:rsidRDefault="00951C02" w:rsidP="00951C02">
      <w:pPr>
        <w:autoSpaceDE w:val="0"/>
        <w:autoSpaceDN w:val="0"/>
        <w:adjustRightInd w:val="0"/>
        <w:ind w:firstLine="709"/>
        <w:jc w:val="both"/>
        <w:rPr>
          <w:sz w:val="20"/>
          <w:szCs w:val="20"/>
        </w:rPr>
      </w:pPr>
    </w:p>
    <w:p w:rsidR="00951C02" w:rsidRPr="005E100E" w:rsidRDefault="00951C02" w:rsidP="00951C02">
      <w:pPr>
        <w:autoSpaceDE w:val="0"/>
        <w:autoSpaceDN w:val="0"/>
        <w:adjustRightInd w:val="0"/>
        <w:ind w:firstLine="709"/>
        <w:jc w:val="both"/>
        <w:rPr>
          <w:sz w:val="20"/>
          <w:szCs w:val="20"/>
        </w:rPr>
      </w:pPr>
    </w:p>
    <w:p w:rsidR="00951C02" w:rsidRPr="005E100E" w:rsidRDefault="00951C02" w:rsidP="00951C02">
      <w:pPr>
        <w:autoSpaceDE w:val="0"/>
        <w:autoSpaceDN w:val="0"/>
        <w:adjustRightInd w:val="0"/>
        <w:ind w:firstLine="709"/>
        <w:jc w:val="both"/>
        <w:rPr>
          <w:sz w:val="20"/>
          <w:szCs w:val="20"/>
        </w:rPr>
      </w:pPr>
    </w:p>
    <w:p w:rsidR="00951C02" w:rsidRPr="005E100E" w:rsidRDefault="00951C02" w:rsidP="00951C02">
      <w:pPr>
        <w:autoSpaceDE w:val="0"/>
        <w:autoSpaceDN w:val="0"/>
        <w:adjustRightInd w:val="0"/>
        <w:ind w:firstLine="709"/>
        <w:jc w:val="both"/>
        <w:rPr>
          <w:sz w:val="20"/>
          <w:szCs w:val="20"/>
        </w:rPr>
      </w:pPr>
    </w:p>
    <w:p w:rsidR="00951C02" w:rsidRPr="005E100E" w:rsidRDefault="00951C02" w:rsidP="00951C02">
      <w:pPr>
        <w:autoSpaceDE w:val="0"/>
        <w:autoSpaceDN w:val="0"/>
        <w:adjustRightInd w:val="0"/>
        <w:jc w:val="both"/>
        <w:rPr>
          <w:sz w:val="20"/>
          <w:szCs w:val="20"/>
        </w:rPr>
      </w:pPr>
    </w:p>
    <w:p w:rsidR="00951C02" w:rsidRPr="005E100E" w:rsidRDefault="00951C02" w:rsidP="00951C02">
      <w:pPr>
        <w:autoSpaceDE w:val="0"/>
        <w:autoSpaceDN w:val="0"/>
        <w:adjustRightInd w:val="0"/>
        <w:ind w:firstLine="709"/>
        <w:jc w:val="both"/>
        <w:rPr>
          <w:sz w:val="20"/>
          <w:szCs w:val="20"/>
        </w:rPr>
      </w:pPr>
    </w:p>
    <w:p w:rsidR="00951C02" w:rsidRPr="005E100E" w:rsidRDefault="00951C02" w:rsidP="00951C02">
      <w:pPr>
        <w:autoSpaceDE w:val="0"/>
        <w:autoSpaceDN w:val="0"/>
        <w:adjustRightInd w:val="0"/>
        <w:jc w:val="both"/>
        <w:rPr>
          <w:sz w:val="20"/>
          <w:szCs w:val="20"/>
        </w:rPr>
        <w:sectPr w:rsidR="00951C02" w:rsidRPr="005E100E" w:rsidSect="00951C02">
          <w:pgSz w:w="11907" w:h="16840"/>
          <w:pgMar w:top="567" w:right="567" w:bottom="567" w:left="1134" w:header="426" w:footer="0" w:gutter="0"/>
          <w:cols w:space="720"/>
          <w:docGrid w:linePitch="299"/>
        </w:sectPr>
      </w:pPr>
    </w:p>
    <w:p w:rsidR="00951C02" w:rsidRPr="005E100E" w:rsidRDefault="00951C02" w:rsidP="00951C02">
      <w:pPr>
        <w:autoSpaceDE w:val="0"/>
        <w:autoSpaceDN w:val="0"/>
        <w:adjustRightInd w:val="0"/>
        <w:ind w:firstLine="709"/>
        <w:jc w:val="center"/>
        <w:rPr>
          <w:sz w:val="20"/>
          <w:szCs w:val="20"/>
        </w:rPr>
      </w:pPr>
      <w:r w:rsidRPr="005E100E">
        <w:rPr>
          <w:sz w:val="20"/>
          <w:szCs w:val="20"/>
        </w:rPr>
        <w:lastRenderedPageBreak/>
        <w:t>4. Перечень показателей цели муниципальной программы, сведения о порядке сбора информации по показателям и методике их расчета</w:t>
      </w:r>
    </w:p>
    <w:p w:rsidR="00951C02" w:rsidRPr="005E100E" w:rsidRDefault="00951C02" w:rsidP="00951C02">
      <w:pPr>
        <w:autoSpaceDE w:val="0"/>
        <w:autoSpaceDN w:val="0"/>
        <w:adjustRightInd w:val="0"/>
        <w:rPr>
          <w:sz w:val="20"/>
          <w:szCs w:val="20"/>
        </w:rPr>
      </w:pPr>
    </w:p>
    <w:p w:rsidR="00951C02" w:rsidRPr="005E100E" w:rsidRDefault="00951C02" w:rsidP="00951C02">
      <w:pPr>
        <w:autoSpaceDE w:val="0"/>
        <w:autoSpaceDN w:val="0"/>
        <w:adjustRightInd w:val="0"/>
        <w:ind w:firstLine="709"/>
        <w:jc w:val="center"/>
        <w:rPr>
          <w:sz w:val="20"/>
          <w:szCs w:val="20"/>
        </w:rPr>
      </w:pPr>
    </w:p>
    <w:tbl>
      <w:tblPr>
        <w:tblStyle w:val="ListParagraph1"/>
        <w:tblW w:w="14616"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388"/>
        <w:gridCol w:w="1134"/>
        <w:gridCol w:w="1134"/>
        <w:gridCol w:w="1134"/>
        <w:gridCol w:w="1418"/>
        <w:gridCol w:w="3260"/>
        <w:gridCol w:w="1797"/>
        <w:gridCol w:w="1794"/>
        <w:gridCol w:w="1087"/>
      </w:tblGrid>
      <w:tr w:rsidR="00951C02" w:rsidRPr="005E100E" w:rsidTr="00951C02">
        <w:trPr>
          <w:trHeight w:val="1785"/>
        </w:trPr>
        <w:tc>
          <w:tcPr>
            <w:tcW w:w="470"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TableParagraph"/>
              <w:ind w:left="107" w:right="79" w:firstLine="16"/>
              <w:jc w:val="center"/>
              <w:rPr>
                <w:sz w:val="20"/>
                <w:szCs w:val="20"/>
              </w:rPr>
            </w:pPr>
            <w:r w:rsidRPr="005E100E">
              <w:rPr>
                <w:sz w:val="20"/>
                <w:szCs w:val="20"/>
              </w:rPr>
              <w:t>№пп</w:t>
            </w:r>
          </w:p>
        </w:tc>
        <w:tc>
          <w:tcPr>
            <w:tcW w:w="1388"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TableParagraph"/>
              <w:ind w:right="83" w:firstLine="104"/>
              <w:jc w:val="center"/>
              <w:rPr>
                <w:sz w:val="20"/>
                <w:szCs w:val="20"/>
              </w:rPr>
            </w:pPr>
            <w:r w:rsidRPr="005E100E">
              <w:rPr>
                <w:sz w:val="20"/>
                <w:szCs w:val="20"/>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TableParagraph"/>
              <w:ind w:left="105" w:right="81"/>
              <w:jc w:val="center"/>
              <w:rPr>
                <w:sz w:val="20"/>
                <w:szCs w:val="20"/>
              </w:rPr>
            </w:pPr>
            <w:r w:rsidRPr="005E100E">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TableParagraph"/>
              <w:ind w:left="115" w:right="111"/>
              <w:jc w:val="center"/>
              <w:rPr>
                <w:sz w:val="20"/>
                <w:szCs w:val="20"/>
              </w:rPr>
            </w:pPr>
            <w:r w:rsidRPr="005E100E">
              <w:rPr>
                <w:sz w:val="20"/>
                <w:szCs w:val="20"/>
              </w:rPr>
              <w:t>Пункт</w:t>
            </w:r>
          </w:p>
          <w:p w:rsidR="00951C02" w:rsidRPr="005E100E" w:rsidRDefault="00951C02" w:rsidP="00951C02">
            <w:pPr>
              <w:pStyle w:val="TableParagraph"/>
              <w:ind w:left="120" w:right="111"/>
              <w:jc w:val="center"/>
              <w:rPr>
                <w:sz w:val="20"/>
                <w:szCs w:val="20"/>
              </w:rPr>
            </w:pPr>
            <w:r w:rsidRPr="005E100E">
              <w:rPr>
                <w:sz w:val="20"/>
                <w:szCs w:val="20"/>
              </w:rPr>
              <w:t>Федерального плана</w:t>
            </w:r>
          </w:p>
          <w:p w:rsidR="00951C02" w:rsidRPr="005E100E" w:rsidRDefault="00951C02" w:rsidP="00951C02">
            <w:pPr>
              <w:pStyle w:val="TableParagraph"/>
              <w:ind w:left="120" w:right="111"/>
              <w:jc w:val="center"/>
              <w:rPr>
                <w:sz w:val="20"/>
                <w:szCs w:val="20"/>
              </w:rPr>
            </w:pPr>
            <w:r w:rsidRPr="005E100E">
              <w:rPr>
                <w:sz w:val="20"/>
                <w:szCs w:val="20"/>
              </w:rPr>
              <w:t>Статистических работ</w:t>
            </w:r>
          </w:p>
        </w:tc>
        <w:tc>
          <w:tcPr>
            <w:tcW w:w="1134"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TableParagraph"/>
              <w:ind w:left="122" w:right="112"/>
              <w:jc w:val="center"/>
              <w:rPr>
                <w:sz w:val="20"/>
                <w:szCs w:val="20"/>
              </w:rPr>
            </w:pPr>
            <w:r w:rsidRPr="005E100E">
              <w:rPr>
                <w:sz w:val="20"/>
                <w:szCs w:val="20"/>
              </w:rPr>
              <w:t>Периодичность сбора данных</w:t>
            </w:r>
          </w:p>
          <w:p w:rsidR="00951C02" w:rsidRPr="005E100E" w:rsidRDefault="00951C02" w:rsidP="00951C02">
            <w:pPr>
              <w:pStyle w:val="TableParagraph"/>
              <w:ind w:left="122" w:right="112"/>
              <w:jc w:val="center"/>
              <w:rPr>
                <w:sz w:val="20"/>
                <w:szCs w:val="20"/>
              </w:rPr>
            </w:pPr>
            <w:r w:rsidRPr="005E100E">
              <w:rPr>
                <w:sz w:val="20"/>
                <w:szCs w:val="20"/>
              </w:rPr>
              <w:t>данных</w:t>
            </w:r>
          </w:p>
        </w:tc>
        <w:tc>
          <w:tcPr>
            <w:tcW w:w="1418"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TableParagraph"/>
              <w:ind w:left="107" w:right="94" w:hanging="4"/>
              <w:jc w:val="center"/>
              <w:rPr>
                <w:sz w:val="20"/>
                <w:szCs w:val="20"/>
              </w:rPr>
            </w:pPr>
            <w:r w:rsidRPr="005E100E">
              <w:rPr>
                <w:sz w:val="20"/>
                <w:szCs w:val="20"/>
              </w:rPr>
              <w:t>Временные</w:t>
            </w:r>
          </w:p>
          <w:p w:rsidR="00951C02" w:rsidRPr="005E100E" w:rsidRDefault="00951C02" w:rsidP="00951C02">
            <w:pPr>
              <w:pStyle w:val="TableParagraph"/>
              <w:ind w:left="107" w:right="94" w:hanging="4"/>
              <w:jc w:val="center"/>
              <w:rPr>
                <w:sz w:val="20"/>
                <w:szCs w:val="20"/>
              </w:rPr>
            </w:pPr>
            <w:r w:rsidRPr="005E100E">
              <w:rPr>
                <w:sz w:val="20"/>
                <w:szCs w:val="20"/>
              </w:rPr>
              <w:t>характеристики показателя</w:t>
            </w:r>
          </w:p>
        </w:tc>
        <w:tc>
          <w:tcPr>
            <w:tcW w:w="3260" w:type="dxa"/>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pStyle w:val="TableParagraph"/>
              <w:ind w:left="106" w:right="96" w:hanging="3"/>
              <w:jc w:val="center"/>
              <w:rPr>
                <w:sz w:val="20"/>
                <w:szCs w:val="20"/>
              </w:rPr>
            </w:pPr>
            <w:r w:rsidRPr="005E100E">
              <w:rPr>
                <w:sz w:val="20"/>
                <w:szCs w:val="20"/>
              </w:rPr>
              <w:t>Алгоритм формирования (формула)</w:t>
            </w:r>
          </w:p>
          <w:p w:rsidR="00951C02" w:rsidRPr="005E100E" w:rsidRDefault="00951C02" w:rsidP="00951C02">
            <w:pPr>
              <w:pStyle w:val="TableParagraph"/>
              <w:ind w:left="106" w:right="96" w:hanging="3"/>
              <w:jc w:val="center"/>
              <w:rPr>
                <w:sz w:val="20"/>
                <w:szCs w:val="20"/>
              </w:rPr>
            </w:pPr>
            <w:r w:rsidRPr="005E100E">
              <w:rPr>
                <w:sz w:val="20"/>
                <w:szCs w:val="20"/>
              </w:rPr>
              <w:t>расчета показателя</w:t>
            </w:r>
          </w:p>
          <w:p w:rsidR="00951C02" w:rsidRPr="005E100E" w:rsidRDefault="00951C02" w:rsidP="00951C02">
            <w:pPr>
              <w:pStyle w:val="TableParagraph"/>
              <w:ind w:left="652" w:right="648"/>
              <w:jc w:val="center"/>
              <w:rPr>
                <w:sz w:val="20"/>
                <w:szCs w:val="20"/>
              </w:rPr>
            </w:pPr>
          </w:p>
        </w:tc>
        <w:tc>
          <w:tcPr>
            <w:tcW w:w="179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TableParagraph"/>
              <w:ind w:left="117" w:right="113" w:firstLine="2"/>
              <w:jc w:val="center"/>
              <w:rPr>
                <w:sz w:val="20"/>
                <w:szCs w:val="20"/>
              </w:rPr>
            </w:pPr>
            <w:r w:rsidRPr="005E100E">
              <w:rPr>
                <w:sz w:val="20"/>
                <w:szCs w:val="20"/>
              </w:rPr>
              <w:t>Метод сбора информации</w:t>
            </w:r>
          </w:p>
          <w:p w:rsidR="00951C02" w:rsidRPr="005E100E" w:rsidRDefault="00951C02" w:rsidP="00951C02">
            <w:pPr>
              <w:pStyle w:val="TableParagraph"/>
              <w:spacing w:before="1"/>
              <w:ind w:right="555"/>
              <w:jc w:val="center"/>
              <w:rPr>
                <w:sz w:val="20"/>
                <w:szCs w:val="20"/>
              </w:rPr>
            </w:pPr>
          </w:p>
        </w:tc>
        <w:tc>
          <w:tcPr>
            <w:tcW w:w="1794"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TableParagraph"/>
              <w:spacing w:before="1"/>
              <w:ind w:left="138" w:right="100" w:hanging="36"/>
              <w:jc w:val="center"/>
              <w:rPr>
                <w:sz w:val="20"/>
                <w:szCs w:val="20"/>
              </w:rPr>
            </w:pPr>
            <w:proofErr w:type="gramStart"/>
            <w:r w:rsidRPr="005E100E">
              <w:rPr>
                <w:sz w:val="20"/>
                <w:szCs w:val="20"/>
              </w:rPr>
              <w:t>Ответственный за сбор данных по показателю</w:t>
            </w:r>
            <w:proofErr w:type="gramEnd"/>
          </w:p>
          <w:p w:rsidR="00951C02" w:rsidRPr="005E100E" w:rsidRDefault="00951C02" w:rsidP="00951C02">
            <w:pPr>
              <w:pStyle w:val="TableParagraph"/>
              <w:spacing w:before="2"/>
              <w:ind w:left="691" w:right="692"/>
              <w:jc w:val="center"/>
              <w:rPr>
                <w:sz w:val="20"/>
                <w:szCs w:val="20"/>
              </w:rPr>
            </w:pPr>
          </w:p>
        </w:tc>
        <w:tc>
          <w:tcPr>
            <w:tcW w:w="108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TableParagraph"/>
              <w:spacing w:before="1"/>
              <w:jc w:val="center"/>
              <w:rPr>
                <w:sz w:val="20"/>
                <w:szCs w:val="20"/>
              </w:rPr>
            </w:pPr>
            <w:r w:rsidRPr="005E100E">
              <w:rPr>
                <w:sz w:val="20"/>
                <w:szCs w:val="20"/>
              </w:rPr>
              <w:t>Дата получения фактического</w:t>
            </w:r>
          </w:p>
          <w:p w:rsidR="00951C02" w:rsidRPr="005E100E" w:rsidRDefault="00951C02" w:rsidP="00951C02">
            <w:pPr>
              <w:pStyle w:val="TableParagraph"/>
              <w:ind w:hanging="5"/>
              <w:jc w:val="center"/>
              <w:rPr>
                <w:sz w:val="20"/>
                <w:szCs w:val="20"/>
              </w:rPr>
            </w:pPr>
            <w:r w:rsidRPr="005E100E">
              <w:rPr>
                <w:sz w:val="20"/>
                <w:szCs w:val="20"/>
              </w:rPr>
              <w:t>Значения показателя</w:t>
            </w:r>
          </w:p>
        </w:tc>
      </w:tr>
      <w:tr w:rsidR="00951C02" w:rsidRPr="005E100E" w:rsidTr="00951C02">
        <w:trPr>
          <w:trHeight w:val="299"/>
        </w:trPr>
        <w:tc>
          <w:tcPr>
            <w:tcW w:w="470" w:type="dxa"/>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pStyle w:val="TableParagraph"/>
              <w:spacing w:before="17"/>
              <w:ind w:left="10"/>
              <w:jc w:val="center"/>
              <w:rPr>
                <w:sz w:val="20"/>
                <w:szCs w:val="20"/>
              </w:rPr>
            </w:pPr>
            <w:r w:rsidRPr="005E100E">
              <w:rPr>
                <w:sz w:val="20"/>
                <w:szCs w:val="20"/>
              </w:rPr>
              <w:lastRenderedPageBreak/>
              <w:t>1</w:t>
            </w:r>
          </w:p>
        </w:tc>
        <w:tc>
          <w:tcPr>
            <w:tcW w:w="1388" w:type="dxa"/>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pStyle w:val="TableParagraph"/>
              <w:spacing w:before="17"/>
              <w:ind w:left="6"/>
              <w:jc w:val="center"/>
              <w:rPr>
                <w:sz w:val="20"/>
                <w:szCs w:val="20"/>
              </w:rPr>
            </w:pPr>
            <w:r w:rsidRPr="005E100E">
              <w:rPr>
                <w:sz w:val="20"/>
                <w:szCs w:val="20"/>
              </w:rPr>
              <w:t>2</w:t>
            </w:r>
          </w:p>
        </w:tc>
        <w:tc>
          <w:tcPr>
            <w:tcW w:w="1134" w:type="dxa"/>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pStyle w:val="TableParagraph"/>
              <w:spacing w:before="17"/>
              <w:ind w:left="5"/>
              <w:jc w:val="center"/>
              <w:rPr>
                <w:sz w:val="20"/>
                <w:szCs w:val="20"/>
              </w:rPr>
            </w:pPr>
            <w:r w:rsidRPr="005E100E">
              <w:rPr>
                <w:sz w:val="20"/>
                <w:szCs w:val="20"/>
              </w:rPr>
              <w:t>3</w:t>
            </w:r>
          </w:p>
        </w:tc>
        <w:tc>
          <w:tcPr>
            <w:tcW w:w="1134" w:type="dxa"/>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pStyle w:val="TableParagraph"/>
              <w:spacing w:before="17"/>
              <w:ind w:left="7"/>
              <w:jc w:val="center"/>
              <w:rPr>
                <w:sz w:val="20"/>
                <w:szCs w:val="20"/>
              </w:rPr>
            </w:pPr>
            <w:r w:rsidRPr="005E100E">
              <w:rPr>
                <w:sz w:val="20"/>
                <w:szCs w:val="20"/>
              </w:rPr>
              <w:t>4</w:t>
            </w:r>
          </w:p>
        </w:tc>
        <w:tc>
          <w:tcPr>
            <w:tcW w:w="1134" w:type="dxa"/>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pStyle w:val="TableParagraph"/>
              <w:spacing w:before="17"/>
              <w:ind w:left="6"/>
              <w:jc w:val="center"/>
              <w:rPr>
                <w:sz w:val="20"/>
                <w:szCs w:val="20"/>
              </w:rPr>
            </w:pPr>
            <w:r w:rsidRPr="005E100E">
              <w:rPr>
                <w:sz w:val="20"/>
                <w:szCs w:val="20"/>
              </w:rPr>
              <w:t>5</w:t>
            </w:r>
          </w:p>
        </w:tc>
        <w:tc>
          <w:tcPr>
            <w:tcW w:w="1418" w:type="dxa"/>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pStyle w:val="TableParagraph"/>
              <w:spacing w:before="17"/>
              <w:ind w:left="5"/>
              <w:jc w:val="center"/>
              <w:rPr>
                <w:sz w:val="20"/>
                <w:szCs w:val="20"/>
              </w:rPr>
            </w:pPr>
            <w:r w:rsidRPr="005E100E">
              <w:rPr>
                <w:sz w:val="20"/>
                <w:szCs w:val="20"/>
              </w:rPr>
              <w:t>6</w:t>
            </w:r>
          </w:p>
        </w:tc>
        <w:tc>
          <w:tcPr>
            <w:tcW w:w="3260" w:type="dxa"/>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pStyle w:val="TableParagraph"/>
              <w:spacing w:before="17"/>
              <w:ind w:left="4"/>
              <w:jc w:val="center"/>
              <w:rPr>
                <w:sz w:val="20"/>
                <w:szCs w:val="20"/>
              </w:rPr>
            </w:pPr>
            <w:r w:rsidRPr="005E100E">
              <w:rPr>
                <w:sz w:val="20"/>
                <w:szCs w:val="20"/>
              </w:rPr>
              <w:t>7</w:t>
            </w:r>
          </w:p>
        </w:tc>
        <w:tc>
          <w:tcPr>
            <w:tcW w:w="1797" w:type="dxa"/>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pStyle w:val="TableParagraph"/>
              <w:spacing w:before="17"/>
              <w:jc w:val="center"/>
              <w:rPr>
                <w:sz w:val="20"/>
                <w:szCs w:val="20"/>
              </w:rPr>
            </w:pPr>
            <w:r w:rsidRPr="005E100E">
              <w:rPr>
                <w:sz w:val="20"/>
                <w:szCs w:val="20"/>
              </w:rPr>
              <w:t>8</w:t>
            </w:r>
          </w:p>
        </w:tc>
        <w:tc>
          <w:tcPr>
            <w:tcW w:w="1794" w:type="dxa"/>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pStyle w:val="TableParagraph"/>
              <w:spacing w:before="17"/>
              <w:jc w:val="center"/>
              <w:rPr>
                <w:sz w:val="20"/>
                <w:szCs w:val="20"/>
              </w:rPr>
            </w:pPr>
            <w:r w:rsidRPr="005E100E">
              <w:rPr>
                <w:sz w:val="20"/>
                <w:szCs w:val="20"/>
              </w:rPr>
              <w:t>9</w:t>
            </w:r>
          </w:p>
        </w:tc>
        <w:tc>
          <w:tcPr>
            <w:tcW w:w="1087" w:type="dxa"/>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pStyle w:val="TableParagraph"/>
              <w:spacing w:before="17"/>
              <w:ind w:left="155" w:right="155"/>
              <w:jc w:val="center"/>
              <w:rPr>
                <w:sz w:val="20"/>
                <w:szCs w:val="20"/>
              </w:rPr>
            </w:pPr>
            <w:r w:rsidRPr="005E100E">
              <w:rPr>
                <w:sz w:val="20"/>
                <w:szCs w:val="20"/>
              </w:rPr>
              <w:t>10</w:t>
            </w:r>
          </w:p>
        </w:tc>
      </w:tr>
      <w:tr w:rsidR="00951C02" w:rsidRPr="005E100E" w:rsidTr="00951C02">
        <w:trPr>
          <w:trHeight w:val="162"/>
        </w:trPr>
        <w:tc>
          <w:tcPr>
            <w:tcW w:w="14616" w:type="dxa"/>
            <w:gridSpan w:val="10"/>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pStyle w:val="TableParagraph"/>
              <w:spacing w:before="145"/>
              <w:ind w:left="107"/>
              <w:rPr>
                <w:sz w:val="20"/>
                <w:szCs w:val="20"/>
              </w:rPr>
            </w:pPr>
            <w:r w:rsidRPr="005E100E">
              <w:rPr>
                <w:sz w:val="20"/>
                <w:szCs w:val="20"/>
              </w:rPr>
              <w:t>Показатели цели муниципальной программы</w:t>
            </w:r>
          </w:p>
        </w:tc>
      </w:tr>
      <w:tr w:rsidR="00951C02" w:rsidRPr="005E100E" w:rsidTr="00951C02">
        <w:trPr>
          <w:trHeight w:val="494"/>
        </w:trPr>
        <w:tc>
          <w:tcPr>
            <w:tcW w:w="470"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TableParagraph"/>
              <w:jc w:val="both"/>
              <w:rPr>
                <w:sz w:val="20"/>
                <w:szCs w:val="20"/>
              </w:rPr>
            </w:pPr>
            <w:r w:rsidRPr="005E100E">
              <w:rPr>
                <w:sz w:val="20"/>
                <w:szCs w:val="20"/>
              </w:rPr>
              <w:t>1</w:t>
            </w:r>
          </w:p>
        </w:tc>
        <w:tc>
          <w:tcPr>
            <w:tcW w:w="1388" w:type="dxa"/>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pStyle w:val="TableParagraph"/>
              <w:spacing w:before="113"/>
              <w:ind w:left="105"/>
              <w:jc w:val="both"/>
              <w:rPr>
                <w:sz w:val="20"/>
                <w:szCs w:val="20"/>
              </w:rPr>
            </w:pPr>
            <w:r w:rsidRPr="005E100E">
              <w:rPr>
                <w:sz w:val="20"/>
                <w:szCs w:val="20"/>
              </w:rPr>
              <w:t>Организация проведения мероприятий по санитарной очистке территории Молчановского района</w:t>
            </w:r>
          </w:p>
        </w:tc>
        <w:tc>
          <w:tcPr>
            <w:tcW w:w="1134"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TableParagraph"/>
              <w:jc w:val="center"/>
              <w:rPr>
                <w:sz w:val="20"/>
                <w:szCs w:val="20"/>
              </w:rPr>
            </w:pPr>
            <w:r w:rsidRPr="005E100E">
              <w:rPr>
                <w:rFonts w:eastAsiaTheme="minorHAnsi"/>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TableParagraph"/>
              <w:jc w:val="center"/>
              <w:rPr>
                <w:sz w:val="20"/>
                <w:szCs w:val="20"/>
              </w:rPr>
            </w:pPr>
            <w:r w:rsidRPr="005E100E">
              <w:rPr>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Ежегодно</w:t>
            </w:r>
          </w:p>
        </w:tc>
        <w:tc>
          <w:tcPr>
            <w:tcW w:w="1418"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За отчетный период</w:t>
            </w:r>
          </w:p>
        </w:tc>
        <w:tc>
          <w:tcPr>
            <w:tcW w:w="3260"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Абсолютный показатель</w:t>
            </w:r>
          </w:p>
        </w:tc>
        <w:tc>
          <w:tcPr>
            <w:tcW w:w="179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Отчетность</w:t>
            </w:r>
          </w:p>
        </w:tc>
        <w:tc>
          <w:tcPr>
            <w:tcW w:w="1794"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Заместитель Главы Молчановского района - начальник Управления по социальной политике Администрации Молчановского района</w:t>
            </w:r>
          </w:p>
        </w:tc>
        <w:tc>
          <w:tcPr>
            <w:tcW w:w="108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TableParagraph"/>
              <w:jc w:val="both"/>
              <w:rPr>
                <w:sz w:val="20"/>
                <w:szCs w:val="20"/>
              </w:rPr>
            </w:pPr>
            <w:r w:rsidRPr="005E100E">
              <w:rPr>
                <w:sz w:val="20"/>
                <w:szCs w:val="20"/>
              </w:rPr>
              <w:t xml:space="preserve">февраль очередного года, следующего за </w:t>
            </w:r>
            <w:proofErr w:type="gramStart"/>
            <w:r w:rsidRPr="005E100E">
              <w:rPr>
                <w:sz w:val="20"/>
                <w:szCs w:val="20"/>
              </w:rPr>
              <w:t>отчетным</w:t>
            </w:r>
            <w:proofErr w:type="gramEnd"/>
          </w:p>
        </w:tc>
      </w:tr>
    </w:tbl>
    <w:p w:rsidR="00951C02" w:rsidRPr="005E100E" w:rsidRDefault="00951C02" w:rsidP="00951C02">
      <w:pPr>
        <w:autoSpaceDE w:val="0"/>
        <w:autoSpaceDN w:val="0"/>
        <w:adjustRightInd w:val="0"/>
        <w:ind w:firstLine="709"/>
        <w:jc w:val="center"/>
        <w:rPr>
          <w:sz w:val="20"/>
          <w:szCs w:val="20"/>
        </w:rPr>
      </w:pPr>
    </w:p>
    <w:p w:rsidR="00951C02" w:rsidRPr="005E100E" w:rsidRDefault="00951C02" w:rsidP="00951C02">
      <w:pPr>
        <w:autoSpaceDE w:val="0"/>
        <w:autoSpaceDN w:val="0"/>
        <w:adjustRightInd w:val="0"/>
        <w:ind w:firstLine="709"/>
        <w:jc w:val="center"/>
        <w:rPr>
          <w:sz w:val="20"/>
          <w:szCs w:val="20"/>
        </w:rPr>
      </w:pPr>
    </w:p>
    <w:p w:rsidR="00951C02" w:rsidRPr="005E100E" w:rsidRDefault="00951C02" w:rsidP="00951C02">
      <w:pPr>
        <w:autoSpaceDE w:val="0"/>
        <w:autoSpaceDN w:val="0"/>
        <w:adjustRightInd w:val="0"/>
        <w:ind w:firstLine="709"/>
        <w:jc w:val="center"/>
        <w:rPr>
          <w:sz w:val="20"/>
          <w:szCs w:val="20"/>
        </w:rPr>
      </w:pPr>
    </w:p>
    <w:p w:rsidR="00951C02" w:rsidRPr="005E100E" w:rsidRDefault="00951C02" w:rsidP="00951C02">
      <w:pPr>
        <w:autoSpaceDE w:val="0"/>
        <w:autoSpaceDN w:val="0"/>
        <w:adjustRightInd w:val="0"/>
        <w:ind w:firstLine="709"/>
        <w:jc w:val="center"/>
        <w:rPr>
          <w:sz w:val="20"/>
          <w:szCs w:val="20"/>
        </w:rPr>
      </w:pPr>
    </w:p>
    <w:p w:rsidR="00951C02" w:rsidRPr="005E100E" w:rsidRDefault="00951C02" w:rsidP="00951C02">
      <w:pPr>
        <w:autoSpaceDE w:val="0"/>
        <w:autoSpaceDN w:val="0"/>
        <w:adjustRightInd w:val="0"/>
        <w:ind w:firstLine="709"/>
        <w:jc w:val="center"/>
        <w:rPr>
          <w:sz w:val="20"/>
          <w:szCs w:val="20"/>
        </w:rPr>
      </w:pPr>
    </w:p>
    <w:p w:rsidR="00951C02" w:rsidRPr="005E100E" w:rsidRDefault="00951C02" w:rsidP="00951C02">
      <w:pPr>
        <w:autoSpaceDE w:val="0"/>
        <w:autoSpaceDN w:val="0"/>
        <w:adjustRightInd w:val="0"/>
        <w:ind w:firstLine="709"/>
        <w:jc w:val="center"/>
        <w:rPr>
          <w:sz w:val="20"/>
          <w:szCs w:val="20"/>
        </w:rPr>
      </w:pPr>
    </w:p>
    <w:p w:rsidR="00951C02" w:rsidRPr="005E100E" w:rsidRDefault="00951C02" w:rsidP="00951C02">
      <w:pPr>
        <w:autoSpaceDE w:val="0"/>
        <w:autoSpaceDN w:val="0"/>
        <w:adjustRightInd w:val="0"/>
        <w:ind w:firstLine="709"/>
        <w:jc w:val="center"/>
        <w:rPr>
          <w:sz w:val="20"/>
          <w:szCs w:val="20"/>
        </w:rPr>
      </w:pPr>
    </w:p>
    <w:p w:rsidR="00951C02" w:rsidRPr="005E100E" w:rsidRDefault="00951C02" w:rsidP="00951C02">
      <w:pPr>
        <w:autoSpaceDE w:val="0"/>
        <w:autoSpaceDN w:val="0"/>
        <w:adjustRightInd w:val="0"/>
        <w:ind w:firstLine="709"/>
        <w:jc w:val="center"/>
        <w:rPr>
          <w:sz w:val="20"/>
          <w:szCs w:val="20"/>
        </w:rPr>
      </w:pPr>
    </w:p>
    <w:p w:rsidR="00951C02" w:rsidRPr="005E100E" w:rsidRDefault="00951C02" w:rsidP="00951C02">
      <w:pPr>
        <w:autoSpaceDE w:val="0"/>
        <w:autoSpaceDN w:val="0"/>
        <w:adjustRightInd w:val="0"/>
        <w:ind w:firstLine="709"/>
        <w:jc w:val="center"/>
        <w:rPr>
          <w:sz w:val="20"/>
          <w:szCs w:val="20"/>
        </w:rPr>
      </w:pPr>
    </w:p>
    <w:p w:rsidR="00951C02" w:rsidRPr="005E100E" w:rsidRDefault="00951C02" w:rsidP="00951C02">
      <w:pPr>
        <w:autoSpaceDE w:val="0"/>
        <w:autoSpaceDN w:val="0"/>
        <w:adjustRightInd w:val="0"/>
        <w:ind w:firstLine="709"/>
        <w:jc w:val="center"/>
        <w:rPr>
          <w:sz w:val="20"/>
          <w:szCs w:val="20"/>
        </w:rPr>
      </w:pPr>
    </w:p>
    <w:p w:rsidR="00951C02" w:rsidRPr="005E100E" w:rsidRDefault="00951C02" w:rsidP="00951C02">
      <w:pPr>
        <w:autoSpaceDE w:val="0"/>
        <w:autoSpaceDN w:val="0"/>
        <w:adjustRightInd w:val="0"/>
        <w:ind w:firstLine="709"/>
        <w:jc w:val="center"/>
        <w:rPr>
          <w:sz w:val="20"/>
          <w:szCs w:val="20"/>
        </w:rPr>
        <w:sectPr w:rsidR="00951C02" w:rsidRPr="005E100E" w:rsidSect="00951C02">
          <w:pgSz w:w="16840" w:h="11907" w:orient="landscape"/>
          <w:pgMar w:top="567" w:right="567" w:bottom="567" w:left="1134" w:header="425" w:footer="0" w:gutter="0"/>
          <w:cols w:space="720"/>
          <w:titlePg/>
          <w:docGrid w:linePitch="299"/>
        </w:sectPr>
      </w:pPr>
    </w:p>
    <w:p w:rsidR="00951C02" w:rsidRPr="005E100E" w:rsidRDefault="00951C02" w:rsidP="00951C02">
      <w:pPr>
        <w:autoSpaceDE w:val="0"/>
        <w:autoSpaceDN w:val="0"/>
        <w:adjustRightInd w:val="0"/>
        <w:ind w:firstLine="540"/>
        <w:jc w:val="center"/>
        <w:rPr>
          <w:sz w:val="20"/>
          <w:szCs w:val="20"/>
        </w:rPr>
      </w:pPr>
      <w:r w:rsidRPr="005E100E">
        <w:rPr>
          <w:sz w:val="20"/>
          <w:szCs w:val="20"/>
        </w:rPr>
        <w:lastRenderedPageBreak/>
        <w:t>5. Цели муниципальной программы, показатели цели и задач муниципальной программы</w:t>
      </w:r>
    </w:p>
    <w:p w:rsidR="00951C02" w:rsidRPr="005E100E" w:rsidRDefault="00951C02" w:rsidP="00951C02">
      <w:pPr>
        <w:pStyle w:val="ConsPlusNormal"/>
        <w:ind w:firstLine="540"/>
        <w:jc w:val="both"/>
        <w:rPr>
          <w:rFonts w:ascii="Times New Roman" w:hAnsi="Times New Roman" w:cs="Times New Roman"/>
          <w:szCs w:val="20"/>
        </w:rPr>
      </w:pPr>
    </w:p>
    <w:p w:rsidR="00951C02" w:rsidRPr="005E100E" w:rsidRDefault="00951C02" w:rsidP="00951C02">
      <w:pPr>
        <w:widowControl w:val="0"/>
        <w:autoSpaceDE w:val="0"/>
        <w:autoSpaceDN w:val="0"/>
        <w:ind w:firstLine="709"/>
        <w:jc w:val="both"/>
        <w:outlineLvl w:val="0"/>
        <w:rPr>
          <w:sz w:val="20"/>
          <w:szCs w:val="20"/>
        </w:rPr>
      </w:pPr>
      <w:r w:rsidRPr="005E100E">
        <w:rPr>
          <w:sz w:val="20"/>
          <w:szCs w:val="20"/>
        </w:rPr>
        <w:t>Целью настоящей Программы является улучшение экологической обстановки на территории Молчановского района.</w:t>
      </w:r>
    </w:p>
    <w:p w:rsidR="00951C02" w:rsidRPr="005E100E" w:rsidRDefault="00951C02" w:rsidP="00951C02">
      <w:pPr>
        <w:widowControl w:val="0"/>
        <w:autoSpaceDE w:val="0"/>
        <w:autoSpaceDN w:val="0"/>
        <w:ind w:firstLine="709"/>
        <w:jc w:val="both"/>
        <w:outlineLvl w:val="0"/>
        <w:rPr>
          <w:sz w:val="20"/>
          <w:szCs w:val="20"/>
        </w:rPr>
      </w:pPr>
      <w:r w:rsidRPr="005E100E">
        <w:rPr>
          <w:sz w:val="20"/>
          <w:szCs w:val="20"/>
        </w:rPr>
        <w:t>Для достижения цели необходимо решить следующие задачи:</w:t>
      </w:r>
    </w:p>
    <w:p w:rsidR="00951C02" w:rsidRPr="005E100E" w:rsidRDefault="00951C02" w:rsidP="00951C02">
      <w:pPr>
        <w:widowControl w:val="0"/>
        <w:autoSpaceDE w:val="0"/>
        <w:autoSpaceDN w:val="0"/>
        <w:ind w:firstLine="709"/>
        <w:jc w:val="both"/>
        <w:outlineLvl w:val="0"/>
        <w:rPr>
          <w:sz w:val="20"/>
          <w:szCs w:val="20"/>
        </w:rPr>
      </w:pPr>
      <w:r w:rsidRPr="005E100E">
        <w:rPr>
          <w:sz w:val="20"/>
          <w:szCs w:val="20"/>
        </w:rPr>
        <w:t xml:space="preserve">Задача 1. Приведение полигона твердых бытовых отходов, расположенного по адресу: Томская область, с. Молчаново, ориентировочно </w:t>
      </w:r>
      <w:smartTag w:uri="urn:schemas-microsoft-com:office:smarttags" w:element="metricconverter">
        <w:smartTagPr>
          <w:attr w:name="ProductID" w:val="1,3 км"/>
        </w:smartTagPr>
        <w:r w:rsidRPr="005E100E">
          <w:rPr>
            <w:sz w:val="20"/>
            <w:szCs w:val="20"/>
          </w:rPr>
          <w:t>1,3 км</w:t>
        </w:r>
      </w:smartTag>
      <w:proofErr w:type="gramStart"/>
      <w:r w:rsidRPr="005E100E">
        <w:rPr>
          <w:sz w:val="20"/>
          <w:szCs w:val="20"/>
        </w:rPr>
        <w:t>.</w:t>
      </w:r>
      <w:proofErr w:type="gramEnd"/>
      <w:r w:rsidRPr="005E100E">
        <w:rPr>
          <w:sz w:val="20"/>
          <w:szCs w:val="20"/>
        </w:rPr>
        <w:t xml:space="preserve"> </w:t>
      </w:r>
      <w:proofErr w:type="gramStart"/>
      <w:r w:rsidRPr="005E100E">
        <w:rPr>
          <w:sz w:val="20"/>
          <w:szCs w:val="20"/>
        </w:rPr>
        <w:t>н</w:t>
      </w:r>
      <w:proofErr w:type="gramEnd"/>
      <w:r w:rsidRPr="005E100E">
        <w:rPr>
          <w:sz w:val="20"/>
          <w:szCs w:val="20"/>
        </w:rPr>
        <w:t>а запад от нежилого строения № 26 по   ул. Гришинский тракт в надлежащее состояние в соответствии с действующим законодательством.</w:t>
      </w:r>
    </w:p>
    <w:p w:rsidR="00951C02" w:rsidRPr="005E100E" w:rsidRDefault="00951C02" w:rsidP="00951C02">
      <w:pPr>
        <w:widowControl w:val="0"/>
        <w:autoSpaceDE w:val="0"/>
        <w:autoSpaceDN w:val="0"/>
        <w:ind w:firstLine="709"/>
        <w:jc w:val="both"/>
        <w:outlineLvl w:val="0"/>
        <w:rPr>
          <w:sz w:val="20"/>
          <w:szCs w:val="20"/>
        </w:rPr>
      </w:pPr>
      <w:r w:rsidRPr="005E100E">
        <w:rPr>
          <w:sz w:val="20"/>
          <w:szCs w:val="20"/>
        </w:rPr>
        <w:t>Задача 2. Формирование основ современного экологического мировоззрения и осознания человеком последствий своих действий в окружающей природе.</w:t>
      </w:r>
    </w:p>
    <w:p w:rsidR="00951C02" w:rsidRPr="005E100E" w:rsidRDefault="00951C02" w:rsidP="00951C02">
      <w:pPr>
        <w:widowControl w:val="0"/>
        <w:autoSpaceDE w:val="0"/>
        <w:autoSpaceDN w:val="0"/>
        <w:ind w:firstLine="709"/>
        <w:jc w:val="both"/>
        <w:outlineLvl w:val="0"/>
        <w:rPr>
          <w:rFonts w:eastAsia="Calibri"/>
          <w:sz w:val="20"/>
          <w:szCs w:val="20"/>
        </w:rPr>
      </w:pPr>
      <w:r w:rsidRPr="005E100E">
        <w:rPr>
          <w:rFonts w:eastAsia="Calibri"/>
          <w:sz w:val="20"/>
          <w:szCs w:val="20"/>
        </w:rPr>
        <w:t xml:space="preserve">Задача 3. Санитарная очистка территорий земельных участков от несанкционированного  размещения  твердых бытовых отходов.  </w:t>
      </w:r>
    </w:p>
    <w:p w:rsidR="00951C02" w:rsidRPr="005E100E" w:rsidRDefault="00951C02" w:rsidP="00951C02">
      <w:pPr>
        <w:widowControl w:val="0"/>
        <w:autoSpaceDE w:val="0"/>
        <w:autoSpaceDN w:val="0"/>
        <w:ind w:firstLine="709"/>
        <w:jc w:val="both"/>
        <w:outlineLvl w:val="0"/>
        <w:rPr>
          <w:sz w:val="20"/>
          <w:szCs w:val="20"/>
        </w:rPr>
      </w:pPr>
      <w:r w:rsidRPr="005E100E">
        <w:rPr>
          <w:sz w:val="20"/>
          <w:szCs w:val="20"/>
        </w:rPr>
        <w:t>Информация о показателях цели и задач муниципальной программы приведена в таблице «Перечень показателей цели и задач муниципальной программы и сведения о порядке сбора информации по показателям и методике их расчета».</w:t>
      </w:r>
    </w:p>
    <w:p w:rsidR="00951C02" w:rsidRPr="005E100E" w:rsidRDefault="00951C02" w:rsidP="00F160DC">
      <w:pPr>
        <w:pStyle w:val="1"/>
        <w:numPr>
          <w:ilvl w:val="0"/>
          <w:numId w:val="4"/>
        </w:numPr>
        <w:ind w:right="585"/>
        <w:rPr>
          <w:rFonts w:ascii="Times New Roman" w:hAnsi="Times New Roman"/>
          <w:b w:val="0"/>
          <w:sz w:val="20"/>
          <w:szCs w:val="20"/>
        </w:rPr>
      </w:pPr>
      <w:r w:rsidRPr="005E100E">
        <w:rPr>
          <w:rFonts w:ascii="Times New Roman" w:hAnsi="Times New Roman"/>
          <w:b w:val="0"/>
          <w:sz w:val="20"/>
          <w:szCs w:val="20"/>
        </w:rPr>
        <w:t xml:space="preserve">Ресурсное обеспечение реализации муниципальной программы за счетсредств местного бюджета и целевых межбюджетных трансфертов из областного бюджета по главным распорядителям средств </w:t>
      </w:r>
      <w:r w:rsidRPr="005E100E">
        <w:rPr>
          <w:rFonts w:ascii="Times New Roman" w:hAnsi="Times New Roman"/>
          <w:b w:val="0"/>
          <w:spacing w:val="-2"/>
          <w:sz w:val="20"/>
          <w:szCs w:val="20"/>
        </w:rPr>
        <w:t xml:space="preserve">местного </w:t>
      </w:r>
      <w:r w:rsidRPr="005E100E">
        <w:rPr>
          <w:rFonts w:ascii="Times New Roman" w:hAnsi="Times New Roman"/>
          <w:b w:val="0"/>
          <w:sz w:val="20"/>
          <w:szCs w:val="20"/>
        </w:rPr>
        <w:t>бюджета</w:t>
      </w:r>
    </w:p>
    <w:tbl>
      <w:tblPr>
        <w:tblStyle w:val="ListParagraph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552"/>
        <w:gridCol w:w="1701"/>
        <w:gridCol w:w="2551"/>
        <w:gridCol w:w="2693"/>
      </w:tblGrid>
      <w:tr w:rsidR="00951C02" w:rsidRPr="005E100E" w:rsidTr="00951C02">
        <w:trPr>
          <w:trHeight w:val="631"/>
        </w:trPr>
        <w:tc>
          <w:tcPr>
            <w:tcW w:w="709" w:type="dxa"/>
            <w:vMerge w:val="restart"/>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TableParagraph"/>
              <w:rPr>
                <w:b/>
                <w:sz w:val="20"/>
                <w:szCs w:val="20"/>
              </w:rPr>
            </w:pPr>
          </w:p>
          <w:p w:rsidR="00951C02" w:rsidRPr="005E100E" w:rsidRDefault="00951C02" w:rsidP="00951C02">
            <w:pPr>
              <w:pStyle w:val="TableParagraph"/>
              <w:ind w:left="199"/>
              <w:rPr>
                <w:sz w:val="20"/>
                <w:szCs w:val="20"/>
              </w:rPr>
            </w:pPr>
            <w:r w:rsidRPr="005E100E">
              <w:rPr>
                <w:sz w:val="20"/>
                <w:szCs w:val="20"/>
              </w:rPr>
              <w:t>№ п/п</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pStyle w:val="TableParagraph"/>
              <w:ind w:left="379" w:right="367"/>
              <w:jc w:val="center"/>
              <w:rPr>
                <w:sz w:val="20"/>
                <w:szCs w:val="20"/>
              </w:rPr>
            </w:pPr>
            <w:r w:rsidRPr="005E100E">
              <w:rPr>
                <w:sz w:val="20"/>
                <w:szCs w:val="20"/>
              </w:rPr>
              <w:t>Наименование задачи, мероприятия</w:t>
            </w:r>
          </w:p>
          <w:p w:rsidR="00951C02" w:rsidRPr="005E100E" w:rsidRDefault="00951C02" w:rsidP="00951C02">
            <w:pPr>
              <w:pStyle w:val="TableParagraph"/>
              <w:ind w:left="378" w:right="367"/>
              <w:jc w:val="center"/>
              <w:rPr>
                <w:sz w:val="20"/>
                <w:szCs w:val="20"/>
              </w:rPr>
            </w:pPr>
            <w:r w:rsidRPr="005E100E">
              <w:rPr>
                <w:sz w:val="20"/>
                <w:szCs w:val="20"/>
              </w:rPr>
              <w:t>муниципальной программы</w:t>
            </w:r>
          </w:p>
        </w:tc>
        <w:tc>
          <w:tcPr>
            <w:tcW w:w="1701" w:type="dxa"/>
            <w:vMerge w:val="restart"/>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TableParagraph"/>
              <w:jc w:val="center"/>
              <w:rPr>
                <w:sz w:val="20"/>
                <w:szCs w:val="20"/>
              </w:rPr>
            </w:pPr>
            <w:r w:rsidRPr="005E100E">
              <w:rPr>
                <w:sz w:val="20"/>
                <w:szCs w:val="20"/>
              </w:rPr>
              <w:t>Срок исполнения</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pStyle w:val="TableParagraph"/>
              <w:ind w:left="143" w:right="128"/>
              <w:jc w:val="center"/>
              <w:rPr>
                <w:sz w:val="20"/>
                <w:szCs w:val="20"/>
              </w:rPr>
            </w:pPr>
            <w:r w:rsidRPr="005E100E">
              <w:rPr>
                <w:sz w:val="20"/>
                <w:szCs w:val="20"/>
              </w:rPr>
              <w:t xml:space="preserve">Объем финансирования за счет средств местного бюджета, в том числе </w:t>
            </w:r>
            <w:proofErr w:type="gramStart"/>
            <w:r w:rsidRPr="005E100E">
              <w:rPr>
                <w:sz w:val="20"/>
                <w:szCs w:val="20"/>
              </w:rPr>
              <w:t>за</w:t>
            </w:r>
            <w:proofErr w:type="gramEnd"/>
          </w:p>
          <w:p w:rsidR="00951C02" w:rsidRPr="005E100E" w:rsidRDefault="00951C02" w:rsidP="00951C02">
            <w:pPr>
              <w:pStyle w:val="TableParagraph"/>
              <w:ind w:left="143" w:right="125"/>
              <w:jc w:val="center"/>
              <w:rPr>
                <w:sz w:val="20"/>
                <w:szCs w:val="20"/>
              </w:rPr>
            </w:pPr>
            <w:r w:rsidRPr="005E100E">
              <w:rPr>
                <w:sz w:val="20"/>
                <w:szCs w:val="20"/>
              </w:rPr>
              <w:t>счет межбюджетных трансфертов из областного бюджета</w:t>
            </w:r>
          </w:p>
        </w:tc>
        <w:tc>
          <w:tcPr>
            <w:tcW w:w="2693" w:type="dxa"/>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pStyle w:val="TableParagraph"/>
              <w:ind w:left="142" w:right="199"/>
              <w:jc w:val="center"/>
              <w:rPr>
                <w:sz w:val="20"/>
                <w:szCs w:val="20"/>
              </w:rPr>
            </w:pPr>
            <w:r w:rsidRPr="005E100E">
              <w:rPr>
                <w:sz w:val="20"/>
                <w:szCs w:val="20"/>
              </w:rPr>
              <w:t>Главные распорядители средств местного бюджет</w:t>
            </w:r>
            <w:proofErr w:type="gramStart"/>
            <w:r w:rsidRPr="005E100E">
              <w:rPr>
                <w:sz w:val="20"/>
                <w:szCs w:val="20"/>
              </w:rPr>
              <w:t>а(</w:t>
            </w:r>
            <w:proofErr w:type="gramEnd"/>
            <w:r w:rsidRPr="005E100E">
              <w:rPr>
                <w:sz w:val="20"/>
                <w:szCs w:val="20"/>
              </w:rPr>
              <w:t>ГРБС)</w:t>
            </w:r>
          </w:p>
        </w:tc>
      </w:tr>
      <w:tr w:rsidR="00951C02" w:rsidRPr="005E100E" w:rsidTr="00951C02">
        <w:trPr>
          <w:trHeight w:val="554"/>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951C02" w:rsidRPr="005E100E" w:rsidRDefault="00951C02" w:rsidP="00951C02">
            <w:pPr>
              <w:rPr>
                <w:sz w:val="20"/>
                <w:szCs w:val="20"/>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951C02" w:rsidRPr="005E100E" w:rsidRDefault="00951C02" w:rsidP="00951C02">
            <w:pPr>
              <w:rPr>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951C02" w:rsidRPr="005E100E" w:rsidRDefault="00951C02" w:rsidP="00951C02">
            <w:pPr>
              <w:rPr>
                <w:sz w:val="20"/>
                <w:szCs w:val="20"/>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951C02" w:rsidRPr="005E100E" w:rsidRDefault="00951C02" w:rsidP="00951C02">
            <w:pPr>
              <w:rPr>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TableParagraph"/>
              <w:ind w:left="330" w:right="316"/>
              <w:jc w:val="center"/>
              <w:rPr>
                <w:sz w:val="20"/>
                <w:szCs w:val="20"/>
              </w:rPr>
            </w:pPr>
            <w:r w:rsidRPr="005E100E">
              <w:rPr>
                <w:sz w:val="20"/>
                <w:szCs w:val="20"/>
              </w:rPr>
              <w:t>Администрация Молчановского района</w:t>
            </w:r>
          </w:p>
        </w:tc>
      </w:tr>
      <w:tr w:rsidR="00951C02" w:rsidRPr="005E100E" w:rsidTr="00951C02">
        <w:trPr>
          <w:trHeight w:val="206"/>
        </w:trPr>
        <w:tc>
          <w:tcPr>
            <w:tcW w:w="709" w:type="dxa"/>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pStyle w:val="TableParagraph"/>
              <w:ind w:left="424"/>
              <w:rPr>
                <w:sz w:val="20"/>
                <w:szCs w:val="20"/>
              </w:rPr>
            </w:pPr>
            <w:r w:rsidRPr="005E100E">
              <w:rPr>
                <w:sz w:val="20"/>
                <w:szCs w:val="20"/>
              </w:rPr>
              <w:t>1</w:t>
            </w:r>
          </w:p>
        </w:tc>
        <w:tc>
          <w:tcPr>
            <w:tcW w:w="2552" w:type="dxa"/>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pStyle w:val="TableParagraph"/>
              <w:ind w:left="9"/>
              <w:jc w:val="center"/>
              <w:rPr>
                <w:sz w:val="20"/>
                <w:szCs w:val="20"/>
              </w:rPr>
            </w:pPr>
            <w:r w:rsidRPr="005E100E">
              <w:rPr>
                <w:sz w:val="20"/>
                <w:szCs w:val="20"/>
              </w:rPr>
              <w:t>2</w:t>
            </w:r>
          </w:p>
        </w:tc>
        <w:tc>
          <w:tcPr>
            <w:tcW w:w="1701" w:type="dxa"/>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pStyle w:val="TableParagraph"/>
              <w:ind w:left="11"/>
              <w:jc w:val="center"/>
              <w:rPr>
                <w:sz w:val="20"/>
                <w:szCs w:val="20"/>
              </w:rPr>
            </w:pPr>
            <w:r w:rsidRPr="005E100E">
              <w:rPr>
                <w:sz w:val="20"/>
                <w:szCs w:val="20"/>
              </w:rPr>
              <w:t>3</w:t>
            </w:r>
          </w:p>
        </w:tc>
        <w:tc>
          <w:tcPr>
            <w:tcW w:w="2551" w:type="dxa"/>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pStyle w:val="TableParagraph"/>
              <w:ind w:left="15"/>
              <w:jc w:val="center"/>
              <w:rPr>
                <w:sz w:val="20"/>
                <w:szCs w:val="20"/>
              </w:rPr>
            </w:pPr>
            <w:r w:rsidRPr="005E100E">
              <w:rPr>
                <w:sz w:val="20"/>
                <w:szCs w:val="20"/>
              </w:rPr>
              <w:t>4</w:t>
            </w:r>
          </w:p>
        </w:tc>
        <w:tc>
          <w:tcPr>
            <w:tcW w:w="2693" w:type="dxa"/>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pStyle w:val="TableParagraph"/>
              <w:ind w:left="16"/>
              <w:jc w:val="center"/>
              <w:rPr>
                <w:sz w:val="20"/>
                <w:szCs w:val="20"/>
              </w:rPr>
            </w:pPr>
            <w:r w:rsidRPr="005E100E">
              <w:rPr>
                <w:sz w:val="20"/>
                <w:szCs w:val="20"/>
              </w:rPr>
              <w:t>5</w:t>
            </w:r>
          </w:p>
        </w:tc>
      </w:tr>
      <w:tr w:rsidR="00951C02" w:rsidRPr="005E100E" w:rsidTr="00951C02">
        <w:trPr>
          <w:trHeight w:val="224"/>
        </w:trPr>
        <w:tc>
          <w:tcPr>
            <w:tcW w:w="709"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TableParagraph"/>
              <w:rPr>
                <w:sz w:val="20"/>
                <w:szCs w:val="20"/>
              </w:rPr>
            </w:pPr>
          </w:p>
        </w:tc>
        <w:tc>
          <w:tcPr>
            <w:tcW w:w="9497" w:type="dxa"/>
            <w:gridSpan w:val="4"/>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pStyle w:val="TableParagraph"/>
              <w:rPr>
                <w:sz w:val="20"/>
                <w:szCs w:val="20"/>
              </w:rPr>
            </w:pPr>
            <w:r w:rsidRPr="005E100E">
              <w:rPr>
                <w:sz w:val="20"/>
                <w:szCs w:val="20"/>
              </w:rPr>
              <w:t>Подпрограмма</w:t>
            </w:r>
            <w:r w:rsidRPr="005E100E">
              <w:rPr>
                <w:spacing w:val="-1"/>
                <w:sz w:val="20"/>
                <w:szCs w:val="20"/>
              </w:rPr>
              <w:t xml:space="preserve"> (направление) </w:t>
            </w:r>
            <w:r w:rsidRPr="005E100E">
              <w:rPr>
                <w:sz w:val="20"/>
                <w:szCs w:val="20"/>
              </w:rPr>
              <w:t>1. «</w:t>
            </w:r>
            <w:r w:rsidRPr="005E100E">
              <w:rPr>
                <w:sz w:val="20"/>
                <w:szCs w:val="20"/>
                <w:lang w:eastAsia="ru-RU"/>
              </w:rPr>
              <w:t>Организация утилизации и переработки твердых отходов</w:t>
            </w:r>
            <w:r w:rsidRPr="005E100E">
              <w:rPr>
                <w:sz w:val="20"/>
                <w:szCs w:val="20"/>
              </w:rPr>
              <w:t>»</w:t>
            </w:r>
          </w:p>
        </w:tc>
      </w:tr>
      <w:tr w:rsidR="00951C02" w:rsidRPr="005E100E" w:rsidTr="00951C02">
        <w:trPr>
          <w:trHeight w:val="299"/>
        </w:trPr>
        <w:tc>
          <w:tcPr>
            <w:tcW w:w="709" w:type="dxa"/>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pStyle w:val="TableParagraph"/>
              <w:rPr>
                <w:sz w:val="20"/>
                <w:szCs w:val="20"/>
              </w:rPr>
            </w:pPr>
            <w:r w:rsidRPr="005E100E">
              <w:rPr>
                <w:sz w:val="20"/>
                <w:szCs w:val="20"/>
              </w:rPr>
              <w:t>1.</w:t>
            </w:r>
          </w:p>
        </w:tc>
        <w:tc>
          <w:tcPr>
            <w:tcW w:w="9497" w:type="dxa"/>
            <w:gridSpan w:val="4"/>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pStyle w:val="TableParagraph"/>
              <w:ind w:right="141"/>
              <w:jc w:val="both"/>
              <w:rPr>
                <w:sz w:val="20"/>
                <w:szCs w:val="20"/>
              </w:rPr>
            </w:pPr>
            <w:r w:rsidRPr="005E100E">
              <w:rPr>
                <w:sz w:val="20"/>
                <w:szCs w:val="20"/>
              </w:rPr>
              <w:t>Задача</w:t>
            </w:r>
            <w:proofErr w:type="gramStart"/>
            <w:r w:rsidRPr="005E100E">
              <w:rPr>
                <w:sz w:val="20"/>
                <w:szCs w:val="20"/>
              </w:rPr>
              <w:t>1</w:t>
            </w:r>
            <w:proofErr w:type="gramEnd"/>
            <w:r w:rsidRPr="005E100E">
              <w:rPr>
                <w:sz w:val="20"/>
                <w:szCs w:val="20"/>
              </w:rPr>
              <w:t xml:space="preserve"> подпрограммы (направления) 1. Приведение муниципальных полигонов твердых коммунальных отходов в соответствии с действующим законодательством </w:t>
            </w:r>
          </w:p>
        </w:tc>
      </w:tr>
      <w:tr w:rsidR="00951C02" w:rsidRPr="005E100E" w:rsidTr="00951C02">
        <w:trPr>
          <w:trHeight w:val="299"/>
        </w:trPr>
        <w:tc>
          <w:tcPr>
            <w:tcW w:w="709" w:type="dxa"/>
            <w:vMerge w:val="restart"/>
            <w:tcBorders>
              <w:top w:val="single" w:sz="4" w:space="0" w:color="000000"/>
              <w:left w:val="single" w:sz="4" w:space="0" w:color="000000"/>
              <w:right w:val="single" w:sz="4" w:space="0" w:color="000000"/>
            </w:tcBorders>
          </w:tcPr>
          <w:p w:rsidR="00951C02" w:rsidRPr="005E100E" w:rsidRDefault="00951C02" w:rsidP="00951C02">
            <w:pPr>
              <w:pStyle w:val="TableParagraph"/>
              <w:rPr>
                <w:sz w:val="20"/>
                <w:szCs w:val="20"/>
              </w:rPr>
            </w:pPr>
            <w:r w:rsidRPr="005E100E">
              <w:rPr>
                <w:sz w:val="20"/>
                <w:szCs w:val="20"/>
              </w:rPr>
              <w:t>1.1.</w:t>
            </w:r>
          </w:p>
        </w:tc>
        <w:tc>
          <w:tcPr>
            <w:tcW w:w="2552" w:type="dxa"/>
            <w:vMerge w:val="restart"/>
            <w:tcBorders>
              <w:top w:val="single" w:sz="4" w:space="0" w:color="000000"/>
              <w:left w:val="single" w:sz="4" w:space="0" w:color="000000"/>
              <w:right w:val="single" w:sz="4" w:space="0" w:color="000000"/>
            </w:tcBorders>
            <w:hideMark/>
          </w:tcPr>
          <w:p w:rsidR="00951C02" w:rsidRPr="005E100E" w:rsidRDefault="00951C02" w:rsidP="00951C02">
            <w:pPr>
              <w:pStyle w:val="TableParagraph"/>
              <w:ind w:left="108"/>
              <w:rPr>
                <w:sz w:val="20"/>
                <w:szCs w:val="20"/>
              </w:rPr>
            </w:pPr>
            <w:r w:rsidRPr="005E100E">
              <w:rPr>
                <w:sz w:val="20"/>
                <w:szCs w:val="20"/>
              </w:rPr>
              <w:t>Ведомственный проект «Приведение в нормативное состояние муниципальных полигонов твердых коммунальных отходов»</w:t>
            </w:r>
          </w:p>
          <w:p w:rsidR="00951C02" w:rsidRPr="005E100E" w:rsidRDefault="00951C02" w:rsidP="00951C02">
            <w:pPr>
              <w:pStyle w:val="TableParagraph"/>
              <w:ind w:left="108"/>
              <w:rPr>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rPr>
                <w:sz w:val="20"/>
                <w:szCs w:val="20"/>
              </w:rPr>
            </w:pPr>
            <w:r w:rsidRPr="005E100E">
              <w:rPr>
                <w:sz w:val="20"/>
                <w:szCs w:val="20"/>
              </w:rPr>
              <w:t>всего</w:t>
            </w:r>
          </w:p>
        </w:tc>
        <w:tc>
          <w:tcPr>
            <w:tcW w:w="255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2 169,5</w:t>
            </w:r>
          </w:p>
        </w:tc>
        <w:tc>
          <w:tcPr>
            <w:tcW w:w="2693"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2 169,5</w:t>
            </w:r>
          </w:p>
        </w:tc>
      </w:tr>
      <w:tr w:rsidR="00951C02" w:rsidRPr="005E100E" w:rsidTr="00951C02">
        <w:trPr>
          <w:trHeight w:val="299"/>
        </w:trPr>
        <w:tc>
          <w:tcPr>
            <w:tcW w:w="709" w:type="dxa"/>
            <w:vMerge/>
            <w:tcBorders>
              <w:top w:val="single" w:sz="4" w:space="0" w:color="000000"/>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top w:val="single" w:sz="4" w:space="0" w:color="000000"/>
              <w:left w:val="single" w:sz="4" w:space="0" w:color="000000"/>
              <w:right w:val="single" w:sz="4" w:space="0" w:color="000000"/>
            </w:tcBorders>
          </w:tcPr>
          <w:p w:rsidR="00951C02" w:rsidRPr="005E100E" w:rsidRDefault="00951C02" w:rsidP="00951C02">
            <w:pPr>
              <w:pStyle w:val="TableParagraph"/>
              <w:ind w:left="10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rPr>
                <w:sz w:val="20"/>
                <w:szCs w:val="20"/>
              </w:rPr>
            </w:pPr>
            <w:r w:rsidRPr="005E100E">
              <w:rPr>
                <w:sz w:val="20"/>
                <w:szCs w:val="20"/>
              </w:rPr>
              <w:t>2024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1 958,0</w:t>
            </w:r>
          </w:p>
        </w:tc>
        <w:tc>
          <w:tcPr>
            <w:tcW w:w="2693"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1 958,0</w:t>
            </w:r>
          </w:p>
        </w:tc>
      </w:tr>
      <w:tr w:rsidR="00951C02" w:rsidRPr="005E100E" w:rsidTr="00951C02">
        <w:trPr>
          <w:trHeight w:val="286"/>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rPr>
                <w:sz w:val="20"/>
                <w:szCs w:val="20"/>
              </w:rPr>
            </w:pPr>
            <w:r w:rsidRPr="005E100E">
              <w:rPr>
                <w:sz w:val="20"/>
                <w:szCs w:val="20"/>
              </w:rPr>
              <w:t>2025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211,5</w:t>
            </w:r>
          </w:p>
        </w:tc>
        <w:tc>
          <w:tcPr>
            <w:tcW w:w="2693"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211,5</w:t>
            </w:r>
          </w:p>
        </w:tc>
      </w:tr>
      <w:tr w:rsidR="00951C02" w:rsidRPr="005E100E" w:rsidTr="00951C02">
        <w:trPr>
          <w:trHeight w:val="262"/>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rPr>
                <w:sz w:val="20"/>
                <w:szCs w:val="20"/>
              </w:rPr>
            </w:pPr>
            <w:r w:rsidRPr="005E100E">
              <w:rPr>
                <w:sz w:val="20"/>
                <w:szCs w:val="20"/>
              </w:rPr>
              <w:t>2026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0,0</w:t>
            </w:r>
          </w:p>
        </w:tc>
        <w:tc>
          <w:tcPr>
            <w:tcW w:w="2693"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0,0</w:t>
            </w:r>
          </w:p>
        </w:tc>
      </w:tr>
      <w:tr w:rsidR="00951C02" w:rsidRPr="005E100E" w:rsidTr="00951C02">
        <w:trPr>
          <w:trHeight w:val="275"/>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rPr>
                <w:sz w:val="20"/>
                <w:szCs w:val="20"/>
              </w:rPr>
            </w:pPr>
            <w:r w:rsidRPr="005E100E">
              <w:rPr>
                <w:sz w:val="20"/>
                <w:szCs w:val="20"/>
              </w:rPr>
              <w:t>2027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0,0</w:t>
            </w:r>
          </w:p>
        </w:tc>
        <w:tc>
          <w:tcPr>
            <w:tcW w:w="2693"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0,0</w:t>
            </w:r>
          </w:p>
        </w:tc>
      </w:tr>
      <w:tr w:rsidR="00951C02" w:rsidRPr="005E100E" w:rsidTr="00951C02">
        <w:trPr>
          <w:trHeight w:val="443"/>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rPr>
                <w:sz w:val="20"/>
                <w:szCs w:val="20"/>
              </w:rPr>
            </w:pPr>
            <w:r w:rsidRPr="005E100E">
              <w:rPr>
                <w:sz w:val="20"/>
                <w:szCs w:val="20"/>
              </w:rPr>
              <w:t>прогнозный период 2028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0,0</w:t>
            </w:r>
          </w:p>
        </w:tc>
        <w:tc>
          <w:tcPr>
            <w:tcW w:w="2693"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0,0</w:t>
            </w:r>
          </w:p>
        </w:tc>
      </w:tr>
      <w:tr w:rsidR="00951C02" w:rsidRPr="005E100E" w:rsidTr="00951C02">
        <w:trPr>
          <w:trHeight w:val="467"/>
        </w:trPr>
        <w:tc>
          <w:tcPr>
            <w:tcW w:w="709" w:type="dxa"/>
            <w:vMerge/>
            <w:tcBorders>
              <w:left w:val="single" w:sz="4" w:space="0" w:color="000000"/>
              <w:bottom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bottom w:val="single" w:sz="4" w:space="0" w:color="000000"/>
              <w:right w:val="single" w:sz="4" w:space="0" w:color="000000"/>
            </w:tcBorders>
          </w:tcPr>
          <w:p w:rsidR="00951C02" w:rsidRPr="005E100E" w:rsidRDefault="00951C02" w:rsidP="00951C02">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rPr>
                <w:sz w:val="20"/>
                <w:szCs w:val="20"/>
              </w:rPr>
            </w:pPr>
            <w:r w:rsidRPr="005E100E">
              <w:rPr>
                <w:sz w:val="20"/>
                <w:szCs w:val="20"/>
              </w:rPr>
              <w:t>прогнозный период 2029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0,0</w:t>
            </w:r>
          </w:p>
        </w:tc>
        <w:tc>
          <w:tcPr>
            <w:tcW w:w="2693"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0,0</w:t>
            </w:r>
          </w:p>
        </w:tc>
      </w:tr>
      <w:tr w:rsidR="00951C02" w:rsidRPr="005E100E" w:rsidTr="00951C02">
        <w:trPr>
          <w:trHeight w:val="389"/>
        </w:trPr>
        <w:tc>
          <w:tcPr>
            <w:tcW w:w="709" w:type="dxa"/>
            <w:tcBorders>
              <w:left w:val="single" w:sz="4" w:space="0" w:color="000000"/>
              <w:bottom w:val="single" w:sz="4" w:space="0" w:color="000000"/>
              <w:right w:val="single" w:sz="4" w:space="0" w:color="000000"/>
            </w:tcBorders>
          </w:tcPr>
          <w:p w:rsidR="00951C02" w:rsidRPr="005E100E" w:rsidRDefault="00951C02" w:rsidP="00951C02">
            <w:pPr>
              <w:pStyle w:val="TableParagraph"/>
              <w:rPr>
                <w:sz w:val="20"/>
                <w:szCs w:val="20"/>
              </w:rPr>
            </w:pPr>
            <w:r w:rsidRPr="005E100E">
              <w:rPr>
                <w:sz w:val="20"/>
                <w:szCs w:val="20"/>
              </w:rPr>
              <w:t>2.</w:t>
            </w:r>
          </w:p>
        </w:tc>
        <w:tc>
          <w:tcPr>
            <w:tcW w:w="9497" w:type="dxa"/>
            <w:gridSpan w:val="4"/>
            <w:tcBorders>
              <w:left w:val="single" w:sz="4" w:space="0" w:color="000000"/>
              <w:bottom w:val="single" w:sz="4" w:space="0" w:color="000000"/>
              <w:right w:val="single" w:sz="4" w:space="0" w:color="000000"/>
            </w:tcBorders>
          </w:tcPr>
          <w:p w:rsidR="00951C02" w:rsidRPr="005E100E" w:rsidRDefault="00951C02" w:rsidP="00951C02">
            <w:pPr>
              <w:pStyle w:val="ConsPlusNormal"/>
              <w:jc w:val="both"/>
              <w:rPr>
                <w:rFonts w:ascii="Times New Roman" w:hAnsi="Times New Roman"/>
              </w:rPr>
            </w:pPr>
            <w:r w:rsidRPr="005E100E">
              <w:rPr>
                <w:rFonts w:ascii="Times New Roman" w:hAnsi="Times New Roman" w:cs="Times New Roman"/>
              </w:rPr>
              <w:t xml:space="preserve">Задача 2 подпрограммы (направления) 1. </w:t>
            </w:r>
            <w:r w:rsidRPr="005E100E">
              <w:rPr>
                <w:rFonts w:ascii="Times New Roman" w:hAnsi="Times New Roman"/>
              </w:rPr>
              <w:t>Предотвращение негативного воздействия на окружающую среду</w:t>
            </w:r>
          </w:p>
        </w:tc>
      </w:tr>
      <w:tr w:rsidR="00951C02" w:rsidRPr="005E100E" w:rsidTr="00951C02">
        <w:trPr>
          <w:trHeight w:val="299"/>
        </w:trPr>
        <w:tc>
          <w:tcPr>
            <w:tcW w:w="709" w:type="dxa"/>
            <w:vMerge w:val="restart"/>
            <w:tcBorders>
              <w:top w:val="single" w:sz="4" w:space="0" w:color="auto"/>
              <w:left w:val="single" w:sz="4" w:space="0" w:color="000000"/>
              <w:right w:val="single" w:sz="4" w:space="0" w:color="000000"/>
            </w:tcBorders>
          </w:tcPr>
          <w:p w:rsidR="00951C02" w:rsidRPr="005E100E" w:rsidRDefault="00951C02" w:rsidP="00951C02">
            <w:pPr>
              <w:pStyle w:val="TableParagraph"/>
              <w:jc w:val="both"/>
              <w:rPr>
                <w:sz w:val="20"/>
                <w:szCs w:val="20"/>
              </w:rPr>
            </w:pPr>
            <w:r w:rsidRPr="005E100E">
              <w:rPr>
                <w:sz w:val="20"/>
                <w:szCs w:val="20"/>
              </w:rPr>
              <w:t>2.1.</w:t>
            </w:r>
          </w:p>
          <w:p w:rsidR="00951C02" w:rsidRPr="005E100E" w:rsidRDefault="00951C02" w:rsidP="00951C02">
            <w:pPr>
              <w:pStyle w:val="TableParagraph"/>
              <w:ind w:left="162"/>
              <w:rPr>
                <w:sz w:val="20"/>
                <w:szCs w:val="20"/>
              </w:rPr>
            </w:pPr>
          </w:p>
        </w:tc>
        <w:tc>
          <w:tcPr>
            <w:tcW w:w="2552" w:type="dxa"/>
            <w:vMerge w:val="restart"/>
            <w:tcBorders>
              <w:top w:val="single" w:sz="4" w:space="0" w:color="auto"/>
              <w:left w:val="single" w:sz="4" w:space="0" w:color="000000"/>
              <w:right w:val="single" w:sz="4" w:space="0" w:color="000000"/>
            </w:tcBorders>
          </w:tcPr>
          <w:p w:rsidR="00951C02" w:rsidRPr="005E100E" w:rsidRDefault="00951C02" w:rsidP="00951C02">
            <w:pPr>
              <w:pStyle w:val="TableParagraph"/>
              <w:ind w:left="108"/>
              <w:rPr>
                <w:sz w:val="20"/>
                <w:szCs w:val="20"/>
              </w:rPr>
            </w:pPr>
            <w:r w:rsidRPr="005E100E">
              <w:rPr>
                <w:sz w:val="20"/>
                <w:szCs w:val="20"/>
              </w:rPr>
              <w:t>Комплекс процессных мероприятий «Обеспечение экологической безопасности в области обращения с отходами»</w:t>
            </w:r>
          </w:p>
        </w:tc>
        <w:tc>
          <w:tcPr>
            <w:tcW w:w="170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rPr>
                <w:sz w:val="20"/>
                <w:szCs w:val="20"/>
              </w:rPr>
            </w:pPr>
            <w:r w:rsidRPr="005E100E">
              <w:rPr>
                <w:sz w:val="20"/>
                <w:szCs w:val="20"/>
              </w:rPr>
              <w:t>всего</w:t>
            </w:r>
          </w:p>
        </w:tc>
        <w:tc>
          <w:tcPr>
            <w:tcW w:w="255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7 623,8</w:t>
            </w:r>
          </w:p>
        </w:tc>
        <w:tc>
          <w:tcPr>
            <w:tcW w:w="2693"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7 623,8</w:t>
            </w:r>
          </w:p>
        </w:tc>
      </w:tr>
      <w:tr w:rsidR="00951C02" w:rsidRPr="005E100E" w:rsidTr="00951C02">
        <w:trPr>
          <w:trHeight w:val="299"/>
        </w:trPr>
        <w:tc>
          <w:tcPr>
            <w:tcW w:w="709" w:type="dxa"/>
            <w:vMerge/>
            <w:tcBorders>
              <w:top w:val="single" w:sz="4" w:space="0" w:color="auto"/>
              <w:left w:val="single" w:sz="4" w:space="0" w:color="000000"/>
              <w:right w:val="single" w:sz="4" w:space="0" w:color="000000"/>
            </w:tcBorders>
          </w:tcPr>
          <w:p w:rsidR="00951C02" w:rsidRPr="005E100E" w:rsidRDefault="00951C02" w:rsidP="00951C02">
            <w:pPr>
              <w:pStyle w:val="TableParagraph"/>
              <w:jc w:val="both"/>
              <w:rPr>
                <w:sz w:val="20"/>
                <w:szCs w:val="20"/>
              </w:rPr>
            </w:pPr>
          </w:p>
        </w:tc>
        <w:tc>
          <w:tcPr>
            <w:tcW w:w="2552" w:type="dxa"/>
            <w:vMerge/>
            <w:tcBorders>
              <w:top w:val="single" w:sz="4" w:space="0" w:color="auto"/>
              <w:left w:val="single" w:sz="4" w:space="0" w:color="000000"/>
              <w:right w:val="single" w:sz="4" w:space="0" w:color="000000"/>
            </w:tcBorders>
          </w:tcPr>
          <w:p w:rsidR="00951C02" w:rsidRPr="005E100E" w:rsidRDefault="00951C02" w:rsidP="00951C02">
            <w:pPr>
              <w:pStyle w:val="TableParagraph"/>
              <w:ind w:left="10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rPr>
                <w:sz w:val="20"/>
                <w:szCs w:val="20"/>
              </w:rPr>
            </w:pPr>
            <w:r w:rsidRPr="005E100E">
              <w:rPr>
                <w:sz w:val="20"/>
                <w:szCs w:val="20"/>
              </w:rPr>
              <w:t>2024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0,0</w:t>
            </w:r>
          </w:p>
        </w:tc>
        <w:tc>
          <w:tcPr>
            <w:tcW w:w="2693"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0,0</w:t>
            </w:r>
          </w:p>
        </w:tc>
      </w:tr>
      <w:tr w:rsidR="00951C02" w:rsidRPr="005E100E" w:rsidTr="00951C02">
        <w:trPr>
          <w:trHeight w:val="121"/>
        </w:trPr>
        <w:tc>
          <w:tcPr>
            <w:tcW w:w="709" w:type="dxa"/>
            <w:vMerge/>
            <w:tcBorders>
              <w:top w:val="single" w:sz="4" w:space="0" w:color="000000"/>
              <w:left w:val="single" w:sz="4" w:space="0" w:color="000000"/>
              <w:right w:val="single" w:sz="4" w:space="0" w:color="000000"/>
            </w:tcBorders>
          </w:tcPr>
          <w:p w:rsidR="00951C02" w:rsidRPr="005E100E" w:rsidRDefault="00951C02" w:rsidP="00951C02">
            <w:pPr>
              <w:pStyle w:val="TableParagraph"/>
              <w:ind w:left="162"/>
              <w:rPr>
                <w:sz w:val="20"/>
                <w:szCs w:val="20"/>
              </w:rPr>
            </w:pPr>
          </w:p>
        </w:tc>
        <w:tc>
          <w:tcPr>
            <w:tcW w:w="2552" w:type="dxa"/>
            <w:vMerge/>
            <w:tcBorders>
              <w:top w:val="single" w:sz="4" w:space="0" w:color="000000"/>
              <w:left w:val="single" w:sz="4" w:space="0" w:color="000000"/>
              <w:right w:val="single" w:sz="4" w:space="0" w:color="000000"/>
            </w:tcBorders>
          </w:tcPr>
          <w:p w:rsidR="00951C02" w:rsidRPr="005E100E" w:rsidRDefault="00951C02" w:rsidP="00951C02">
            <w:pPr>
              <w:pStyle w:val="TableParagraph"/>
              <w:ind w:left="10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rPr>
                <w:sz w:val="20"/>
                <w:szCs w:val="20"/>
              </w:rPr>
            </w:pPr>
            <w:r w:rsidRPr="005E100E">
              <w:rPr>
                <w:sz w:val="20"/>
                <w:szCs w:val="20"/>
              </w:rPr>
              <w:t>2025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7 623,8</w:t>
            </w:r>
          </w:p>
        </w:tc>
        <w:tc>
          <w:tcPr>
            <w:tcW w:w="2693"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7 623,8</w:t>
            </w:r>
          </w:p>
        </w:tc>
      </w:tr>
      <w:tr w:rsidR="00951C02" w:rsidRPr="005E100E" w:rsidTr="00951C02">
        <w:trPr>
          <w:trHeight w:val="299"/>
        </w:trPr>
        <w:tc>
          <w:tcPr>
            <w:tcW w:w="709" w:type="dxa"/>
            <w:vMerge/>
            <w:tcBorders>
              <w:top w:val="single" w:sz="4" w:space="0" w:color="000000"/>
              <w:left w:val="single" w:sz="4" w:space="0" w:color="000000"/>
              <w:right w:val="single" w:sz="4" w:space="0" w:color="000000"/>
            </w:tcBorders>
          </w:tcPr>
          <w:p w:rsidR="00951C02" w:rsidRPr="005E100E" w:rsidRDefault="00951C02" w:rsidP="00951C02">
            <w:pPr>
              <w:pStyle w:val="TableParagraph"/>
              <w:ind w:left="162"/>
              <w:rPr>
                <w:sz w:val="20"/>
                <w:szCs w:val="20"/>
              </w:rPr>
            </w:pPr>
          </w:p>
        </w:tc>
        <w:tc>
          <w:tcPr>
            <w:tcW w:w="2552" w:type="dxa"/>
            <w:vMerge/>
            <w:tcBorders>
              <w:top w:val="single" w:sz="4" w:space="0" w:color="000000"/>
              <w:left w:val="single" w:sz="4" w:space="0" w:color="000000"/>
              <w:right w:val="single" w:sz="4" w:space="0" w:color="000000"/>
            </w:tcBorders>
          </w:tcPr>
          <w:p w:rsidR="00951C02" w:rsidRPr="005E100E" w:rsidRDefault="00951C02" w:rsidP="00951C02">
            <w:pPr>
              <w:pStyle w:val="TableParagraph"/>
              <w:ind w:left="10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rPr>
                <w:sz w:val="20"/>
                <w:szCs w:val="20"/>
              </w:rPr>
            </w:pPr>
            <w:r w:rsidRPr="005E100E">
              <w:rPr>
                <w:sz w:val="20"/>
                <w:szCs w:val="20"/>
              </w:rPr>
              <w:t>2026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0,0</w:t>
            </w:r>
          </w:p>
        </w:tc>
        <w:tc>
          <w:tcPr>
            <w:tcW w:w="2693"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0,0</w:t>
            </w:r>
          </w:p>
        </w:tc>
      </w:tr>
      <w:tr w:rsidR="00951C02" w:rsidRPr="005E100E" w:rsidTr="00951C02">
        <w:trPr>
          <w:trHeight w:val="299"/>
        </w:trPr>
        <w:tc>
          <w:tcPr>
            <w:tcW w:w="709" w:type="dxa"/>
            <w:vMerge/>
            <w:tcBorders>
              <w:top w:val="single" w:sz="4" w:space="0" w:color="000000"/>
              <w:left w:val="single" w:sz="4" w:space="0" w:color="000000"/>
              <w:right w:val="single" w:sz="4" w:space="0" w:color="000000"/>
            </w:tcBorders>
          </w:tcPr>
          <w:p w:rsidR="00951C02" w:rsidRPr="005E100E" w:rsidRDefault="00951C02" w:rsidP="00951C02">
            <w:pPr>
              <w:pStyle w:val="TableParagraph"/>
              <w:ind w:left="162"/>
              <w:rPr>
                <w:sz w:val="20"/>
                <w:szCs w:val="20"/>
              </w:rPr>
            </w:pPr>
          </w:p>
        </w:tc>
        <w:tc>
          <w:tcPr>
            <w:tcW w:w="2552" w:type="dxa"/>
            <w:vMerge/>
            <w:tcBorders>
              <w:top w:val="single" w:sz="4" w:space="0" w:color="000000"/>
              <w:left w:val="single" w:sz="4" w:space="0" w:color="000000"/>
              <w:right w:val="single" w:sz="4" w:space="0" w:color="000000"/>
            </w:tcBorders>
          </w:tcPr>
          <w:p w:rsidR="00951C02" w:rsidRPr="005E100E" w:rsidRDefault="00951C02" w:rsidP="00951C02">
            <w:pPr>
              <w:pStyle w:val="TableParagraph"/>
              <w:ind w:left="10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rPr>
                <w:sz w:val="20"/>
                <w:szCs w:val="20"/>
              </w:rPr>
            </w:pPr>
            <w:r w:rsidRPr="005E100E">
              <w:rPr>
                <w:sz w:val="20"/>
                <w:szCs w:val="20"/>
              </w:rPr>
              <w:t>2027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0,0</w:t>
            </w:r>
          </w:p>
        </w:tc>
        <w:tc>
          <w:tcPr>
            <w:tcW w:w="2693"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0,0</w:t>
            </w:r>
          </w:p>
        </w:tc>
      </w:tr>
      <w:tr w:rsidR="00951C02" w:rsidRPr="005E100E" w:rsidTr="00951C02">
        <w:trPr>
          <w:trHeight w:val="299"/>
        </w:trPr>
        <w:tc>
          <w:tcPr>
            <w:tcW w:w="709" w:type="dxa"/>
            <w:vMerge/>
            <w:tcBorders>
              <w:top w:val="single" w:sz="4" w:space="0" w:color="000000"/>
              <w:left w:val="single" w:sz="4" w:space="0" w:color="000000"/>
              <w:right w:val="single" w:sz="4" w:space="0" w:color="000000"/>
            </w:tcBorders>
          </w:tcPr>
          <w:p w:rsidR="00951C02" w:rsidRPr="005E100E" w:rsidRDefault="00951C02" w:rsidP="00951C02">
            <w:pPr>
              <w:pStyle w:val="TableParagraph"/>
              <w:ind w:left="162"/>
              <w:rPr>
                <w:sz w:val="20"/>
                <w:szCs w:val="20"/>
              </w:rPr>
            </w:pPr>
          </w:p>
        </w:tc>
        <w:tc>
          <w:tcPr>
            <w:tcW w:w="2552" w:type="dxa"/>
            <w:vMerge/>
            <w:tcBorders>
              <w:top w:val="single" w:sz="4" w:space="0" w:color="000000"/>
              <w:left w:val="single" w:sz="4" w:space="0" w:color="000000"/>
              <w:right w:val="single" w:sz="4" w:space="0" w:color="000000"/>
            </w:tcBorders>
          </w:tcPr>
          <w:p w:rsidR="00951C02" w:rsidRPr="005E100E" w:rsidRDefault="00951C02" w:rsidP="00951C02">
            <w:pPr>
              <w:pStyle w:val="TableParagraph"/>
              <w:ind w:left="10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rPr>
                <w:sz w:val="20"/>
                <w:szCs w:val="20"/>
              </w:rPr>
            </w:pPr>
            <w:r w:rsidRPr="005E100E">
              <w:rPr>
                <w:sz w:val="20"/>
                <w:szCs w:val="20"/>
              </w:rPr>
              <w:t>прогнозный период 2028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0,0</w:t>
            </w:r>
          </w:p>
        </w:tc>
        <w:tc>
          <w:tcPr>
            <w:tcW w:w="2693"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0,0</w:t>
            </w:r>
          </w:p>
        </w:tc>
      </w:tr>
      <w:tr w:rsidR="00951C02" w:rsidRPr="005E100E" w:rsidTr="00951C02">
        <w:trPr>
          <w:trHeight w:val="641"/>
        </w:trPr>
        <w:tc>
          <w:tcPr>
            <w:tcW w:w="709" w:type="dxa"/>
            <w:vMerge/>
            <w:tcBorders>
              <w:top w:val="single" w:sz="4" w:space="0" w:color="000000"/>
              <w:left w:val="single" w:sz="4" w:space="0" w:color="000000"/>
              <w:right w:val="single" w:sz="4" w:space="0" w:color="000000"/>
            </w:tcBorders>
          </w:tcPr>
          <w:p w:rsidR="00951C02" w:rsidRPr="005E100E" w:rsidRDefault="00951C02" w:rsidP="00951C02">
            <w:pPr>
              <w:pStyle w:val="TableParagraph"/>
              <w:ind w:left="162"/>
              <w:rPr>
                <w:sz w:val="20"/>
                <w:szCs w:val="20"/>
              </w:rPr>
            </w:pPr>
          </w:p>
        </w:tc>
        <w:tc>
          <w:tcPr>
            <w:tcW w:w="2552" w:type="dxa"/>
            <w:vMerge/>
            <w:tcBorders>
              <w:top w:val="single" w:sz="4" w:space="0" w:color="000000"/>
              <w:left w:val="single" w:sz="4" w:space="0" w:color="000000"/>
              <w:bottom w:val="single" w:sz="4" w:space="0" w:color="auto"/>
              <w:right w:val="single" w:sz="4" w:space="0" w:color="000000"/>
            </w:tcBorders>
          </w:tcPr>
          <w:p w:rsidR="00951C02" w:rsidRPr="005E100E" w:rsidRDefault="00951C02" w:rsidP="00951C02">
            <w:pPr>
              <w:pStyle w:val="TableParagraph"/>
              <w:ind w:left="108"/>
              <w:rPr>
                <w:sz w:val="20"/>
                <w:szCs w:val="20"/>
              </w:rPr>
            </w:pPr>
          </w:p>
        </w:tc>
        <w:tc>
          <w:tcPr>
            <w:tcW w:w="1701" w:type="dxa"/>
            <w:tcBorders>
              <w:top w:val="single" w:sz="4" w:space="0" w:color="000000"/>
              <w:left w:val="single" w:sz="4" w:space="0" w:color="000000"/>
              <w:bottom w:val="single" w:sz="4" w:space="0" w:color="auto"/>
              <w:right w:val="single" w:sz="4" w:space="0" w:color="000000"/>
            </w:tcBorders>
          </w:tcPr>
          <w:p w:rsidR="00951C02" w:rsidRPr="005E100E" w:rsidRDefault="00951C02" w:rsidP="00951C02">
            <w:pPr>
              <w:rPr>
                <w:sz w:val="20"/>
                <w:szCs w:val="20"/>
              </w:rPr>
            </w:pPr>
            <w:r w:rsidRPr="005E100E">
              <w:rPr>
                <w:sz w:val="20"/>
                <w:szCs w:val="20"/>
              </w:rPr>
              <w:t>прогнозный период 2029 год</w:t>
            </w:r>
          </w:p>
        </w:tc>
        <w:tc>
          <w:tcPr>
            <w:tcW w:w="2551" w:type="dxa"/>
            <w:tcBorders>
              <w:top w:val="single" w:sz="4" w:space="0" w:color="000000"/>
              <w:left w:val="single" w:sz="4" w:space="0" w:color="000000"/>
              <w:bottom w:val="single" w:sz="4" w:space="0" w:color="auto"/>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0,0</w:t>
            </w:r>
          </w:p>
        </w:tc>
        <w:tc>
          <w:tcPr>
            <w:tcW w:w="2693" w:type="dxa"/>
            <w:tcBorders>
              <w:top w:val="single" w:sz="4" w:space="0" w:color="000000"/>
              <w:left w:val="single" w:sz="4" w:space="0" w:color="000000"/>
              <w:bottom w:val="single" w:sz="4" w:space="0" w:color="auto"/>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0,0</w:t>
            </w:r>
          </w:p>
        </w:tc>
      </w:tr>
      <w:tr w:rsidR="00951C02" w:rsidRPr="005E100E" w:rsidTr="00951C02">
        <w:trPr>
          <w:trHeight w:val="299"/>
        </w:trPr>
        <w:tc>
          <w:tcPr>
            <w:tcW w:w="709" w:type="dxa"/>
            <w:vMerge/>
            <w:tcBorders>
              <w:top w:val="single" w:sz="4" w:space="0" w:color="auto"/>
              <w:left w:val="single" w:sz="4" w:space="0" w:color="000000"/>
              <w:right w:val="single" w:sz="4" w:space="0" w:color="000000"/>
            </w:tcBorders>
          </w:tcPr>
          <w:p w:rsidR="00951C02" w:rsidRPr="005E100E" w:rsidRDefault="00951C02" w:rsidP="00951C02">
            <w:pPr>
              <w:pStyle w:val="TableParagraph"/>
              <w:ind w:left="162"/>
              <w:rPr>
                <w:sz w:val="20"/>
                <w:szCs w:val="20"/>
              </w:rPr>
            </w:pPr>
          </w:p>
        </w:tc>
        <w:tc>
          <w:tcPr>
            <w:tcW w:w="2552" w:type="dxa"/>
            <w:vMerge w:val="restart"/>
            <w:tcBorders>
              <w:top w:val="single" w:sz="4" w:space="0" w:color="auto"/>
              <w:left w:val="single" w:sz="4" w:space="0" w:color="000000"/>
              <w:right w:val="single" w:sz="4" w:space="0" w:color="000000"/>
            </w:tcBorders>
          </w:tcPr>
          <w:p w:rsidR="00951C02" w:rsidRPr="005E100E" w:rsidRDefault="00951C02" w:rsidP="00951C02">
            <w:pPr>
              <w:pStyle w:val="TableParagraph"/>
              <w:ind w:left="108"/>
              <w:rPr>
                <w:sz w:val="20"/>
                <w:szCs w:val="20"/>
              </w:rPr>
            </w:pPr>
            <w:r w:rsidRPr="005E100E">
              <w:rPr>
                <w:sz w:val="20"/>
                <w:szCs w:val="20"/>
              </w:rPr>
              <w:t>Итого по подпрограмме (направлению) 1</w:t>
            </w:r>
          </w:p>
        </w:tc>
        <w:tc>
          <w:tcPr>
            <w:tcW w:w="1701" w:type="dxa"/>
            <w:tcBorders>
              <w:top w:val="single" w:sz="4" w:space="0" w:color="auto"/>
              <w:left w:val="single" w:sz="4" w:space="0" w:color="000000"/>
              <w:bottom w:val="single" w:sz="4" w:space="0" w:color="000000"/>
              <w:right w:val="single" w:sz="4" w:space="0" w:color="000000"/>
            </w:tcBorders>
          </w:tcPr>
          <w:p w:rsidR="00951C02" w:rsidRPr="005E100E" w:rsidRDefault="00951C02" w:rsidP="00951C02">
            <w:pPr>
              <w:rPr>
                <w:sz w:val="20"/>
                <w:szCs w:val="20"/>
              </w:rPr>
            </w:pPr>
            <w:r w:rsidRPr="005E100E">
              <w:rPr>
                <w:sz w:val="20"/>
                <w:szCs w:val="20"/>
              </w:rPr>
              <w:t>всего</w:t>
            </w:r>
          </w:p>
        </w:tc>
        <w:tc>
          <w:tcPr>
            <w:tcW w:w="2551" w:type="dxa"/>
            <w:tcBorders>
              <w:top w:val="single" w:sz="4" w:space="0" w:color="auto"/>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9 793,3</w:t>
            </w:r>
          </w:p>
        </w:tc>
        <w:tc>
          <w:tcPr>
            <w:tcW w:w="2693" w:type="dxa"/>
            <w:tcBorders>
              <w:top w:val="single" w:sz="4" w:space="0" w:color="auto"/>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9 793,3</w:t>
            </w:r>
          </w:p>
        </w:tc>
      </w:tr>
      <w:tr w:rsidR="00951C02" w:rsidRPr="005E100E" w:rsidTr="00951C02">
        <w:trPr>
          <w:trHeight w:val="299"/>
        </w:trPr>
        <w:tc>
          <w:tcPr>
            <w:tcW w:w="709" w:type="dxa"/>
            <w:vMerge/>
            <w:tcBorders>
              <w:top w:val="single" w:sz="4" w:space="0" w:color="auto"/>
              <w:left w:val="single" w:sz="4" w:space="0" w:color="000000"/>
              <w:right w:val="single" w:sz="4" w:space="0" w:color="000000"/>
            </w:tcBorders>
          </w:tcPr>
          <w:p w:rsidR="00951C02" w:rsidRPr="005E100E" w:rsidRDefault="00951C02" w:rsidP="00951C02">
            <w:pPr>
              <w:pStyle w:val="TableParagraph"/>
              <w:ind w:left="162"/>
              <w:rPr>
                <w:sz w:val="20"/>
                <w:szCs w:val="20"/>
              </w:rPr>
            </w:pPr>
          </w:p>
        </w:tc>
        <w:tc>
          <w:tcPr>
            <w:tcW w:w="2552" w:type="dxa"/>
            <w:vMerge/>
            <w:tcBorders>
              <w:top w:val="single" w:sz="4" w:space="0" w:color="auto"/>
              <w:left w:val="single" w:sz="4" w:space="0" w:color="000000"/>
              <w:right w:val="single" w:sz="4" w:space="0" w:color="000000"/>
            </w:tcBorders>
          </w:tcPr>
          <w:p w:rsidR="00951C02" w:rsidRPr="005E100E" w:rsidRDefault="00951C02" w:rsidP="00951C02">
            <w:pPr>
              <w:pStyle w:val="TableParagraph"/>
              <w:ind w:left="108"/>
              <w:rPr>
                <w:sz w:val="20"/>
                <w:szCs w:val="20"/>
              </w:rPr>
            </w:pPr>
          </w:p>
        </w:tc>
        <w:tc>
          <w:tcPr>
            <w:tcW w:w="1701" w:type="dxa"/>
            <w:tcBorders>
              <w:top w:val="single" w:sz="4" w:space="0" w:color="auto"/>
              <w:left w:val="single" w:sz="4" w:space="0" w:color="000000"/>
              <w:bottom w:val="single" w:sz="4" w:space="0" w:color="000000"/>
              <w:right w:val="single" w:sz="4" w:space="0" w:color="000000"/>
            </w:tcBorders>
          </w:tcPr>
          <w:p w:rsidR="00951C02" w:rsidRPr="005E100E" w:rsidRDefault="00951C02" w:rsidP="00951C02">
            <w:pPr>
              <w:rPr>
                <w:sz w:val="20"/>
                <w:szCs w:val="20"/>
              </w:rPr>
            </w:pPr>
            <w:r w:rsidRPr="005E100E">
              <w:rPr>
                <w:sz w:val="20"/>
                <w:szCs w:val="20"/>
              </w:rPr>
              <w:t>2024 год</w:t>
            </w:r>
          </w:p>
        </w:tc>
        <w:tc>
          <w:tcPr>
            <w:tcW w:w="2551" w:type="dxa"/>
            <w:tcBorders>
              <w:top w:val="single" w:sz="4" w:space="0" w:color="auto"/>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1 958,0</w:t>
            </w:r>
          </w:p>
        </w:tc>
        <w:tc>
          <w:tcPr>
            <w:tcW w:w="2693" w:type="dxa"/>
            <w:tcBorders>
              <w:top w:val="single" w:sz="4" w:space="0" w:color="auto"/>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1 958,0</w:t>
            </w:r>
          </w:p>
        </w:tc>
      </w:tr>
      <w:tr w:rsidR="00951C02" w:rsidRPr="005E100E" w:rsidTr="00951C02">
        <w:trPr>
          <w:trHeight w:val="299"/>
        </w:trPr>
        <w:tc>
          <w:tcPr>
            <w:tcW w:w="709" w:type="dxa"/>
            <w:vMerge/>
            <w:tcBorders>
              <w:left w:val="single" w:sz="4" w:space="0" w:color="000000"/>
              <w:right w:val="single" w:sz="4" w:space="0" w:color="000000"/>
            </w:tcBorders>
          </w:tcPr>
          <w:p w:rsidR="00951C02" w:rsidRPr="005E100E" w:rsidRDefault="00951C02" w:rsidP="00951C02">
            <w:pPr>
              <w:pStyle w:val="TableParagraph"/>
              <w:ind w:left="162"/>
              <w:rPr>
                <w:sz w:val="20"/>
                <w:szCs w:val="20"/>
              </w:rPr>
            </w:pPr>
          </w:p>
        </w:tc>
        <w:tc>
          <w:tcPr>
            <w:tcW w:w="2552" w:type="dxa"/>
            <w:vMerge/>
            <w:tcBorders>
              <w:top w:val="single" w:sz="4" w:space="0" w:color="auto"/>
              <w:left w:val="single" w:sz="4" w:space="0" w:color="000000"/>
              <w:right w:val="single" w:sz="4" w:space="0" w:color="000000"/>
            </w:tcBorders>
          </w:tcPr>
          <w:p w:rsidR="00951C02" w:rsidRPr="005E100E" w:rsidRDefault="00951C02" w:rsidP="00951C02">
            <w:pPr>
              <w:pStyle w:val="TableParagraph"/>
              <w:ind w:left="10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rPr>
                <w:sz w:val="20"/>
                <w:szCs w:val="20"/>
              </w:rPr>
            </w:pPr>
            <w:r w:rsidRPr="005E100E">
              <w:rPr>
                <w:sz w:val="20"/>
                <w:szCs w:val="20"/>
              </w:rPr>
              <w:t>2025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7 835,3</w:t>
            </w:r>
          </w:p>
        </w:tc>
        <w:tc>
          <w:tcPr>
            <w:tcW w:w="2693"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7 835,3</w:t>
            </w:r>
          </w:p>
        </w:tc>
      </w:tr>
      <w:tr w:rsidR="00951C02" w:rsidRPr="005E100E" w:rsidTr="00951C02">
        <w:trPr>
          <w:trHeight w:val="299"/>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top w:val="single" w:sz="4" w:space="0" w:color="auto"/>
              <w:left w:val="single" w:sz="4" w:space="0" w:color="000000"/>
              <w:right w:val="single" w:sz="4" w:space="0" w:color="000000"/>
            </w:tcBorders>
            <w:hideMark/>
          </w:tcPr>
          <w:p w:rsidR="00951C02" w:rsidRPr="005E100E" w:rsidRDefault="00951C02" w:rsidP="00951C02">
            <w:pPr>
              <w:pStyle w:val="TableParagraph"/>
              <w:ind w:left="108"/>
              <w:rPr>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rPr>
                <w:sz w:val="20"/>
                <w:szCs w:val="20"/>
              </w:rPr>
            </w:pPr>
            <w:r w:rsidRPr="005E100E">
              <w:rPr>
                <w:sz w:val="20"/>
                <w:szCs w:val="20"/>
              </w:rPr>
              <w:t>2026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0,0</w:t>
            </w:r>
          </w:p>
        </w:tc>
        <w:tc>
          <w:tcPr>
            <w:tcW w:w="2693"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0,0</w:t>
            </w:r>
          </w:p>
        </w:tc>
      </w:tr>
      <w:tr w:rsidR="00951C02" w:rsidRPr="005E100E" w:rsidTr="00951C02">
        <w:trPr>
          <w:trHeight w:val="428"/>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top w:val="single" w:sz="4" w:space="0" w:color="auto"/>
              <w:left w:val="single" w:sz="4" w:space="0" w:color="000000"/>
              <w:right w:val="single" w:sz="4" w:space="0" w:color="000000"/>
            </w:tcBorders>
          </w:tcPr>
          <w:p w:rsidR="00951C02" w:rsidRPr="005E100E" w:rsidRDefault="00951C02" w:rsidP="00951C02">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rPr>
                <w:sz w:val="20"/>
                <w:szCs w:val="20"/>
              </w:rPr>
            </w:pPr>
            <w:r w:rsidRPr="005E100E">
              <w:rPr>
                <w:sz w:val="20"/>
                <w:szCs w:val="20"/>
              </w:rPr>
              <w:t>2027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0,0</w:t>
            </w:r>
          </w:p>
        </w:tc>
        <w:tc>
          <w:tcPr>
            <w:tcW w:w="2693"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0,0</w:t>
            </w:r>
          </w:p>
        </w:tc>
      </w:tr>
      <w:tr w:rsidR="00951C02" w:rsidRPr="005E100E" w:rsidTr="00951C02">
        <w:trPr>
          <w:trHeight w:val="428"/>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top w:val="single" w:sz="4" w:space="0" w:color="auto"/>
              <w:left w:val="single" w:sz="4" w:space="0" w:color="000000"/>
              <w:right w:val="single" w:sz="4" w:space="0" w:color="000000"/>
            </w:tcBorders>
          </w:tcPr>
          <w:p w:rsidR="00951C02" w:rsidRPr="005E100E" w:rsidRDefault="00951C02" w:rsidP="00951C02">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rPr>
                <w:sz w:val="20"/>
                <w:szCs w:val="20"/>
              </w:rPr>
            </w:pPr>
            <w:r w:rsidRPr="005E100E">
              <w:rPr>
                <w:sz w:val="20"/>
                <w:szCs w:val="20"/>
              </w:rPr>
              <w:t>прогнозный период 2028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0,0</w:t>
            </w:r>
          </w:p>
        </w:tc>
        <w:tc>
          <w:tcPr>
            <w:tcW w:w="2693"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0,0</w:t>
            </w:r>
          </w:p>
        </w:tc>
      </w:tr>
      <w:tr w:rsidR="00951C02" w:rsidRPr="005E100E" w:rsidTr="00951C02">
        <w:trPr>
          <w:trHeight w:val="428"/>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top w:val="single" w:sz="4" w:space="0" w:color="auto"/>
              <w:left w:val="single" w:sz="4" w:space="0" w:color="000000"/>
              <w:right w:val="single" w:sz="4" w:space="0" w:color="000000"/>
            </w:tcBorders>
          </w:tcPr>
          <w:p w:rsidR="00951C02" w:rsidRPr="005E100E" w:rsidRDefault="00951C02" w:rsidP="00951C02">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rPr>
                <w:sz w:val="20"/>
                <w:szCs w:val="20"/>
              </w:rPr>
            </w:pPr>
            <w:r w:rsidRPr="005E100E">
              <w:rPr>
                <w:sz w:val="20"/>
                <w:szCs w:val="20"/>
              </w:rPr>
              <w:t>прогнозный период 2029 год</w:t>
            </w:r>
          </w:p>
        </w:tc>
        <w:tc>
          <w:tcPr>
            <w:tcW w:w="255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0,0</w:t>
            </w:r>
          </w:p>
        </w:tc>
        <w:tc>
          <w:tcPr>
            <w:tcW w:w="2693"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color w:val="000000" w:themeColor="text1"/>
              </w:rPr>
            </w:pPr>
            <w:r w:rsidRPr="005E100E">
              <w:rPr>
                <w:rFonts w:ascii="Times New Roman" w:hAnsi="Times New Roman" w:cs="Times New Roman"/>
                <w:color w:val="000000" w:themeColor="text1"/>
              </w:rPr>
              <w:t>0,0</w:t>
            </w:r>
          </w:p>
        </w:tc>
      </w:tr>
      <w:tr w:rsidR="00951C02" w:rsidRPr="005E100E" w:rsidTr="00951C02">
        <w:trPr>
          <w:trHeight w:val="373"/>
        </w:trPr>
        <w:tc>
          <w:tcPr>
            <w:tcW w:w="709" w:type="dxa"/>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9497" w:type="dxa"/>
            <w:gridSpan w:val="4"/>
            <w:tcBorders>
              <w:left w:val="single" w:sz="4" w:space="0" w:color="000000"/>
              <w:right w:val="single" w:sz="4" w:space="0" w:color="000000"/>
            </w:tcBorders>
          </w:tcPr>
          <w:p w:rsidR="00951C02" w:rsidRPr="005E100E" w:rsidRDefault="00951C02" w:rsidP="00951C02">
            <w:pPr>
              <w:pStyle w:val="TableParagraph"/>
              <w:rPr>
                <w:sz w:val="20"/>
                <w:szCs w:val="20"/>
              </w:rPr>
            </w:pPr>
            <w:r w:rsidRPr="005E100E">
              <w:rPr>
                <w:sz w:val="20"/>
                <w:szCs w:val="20"/>
              </w:rPr>
              <w:t>Подпрограмма (направление) 2 «Модель непрерывного экологического воспитания и образования на территории Молчановского района»</w:t>
            </w:r>
          </w:p>
        </w:tc>
      </w:tr>
      <w:tr w:rsidR="00951C02" w:rsidRPr="005E100E" w:rsidTr="00951C02">
        <w:trPr>
          <w:trHeight w:val="373"/>
        </w:trPr>
        <w:tc>
          <w:tcPr>
            <w:tcW w:w="709" w:type="dxa"/>
            <w:tcBorders>
              <w:left w:val="single" w:sz="4" w:space="0" w:color="000000"/>
              <w:right w:val="single" w:sz="4" w:space="0" w:color="000000"/>
            </w:tcBorders>
          </w:tcPr>
          <w:p w:rsidR="00951C02" w:rsidRPr="005E100E" w:rsidRDefault="00951C02" w:rsidP="00951C02">
            <w:pPr>
              <w:pStyle w:val="TableParagraph"/>
              <w:rPr>
                <w:sz w:val="20"/>
                <w:szCs w:val="20"/>
              </w:rPr>
            </w:pPr>
            <w:r w:rsidRPr="005E100E">
              <w:rPr>
                <w:sz w:val="20"/>
                <w:szCs w:val="20"/>
              </w:rPr>
              <w:t>1.</w:t>
            </w:r>
          </w:p>
        </w:tc>
        <w:tc>
          <w:tcPr>
            <w:tcW w:w="9497" w:type="dxa"/>
            <w:gridSpan w:val="4"/>
            <w:tcBorders>
              <w:left w:val="single" w:sz="4" w:space="0" w:color="000000"/>
              <w:right w:val="single" w:sz="4" w:space="0" w:color="000000"/>
            </w:tcBorders>
          </w:tcPr>
          <w:p w:rsidR="00951C02" w:rsidRPr="005E100E" w:rsidRDefault="00951C02" w:rsidP="00951C02">
            <w:pPr>
              <w:pStyle w:val="TableParagraph"/>
              <w:rPr>
                <w:sz w:val="20"/>
                <w:szCs w:val="20"/>
              </w:rPr>
            </w:pPr>
            <w:r w:rsidRPr="005E100E">
              <w:rPr>
                <w:sz w:val="20"/>
                <w:szCs w:val="20"/>
              </w:rPr>
              <w:t>Задача 1 подпрограммы (направления) 2. Создание у детей дошкольного и школьного возраста представления о системе экологических характеристик на основе наблюдений и описаний</w:t>
            </w:r>
          </w:p>
        </w:tc>
      </w:tr>
      <w:tr w:rsidR="00951C02" w:rsidRPr="005E100E" w:rsidTr="00951C02">
        <w:trPr>
          <w:trHeight w:val="290"/>
        </w:trPr>
        <w:tc>
          <w:tcPr>
            <w:tcW w:w="709" w:type="dxa"/>
            <w:vMerge w:val="restart"/>
            <w:tcBorders>
              <w:left w:val="single" w:sz="4" w:space="0" w:color="000000"/>
              <w:right w:val="single" w:sz="4" w:space="0" w:color="000000"/>
            </w:tcBorders>
          </w:tcPr>
          <w:p w:rsidR="00951C02" w:rsidRPr="005E100E" w:rsidRDefault="00951C02" w:rsidP="00951C02">
            <w:pPr>
              <w:pStyle w:val="TableParagraph"/>
              <w:rPr>
                <w:sz w:val="20"/>
                <w:szCs w:val="20"/>
              </w:rPr>
            </w:pPr>
            <w:r w:rsidRPr="005E100E">
              <w:rPr>
                <w:sz w:val="20"/>
                <w:szCs w:val="20"/>
              </w:rPr>
              <w:t>1.1.</w:t>
            </w:r>
          </w:p>
        </w:tc>
        <w:tc>
          <w:tcPr>
            <w:tcW w:w="2552" w:type="dxa"/>
            <w:vMerge w:val="restart"/>
            <w:tcBorders>
              <w:left w:val="single" w:sz="4" w:space="0" w:color="000000"/>
              <w:right w:val="single" w:sz="4" w:space="0" w:color="000000"/>
            </w:tcBorders>
          </w:tcPr>
          <w:p w:rsidR="00951C02" w:rsidRPr="005E100E" w:rsidRDefault="00951C02" w:rsidP="00951C02">
            <w:pPr>
              <w:pStyle w:val="TableParagraph"/>
              <w:rPr>
                <w:sz w:val="20"/>
                <w:szCs w:val="20"/>
              </w:rPr>
            </w:pPr>
            <w:r w:rsidRPr="005E100E">
              <w:rPr>
                <w:sz w:val="20"/>
                <w:szCs w:val="20"/>
              </w:rPr>
              <w:t>Комплекс процессных мероприятий «Экологическое образование, воспитание и информирование населения»</w:t>
            </w: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всего</w:t>
            </w:r>
          </w:p>
        </w:tc>
        <w:tc>
          <w:tcPr>
            <w:tcW w:w="2551" w:type="dxa"/>
            <w:tcBorders>
              <w:left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rPr>
            </w:pPr>
            <w:r w:rsidRPr="005E100E">
              <w:rPr>
                <w:rFonts w:ascii="Times New Roman" w:hAnsi="Times New Roman" w:cs="Times New Roman"/>
              </w:rPr>
              <w:t>177,6</w:t>
            </w:r>
          </w:p>
        </w:tc>
        <w:tc>
          <w:tcPr>
            <w:tcW w:w="2693" w:type="dxa"/>
            <w:tcBorders>
              <w:left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rPr>
            </w:pPr>
            <w:r w:rsidRPr="005E100E">
              <w:rPr>
                <w:rFonts w:ascii="Times New Roman" w:hAnsi="Times New Roman" w:cs="Times New Roman"/>
              </w:rPr>
              <w:t>177,6</w:t>
            </w:r>
          </w:p>
        </w:tc>
      </w:tr>
      <w:tr w:rsidR="00951C02" w:rsidRPr="005E100E" w:rsidTr="00951C02">
        <w:trPr>
          <w:trHeight w:val="290"/>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2024 год</w:t>
            </w:r>
          </w:p>
        </w:tc>
        <w:tc>
          <w:tcPr>
            <w:tcW w:w="2551"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5,0</w:t>
            </w:r>
          </w:p>
        </w:tc>
        <w:tc>
          <w:tcPr>
            <w:tcW w:w="2693"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5,0</w:t>
            </w:r>
          </w:p>
        </w:tc>
      </w:tr>
      <w:tr w:rsidR="00951C02" w:rsidRPr="005E100E" w:rsidTr="00951C02">
        <w:trPr>
          <w:trHeight w:val="270"/>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2025 год</w:t>
            </w:r>
          </w:p>
        </w:tc>
        <w:tc>
          <w:tcPr>
            <w:tcW w:w="2551" w:type="dxa"/>
            <w:tcBorders>
              <w:left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rPr>
            </w:pPr>
            <w:r w:rsidRPr="005E100E">
              <w:rPr>
                <w:rFonts w:ascii="Times New Roman" w:hAnsi="Times New Roman" w:cs="Times New Roman"/>
              </w:rPr>
              <w:t>44,4</w:t>
            </w:r>
          </w:p>
        </w:tc>
        <w:tc>
          <w:tcPr>
            <w:tcW w:w="2693" w:type="dxa"/>
            <w:tcBorders>
              <w:left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rPr>
            </w:pPr>
            <w:r w:rsidRPr="005E100E">
              <w:rPr>
                <w:rFonts w:ascii="Times New Roman" w:hAnsi="Times New Roman" w:cs="Times New Roman"/>
              </w:rPr>
              <w:t>44,4</w:t>
            </w:r>
          </w:p>
        </w:tc>
      </w:tr>
      <w:tr w:rsidR="00951C02" w:rsidRPr="005E100E" w:rsidTr="00951C02">
        <w:trPr>
          <w:trHeight w:val="287"/>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2026 год</w:t>
            </w:r>
          </w:p>
        </w:tc>
        <w:tc>
          <w:tcPr>
            <w:tcW w:w="2551" w:type="dxa"/>
            <w:tcBorders>
              <w:left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rPr>
            </w:pPr>
            <w:r w:rsidRPr="005E100E">
              <w:rPr>
                <w:rFonts w:ascii="Times New Roman" w:hAnsi="Times New Roman" w:cs="Times New Roman"/>
              </w:rPr>
              <w:t>44,4</w:t>
            </w:r>
          </w:p>
        </w:tc>
        <w:tc>
          <w:tcPr>
            <w:tcW w:w="2693" w:type="dxa"/>
            <w:tcBorders>
              <w:left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rPr>
            </w:pPr>
            <w:r w:rsidRPr="005E100E">
              <w:rPr>
                <w:rFonts w:ascii="Times New Roman" w:hAnsi="Times New Roman" w:cs="Times New Roman"/>
              </w:rPr>
              <w:t>44,4</w:t>
            </w:r>
          </w:p>
        </w:tc>
      </w:tr>
      <w:tr w:rsidR="00951C02" w:rsidRPr="005E100E" w:rsidTr="00951C02">
        <w:trPr>
          <w:trHeight w:val="373"/>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2027 год</w:t>
            </w:r>
          </w:p>
        </w:tc>
        <w:tc>
          <w:tcPr>
            <w:tcW w:w="2551"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44,4</w:t>
            </w:r>
          </w:p>
        </w:tc>
        <w:tc>
          <w:tcPr>
            <w:tcW w:w="2693"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44,4</w:t>
            </w:r>
          </w:p>
        </w:tc>
      </w:tr>
      <w:tr w:rsidR="00951C02" w:rsidRPr="005E100E" w:rsidTr="00951C02">
        <w:trPr>
          <w:trHeight w:val="373"/>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прогнозный период 2028  год</w:t>
            </w:r>
          </w:p>
        </w:tc>
        <w:tc>
          <w:tcPr>
            <w:tcW w:w="2551"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2693"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r>
      <w:tr w:rsidR="00951C02" w:rsidRPr="005E100E" w:rsidTr="00951C02">
        <w:trPr>
          <w:trHeight w:val="373"/>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прогнозный период 2029 год</w:t>
            </w:r>
          </w:p>
        </w:tc>
        <w:tc>
          <w:tcPr>
            <w:tcW w:w="2551"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2693"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r>
      <w:tr w:rsidR="00951C02" w:rsidRPr="005E100E" w:rsidTr="00951C02">
        <w:trPr>
          <w:trHeight w:val="556"/>
        </w:trPr>
        <w:tc>
          <w:tcPr>
            <w:tcW w:w="709" w:type="dxa"/>
            <w:tcBorders>
              <w:left w:val="single" w:sz="4" w:space="0" w:color="000000"/>
              <w:right w:val="single" w:sz="4" w:space="0" w:color="000000"/>
            </w:tcBorders>
          </w:tcPr>
          <w:p w:rsidR="00951C02" w:rsidRPr="005E100E" w:rsidRDefault="00951C02" w:rsidP="00951C02">
            <w:pPr>
              <w:pStyle w:val="TableParagraph"/>
              <w:rPr>
                <w:sz w:val="20"/>
                <w:szCs w:val="20"/>
              </w:rPr>
            </w:pPr>
            <w:r w:rsidRPr="005E100E">
              <w:rPr>
                <w:sz w:val="20"/>
                <w:szCs w:val="20"/>
              </w:rPr>
              <w:t>2.</w:t>
            </w:r>
          </w:p>
        </w:tc>
        <w:tc>
          <w:tcPr>
            <w:tcW w:w="9497" w:type="dxa"/>
            <w:gridSpan w:val="4"/>
            <w:tcBorders>
              <w:left w:val="single" w:sz="4" w:space="0" w:color="000000"/>
              <w:right w:val="single" w:sz="4" w:space="0" w:color="000000"/>
            </w:tcBorders>
          </w:tcPr>
          <w:p w:rsidR="00951C02" w:rsidRPr="005E100E" w:rsidRDefault="00951C02" w:rsidP="00951C02">
            <w:pPr>
              <w:jc w:val="both"/>
              <w:rPr>
                <w:sz w:val="20"/>
                <w:szCs w:val="20"/>
              </w:rPr>
            </w:pPr>
            <w:r w:rsidRPr="005E100E">
              <w:rPr>
                <w:sz w:val="20"/>
                <w:szCs w:val="20"/>
              </w:rPr>
              <w:t>Задача 2 подпрограммы (направления) 2. Обучение  детей дошкольного и школьного возраста различать благоприятное и неблагоприятное воздействие на окружающую среду</w:t>
            </w:r>
          </w:p>
        </w:tc>
      </w:tr>
      <w:tr w:rsidR="00951C02" w:rsidRPr="005E100E" w:rsidTr="00951C02">
        <w:trPr>
          <w:trHeight w:val="279"/>
        </w:trPr>
        <w:tc>
          <w:tcPr>
            <w:tcW w:w="709" w:type="dxa"/>
            <w:vMerge w:val="restart"/>
            <w:tcBorders>
              <w:left w:val="single" w:sz="4" w:space="0" w:color="000000"/>
              <w:right w:val="single" w:sz="4" w:space="0" w:color="000000"/>
            </w:tcBorders>
          </w:tcPr>
          <w:p w:rsidR="00951C02" w:rsidRPr="005E100E" w:rsidRDefault="00951C02" w:rsidP="00951C02">
            <w:pPr>
              <w:pStyle w:val="TableParagraph"/>
              <w:rPr>
                <w:sz w:val="20"/>
                <w:szCs w:val="20"/>
              </w:rPr>
            </w:pPr>
            <w:r w:rsidRPr="005E100E">
              <w:rPr>
                <w:sz w:val="20"/>
                <w:szCs w:val="20"/>
              </w:rPr>
              <w:t>2.1.</w:t>
            </w:r>
          </w:p>
          <w:p w:rsidR="00951C02" w:rsidRPr="005E100E" w:rsidRDefault="00951C02" w:rsidP="00951C02">
            <w:pPr>
              <w:pStyle w:val="TableParagraph"/>
              <w:rPr>
                <w:sz w:val="20"/>
                <w:szCs w:val="20"/>
              </w:rPr>
            </w:pPr>
          </w:p>
        </w:tc>
        <w:tc>
          <w:tcPr>
            <w:tcW w:w="2552" w:type="dxa"/>
            <w:vMerge w:val="restart"/>
            <w:tcBorders>
              <w:left w:val="single" w:sz="4" w:space="0" w:color="000000"/>
              <w:right w:val="single" w:sz="4" w:space="0" w:color="000000"/>
            </w:tcBorders>
          </w:tcPr>
          <w:p w:rsidR="00951C02" w:rsidRPr="005E100E" w:rsidRDefault="00951C02" w:rsidP="00951C02">
            <w:pPr>
              <w:pStyle w:val="TableParagraph"/>
              <w:rPr>
                <w:sz w:val="20"/>
                <w:szCs w:val="20"/>
              </w:rPr>
            </w:pPr>
            <w:r w:rsidRPr="005E100E">
              <w:rPr>
                <w:sz w:val="20"/>
                <w:szCs w:val="20"/>
              </w:rPr>
              <w:t>Комплекс процессных мероприятий «Повышение экологической культуры»</w:t>
            </w: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всего</w:t>
            </w:r>
          </w:p>
        </w:tc>
        <w:tc>
          <w:tcPr>
            <w:tcW w:w="2551"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2693"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r>
      <w:tr w:rsidR="00951C02" w:rsidRPr="005E100E" w:rsidTr="00951C02">
        <w:trPr>
          <w:trHeight w:val="279"/>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2024 год</w:t>
            </w:r>
          </w:p>
        </w:tc>
        <w:tc>
          <w:tcPr>
            <w:tcW w:w="2551"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2693"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r>
      <w:tr w:rsidR="00951C02" w:rsidRPr="005E100E" w:rsidTr="00951C02">
        <w:trPr>
          <w:trHeight w:val="194"/>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2025 год</w:t>
            </w:r>
          </w:p>
        </w:tc>
        <w:tc>
          <w:tcPr>
            <w:tcW w:w="2551"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2693"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r>
      <w:tr w:rsidR="00951C02" w:rsidRPr="005E100E" w:rsidTr="00951C02">
        <w:trPr>
          <w:trHeight w:val="178"/>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2026 год</w:t>
            </w:r>
          </w:p>
        </w:tc>
        <w:tc>
          <w:tcPr>
            <w:tcW w:w="2551"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2693"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r>
      <w:tr w:rsidR="00951C02" w:rsidRPr="005E100E" w:rsidTr="00951C02">
        <w:trPr>
          <w:trHeight w:val="373"/>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2027 год</w:t>
            </w:r>
          </w:p>
        </w:tc>
        <w:tc>
          <w:tcPr>
            <w:tcW w:w="2551"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2693"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r>
      <w:tr w:rsidR="00951C02" w:rsidRPr="005E100E" w:rsidTr="00951C02">
        <w:trPr>
          <w:trHeight w:val="373"/>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прогнозный период 2028  год</w:t>
            </w:r>
          </w:p>
        </w:tc>
        <w:tc>
          <w:tcPr>
            <w:tcW w:w="2551"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2693"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r>
      <w:tr w:rsidR="00951C02" w:rsidRPr="005E100E" w:rsidTr="00951C02">
        <w:trPr>
          <w:trHeight w:val="373"/>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прогнозный период 2029 год</w:t>
            </w:r>
          </w:p>
        </w:tc>
        <w:tc>
          <w:tcPr>
            <w:tcW w:w="2551"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2693"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r>
      <w:tr w:rsidR="00951C02" w:rsidRPr="005E100E" w:rsidTr="00951C02">
        <w:trPr>
          <w:trHeight w:val="203"/>
        </w:trPr>
        <w:tc>
          <w:tcPr>
            <w:tcW w:w="709" w:type="dxa"/>
            <w:vMerge w:val="restart"/>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val="restart"/>
            <w:tcBorders>
              <w:left w:val="single" w:sz="4" w:space="0" w:color="000000"/>
              <w:right w:val="single" w:sz="4" w:space="0" w:color="000000"/>
            </w:tcBorders>
          </w:tcPr>
          <w:p w:rsidR="00951C02" w:rsidRPr="005E100E" w:rsidRDefault="00951C02" w:rsidP="00951C02">
            <w:pPr>
              <w:pStyle w:val="TableParagraph"/>
              <w:rPr>
                <w:sz w:val="20"/>
                <w:szCs w:val="20"/>
              </w:rPr>
            </w:pPr>
            <w:r w:rsidRPr="005E100E">
              <w:rPr>
                <w:sz w:val="20"/>
                <w:szCs w:val="20"/>
              </w:rPr>
              <w:t xml:space="preserve">Итого по подпрограмме (направлению)  2 </w:t>
            </w: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всего</w:t>
            </w:r>
          </w:p>
        </w:tc>
        <w:tc>
          <w:tcPr>
            <w:tcW w:w="2551" w:type="dxa"/>
            <w:tcBorders>
              <w:left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rPr>
            </w:pPr>
            <w:r w:rsidRPr="005E100E">
              <w:rPr>
                <w:rFonts w:ascii="Times New Roman" w:hAnsi="Times New Roman" w:cs="Times New Roman"/>
              </w:rPr>
              <w:t>138,2</w:t>
            </w:r>
          </w:p>
        </w:tc>
        <w:tc>
          <w:tcPr>
            <w:tcW w:w="2693" w:type="dxa"/>
            <w:tcBorders>
              <w:left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rPr>
            </w:pPr>
            <w:r w:rsidRPr="005E100E">
              <w:rPr>
                <w:rFonts w:ascii="Times New Roman" w:hAnsi="Times New Roman" w:cs="Times New Roman"/>
              </w:rPr>
              <w:t>138,2</w:t>
            </w:r>
          </w:p>
        </w:tc>
      </w:tr>
      <w:tr w:rsidR="00951C02" w:rsidRPr="005E100E" w:rsidTr="00951C02">
        <w:trPr>
          <w:trHeight w:val="203"/>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2024 год</w:t>
            </w:r>
          </w:p>
        </w:tc>
        <w:tc>
          <w:tcPr>
            <w:tcW w:w="2551" w:type="dxa"/>
            <w:tcBorders>
              <w:left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rPr>
            </w:pPr>
            <w:r w:rsidRPr="005E100E">
              <w:rPr>
                <w:rFonts w:ascii="Times New Roman" w:hAnsi="Times New Roman" w:cs="Times New Roman"/>
              </w:rPr>
              <w:t>5,0</w:t>
            </w:r>
          </w:p>
        </w:tc>
        <w:tc>
          <w:tcPr>
            <w:tcW w:w="2693" w:type="dxa"/>
            <w:tcBorders>
              <w:left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rPr>
            </w:pPr>
            <w:r w:rsidRPr="005E100E">
              <w:rPr>
                <w:rFonts w:ascii="Times New Roman" w:hAnsi="Times New Roman" w:cs="Times New Roman"/>
              </w:rPr>
              <w:t>5,0</w:t>
            </w:r>
          </w:p>
        </w:tc>
      </w:tr>
      <w:tr w:rsidR="00951C02" w:rsidRPr="005E100E" w:rsidTr="00951C02">
        <w:trPr>
          <w:trHeight w:val="240"/>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2025 год</w:t>
            </w:r>
          </w:p>
        </w:tc>
        <w:tc>
          <w:tcPr>
            <w:tcW w:w="2551" w:type="dxa"/>
            <w:tcBorders>
              <w:left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rPr>
            </w:pPr>
            <w:r w:rsidRPr="005E100E">
              <w:rPr>
                <w:rFonts w:ascii="Times New Roman" w:hAnsi="Times New Roman" w:cs="Times New Roman"/>
              </w:rPr>
              <w:t>44,4</w:t>
            </w:r>
          </w:p>
        </w:tc>
        <w:tc>
          <w:tcPr>
            <w:tcW w:w="2693" w:type="dxa"/>
            <w:tcBorders>
              <w:left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rPr>
            </w:pPr>
            <w:r w:rsidRPr="005E100E">
              <w:rPr>
                <w:rFonts w:ascii="Times New Roman" w:hAnsi="Times New Roman" w:cs="Times New Roman"/>
              </w:rPr>
              <w:t>44,4</w:t>
            </w:r>
          </w:p>
        </w:tc>
      </w:tr>
      <w:tr w:rsidR="00951C02" w:rsidRPr="005E100E" w:rsidTr="00951C02">
        <w:trPr>
          <w:trHeight w:val="258"/>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2026 год</w:t>
            </w:r>
          </w:p>
        </w:tc>
        <w:tc>
          <w:tcPr>
            <w:tcW w:w="2551" w:type="dxa"/>
            <w:tcBorders>
              <w:left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rPr>
            </w:pPr>
            <w:r w:rsidRPr="005E100E">
              <w:rPr>
                <w:rFonts w:ascii="Times New Roman" w:hAnsi="Times New Roman" w:cs="Times New Roman"/>
              </w:rPr>
              <w:t>44,4</w:t>
            </w:r>
          </w:p>
        </w:tc>
        <w:tc>
          <w:tcPr>
            <w:tcW w:w="2693" w:type="dxa"/>
            <w:tcBorders>
              <w:left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rPr>
            </w:pPr>
            <w:r w:rsidRPr="005E100E">
              <w:rPr>
                <w:rFonts w:ascii="Times New Roman" w:hAnsi="Times New Roman" w:cs="Times New Roman"/>
              </w:rPr>
              <w:t>44,4</w:t>
            </w:r>
          </w:p>
        </w:tc>
      </w:tr>
      <w:tr w:rsidR="00951C02" w:rsidRPr="005E100E" w:rsidTr="00951C02">
        <w:trPr>
          <w:trHeight w:val="486"/>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прогнозный период 2027 год</w:t>
            </w:r>
          </w:p>
        </w:tc>
        <w:tc>
          <w:tcPr>
            <w:tcW w:w="2551"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44,4</w:t>
            </w:r>
          </w:p>
        </w:tc>
        <w:tc>
          <w:tcPr>
            <w:tcW w:w="2693"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44,4</w:t>
            </w:r>
          </w:p>
        </w:tc>
      </w:tr>
      <w:tr w:rsidR="00951C02" w:rsidRPr="005E100E" w:rsidTr="00951C02">
        <w:trPr>
          <w:trHeight w:val="486"/>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прогнозный период 2028  год</w:t>
            </w:r>
          </w:p>
        </w:tc>
        <w:tc>
          <w:tcPr>
            <w:tcW w:w="2551"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2693"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r>
      <w:tr w:rsidR="00951C02" w:rsidRPr="005E100E" w:rsidTr="00951C02">
        <w:trPr>
          <w:trHeight w:val="486"/>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прогнозный период 2029 год</w:t>
            </w:r>
          </w:p>
        </w:tc>
        <w:tc>
          <w:tcPr>
            <w:tcW w:w="2551"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2693"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r>
      <w:tr w:rsidR="00951C02" w:rsidRPr="005E100E" w:rsidTr="00951C02">
        <w:trPr>
          <w:trHeight w:val="284"/>
        </w:trPr>
        <w:tc>
          <w:tcPr>
            <w:tcW w:w="709" w:type="dxa"/>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9497" w:type="dxa"/>
            <w:gridSpan w:val="4"/>
            <w:tcBorders>
              <w:left w:val="single" w:sz="4" w:space="0" w:color="000000"/>
              <w:right w:val="single" w:sz="4" w:space="0" w:color="000000"/>
            </w:tcBorders>
          </w:tcPr>
          <w:p w:rsidR="00951C02" w:rsidRPr="005E100E" w:rsidRDefault="00951C02" w:rsidP="00951C02">
            <w:pPr>
              <w:jc w:val="both"/>
              <w:rPr>
                <w:sz w:val="20"/>
                <w:szCs w:val="20"/>
              </w:rPr>
            </w:pPr>
            <w:r w:rsidRPr="005E100E">
              <w:rPr>
                <w:sz w:val="20"/>
                <w:szCs w:val="20"/>
              </w:rPr>
              <w:t>Подпрограмма (направление) 3 «Особо охраняемые природные территории Молчановского района»</w:t>
            </w:r>
          </w:p>
        </w:tc>
      </w:tr>
      <w:tr w:rsidR="00951C02" w:rsidRPr="005E100E" w:rsidTr="00951C02">
        <w:trPr>
          <w:trHeight w:val="486"/>
        </w:trPr>
        <w:tc>
          <w:tcPr>
            <w:tcW w:w="709" w:type="dxa"/>
            <w:tcBorders>
              <w:left w:val="single" w:sz="4" w:space="0" w:color="000000"/>
              <w:right w:val="single" w:sz="4" w:space="0" w:color="000000"/>
            </w:tcBorders>
          </w:tcPr>
          <w:p w:rsidR="00951C02" w:rsidRPr="005E100E" w:rsidRDefault="00951C02" w:rsidP="00951C02">
            <w:pPr>
              <w:pStyle w:val="TableParagraph"/>
              <w:rPr>
                <w:sz w:val="20"/>
                <w:szCs w:val="20"/>
              </w:rPr>
            </w:pPr>
            <w:r w:rsidRPr="005E100E">
              <w:rPr>
                <w:sz w:val="20"/>
                <w:szCs w:val="20"/>
              </w:rPr>
              <w:t>1.</w:t>
            </w:r>
          </w:p>
        </w:tc>
        <w:tc>
          <w:tcPr>
            <w:tcW w:w="9497" w:type="dxa"/>
            <w:gridSpan w:val="4"/>
            <w:tcBorders>
              <w:left w:val="single" w:sz="4" w:space="0" w:color="000000"/>
              <w:right w:val="single" w:sz="4" w:space="0" w:color="000000"/>
            </w:tcBorders>
          </w:tcPr>
          <w:p w:rsidR="00951C02" w:rsidRPr="005E100E" w:rsidRDefault="00951C02" w:rsidP="00951C02">
            <w:pPr>
              <w:jc w:val="both"/>
              <w:rPr>
                <w:sz w:val="20"/>
                <w:szCs w:val="20"/>
              </w:rPr>
            </w:pPr>
            <w:r w:rsidRPr="005E100E">
              <w:rPr>
                <w:sz w:val="20"/>
                <w:szCs w:val="20"/>
              </w:rPr>
              <w:t xml:space="preserve">Задача 1 </w:t>
            </w:r>
            <w:r w:rsidRPr="005E100E">
              <w:rPr>
                <w:spacing w:val="-2"/>
                <w:sz w:val="20"/>
                <w:szCs w:val="20"/>
              </w:rPr>
              <w:t xml:space="preserve">подпрограммы (направления) 3 </w:t>
            </w:r>
            <w:r w:rsidRPr="005E100E">
              <w:rPr>
                <w:sz w:val="20"/>
                <w:szCs w:val="20"/>
              </w:rPr>
              <w:t>Создание условий для отдыха населения и сохранения рекреационных ресурсов</w:t>
            </w:r>
          </w:p>
        </w:tc>
      </w:tr>
      <w:tr w:rsidR="00951C02" w:rsidRPr="005E100E" w:rsidTr="00951C02">
        <w:trPr>
          <w:trHeight w:val="195"/>
        </w:trPr>
        <w:tc>
          <w:tcPr>
            <w:tcW w:w="709" w:type="dxa"/>
            <w:vMerge w:val="restart"/>
            <w:tcBorders>
              <w:left w:val="single" w:sz="4" w:space="0" w:color="000000"/>
              <w:right w:val="single" w:sz="4" w:space="0" w:color="000000"/>
            </w:tcBorders>
          </w:tcPr>
          <w:p w:rsidR="00951C02" w:rsidRPr="005E100E" w:rsidRDefault="00951C02" w:rsidP="00951C02">
            <w:pPr>
              <w:pStyle w:val="TableParagraph"/>
              <w:rPr>
                <w:sz w:val="20"/>
                <w:szCs w:val="20"/>
              </w:rPr>
            </w:pPr>
            <w:r w:rsidRPr="005E100E">
              <w:rPr>
                <w:sz w:val="20"/>
                <w:szCs w:val="20"/>
              </w:rPr>
              <w:t>1.1.</w:t>
            </w:r>
          </w:p>
        </w:tc>
        <w:tc>
          <w:tcPr>
            <w:tcW w:w="2552" w:type="dxa"/>
            <w:vMerge w:val="restart"/>
            <w:tcBorders>
              <w:left w:val="single" w:sz="4" w:space="0" w:color="000000"/>
              <w:right w:val="single" w:sz="4" w:space="0" w:color="000000"/>
            </w:tcBorders>
          </w:tcPr>
          <w:p w:rsidR="00951C02" w:rsidRPr="005E100E" w:rsidRDefault="00951C02" w:rsidP="00951C02">
            <w:pPr>
              <w:pStyle w:val="TableParagraph"/>
              <w:rPr>
                <w:sz w:val="20"/>
                <w:szCs w:val="20"/>
              </w:rPr>
            </w:pPr>
            <w:r w:rsidRPr="005E100E">
              <w:rPr>
                <w:sz w:val="20"/>
                <w:szCs w:val="20"/>
              </w:rPr>
              <w:t>Комплекс процессных мероприятий «Охрана окружающей среды на особо охраняемых природных территориях»</w:t>
            </w: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всего</w:t>
            </w:r>
          </w:p>
        </w:tc>
        <w:tc>
          <w:tcPr>
            <w:tcW w:w="2551"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186,8</w:t>
            </w:r>
          </w:p>
        </w:tc>
        <w:tc>
          <w:tcPr>
            <w:tcW w:w="2693"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186,8</w:t>
            </w:r>
          </w:p>
        </w:tc>
      </w:tr>
      <w:tr w:rsidR="00951C02" w:rsidRPr="005E100E" w:rsidTr="00951C02">
        <w:trPr>
          <w:trHeight w:val="195"/>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2024 год</w:t>
            </w:r>
          </w:p>
        </w:tc>
        <w:tc>
          <w:tcPr>
            <w:tcW w:w="2551"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186,8</w:t>
            </w:r>
          </w:p>
        </w:tc>
        <w:tc>
          <w:tcPr>
            <w:tcW w:w="2693"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186,8</w:t>
            </w:r>
          </w:p>
        </w:tc>
      </w:tr>
      <w:tr w:rsidR="00951C02" w:rsidRPr="005E100E" w:rsidTr="00951C02">
        <w:trPr>
          <w:trHeight w:val="232"/>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2025 год</w:t>
            </w:r>
          </w:p>
        </w:tc>
        <w:tc>
          <w:tcPr>
            <w:tcW w:w="2551"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2693"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r>
      <w:tr w:rsidR="00951C02" w:rsidRPr="005E100E" w:rsidTr="00951C02">
        <w:trPr>
          <w:trHeight w:val="250"/>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2026 год</w:t>
            </w:r>
          </w:p>
        </w:tc>
        <w:tc>
          <w:tcPr>
            <w:tcW w:w="2551"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2693"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r>
      <w:tr w:rsidR="00951C02" w:rsidRPr="005E100E" w:rsidTr="00951C02">
        <w:trPr>
          <w:trHeight w:val="284"/>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2027 год</w:t>
            </w:r>
          </w:p>
        </w:tc>
        <w:tc>
          <w:tcPr>
            <w:tcW w:w="2551"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2693"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r>
      <w:tr w:rsidR="00951C02" w:rsidRPr="005E100E" w:rsidTr="00951C02">
        <w:trPr>
          <w:trHeight w:val="486"/>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прогнозный период 2028  год</w:t>
            </w:r>
          </w:p>
        </w:tc>
        <w:tc>
          <w:tcPr>
            <w:tcW w:w="2551"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2693"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r>
      <w:tr w:rsidR="00951C02" w:rsidRPr="005E100E" w:rsidTr="00951C02">
        <w:trPr>
          <w:trHeight w:val="486"/>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прогнозный период 2029 год</w:t>
            </w:r>
          </w:p>
        </w:tc>
        <w:tc>
          <w:tcPr>
            <w:tcW w:w="2551"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c>
          <w:tcPr>
            <w:tcW w:w="2693"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0,0</w:t>
            </w:r>
          </w:p>
        </w:tc>
      </w:tr>
      <w:tr w:rsidR="00951C02" w:rsidRPr="005E100E" w:rsidTr="00951C02">
        <w:trPr>
          <w:trHeight w:val="211"/>
        </w:trPr>
        <w:tc>
          <w:tcPr>
            <w:tcW w:w="709" w:type="dxa"/>
            <w:vMerge w:val="restart"/>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val="restart"/>
            <w:tcBorders>
              <w:left w:val="single" w:sz="4" w:space="0" w:color="000000"/>
              <w:right w:val="single" w:sz="4" w:space="0" w:color="000000"/>
            </w:tcBorders>
          </w:tcPr>
          <w:p w:rsidR="00951C02" w:rsidRPr="005E100E" w:rsidRDefault="00951C02" w:rsidP="00951C02">
            <w:pPr>
              <w:pStyle w:val="ConsPlusNormal"/>
              <w:jc w:val="both"/>
              <w:rPr>
                <w:rFonts w:ascii="Times New Roman" w:hAnsi="Times New Roman" w:cs="Times New Roman"/>
              </w:rPr>
            </w:pPr>
            <w:r w:rsidRPr="005E100E">
              <w:rPr>
                <w:rFonts w:ascii="Times New Roman" w:hAnsi="Times New Roman" w:cs="Times New Roman"/>
              </w:rPr>
              <w:t>Итого по муниципальной программе</w:t>
            </w: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всего</w:t>
            </w:r>
          </w:p>
        </w:tc>
        <w:tc>
          <w:tcPr>
            <w:tcW w:w="2551"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10 118,3</w:t>
            </w:r>
          </w:p>
        </w:tc>
        <w:tc>
          <w:tcPr>
            <w:tcW w:w="2693"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10 118,3</w:t>
            </w:r>
          </w:p>
        </w:tc>
      </w:tr>
      <w:tr w:rsidR="00951C02" w:rsidRPr="005E100E" w:rsidTr="00951C02">
        <w:trPr>
          <w:trHeight w:val="211"/>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2024 год</w:t>
            </w:r>
          </w:p>
        </w:tc>
        <w:tc>
          <w:tcPr>
            <w:tcW w:w="2551"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2 149,8</w:t>
            </w:r>
          </w:p>
        </w:tc>
        <w:tc>
          <w:tcPr>
            <w:tcW w:w="2693"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2 149,8</w:t>
            </w:r>
          </w:p>
        </w:tc>
      </w:tr>
      <w:tr w:rsidR="00951C02" w:rsidRPr="005E100E" w:rsidTr="00951C02">
        <w:trPr>
          <w:trHeight w:val="247"/>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2025 год</w:t>
            </w:r>
          </w:p>
        </w:tc>
        <w:tc>
          <w:tcPr>
            <w:tcW w:w="2551"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7 879,7</w:t>
            </w:r>
          </w:p>
        </w:tc>
        <w:tc>
          <w:tcPr>
            <w:tcW w:w="2693"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7 879,7</w:t>
            </w:r>
          </w:p>
        </w:tc>
      </w:tr>
      <w:tr w:rsidR="00951C02" w:rsidRPr="005E100E" w:rsidTr="00951C02">
        <w:trPr>
          <w:trHeight w:val="280"/>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2026 год</w:t>
            </w:r>
          </w:p>
        </w:tc>
        <w:tc>
          <w:tcPr>
            <w:tcW w:w="2551"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44,4</w:t>
            </w:r>
          </w:p>
        </w:tc>
        <w:tc>
          <w:tcPr>
            <w:tcW w:w="2693"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44,4</w:t>
            </w:r>
          </w:p>
        </w:tc>
      </w:tr>
      <w:tr w:rsidR="00951C02" w:rsidRPr="005E100E" w:rsidTr="00951C02">
        <w:trPr>
          <w:trHeight w:val="272"/>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2027 год</w:t>
            </w:r>
          </w:p>
        </w:tc>
        <w:tc>
          <w:tcPr>
            <w:tcW w:w="2551"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44,4</w:t>
            </w:r>
          </w:p>
        </w:tc>
        <w:tc>
          <w:tcPr>
            <w:tcW w:w="2693" w:type="dxa"/>
            <w:tcBorders>
              <w:left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44,4</w:t>
            </w:r>
          </w:p>
        </w:tc>
      </w:tr>
      <w:tr w:rsidR="00951C02" w:rsidRPr="005E100E" w:rsidTr="00951C02">
        <w:trPr>
          <w:trHeight w:val="486"/>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прогнозный период 2028 год</w:t>
            </w:r>
          </w:p>
        </w:tc>
        <w:tc>
          <w:tcPr>
            <w:tcW w:w="2551" w:type="dxa"/>
            <w:tcBorders>
              <w:left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rPr>
            </w:pPr>
            <w:r w:rsidRPr="005E100E">
              <w:rPr>
                <w:rFonts w:ascii="Times New Roman" w:hAnsi="Times New Roman" w:cs="Times New Roman"/>
              </w:rPr>
              <w:t>0,0</w:t>
            </w:r>
          </w:p>
        </w:tc>
        <w:tc>
          <w:tcPr>
            <w:tcW w:w="2693" w:type="dxa"/>
            <w:tcBorders>
              <w:left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rPr>
            </w:pPr>
            <w:r w:rsidRPr="005E100E">
              <w:rPr>
                <w:rFonts w:ascii="Times New Roman" w:hAnsi="Times New Roman" w:cs="Times New Roman"/>
              </w:rPr>
              <w:t>0,0</w:t>
            </w:r>
          </w:p>
        </w:tc>
      </w:tr>
      <w:tr w:rsidR="00951C02" w:rsidRPr="005E100E" w:rsidTr="00951C02">
        <w:trPr>
          <w:trHeight w:val="486"/>
        </w:trPr>
        <w:tc>
          <w:tcPr>
            <w:tcW w:w="709" w:type="dxa"/>
            <w:vMerge/>
            <w:tcBorders>
              <w:left w:val="single" w:sz="4" w:space="0" w:color="000000"/>
              <w:right w:val="single" w:sz="4" w:space="0" w:color="000000"/>
            </w:tcBorders>
          </w:tcPr>
          <w:p w:rsidR="00951C02" w:rsidRPr="005E100E" w:rsidRDefault="00951C02" w:rsidP="00951C02">
            <w:pPr>
              <w:pStyle w:val="TableParagraph"/>
              <w:rPr>
                <w:sz w:val="20"/>
                <w:szCs w:val="20"/>
              </w:rPr>
            </w:pPr>
          </w:p>
        </w:tc>
        <w:tc>
          <w:tcPr>
            <w:tcW w:w="2552" w:type="dxa"/>
            <w:vMerge/>
            <w:tcBorders>
              <w:left w:val="single" w:sz="4" w:space="0" w:color="000000"/>
              <w:right w:val="single" w:sz="4" w:space="0" w:color="000000"/>
            </w:tcBorders>
          </w:tcPr>
          <w:p w:rsidR="00951C02" w:rsidRPr="005E100E" w:rsidRDefault="00951C02" w:rsidP="00951C02">
            <w:pPr>
              <w:pStyle w:val="ConsPlusNormal"/>
              <w:jc w:val="both"/>
              <w:rPr>
                <w:rFonts w:ascii="Times New Roman" w:hAnsi="Times New Roman" w:cs="Times New Roman"/>
              </w:rPr>
            </w:pPr>
          </w:p>
        </w:tc>
        <w:tc>
          <w:tcPr>
            <w:tcW w:w="1701" w:type="dxa"/>
            <w:tcBorders>
              <w:left w:val="single" w:sz="4" w:space="0" w:color="000000"/>
              <w:right w:val="single" w:sz="4" w:space="0" w:color="000000"/>
            </w:tcBorders>
          </w:tcPr>
          <w:p w:rsidR="00951C02" w:rsidRPr="005E100E" w:rsidRDefault="00951C02" w:rsidP="00951C02">
            <w:pPr>
              <w:rPr>
                <w:sz w:val="20"/>
                <w:szCs w:val="20"/>
              </w:rPr>
            </w:pPr>
            <w:r w:rsidRPr="005E100E">
              <w:rPr>
                <w:sz w:val="20"/>
                <w:szCs w:val="20"/>
              </w:rPr>
              <w:t>прогнозный период 2029год</w:t>
            </w:r>
          </w:p>
        </w:tc>
        <w:tc>
          <w:tcPr>
            <w:tcW w:w="2551" w:type="dxa"/>
            <w:tcBorders>
              <w:left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rPr>
            </w:pPr>
            <w:r w:rsidRPr="005E100E">
              <w:rPr>
                <w:rFonts w:ascii="Times New Roman" w:hAnsi="Times New Roman" w:cs="Times New Roman"/>
              </w:rPr>
              <w:t>0,0</w:t>
            </w:r>
          </w:p>
        </w:tc>
        <w:tc>
          <w:tcPr>
            <w:tcW w:w="2693" w:type="dxa"/>
            <w:tcBorders>
              <w:left w:val="single" w:sz="4" w:space="0" w:color="000000"/>
              <w:right w:val="single" w:sz="4" w:space="0" w:color="000000"/>
            </w:tcBorders>
          </w:tcPr>
          <w:p w:rsidR="00951C02" w:rsidRPr="005E100E" w:rsidRDefault="00951C02" w:rsidP="00951C02">
            <w:pPr>
              <w:pStyle w:val="ConsPlusNormal"/>
              <w:jc w:val="center"/>
              <w:rPr>
                <w:rFonts w:ascii="Times New Roman" w:hAnsi="Times New Roman" w:cs="Times New Roman"/>
              </w:rPr>
            </w:pPr>
            <w:r w:rsidRPr="005E100E">
              <w:rPr>
                <w:rFonts w:ascii="Times New Roman" w:hAnsi="Times New Roman" w:cs="Times New Roman"/>
              </w:rPr>
              <w:t>0,0</w:t>
            </w:r>
          </w:p>
        </w:tc>
      </w:tr>
    </w:tbl>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951C02">
      <w:pPr>
        <w:pStyle w:val="a9"/>
        <w:rPr>
          <w:sz w:val="20"/>
          <w:szCs w:val="20"/>
        </w:rPr>
      </w:pPr>
    </w:p>
    <w:p w:rsidR="00951C02" w:rsidRPr="005E100E" w:rsidRDefault="00951C02" w:rsidP="00F160DC">
      <w:pPr>
        <w:pStyle w:val="a9"/>
        <w:numPr>
          <w:ilvl w:val="0"/>
          <w:numId w:val="4"/>
        </w:numPr>
        <w:suppressAutoHyphens/>
        <w:jc w:val="center"/>
        <w:rPr>
          <w:sz w:val="20"/>
          <w:szCs w:val="20"/>
        </w:rPr>
      </w:pPr>
      <w:r w:rsidRPr="005E100E">
        <w:rPr>
          <w:sz w:val="20"/>
          <w:szCs w:val="20"/>
        </w:rPr>
        <w:t xml:space="preserve">Управление и </w:t>
      </w:r>
      <w:proofErr w:type="gramStart"/>
      <w:r w:rsidRPr="005E100E">
        <w:rPr>
          <w:sz w:val="20"/>
          <w:szCs w:val="20"/>
        </w:rPr>
        <w:t>контроль за</w:t>
      </w:r>
      <w:proofErr w:type="gramEnd"/>
      <w:r w:rsidRPr="005E100E">
        <w:rPr>
          <w:sz w:val="20"/>
          <w:szCs w:val="20"/>
        </w:rPr>
        <w:t xml:space="preserve"> реализацией муниципальной программы, в том числе анализ рисков реализации муниципальной программы</w:t>
      </w:r>
    </w:p>
    <w:p w:rsidR="00951C02" w:rsidRPr="005E100E" w:rsidRDefault="00951C02" w:rsidP="00951C02">
      <w:pPr>
        <w:pStyle w:val="a9"/>
        <w:rPr>
          <w:sz w:val="20"/>
          <w:szCs w:val="20"/>
        </w:rPr>
      </w:pPr>
    </w:p>
    <w:p w:rsidR="00951C02" w:rsidRPr="005E100E" w:rsidRDefault="00951C02" w:rsidP="00951C02">
      <w:pPr>
        <w:widowControl w:val="0"/>
        <w:autoSpaceDE w:val="0"/>
        <w:autoSpaceDN w:val="0"/>
        <w:ind w:firstLine="709"/>
        <w:jc w:val="both"/>
        <w:rPr>
          <w:rFonts w:eastAsia="Calibri"/>
          <w:sz w:val="20"/>
          <w:szCs w:val="20"/>
        </w:rPr>
      </w:pPr>
      <w:r w:rsidRPr="005E100E">
        <w:rPr>
          <w:rFonts w:eastAsia="Calibri"/>
          <w:sz w:val="20"/>
          <w:szCs w:val="20"/>
        </w:rPr>
        <w:t>Механизм реализации муниципальной программы основан на принципе ответственности всех заинтересованных участников муниципальной программы и ее мероприятий.</w:t>
      </w:r>
    </w:p>
    <w:p w:rsidR="00951C02" w:rsidRPr="005E100E" w:rsidRDefault="00951C02" w:rsidP="00951C02">
      <w:pPr>
        <w:widowControl w:val="0"/>
        <w:autoSpaceDE w:val="0"/>
        <w:autoSpaceDN w:val="0"/>
        <w:ind w:firstLine="709"/>
        <w:jc w:val="both"/>
        <w:rPr>
          <w:rFonts w:eastAsia="Calibri"/>
          <w:sz w:val="20"/>
          <w:szCs w:val="20"/>
        </w:rPr>
      </w:pPr>
      <w:r w:rsidRPr="005E100E">
        <w:rPr>
          <w:rFonts w:eastAsia="Calibri"/>
          <w:sz w:val="20"/>
          <w:szCs w:val="20"/>
        </w:rPr>
        <w:t xml:space="preserve">Реализация муниципальной программы осуществляется ответственным исполнителем путем выполнения мероприятий, предусмотренных </w:t>
      </w:r>
      <w:hyperlink w:anchor="P919" w:history="1">
        <w:r w:rsidRPr="005E100E">
          <w:rPr>
            <w:rFonts w:eastAsia="Calibri"/>
            <w:sz w:val="20"/>
            <w:szCs w:val="20"/>
          </w:rPr>
          <w:t>подпрограммами</w:t>
        </w:r>
      </w:hyperlink>
      <w:r w:rsidRPr="005E100E">
        <w:rPr>
          <w:rFonts w:eastAsia="Calibri"/>
          <w:sz w:val="20"/>
          <w:szCs w:val="20"/>
        </w:rPr>
        <w:t xml:space="preserve"> (направлениями).</w:t>
      </w:r>
    </w:p>
    <w:p w:rsidR="00951C02" w:rsidRPr="005E100E" w:rsidRDefault="00951C02" w:rsidP="00951C02">
      <w:pPr>
        <w:widowControl w:val="0"/>
        <w:autoSpaceDE w:val="0"/>
        <w:autoSpaceDN w:val="0"/>
        <w:ind w:firstLine="708"/>
        <w:jc w:val="both"/>
        <w:rPr>
          <w:rFonts w:eastAsia="Calibri"/>
          <w:sz w:val="20"/>
          <w:szCs w:val="20"/>
        </w:rPr>
      </w:pPr>
      <w:r w:rsidRPr="005E100E">
        <w:rPr>
          <w:rFonts w:eastAsia="Calibri"/>
          <w:sz w:val="20"/>
          <w:szCs w:val="20"/>
        </w:rPr>
        <w:t>Ответственным исполнителем является Администрация Молчановского района (Заместитель Главы Молчановского района - начальник Управления по социальной политике Администрации Молчановского района).</w:t>
      </w:r>
    </w:p>
    <w:p w:rsidR="00951C02" w:rsidRPr="005E100E" w:rsidRDefault="00951C02" w:rsidP="00951C02">
      <w:pPr>
        <w:widowControl w:val="0"/>
        <w:autoSpaceDE w:val="0"/>
        <w:autoSpaceDN w:val="0"/>
        <w:ind w:firstLine="709"/>
        <w:jc w:val="both"/>
        <w:rPr>
          <w:rFonts w:eastAsia="Calibri"/>
          <w:bCs/>
          <w:sz w:val="20"/>
          <w:szCs w:val="20"/>
        </w:rPr>
      </w:pPr>
      <w:r w:rsidRPr="005E100E">
        <w:rPr>
          <w:rFonts w:eastAsia="Calibri"/>
          <w:bCs/>
          <w:sz w:val="20"/>
          <w:szCs w:val="20"/>
        </w:rPr>
        <w:t>Соисполнителями и участниками мероприятий муниципальной программы являются:</w:t>
      </w:r>
    </w:p>
    <w:p w:rsidR="00951C02" w:rsidRPr="005E100E" w:rsidRDefault="00951C02" w:rsidP="00951C02">
      <w:pPr>
        <w:ind w:firstLine="709"/>
        <w:jc w:val="both"/>
        <w:rPr>
          <w:bCs/>
          <w:sz w:val="20"/>
          <w:szCs w:val="20"/>
        </w:rPr>
      </w:pPr>
      <w:r w:rsidRPr="005E100E">
        <w:rPr>
          <w:bCs/>
          <w:sz w:val="20"/>
          <w:szCs w:val="20"/>
        </w:rPr>
        <w:t>- МКУ «ОУМИ Администрации Молчановского района»;</w:t>
      </w:r>
    </w:p>
    <w:p w:rsidR="00951C02" w:rsidRPr="005E100E" w:rsidRDefault="00951C02" w:rsidP="00951C02">
      <w:pPr>
        <w:ind w:firstLine="709"/>
        <w:jc w:val="both"/>
        <w:rPr>
          <w:bCs/>
          <w:sz w:val="20"/>
          <w:szCs w:val="20"/>
        </w:rPr>
      </w:pPr>
      <w:r w:rsidRPr="005E100E">
        <w:rPr>
          <w:bCs/>
          <w:sz w:val="20"/>
          <w:szCs w:val="20"/>
        </w:rPr>
        <w:t>-</w:t>
      </w:r>
      <w:r w:rsidRPr="005E100E">
        <w:rPr>
          <w:bCs/>
          <w:sz w:val="20"/>
          <w:szCs w:val="20"/>
          <w:lang w:val="en-US"/>
        </w:rPr>
        <w:t> </w:t>
      </w:r>
      <w:r w:rsidRPr="005E100E">
        <w:rPr>
          <w:bCs/>
          <w:sz w:val="20"/>
          <w:szCs w:val="20"/>
        </w:rPr>
        <w:t>Управление по вопросам жизнеобеспечения и безопасности Администрации Молчановского района;</w:t>
      </w:r>
    </w:p>
    <w:p w:rsidR="00951C02" w:rsidRPr="005E100E" w:rsidRDefault="00951C02" w:rsidP="00951C02">
      <w:pPr>
        <w:ind w:firstLine="709"/>
        <w:jc w:val="both"/>
        <w:rPr>
          <w:bCs/>
          <w:sz w:val="20"/>
          <w:szCs w:val="20"/>
        </w:rPr>
      </w:pPr>
      <w:r w:rsidRPr="005E100E">
        <w:rPr>
          <w:bCs/>
          <w:sz w:val="20"/>
          <w:szCs w:val="20"/>
        </w:rPr>
        <w:t>-</w:t>
      </w:r>
      <w:r w:rsidRPr="005E100E">
        <w:rPr>
          <w:sz w:val="20"/>
          <w:szCs w:val="20"/>
        </w:rPr>
        <w:t xml:space="preserve"> МКУ «Управление образования Администрации Молчановского района Томской области»</w:t>
      </w:r>
      <w:r w:rsidRPr="005E100E">
        <w:rPr>
          <w:bCs/>
          <w:sz w:val="20"/>
          <w:szCs w:val="20"/>
        </w:rPr>
        <w:t>;</w:t>
      </w:r>
    </w:p>
    <w:p w:rsidR="00951C02" w:rsidRPr="005E100E" w:rsidRDefault="00951C02" w:rsidP="00951C02">
      <w:pPr>
        <w:widowControl w:val="0"/>
        <w:autoSpaceDE w:val="0"/>
        <w:autoSpaceDN w:val="0"/>
        <w:ind w:firstLine="709"/>
        <w:jc w:val="both"/>
        <w:rPr>
          <w:rFonts w:eastAsia="Calibri"/>
          <w:bCs/>
          <w:sz w:val="20"/>
          <w:szCs w:val="20"/>
        </w:rPr>
      </w:pPr>
      <w:r w:rsidRPr="005E100E">
        <w:rPr>
          <w:rFonts w:eastAsia="Calibri"/>
          <w:bCs/>
          <w:sz w:val="20"/>
          <w:szCs w:val="20"/>
        </w:rPr>
        <w:t>-</w:t>
      </w:r>
      <w:r w:rsidRPr="005E100E">
        <w:rPr>
          <w:rFonts w:eastAsia="Calibri"/>
          <w:sz w:val="20"/>
          <w:szCs w:val="20"/>
        </w:rPr>
        <w:t xml:space="preserve"> образовательные учреждения Молчановского района;</w:t>
      </w:r>
    </w:p>
    <w:p w:rsidR="00951C02" w:rsidRPr="005E100E" w:rsidRDefault="00951C02" w:rsidP="00951C02">
      <w:pPr>
        <w:widowControl w:val="0"/>
        <w:autoSpaceDE w:val="0"/>
        <w:autoSpaceDN w:val="0"/>
        <w:ind w:firstLine="709"/>
        <w:jc w:val="both"/>
        <w:rPr>
          <w:rFonts w:eastAsia="Calibri"/>
          <w:bCs/>
          <w:sz w:val="20"/>
          <w:szCs w:val="20"/>
        </w:rPr>
      </w:pPr>
      <w:r w:rsidRPr="005E100E">
        <w:rPr>
          <w:rFonts w:eastAsia="Calibri"/>
          <w:bCs/>
          <w:sz w:val="20"/>
          <w:szCs w:val="20"/>
        </w:rPr>
        <w:t>-</w:t>
      </w:r>
      <w:r w:rsidRPr="005E100E">
        <w:rPr>
          <w:rFonts w:eastAsia="Calibri"/>
          <w:sz w:val="20"/>
          <w:szCs w:val="20"/>
        </w:rPr>
        <w:t xml:space="preserve"> МБОУ </w:t>
      </w:r>
      <w:proofErr w:type="gramStart"/>
      <w:r w:rsidRPr="005E100E">
        <w:rPr>
          <w:rFonts w:eastAsia="Calibri"/>
          <w:sz w:val="20"/>
          <w:szCs w:val="20"/>
        </w:rPr>
        <w:t>ДО</w:t>
      </w:r>
      <w:proofErr w:type="gramEnd"/>
      <w:r w:rsidRPr="005E100E">
        <w:rPr>
          <w:rFonts w:eastAsia="Calibri"/>
          <w:sz w:val="20"/>
          <w:szCs w:val="20"/>
        </w:rPr>
        <w:t xml:space="preserve"> «</w:t>
      </w:r>
      <w:proofErr w:type="gramStart"/>
      <w:r w:rsidRPr="005E100E">
        <w:rPr>
          <w:rFonts w:eastAsia="Calibri"/>
          <w:sz w:val="20"/>
          <w:szCs w:val="20"/>
        </w:rPr>
        <w:t>Дом</w:t>
      </w:r>
      <w:proofErr w:type="gramEnd"/>
      <w:r w:rsidRPr="005E100E">
        <w:rPr>
          <w:rFonts w:eastAsia="Calibri"/>
          <w:sz w:val="20"/>
          <w:szCs w:val="20"/>
        </w:rPr>
        <w:t xml:space="preserve"> детского творчества».</w:t>
      </w:r>
    </w:p>
    <w:p w:rsidR="00951C02" w:rsidRPr="005E100E" w:rsidRDefault="00951C02" w:rsidP="00951C02">
      <w:pPr>
        <w:widowControl w:val="0"/>
        <w:autoSpaceDE w:val="0"/>
        <w:autoSpaceDN w:val="0"/>
        <w:ind w:firstLine="709"/>
        <w:jc w:val="both"/>
        <w:rPr>
          <w:rFonts w:eastAsia="Calibri"/>
          <w:sz w:val="20"/>
          <w:szCs w:val="20"/>
        </w:rPr>
      </w:pPr>
      <w:r w:rsidRPr="005E100E">
        <w:rPr>
          <w:rFonts w:eastAsia="Calibri"/>
          <w:sz w:val="20"/>
          <w:szCs w:val="20"/>
        </w:rPr>
        <w:t>Перечень программных мероприятий, а также объем финансирования по мероприятиям муниципальной программы из местного бюджета подлежат ежегодному уточнению исходя из возможностей бюджета на соответствующий финансовый год. В рамках календарного года целевые показатели и затраты по программным мероприятиям, а также механизм реализации муниципальной программы уточняются в установленном законодательством порядке с учетом выделяемых финансовых средств.</w:t>
      </w:r>
    </w:p>
    <w:p w:rsidR="00951C02" w:rsidRPr="005E100E" w:rsidRDefault="00951C02" w:rsidP="00951C02">
      <w:pPr>
        <w:widowControl w:val="0"/>
        <w:autoSpaceDE w:val="0"/>
        <w:autoSpaceDN w:val="0"/>
        <w:ind w:firstLine="708"/>
        <w:jc w:val="both"/>
        <w:rPr>
          <w:rFonts w:eastAsia="Calibri"/>
          <w:sz w:val="20"/>
          <w:szCs w:val="20"/>
        </w:rPr>
      </w:pPr>
      <w:r w:rsidRPr="005E100E">
        <w:rPr>
          <w:rFonts w:eastAsia="Calibri"/>
          <w:sz w:val="20"/>
          <w:szCs w:val="20"/>
        </w:rPr>
        <w:t>Ответственный исполнитель муниципальной программы - Администрация Молчановского района (Заместитель Главы Молчановского района - начальник Управления по социальной политике Администрации Молчановского района):</w:t>
      </w:r>
    </w:p>
    <w:p w:rsidR="00951C02" w:rsidRPr="005E100E" w:rsidRDefault="00951C02" w:rsidP="00951C02">
      <w:pPr>
        <w:widowControl w:val="0"/>
        <w:autoSpaceDE w:val="0"/>
        <w:autoSpaceDN w:val="0"/>
        <w:ind w:firstLine="709"/>
        <w:jc w:val="both"/>
        <w:rPr>
          <w:rFonts w:eastAsia="Calibri"/>
          <w:sz w:val="20"/>
          <w:szCs w:val="20"/>
        </w:rPr>
      </w:pPr>
      <w:r w:rsidRPr="005E100E">
        <w:rPr>
          <w:rFonts w:eastAsia="Calibri"/>
          <w:sz w:val="20"/>
          <w:szCs w:val="20"/>
        </w:rPr>
        <w:t>-осуществляет управление настоящей муниципальной программой;</w:t>
      </w:r>
    </w:p>
    <w:p w:rsidR="00951C02" w:rsidRPr="005E100E" w:rsidRDefault="00951C02" w:rsidP="00951C02">
      <w:pPr>
        <w:widowControl w:val="0"/>
        <w:autoSpaceDE w:val="0"/>
        <w:autoSpaceDN w:val="0"/>
        <w:ind w:firstLine="709"/>
        <w:jc w:val="both"/>
        <w:rPr>
          <w:rFonts w:eastAsia="Calibri"/>
          <w:sz w:val="20"/>
          <w:szCs w:val="20"/>
        </w:rPr>
      </w:pPr>
      <w:r w:rsidRPr="005E100E">
        <w:rPr>
          <w:rFonts w:eastAsia="Calibri"/>
          <w:sz w:val="20"/>
          <w:szCs w:val="20"/>
        </w:rPr>
        <w:t>-обеспечивает согласованные действия по подготовке и реализации программных мероприятий, целевому и эффективному использованию бюджетных сре</w:t>
      </w:r>
      <w:proofErr w:type="gramStart"/>
      <w:r w:rsidRPr="005E100E">
        <w:rPr>
          <w:rFonts w:eastAsia="Calibri"/>
          <w:sz w:val="20"/>
          <w:szCs w:val="20"/>
        </w:rPr>
        <w:t>дств вс</w:t>
      </w:r>
      <w:proofErr w:type="gramEnd"/>
      <w:r w:rsidRPr="005E100E">
        <w:rPr>
          <w:rFonts w:eastAsia="Calibri"/>
          <w:sz w:val="20"/>
          <w:szCs w:val="20"/>
        </w:rPr>
        <w:t>ех уровней и внебюджетных источников;</w:t>
      </w:r>
    </w:p>
    <w:p w:rsidR="00951C02" w:rsidRPr="005E100E" w:rsidRDefault="00951C02" w:rsidP="00951C02">
      <w:pPr>
        <w:widowControl w:val="0"/>
        <w:tabs>
          <w:tab w:val="left" w:pos="851"/>
        </w:tabs>
        <w:autoSpaceDE w:val="0"/>
        <w:autoSpaceDN w:val="0"/>
        <w:ind w:firstLine="709"/>
        <w:jc w:val="both"/>
        <w:rPr>
          <w:rFonts w:eastAsia="Calibri"/>
          <w:sz w:val="20"/>
          <w:szCs w:val="20"/>
        </w:rPr>
      </w:pPr>
      <w:r w:rsidRPr="005E100E">
        <w:rPr>
          <w:rFonts w:eastAsia="Calibri"/>
          <w:sz w:val="20"/>
          <w:szCs w:val="20"/>
        </w:rPr>
        <w:t>-проводит мониторинг реализации муниципальной программы и эффективности использования средств на территории Молчановского района;</w:t>
      </w:r>
    </w:p>
    <w:p w:rsidR="00951C02" w:rsidRPr="005E100E" w:rsidRDefault="00951C02" w:rsidP="00951C02">
      <w:pPr>
        <w:widowControl w:val="0"/>
        <w:autoSpaceDE w:val="0"/>
        <w:autoSpaceDN w:val="0"/>
        <w:ind w:firstLine="709"/>
        <w:jc w:val="both"/>
        <w:rPr>
          <w:rFonts w:eastAsia="Calibri"/>
          <w:sz w:val="20"/>
          <w:szCs w:val="20"/>
        </w:rPr>
      </w:pPr>
      <w:r w:rsidRPr="005E100E">
        <w:rPr>
          <w:rFonts w:eastAsia="Calibri"/>
          <w:sz w:val="20"/>
          <w:szCs w:val="20"/>
        </w:rPr>
        <w:t>-готовит годовой отчет о реализации муниципальной программы по установленной форме.</w:t>
      </w:r>
    </w:p>
    <w:p w:rsidR="00951C02" w:rsidRPr="005E100E" w:rsidRDefault="00951C02" w:rsidP="00951C02">
      <w:pPr>
        <w:widowControl w:val="0"/>
        <w:autoSpaceDE w:val="0"/>
        <w:autoSpaceDN w:val="0"/>
        <w:ind w:firstLine="708"/>
        <w:jc w:val="both"/>
        <w:rPr>
          <w:rFonts w:eastAsia="Calibri"/>
          <w:sz w:val="20"/>
          <w:szCs w:val="20"/>
        </w:rPr>
      </w:pPr>
      <w:r w:rsidRPr="005E100E">
        <w:rPr>
          <w:rFonts w:eastAsia="Calibri"/>
          <w:sz w:val="20"/>
          <w:szCs w:val="20"/>
        </w:rPr>
        <w:t>Участники мероприятий муниципальной программы представляют в Администрацию Молчановского района (заместитель Главы Молчановского района - начальник Управления по социальной политике Администрации Молчановского района) отчеты о выполнении мероприятий муниципальной программы и об использовании финансовых ресурсов в установленном порядке.</w:t>
      </w:r>
    </w:p>
    <w:p w:rsidR="00951C02" w:rsidRPr="005E100E" w:rsidRDefault="00951C02" w:rsidP="00951C02">
      <w:pPr>
        <w:widowControl w:val="0"/>
        <w:autoSpaceDE w:val="0"/>
        <w:autoSpaceDN w:val="0"/>
        <w:ind w:firstLine="709"/>
        <w:jc w:val="both"/>
        <w:rPr>
          <w:rFonts w:eastAsia="Calibri"/>
          <w:sz w:val="20"/>
          <w:szCs w:val="20"/>
        </w:rPr>
      </w:pPr>
      <w:r w:rsidRPr="005E100E">
        <w:rPr>
          <w:rFonts w:eastAsia="Calibri"/>
          <w:sz w:val="20"/>
          <w:szCs w:val="20"/>
        </w:rPr>
        <w:t>К основным рискам реализации муниципальной программы относятся:</w:t>
      </w:r>
    </w:p>
    <w:p w:rsidR="00951C02" w:rsidRPr="005E100E" w:rsidRDefault="00951C02" w:rsidP="00951C02">
      <w:pPr>
        <w:widowControl w:val="0"/>
        <w:autoSpaceDE w:val="0"/>
        <w:autoSpaceDN w:val="0"/>
        <w:ind w:firstLine="709"/>
        <w:jc w:val="both"/>
        <w:rPr>
          <w:rFonts w:eastAsia="Calibri"/>
          <w:sz w:val="20"/>
          <w:szCs w:val="20"/>
        </w:rPr>
      </w:pPr>
      <w:r w:rsidRPr="005E100E">
        <w:rPr>
          <w:rFonts w:eastAsia="Calibri"/>
          <w:sz w:val="20"/>
          <w:szCs w:val="20"/>
        </w:rPr>
        <w:t xml:space="preserve">финансово-экономические риски - ухудшение экономической ситуации в Молчановском районе, которое </w:t>
      </w:r>
      <w:r w:rsidRPr="005E100E">
        <w:rPr>
          <w:rFonts w:eastAsia="Calibri"/>
          <w:sz w:val="20"/>
          <w:szCs w:val="20"/>
        </w:rPr>
        <w:lastRenderedPageBreak/>
        <w:t>может привести к недофинансированию мероприятий муниципальной программы, в том числе за счет средств бюджета муниципального образования «Молчановский район», внебюджетных источников. Минимизация рисков недофинансирования мероприятий муниципальной программы из бюджета муниципального образования «Молчановский район» и внебюджетных источников осуществляется путем формирования механизмов инвестиционной привлекательности проектов, развития государственно-частного партнерства;</w:t>
      </w:r>
    </w:p>
    <w:p w:rsidR="00951C02" w:rsidRPr="005E100E" w:rsidRDefault="00951C02" w:rsidP="00951C02">
      <w:pPr>
        <w:widowControl w:val="0"/>
        <w:autoSpaceDE w:val="0"/>
        <w:autoSpaceDN w:val="0"/>
        <w:ind w:firstLine="709"/>
        <w:jc w:val="both"/>
        <w:rPr>
          <w:rFonts w:eastAsia="Calibri"/>
          <w:sz w:val="20"/>
          <w:szCs w:val="20"/>
        </w:rPr>
      </w:pPr>
      <w:r w:rsidRPr="005E100E">
        <w:rPr>
          <w:rFonts w:eastAsia="Calibri"/>
          <w:sz w:val="20"/>
          <w:szCs w:val="20"/>
        </w:rPr>
        <w:t>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951C02" w:rsidRPr="005E100E" w:rsidRDefault="00951C02" w:rsidP="00951C02">
      <w:pPr>
        <w:widowControl w:val="0"/>
        <w:autoSpaceDE w:val="0"/>
        <w:autoSpaceDN w:val="0"/>
        <w:ind w:firstLine="709"/>
        <w:jc w:val="both"/>
        <w:rPr>
          <w:rFonts w:eastAsia="Calibri"/>
          <w:sz w:val="20"/>
          <w:szCs w:val="20"/>
        </w:rPr>
      </w:pPr>
      <w:r w:rsidRPr="005E100E">
        <w:rPr>
          <w:rFonts w:eastAsia="Calibri"/>
          <w:sz w:val="20"/>
          <w:szCs w:val="20"/>
        </w:rPr>
        <w:t>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 и уровне образовательных организаций.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951C02" w:rsidRPr="005E100E" w:rsidRDefault="00951C02" w:rsidP="00951C02">
      <w:pPr>
        <w:widowControl w:val="0"/>
        <w:autoSpaceDE w:val="0"/>
        <w:autoSpaceDN w:val="0"/>
        <w:ind w:firstLine="709"/>
        <w:jc w:val="both"/>
        <w:rPr>
          <w:rFonts w:eastAsia="Calibri"/>
          <w:sz w:val="20"/>
          <w:szCs w:val="20"/>
        </w:rPr>
      </w:pPr>
      <w:r w:rsidRPr="005E100E">
        <w:rPr>
          <w:rFonts w:eastAsia="Calibri"/>
          <w:sz w:val="20"/>
          <w:szCs w:val="20"/>
        </w:rPr>
        <w:t>Социальные риски, связанные с сопротивлением общественности и представителей бизнеса реализации мероприятий муниципальной программы. Минимизация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итогов реализации муниципальной программы.</w:t>
      </w:r>
    </w:p>
    <w:p w:rsidR="00951C02" w:rsidRPr="005E100E" w:rsidRDefault="00951C02" w:rsidP="00951C02">
      <w:pPr>
        <w:widowControl w:val="0"/>
        <w:autoSpaceDE w:val="0"/>
        <w:autoSpaceDN w:val="0"/>
        <w:ind w:firstLine="709"/>
        <w:jc w:val="both"/>
        <w:rPr>
          <w:rFonts w:eastAsia="Calibri"/>
          <w:sz w:val="20"/>
          <w:szCs w:val="20"/>
        </w:rPr>
      </w:pPr>
      <w:r w:rsidRPr="005E100E">
        <w:rPr>
          <w:rFonts w:eastAsia="Calibri"/>
          <w:sz w:val="20"/>
          <w:szCs w:val="20"/>
        </w:rPr>
        <w:t>Меры управления рисками с целью минимизации их влияния на достижение цели муниципальной программы:</w:t>
      </w:r>
    </w:p>
    <w:p w:rsidR="00951C02" w:rsidRPr="005E100E" w:rsidRDefault="00951C02" w:rsidP="00951C02">
      <w:pPr>
        <w:widowControl w:val="0"/>
        <w:autoSpaceDE w:val="0"/>
        <w:autoSpaceDN w:val="0"/>
        <w:ind w:firstLine="709"/>
        <w:jc w:val="both"/>
        <w:rPr>
          <w:rFonts w:eastAsia="Calibri"/>
          <w:sz w:val="20"/>
          <w:szCs w:val="20"/>
        </w:rPr>
      </w:pPr>
      <w:r w:rsidRPr="005E100E">
        <w:rPr>
          <w:rFonts w:eastAsia="Calibri"/>
          <w:sz w:val="20"/>
          <w:szCs w:val="20"/>
        </w:rPr>
        <w:t>планирование и прогнозирование. Риск недостижения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951C02" w:rsidRPr="005E100E" w:rsidRDefault="00951C02" w:rsidP="00951C02">
      <w:pPr>
        <w:widowControl w:val="0"/>
        <w:autoSpaceDE w:val="0"/>
        <w:autoSpaceDN w:val="0"/>
        <w:ind w:firstLine="709"/>
        <w:jc w:val="both"/>
        <w:rPr>
          <w:rFonts w:eastAsia="Calibri"/>
          <w:sz w:val="20"/>
          <w:szCs w:val="20"/>
        </w:rPr>
      </w:pPr>
      <w:r w:rsidRPr="005E100E">
        <w:rPr>
          <w:rFonts w:eastAsia="Calibri"/>
          <w:sz w:val="20"/>
          <w:szCs w:val="20"/>
        </w:rPr>
        <w:t>применение правовых методов влияния (совокупность нормативных правовых актов), способствующих достижению цели муниципальной программы;</w:t>
      </w:r>
    </w:p>
    <w:p w:rsidR="00951C02" w:rsidRPr="005E100E" w:rsidRDefault="00951C02" w:rsidP="00951C02">
      <w:pPr>
        <w:widowControl w:val="0"/>
        <w:autoSpaceDE w:val="0"/>
        <w:autoSpaceDN w:val="0"/>
        <w:ind w:firstLine="709"/>
        <w:jc w:val="both"/>
        <w:rPr>
          <w:rFonts w:eastAsia="Calibri"/>
          <w:sz w:val="20"/>
          <w:szCs w:val="20"/>
        </w:rPr>
      </w:pPr>
      <w:r w:rsidRPr="005E100E">
        <w:rPr>
          <w:rFonts w:eastAsia="Calibri"/>
          <w:sz w:val="20"/>
          <w:szCs w:val="20"/>
        </w:rPr>
        <w:t>формирование и использование системы контроля на всех стадиях реализации муниципальной программы.</w:t>
      </w:r>
    </w:p>
    <w:p w:rsidR="00951C02" w:rsidRPr="005E100E" w:rsidRDefault="00951C02" w:rsidP="00951C02">
      <w:pPr>
        <w:pStyle w:val="ConsPlusNormal"/>
        <w:rPr>
          <w:rFonts w:ascii="Times New Roman" w:hAnsi="Times New Roman" w:cs="Times New Roman"/>
          <w:szCs w:val="20"/>
        </w:rPr>
        <w:sectPr w:rsidR="00951C02" w:rsidRPr="005E100E" w:rsidSect="00951C02">
          <w:headerReference w:type="even" r:id="rId35"/>
          <w:headerReference w:type="default" r:id="rId36"/>
          <w:pgSz w:w="11906" w:h="16838"/>
          <w:pgMar w:top="567" w:right="567" w:bottom="567" w:left="1134" w:header="709" w:footer="709" w:gutter="0"/>
          <w:cols w:space="708"/>
          <w:docGrid w:linePitch="360"/>
        </w:sectPr>
      </w:pPr>
    </w:p>
    <w:p w:rsidR="00951C02" w:rsidRPr="005E100E" w:rsidRDefault="00951C02" w:rsidP="00951C02">
      <w:pPr>
        <w:pStyle w:val="ConsPlusNormal"/>
        <w:jc w:val="center"/>
        <w:rPr>
          <w:rFonts w:ascii="Times New Roman" w:hAnsi="Times New Roman" w:cs="Times New Roman"/>
          <w:b/>
          <w:szCs w:val="20"/>
        </w:rPr>
      </w:pPr>
      <w:r w:rsidRPr="005E100E">
        <w:rPr>
          <w:rFonts w:ascii="Times New Roman" w:hAnsi="Times New Roman" w:cs="Times New Roman"/>
          <w:b/>
          <w:szCs w:val="20"/>
        </w:rPr>
        <w:lastRenderedPageBreak/>
        <w:t>Подпрограмма (направление) 1«Организация утилизации и переработки твердых бытовых отходов»</w:t>
      </w:r>
    </w:p>
    <w:p w:rsidR="00951C02" w:rsidRPr="005E100E" w:rsidRDefault="00951C02" w:rsidP="00951C02">
      <w:pPr>
        <w:pStyle w:val="ConsPlusNormal"/>
        <w:jc w:val="center"/>
        <w:rPr>
          <w:rFonts w:ascii="Times New Roman" w:hAnsi="Times New Roman" w:cs="Times New Roman"/>
          <w:b/>
          <w:szCs w:val="20"/>
        </w:rPr>
      </w:pPr>
    </w:p>
    <w:p w:rsidR="00951C02" w:rsidRPr="005E100E" w:rsidRDefault="00951C02" w:rsidP="00951C02">
      <w:pPr>
        <w:pStyle w:val="ConsPlusNormal"/>
        <w:tabs>
          <w:tab w:val="left" w:pos="540"/>
        </w:tabs>
        <w:ind w:left="360"/>
        <w:jc w:val="center"/>
        <w:rPr>
          <w:rFonts w:ascii="Times New Roman" w:hAnsi="Times New Roman" w:cs="Times New Roman"/>
          <w:b/>
          <w:szCs w:val="20"/>
        </w:rPr>
      </w:pPr>
      <w:r w:rsidRPr="005E100E">
        <w:rPr>
          <w:rFonts w:ascii="Times New Roman" w:hAnsi="Times New Roman" w:cs="Times New Roman"/>
          <w:b/>
          <w:szCs w:val="20"/>
        </w:rPr>
        <w:t>Паспорт подпрограммы (направления) 1 муниципальной программы</w:t>
      </w:r>
    </w:p>
    <w:p w:rsidR="00951C02" w:rsidRPr="005E100E" w:rsidRDefault="00951C02" w:rsidP="00951C02">
      <w:pPr>
        <w:pStyle w:val="ConsPlusNormal"/>
        <w:tabs>
          <w:tab w:val="left" w:pos="540"/>
        </w:tabs>
        <w:ind w:left="360"/>
        <w:jc w:val="center"/>
        <w:rPr>
          <w:rFonts w:ascii="Times New Roman" w:hAnsi="Times New Roman" w:cs="Times New Roman"/>
          <w:b/>
          <w:szCs w:val="20"/>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88"/>
        <w:gridCol w:w="2285"/>
        <w:gridCol w:w="1843"/>
        <w:gridCol w:w="1559"/>
        <w:gridCol w:w="1559"/>
        <w:gridCol w:w="1560"/>
        <w:gridCol w:w="1701"/>
        <w:gridCol w:w="1559"/>
        <w:gridCol w:w="1417"/>
        <w:gridCol w:w="1559"/>
        <w:gridCol w:w="1417"/>
        <w:gridCol w:w="1417"/>
        <w:gridCol w:w="1417"/>
        <w:gridCol w:w="1417"/>
        <w:gridCol w:w="1417"/>
        <w:gridCol w:w="1417"/>
        <w:gridCol w:w="1417"/>
      </w:tblGrid>
      <w:tr w:rsidR="00951C02" w:rsidRPr="005E100E" w:rsidTr="00951C02">
        <w:trPr>
          <w:gridAfter w:val="8"/>
          <w:wAfter w:w="11478" w:type="dxa"/>
          <w:trHeight w:val="321"/>
        </w:trPr>
        <w:tc>
          <w:tcPr>
            <w:tcW w:w="1888"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lang w:eastAsia="en-US"/>
              </w:rPr>
            </w:pPr>
            <w:r w:rsidRPr="005E100E">
              <w:rPr>
                <w:rFonts w:ascii="Times New Roman" w:hAnsi="Times New Roman" w:cs="Times New Roman"/>
                <w:szCs w:val="20"/>
                <w:lang w:eastAsia="en-US"/>
              </w:rPr>
              <w:t>Наименование подпрограммы (направления)</w:t>
            </w:r>
          </w:p>
        </w:tc>
        <w:tc>
          <w:tcPr>
            <w:tcW w:w="13483" w:type="dxa"/>
            <w:gridSpan w:val="8"/>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rPr>
                <w:rFonts w:ascii="Times New Roman" w:hAnsi="Times New Roman" w:cs="Times New Roman"/>
                <w:szCs w:val="20"/>
                <w:lang w:eastAsia="en-US"/>
              </w:rPr>
            </w:pPr>
            <w:r w:rsidRPr="005E100E">
              <w:rPr>
                <w:rFonts w:ascii="Times New Roman" w:hAnsi="Times New Roman" w:cs="Times New Roman"/>
                <w:szCs w:val="20"/>
                <w:lang w:eastAsia="en-US"/>
              </w:rPr>
              <w:t>Организация утилизации и переработки твердых бытовых отходов (далее - подпрограмма (направление) 1)</w:t>
            </w:r>
          </w:p>
        </w:tc>
      </w:tr>
      <w:tr w:rsidR="00951C02" w:rsidRPr="005E100E" w:rsidTr="00951C02">
        <w:trPr>
          <w:gridAfter w:val="8"/>
          <w:wAfter w:w="11478" w:type="dxa"/>
        </w:trPr>
        <w:tc>
          <w:tcPr>
            <w:tcW w:w="1888"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lang w:eastAsia="en-US"/>
              </w:rPr>
            </w:pPr>
            <w:r w:rsidRPr="005E100E">
              <w:rPr>
                <w:rFonts w:ascii="Times New Roman" w:hAnsi="Times New Roman" w:cs="Times New Roman"/>
                <w:szCs w:val="20"/>
                <w:lang w:eastAsia="en-US"/>
              </w:rPr>
              <w:t>Соисполнитель муниципальной программы (направления) (ответственный за подпрограмму (направление)1)</w:t>
            </w:r>
          </w:p>
        </w:tc>
        <w:tc>
          <w:tcPr>
            <w:tcW w:w="13483" w:type="dxa"/>
            <w:gridSpan w:val="8"/>
            <w:tcBorders>
              <w:top w:val="single" w:sz="4" w:space="0" w:color="auto"/>
              <w:left w:val="single" w:sz="4" w:space="0" w:color="auto"/>
              <w:bottom w:val="single" w:sz="4" w:space="0" w:color="auto"/>
              <w:right w:val="single" w:sz="4" w:space="0" w:color="auto"/>
            </w:tcBorders>
          </w:tcPr>
          <w:p w:rsidR="00951C02" w:rsidRPr="005E100E" w:rsidRDefault="00951C02" w:rsidP="00951C02">
            <w:pPr>
              <w:jc w:val="both"/>
              <w:rPr>
                <w:rFonts w:eastAsia="Calibri"/>
                <w:sz w:val="20"/>
                <w:szCs w:val="20"/>
              </w:rPr>
            </w:pPr>
            <w:r w:rsidRPr="005E100E">
              <w:rPr>
                <w:rFonts w:eastAsia="Calibri"/>
                <w:sz w:val="20"/>
                <w:szCs w:val="20"/>
              </w:rPr>
              <w:t>Администрация Молчановского района (Управление по социальной политике Администрации Молчановского района)</w:t>
            </w:r>
          </w:p>
        </w:tc>
      </w:tr>
      <w:tr w:rsidR="00951C02" w:rsidRPr="005E100E" w:rsidTr="00951C02">
        <w:trPr>
          <w:gridAfter w:val="8"/>
          <w:wAfter w:w="11478" w:type="dxa"/>
          <w:trHeight w:val="798"/>
        </w:trPr>
        <w:tc>
          <w:tcPr>
            <w:tcW w:w="1888"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lang w:eastAsia="en-US"/>
              </w:rPr>
            </w:pPr>
            <w:r w:rsidRPr="005E100E">
              <w:rPr>
                <w:rFonts w:ascii="Times New Roman" w:hAnsi="Times New Roman" w:cs="Times New Roman"/>
                <w:szCs w:val="20"/>
                <w:lang w:eastAsia="en-US"/>
              </w:rPr>
              <w:t>Участники подпрограммы  (направления) 1</w:t>
            </w:r>
          </w:p>
        </w:tc>
        <w:tc>
          <w:tcPr>
            <w:tcW w:w="13483" w:type="dxa"/>
            <w:gridSpan w:val="8"/>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rPr>
                <w:sz w:val="20"/>
                <w:szCs w:val="20"/>
              </w:rPr>
            </w:pPr>
            <w:r w:rsidRPr="005E100E">
              <w:rPr>
                <w:bCs/>
                <w:sz w:val="20"/>
                <w:szCs w:val="20"/>
              </w:rPr>
              <w:t xml:space="preserve">МКУ ОУМИ Администрации Молчановского района; </w:t>
            </w:r>
            <w:r w:rsidRPr="005E100E">
              <w:rPr>
                <w:sz w:val="20"/>
                <w:szCs w:val="20"/>
              </w:rPr>
              <w:t>Управление по вопросам жизнеобеспечения и безопасности Администрации Молчановского района; субъекты малого и среднего предпринимательства (по согласованию); Администрации сельских поселений (по согласованию)</w:t>
            </w:r>
          </w:p>
        </w:tc>
      </w:tr>
      <w:tr w:rsidR="00951C02" w:rsidRPr="005E100E" w:rsidTr="00951C02">
        <w:trPr>
          <w:gridAfter w:val="8"/>
          <w:wAfter w:w="11478" w:type="dxa"/>
          <w:trHeight w:val="601"/>
        </w:trPr>
        <w:tc>
          <w:tcPr>
            <w:tcW w:w="1888"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lang w:eastAsia="en-US"/>
              </w:rPr>
            </w:pPr>
            <w:r w:rsidRPr="005E100E">
              <w:rPr>
                <w:rFonts w:ascii="Times New Roman" w:hAnsi="Times New Roman" w:cs="Times New Roman"/>
                <w:szCs w:val="20"/>
                <w:lang w:eastAsia="en-US"/>
              </w:rPr>
              <w:t>Цель подпрограммы (направления)  1</w:t>
            </w:r>
          </w:p>
        </w:tc>
        <w:tc>
          <w:tcPr>
            <w:tcW w:w="13483" w:type="dxa"/>
            <w:gridSpan w:val="8"/>
            <w:tcBorders>
              <w:top w:val="single" w:sz="4" w:space="0" w:color="auto"/>
              <w:left w:val="single" w:sz="4" w:space="0" w:color="auto"/>
              <w:bottom w:val="single" w:sz="4" w:space="0" w:color="auto"/>
              <w:right w:val="single" w:sz="4" w:space="0" w:color="auto"/>
            </w:tcBorders>
          </w:tcPr>
          <w:p w:rsidR="00951C02" w:rsidRPr="005E100E" w:rsidRDefault="00951C02" w:rsidP="00951C02">
            <w:pPr>
              <w:jc w:val="both"/>
              <w:rPr>
                <w:sz w:val="20"/>
                <w:szCs w:val="20"/>
              </w:rPr>
            </w:pPr>
            <w:r w:rsidRPr="005E100E">
              <w:rPr>
                <w:sz w:val="20"/>
                <w:szCs w:val="20"/>
              </w:rPr>
              <w:t xml:space="preserve">Приведение полигона твердых бытовых отходов, расположенного по адресу: Томская область, с. Молчаново, ориентировочно </w:t>
            </w:r>
            <w:smartTag w:uri="urn:schemas-microsoft-com:office:smarttags" w:element="metricconverter">
              <w:smartTagPr>
                <w:attr w:name="ProductID" w:val="1,3 км"/>
              </w:smartTagPr>
              <w:r w:rsidRPr="005E100E">
                <w:rPr>
                  <w:sz w:val="20"/>
                  <w:szCs w:val="20"/>
                </w:rPr>
                <w:t>1,3 км</w:t>
              </w:r>
            </w:smartTag>
            <w:proofErr w:type="gramStart"/>
            <w:r w:rsidRPr="005E100E">
              <w:rPr>
                <w:sz w:val="20"/>
                <w:szCs w:val="20"/>
              </w:rPr>
              <w:t>.</w:t>
            </w:r>
            <w:proofErr w:type="gramEnd"/>
            <w:r w:rsidRPr="005E100E">
              <w:rPr>
                <w:sz w:val="20"/>
                <w:szCs w:val="20"/>
              </w:rPr>
              <w:t xml:space="preserve"> </w:t>
            </w:r>
            <w:proofErr w:type="gramStart"/>
            <w:r w:rsidRPr="005E100E">
              <w:rPr>
                <w:sz w:val="20"/>
                <w:szCs w:val="20"/>
              </w:rPr>
              <w:t>н</w:t>
            </w:r>
            <w:proofErr w:type="gramEnd"/>
            <w:r w:rsidRPr="005E100E">
              <w:rPr>
                <w:sz w:val="20"/>
                <w:szCs w:val="20"/>
              </w:rPr>
              <w:t>а запад от нежилого строения № 26 по ул. Гришинский тракт в надлежащее состояние в соответствии с действующим законодательством</w:t>
            </w:r>
          </w:p>
        </w:tc>
      </w:tr>
      <w:tr w:rsidR="00951C02" w:rsidRPr="005E100E" w:rsidTr="00951C02">
        <w:trPr>
          <w:gridAfter w:val="8"/>
          <w:wAfter w:w="11478" w:type="dxa"/>
          <w:trHeight w:val="365"/>
        </w:trPr>
        <w:tc>
          <w:tcPr>
            <w:tcW w:w="1888"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rPr>
                <w:rFonts w:ascii="Times New Roman" w:hAnsi="Times New Roman" w:cs="Times New Roman"/>
                <w:szCs w:val="20"/>
                <w:lang w:eastAsia="en-US"/>
              </w:rPr>
            </w:pPr>
            <w:r w:rsidRPr="005E100E">
              <w:rPr>
                <w:rFonts w:ascii="Times New Roman" w:hAnsi="Times New Roman" w:cs="Times New Roman"/>
                <w:szCs w:val="20"/>
                <w:lang w:eastAsia="en-US"/>
              </w:rPr>
              <w:t>Показатели цели Подпрограммы (направления) 1 и их значения (с детализацией по годам реализации)</w:t>
            </w:r>
          </w:p>
        </w:tc>
        <w:tc>
          <w:tcPr>
            <w:tcW w:w="2285" w:type="dxa"/>
            <w:vMerge w:val="restart"/>
            <w:tcBorders>
              <w:top w:val="single" w:sz="4" w:space="0" w:color="auto"/>
              <w:left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Наименование показателя</w:t>
            </w:r>
          </w:p>
        </w:tc>
        <w:tc>
          <w:tcPr>
            <w:tcW w:w="1843" w:type="dxa"/>
            <w:vMerge w:val="restart"/>
            <w:tcBorders>
              <w:top w:val="single" w:sz="4" w:space="0" w:color="auto"/>
              <w:left w:val="single" w:sz="4" w:space="0" w:color="auto"/>
              <w:right w:val="single" w:sz="4" w:space="0" w:color="auto"/>
            </w:tcBorders>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rPr>
              <w:t>Базовое значение показателя (в году, предшествующем очередному финансовому году)</w:t>
            </w:r>
          </w:p>
        </w:tc>
        <w:tc>
          <w:tcPr>
            <w:tcW w:w="9355" w:type="dxa"/>
            <w:gridSpan w:val="6"/>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Планируемое значение показателя</w:t>
            </w:r>
          </w:p>
        </w:tc>
      </w:tr>
      <w:tr w:rsidR="00951C02" w:rsidRPr="005E100E" w:rsidTr="00951C02">
        <w:trPr>
          <w:gridAfter w:val="8"/>
          <w:wAfter w:w="11478" w:type="dxa"/>
          <w:trHeight w:val="262"/>
        </w:trPr>
        <w:tc>
          <w:tcPr>
            <w:tcW w:w="1888" w:type="dxa"/>
            <w:vMerge/>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rPr>
                <w:rFonts w:ascii="Times New Roman" w:hAnsi="Times New Roman" w:cs="Times New Roman"/>
                <w:szCs w:val="20"/>
                <w:lang w:eastAsia="en-US"/>
              </w:rPr>
            </w:pPr>
          </w:p>
        </w:tc>
        <w:tc>
          <w:tcPr>
            <w:tcW w:w="2285" w:type="dxa"/>
            <w:vMerge/>
            <w:tcBorders>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lang w:eastAsia="en-US"/>
              </w:rPr>
            </w:pPr>
          </w:p>
        </w:tc>
        <w:tc>
          <w:tcPr>
            <w:tcW w:w="1843" w:type="dxa"/>
            <w:vMerge/>
            <w:tcBorders>
              <w:left w:val="single" w:sz="4" w:space="0" w:color="auto"/>
              <w:bottom w:val="single" w:sz="4" w:space="0" w:color="auto"/>
              <w:right w:val="single" w:sz="4" w:space="0" w:color="auto"/>
            </w:tcBorders>
            <w:hideMark/>
          </w:tcPr>
          <w:p w:rsidR="00951C02" w:rsidRPr="005E100E" w:rsidRDefault="00951C02" w:rsidP="00951C02">
            <w:pPr>
              <w:pStyle w:val="ConsPlusNormal"/>
              <w:jc w:val="center"/>
              <w:rPr>
                <w:rFonts w:ascii="Times New Roman" w:hAnsi="Times New Roman" w:cs="Times New Roman"/>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2024 год</w:t>
            </w:r>
          </w:p>
        </w:tc>
        <w:tc>
          <w:tcPr>
            <w:tcW w:w="1559"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2025 год</w:t>
            </w:r>
          </w:p>
        </w:tc>
        <w:tc>
          <w:tcPr>
            <w:tcW w:w="1560"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2026 год</w:t>
            </w:r>
          </w:p>
        </w:tc>
        <w:tc>
          <w:tcPr>
            <w:tcW w:w="1701"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2027 год</w:t>
            </w:r>
          </w:p>
        </w:tc>
        <w:tc>
          <w:tcPr>
            <w:tcW w:w="1559"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Прогнозный период 2029  год</w:t>
            </w:r>
          </w:p>
        </w:tc>
      </w:tr>
      <w:tr w:rsidR="00951C02" w:rsidRPr="005E100E" w:rsidTr="00951C02">
        <w:trPr>
          <w:gridAfter w:val="8"/>
          <w:wAfter w:w="11478" w:type="dxa"/>
        </w:trPr>
        <w:tc>
          <w:tcPr>
            <w:tcW w:w="1888"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rPr>
                <w:sz w:val="20"/>
                <w:szCs w:val="20"/>
              </w:rPr>
            </w:pPr>
          </w:p>
        </w:tc>
        <w:tc>
          <w:tcPr>
            <w:tcW w:w="228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both"/>
              <w:rPr>
                <w:rFonts w:ascii="Times New Roman" w:hAnsi="Times New Roman" w:cs="Times New Roman"/>
                <w:szCs w:val="20"/>
                <w:lang w:eastAsia="en-US"/>
              </w:rPr>
            </w:pPr>
            <w:r w:rsidRPr="005E100E">
              <w:rPr>
                <w:rFonts w:ascii="Times New Roman" w:hAnsi="Times New Roman" w:cs="Times New Roman"/>
                <w:szCs w:val="20"/>
              </w:rPr>
              <w:t>Приведение полигона твердых бытовых отходов с. Молчаново в нормативное состояние в соответствии с действующим законодательством, единиц</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val="en-US" w:eastAsia="en-US"/>
              </w:rPr>
            </w:pPr>
            <w:r w:rsidRPr="005E100E">
              <w:rPr>
                <w:rFonts w:ascii="Times New Roman" w:hAnsi="Times New Roman" w:cs="Times New Roman"/>
                <w:szCs w:val="20"/>
                <w:lang w:val="en-US" w:eastAsia="en-US"/>
              </w:rPr>
              <w:t>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val="en-US" w:eastAsia="en-US"/>
              </w:rPr>
            </w:pPr>
            <w:r w:rsidRPr="005E100E">
              <w:rPr>
                <w:rFonts w:ascii="Times New Roman" w:hAnsi="Times New Roman" w:cs="Times New Roman"/>
                <w:szCs w:val="20"/>
                <w:lang w:val="en-US"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w:t>
            </w:r>
          </w:p>
        </w:tc>
      </w:tr>
      <w:tr w:rsidR="00951C02" w:rsidRPr="005E100E" w:rsidTr="00951C02">
        <w:trPr>
          <w:trHeight w:val="479"/>
        </w:trPr>
        <w:tc>
          <w:tcPr>
            <w:tcW w:w="1888"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rPr>
                <w:rFonts w:ascii="Times New Roman" w:hAnsi="Times New Roman" w:cs="Times New Roman"/>
                <w:szCs w:val="20"/>
                <w:lang w:eastAsia="en-US"/>
              </w:rPr>
            </w:pPr>
            <w:r w:rsidRPr="005E100E">
              <w:rPr>
                <w:rFonts w:ascii="Times New Roman" w:hAnsi="Times New Roman" w:cs="Times New Roman"/>
                <w:szCs w:val="20"/>
                <w:lang w:eastAsia="en-US"/>
              </w:rPr>
              <w:lastRenderedPageBreak/>
              <w:t>Задачи подпрограммы (направления) 1</w:t>
            </w:r>
          </w:p>
        </w:tc>
        <w:tc>
          <w:tcPr>
            <w:tcW w:w="13483" w:type="dxa"/>
            <w:gridSpan w:val="8"/>
            <w:tcBorders>
              <w:top w:val="single" w:sz="4" w:space="0" w:color="auto"/>
              <w:left w:val="single" w:sz="4" w:space="0" w:color="auto"/>
              <w:bottom w:val="single" w:sz="4" w:space="0" w:color="auto"/>
              <w:right w:val="single" w:sz="4" w:space="0" w:color="auto"/>
            </w:tcBorders>
          </w:tcPr>
          <w:p w:rsidR="00951C02" w:rsidRPr="005E100E" w:rsidRDefault="00951C02" w:rsidP="00951C02">
            <w:pPr>
              <w:jc w:val="both"/>
              <w:rPr>
                <w:sz w:val="20"/>
                <w:szCs w:val="20"/>
              </w:rPr>
            </w:pPr>
            <w:r w:rsidRPr="005E100E">
              <w:rPr>
                <w:sz w:val="20"/>
                <w:szCs w:val="20"/>
              </w:rPr>
              <w:t xml:space="preserve">Задача 1. Приведение муниципальных полигонов твердых коммунальных отходов в соответствии с действующим законодательством </w:t>
            </w:r>
          </w:p>
          <w:p w:rsidR="00951C02" w:rsidRPr="005E100E" w:rsidRDefault="00951C02" w:rsidP="00951C02">
            <w:pPr>
              <w:jc w:val="both"/>
              <w:rPr>
                <w:sz w:val="20"/>
                <w:szCs w:val="20"/>
              </w:rPr>
            </w:pPr>
            <w:r w:rsidRPr="005E100E">
              <w:rPr>
                <w:sz w:val="20"/>
                <w:szCs w:val="20"/>
              </w:rPr>
              <w:t>Задача</w:t>
            </w:r>
            <w:r w:rsidRPr="005E100E">
              <w:rPr>
                <w:sz w:val="20"/>
                <w:szCs w:val="20"/>
                <w:lang w:val="en-US"/>
              </w:rPr>
              <w:t> </w:t>
            </w:r>
            <w:r w:rsidRPr="005E100E">
              <w:rPr>
                <w:sz w:val="20"/>
                <w:szCs w:val="20"/>
              </w:rPr>
              <w:t>2.</w:t>
            </w:r>
            <w:r w:rsidRPr="005E100E">
              <w:rPr>
                <w:sz w:val="20"/>
                <w:szCs w:val="20"/>
                <w:lang w:val="en-US"/>
              </w:rPr>
              <w:t> </w:t>
            </w:r>
            <w:r w:rsidRPr="005E100E">
              <w:rPr>
                <w:sz w:val="20"/>
                <w:szCs w:val="20"/>
              </w:rPr>
              <w:t>Предотвращение негативного воздействия на окружающую среду</w:t>
            </w:r>
          </w:p>
        </w:tc>
        <w:tc>
          <w:tcPr>
            <w:tcW w:w="1559" w:type="dxa"/>
            <w:tcBorders>
              <w:top w:val="nil"/>
              <w:left w:val="single" w:sz="4" w:space="0" w:color="auto"/>
              <w:bottom w:val="nil"/>
              <w:right w:val="nil"/>
            </w:tcBorders>
          </w:tcPr>
          <w:p w:rsidR="00951C02" w:rsidRPr="005E100E" w:rsidRDefault="00951C02" w:rsidP="00951C02">
            <w:pPr>
              <w:rPr>
                <w:sz w:val="20"/>
                <w:szCs w:val="20"/>
              </w:rPr>
            </w:pPr>
          </w:p>
        </w:tc>
        <w:tc>
          <w:tcPr>
            <w:tcW w:w="1417" w:type="dxa"/>
            <w:tcBorders>
              <w:left w:val="nil"/>
            </w:tcBorders>
          </w:tcPr>
          <w:p w:rsidR="00951C02" w:rsidRPr="005E100E" w:rsidRDefault="00951C02" w:rsidP="00951C02">
            <w:pPr>
              <w:rPr>
                <w:sz w:val="20"/>
                <w:szCs w:val="20"/>
              </w:rPr>
            </w:pPr>
          </w:p>
        </w:tc>
        <w:tc>
          <w:tcPr>
            <w:tcW w:w="1417" w:type="dxa"/>
          </w:tcPr>
          <w:p w:rsidR="00951C02" w:rsidRPr="005E100E" w:rsidRDefault="00951C02" w:rsidP="00951C02">
            <w:pPr>
              <w:rPr>
                <w:sz w:val="20"/>
                <w:szCs w:val="20"/>
              </w:rPr>
            </w:pPr>
          </w:p>
        </w:tc>
        <w:tc>
          <w:tcPr>
            <w:tcW w:w="1417" w:type="dxa"/>
          </w:tcPr>
          <w:p w:rsidR="00951C02" w:rsidRPr="005E100E" w:rsidRDefault="00951C02" w:rsidP="00951C02">
            <w:pPr>
              <w:rPr>
                <w:sz w:val="20"/>
                <w:szCs w:val="20"/>
              </w:rPr>
            </w:pPr>
          </w:p>
        </w:tc>
        <w:tc>
          <w:tcPr>
            <w:tcW w:w="1417" w:type="dxa"/>
          </w:tcPr>
          <w:p w:rsidR="00951C02" w:rsidRPr="005E100E" w:rsidRDefault="00951C02" w:rsidP="00951C02">
            <w:pPr>
              <w:rPr>
                <w:sz w:val="20"/>
                <w:szCs w:val="20"/>
              </w:rPr>
            </w:pPr>
          </w:p>
        </w:tc>
        <w:tc>
          <w:tcPr>
            <w:tcW w:w="1417" w:type="dxa"/>
          </w:tcPr>
          <w:p w:rsidR="00951C02" w:rsidRPr="005E100E" w:rsidRDefault="00951C02" w:rsidP="00951C02">
            <w:pPr>
              <w:rPr>
                <w:sz w:val="20"/>
                <w:szCs w:val="20"/>
              </w:rPr>
            </w:pPr>
          </w:p>
        </w:tc>
        <w:tc>
          <w:tcPr>
            <w:tcW w:w="1417" w:type="dxa"/>
          </w:tcPr>
          <w:p w:rsidR="00951C02" w:rsidRPr="005E100E" w:rsidRDefault="00951C02" w:rsidP="00951C02">
            <w:pPr>
              <w:rPr>
                <w:sz w:val="20"/>
                <w:szCs w:val="20"/>
              </w:rPr>
            </w:pPr>
          </w:p>
        </w:tc>
        <w:tc>
          <w:tcPr>
            <w:tcW w:w="1417" w:type="dxa"/>
          </w:tcPr>
          <w:p w:rsidR="00951C02" w:rsidRPr="005E100E" w:rsidRDefault="00951C02" w:rsidP="00951C02">
            <w:pPr>
              <w:pStyle w:val="ConsPlusNormal"/>
              <w:jc w:val="center"/>
              <w:rPr>
                <w:rFonts w:ascii="Times New Roman" w:hAnsi="Times New Roman" w:cs="Times New Roman"/>
                <w:szCs w:val="20"/>
                <w:lang w:eastAsia="en-US"/>
              </w:rPr>
            </w:pPr>
          </w:p>
        </w:tc>
      </w:tr>
      <w:tr w:rsidR="00951C02" w:rsidRPr="005E100E" w:rsidTr="00951C02">
        <w:trPr>
          <w:gridAfter w:val="8"/>
          <w:wAfter w:w="11478" w:type="dxa"/>
        </w:trPr>
        <w:tc>
          <w:tcPr>
            <w:tcW w:w="1888" w:type="dxa"/>
            <w:vMerge w:val="restart"/>
            <w:tcBorders>
              <w:top w:val="single" w:sz="4" w:space="0" w:color="auto"/>
              <w:left w:val="single" w:sz="4" w:space="0" w:color="auto"/>
              <w:right w:val="single" w:sz="4" w:space="0" w:color="auto"/>
            </w:tcBorders>
            <w:hideMark/>
          </w:tcPr>
          <w:p w:rsidR="00951C02" w:rsidRPr="005E100E" w:rsidRDefault="00951C02" w:rsidP="00951C02">
            <w:pPr>
              <w:pStyle w:val="ConsPlusNormal"/>
              <w:rPr>
                <w:rFonts w:ascii="Times New Roman" w:hAnsi="Times New Roman" w:cs="Times New Roman"/>
                <w:szCs w:val="20"/>
                <w:lang w:eastAsia="en-US"/>
              </w:rPr>
            </w:pPr>
            <w:r w:rsidRPr="005E100E">
              <w:rPr>
                <w:rFonts w:ascii="Times New Roman" w:hAnsi="Times New Roman" w:cs="Times New Roman"/>
                <w:szCs w:val="20"/>
                <w:lang w:eastAsia="en-US"/>
              </w:rPr>
              <w:t>Показатели задач подпрограммы (направления) 1 и их значения (с детализацией по годам реализации)</w:t>
            </w:r>
          </w:p>
        </w:tc>
        <w:tc>
          <w:tcPr>
            <w:tcW w:w="228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Наименование показателя</w:t>
            </w:r>
          </w:p>
        </w:tc>
        <w:tc>
          <w:tcPr>
            <w:tcW w:w="1843"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rPr>
              <w:t>Базовое значение показателя (в году, предшествующему очередному финансовому году)</w:t>
            </w:r>
          </w:p>
        </w:tc>
        <w:tc>
          <w:tcPr>
            <w:tcW w:w="1559"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2024 год</w:t>
            </w:r>
          </w:p>
        </w:tc>
        <w:tc>
          <w:tcPr>
            <w:tcW w:w="1559"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2025 год</w:t>
            </w:r>
          </w:p>
        </w:tc>
        <w:tc>
          <w:tcPr>
            <w:tcW w:w="1560"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2026 год</w:t>
            </w:r>
          </w:p>
        </w:tc>
        <w:tc>
          <w:tcPr>
            <w:tcW w:w="1701"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2027 год</w:t>
            </w:r>
          </w:p>
        </w:tc>
        <w:tc>
          <w:tcPr>
            <w:tcW w:w="1559"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Прогнозный период 2029 год</w:t>
            </w:r>
          </w:p>
        </w:tc>
      </w:tr>
      <w:tr w:rsidR="00951C02" w:rsidRPr="005E100E" w:rsidTr="00951C02">
        <w:trPr>
          <w:gridAfter w:val="8"/>
          <w:wAfter w:w="11478" w:type="dxa"/>
          <w:trHeight w:val="131"/>
        </w:trPr>
        <w:tc>
          <w:tcPr>
            <w:tcW w:w="1888" w:type="dxa"/>
            <w:vMerge/>
            <w:tcBorders>
              <w:left w:val="single" w:sz="4" w:space="0" w:color="auto"/>
              <w:right w:val="single" w:sz="4" w:space="0" w:color="auto"/>
            </w:tcBorders>
            <w:vAlign w:val="center"/>
            <w:hideMark/>
          </w:tcPr>
          <w:p w:rsidR="00951C02" w:rsidRPr="005E100E" w:rsidRDefault="00951C02" w:rsidP="00951C02">
            <w:pPr>
              <w:rPr>
                <w:sz w:val="20"/>
                <w:szCs w:val="20"/>
              </w:rPr>
            </w:pPr>
          </w:p>
        </w:tc>
        <w:tc>
          <w:tcPr>
            <w:tcW w:w="13483" w:type="dxa"/>
            <w:gridSpan w:val="8"/>
            <w:tcBorders>
              <w:top w:val="single" w:sz="4" w:space="0" w:color="auto"/>
              <w:left w:val="single" w:sz="4" w:space="0" w:color="auto"/>
              <w:bottom w:val="single" w:sz="4" w:space="0" w:color="auto"/>
              <w:right w:val="single" w:sz="4" w:space="0" w:color="auto"/>
            </w:tcBorders>
          </w:tcPr>
          <w:p w:rsidR="00951C02" w:rsidRPr="005E100E" w:rsidRDefault="00951C02" w:rsidP="00951C02">
            <w:pPr>
              <w:rPr>
                <w:rFonts w:eastAsia="Calibri"/>
                <w:sz w:val="20"/>
                <w:szCs w:val="20"/>
              </w:rPr>
            </w:pPr>
            <w:r w:rsidRPr="005E100E">
              <w:rPr>
                <w:rFonts w:eastAsia="Calibri"/>
                <w:sz w:val="20"/>
                <w:szCs w:val="20"/>
              </w:rPr>
              <w:t xml:space="preserve">Задача 1. </w:t>
            </w:r>
            <w:r w:rsidRPr="005E100E">
              <w:rPr>
                <w:sz w:val="20"/>
                <w:szCs w:val="20"/>
              </w:rPr>
              <w:t>Приведение муниципальных полигонов твердых коммунальных отходов в соответствии с действующим законодательством</w:t>
            </w:r>
          </w:p>
        </w:tc>
      </w:tr>
      <w:tr w:rsidR="00951C02" w:rsidRPr="005E100E" w:rsidTr="00951C02">
        <w:trPr>
          <w:gridAfter w:val="8"/>
          <w:wAfter w:w="11478" w:type="dxa"/>
        </w:trPr>
        <w:tc>
          <w:tcPr>
            <w:tcW w:w="1888" w:type="dxa"/>
            <w:vMerge/>
            <w:tcBorders>
              <w:left w:val="single" w:sz="4" w:space="0" w:color="auto"/>
              <w:right w:val="single" w:sz="4" w:space="0" w:color="auto"/>
            </w:tcBorders>
            <w:vAlign w:val="center"/>
            <w:hideMark/>
          </w:tcPr>
          <w:p w:rsidR="00951C02" w:rsidRPr="005E100E" w:rsidRDefault="00951C02" w:rsidP="00951C02">
            <w:pPr>
              <w:rPr>
                <w:sz w:val="20"/>
                <w:szCs w:val="20"/>
              </w:rPr>
            </w:pPr>
          </w:p>
        </w:tc>
        <w:tc>
          <w:tcPr>
            <w:tcW w:w="228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lang w:eastAsia="en-US"/>
              </w:rPr>
            </w:pPr>
            <w:r w:rsidRPr="005E100E">
              <w:rPr>
                <w:rFonts w:ascii="Times New Roman" w:hAnsi="Times New Roman" w:cs="Times New Roman"/>
                <w:szCs w:val="20"/>
              </w:rPr>
              <w:t>Приведение муниципальных полигонов твердых коммунальных отходов в соответствии с действующим законодательством,  единиц</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w:t>
            </w:r>
          </w:p>
        </w:tc>
      </w:tr>
      <w:tr w:rsidR="00951C02" w:rsidRPr="005E100E" w:rsidTr="00951C02">
        <w:trPr>
          <w:gridAfter w:val="8"/>
          <w:wAfter w:w="11478" w:type="dxa"/>
          <w:trHeight w:val="20"/>
        </w:trPr>
        <w:tc>
          <w:tcPr>
            <w:tcW w:w="1888" w:type="dxa"/>
            <w:vMerge/>
            <w:tcBorders>
              <w:left w:val="single" w:sz="4" w:space="0" w:color="auto"/>
              <w:right w:val="single" w:sz="4" w:space="0" w:color="auto"/>
            </w:tcBorders>
            <w:vAlign w:val="center"/>
          </w:tcPr>
          <w:p w:rsidR="00951C02" w:rsidRPr="005E100E" w:rsidRDefault="00951C02" w:rsidP="00951C02">
            <w:pPr>
              <w:rPr>
                <w:sz w:val="20"/>
                <w:szCs w:val="20"/>
              </w:rPr>
            </w:pPr>
          </w:p>
        </w:tc>
        <w:tc>
          <w:tcPr>
            <w:tcW w:w="13483" w:type="dxa"/>
            <w:gridSpan w:val="8"/>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szCs w:val="20"/>
              </w:rPr>
            </w:pPr>
            <w:r w:rsidRPr="005E100E">
              <w:rPr>
                <w:rFonts w:ascii="Times New Roman" w:hAnsi="Times New Roman" w:cs="Times New Roman"/>
                <w:szCs w:val="20"/>
                <w:lang w:eastAsia="en-US"/>
              </w:rPr>
              <w:t>Задача</w:t>
            </w:r>
            <w:r w:rsidRPr="005E100E">
              <w:rPr>
                <w:rFonts w:ascii="Times New Roman" w:hAnsi="Times New Roman" w:cs="Times New Roman"/>
                <w:szCs w:val="20"/>
                <w:lang w:val="en-US" w:eastAsia="en-US"/>
              </w:rPr>
              <w:t> </w:t>
            </w:r>
            <w:r w:rsidRPr="005E100E">
              <w:rPr>
                <w:rFonts w:ascii="Times New Roman" w:hAnsi="Times New Roman" w:cs="Times New Roman"/>
                <w:szCs w:val="20"/>
                <w:lang w:eastAsia="en-US"/>
              </w:rPr>
              <w:t>2.</w:t>
            </w:r>
            <w:r w:rsidRPr="005E100E">
              <w:rPr>
                <w:rFonts w:ascii="Times New Roman" w:hAnsi="Times New Roman" w:cs="Times New Roman"/>
                <w:szCs w:val="20"/>
                <w:lang w:val="en-US" w:eastAsia="en-US"/>
              </w:rPr>
              <w:t> </w:t>
            </w:r>
            <w:r w:rsidRPr="005E100E">
              <w:rPr>
                <w:rFonts w:ascii="Times New Roman" w:hAnsi="Times New Roman"/>
                <w:szCs w:val="20"/>
              </w:rPr>
              <w:t>Предотвращение негативного воздействия на окружающую среду</w:t>
            </w:r>
          </w:p>
        </w:tc>
      </w:tr>
      <w:tr w:rsidR="00951C02" w:rsidRPr="005E100E" w:rsidTr="00951C02">
        <w:trPr>
          <w:gridAfter w:val="8"/>
          <w:wAfter w:w="11478" w:type="dxa"/>
        </w:trPr>
        <w:tc>
          <w:tcPr>
            <w:tcW w:w="1888" w:type="dxa"/>
            <w:vMerge/>
            <w:tcBorders>
              <w:left w:val="single" w:sz="4" w:space="0" w:color="auto"/>
              <w:bottom w:val="single" w:sz="4" w:space="0" w:color="auto"/>
              <w:right w:val="single" w:sz="4" w:space="0" w:color="auto"/>
            </w:tcBorders>
            <w:vAlign w:val="center"/>
          </w:tcPr>
          <w:p w:rsidR="00951C02" w:rsidRPr="005E100E" w:rsidRDefault="00951C02" w:rsidP="00951C02">
            <w:pPr>
              <w:rPr>
                <w:sz w:val="20"/>
                <w:szCs w:val="20"/>
              </w:rPr>
            </w:pPr>
          </w:p>
        </w:tc>
        <w:tc>
          <w:tcPr>
            <w:tcW w:w="2285"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rPr>
                <w:rFonts w:ascii="Times New Roman" w:hAnsi="Times New Roman"/>
                <w:szCs w:val="20"/>
              </w:rPr>
            </w:pPr>
            <w:r w:rsidRPr="005E100E">
              <w:rPr>
                <w:rFonts w:ascii="Times New Roman" w:hAnsi="Times New Roman"/>
                <w:szCs w:val="20"/>
              </w:rPr>
              <w:t>Количество населенных пунктов, на которых будет обеспечено снижение негативного воздействия на окружающую среду, шт.</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w:t>
            </w:r>
          </w:p>
        </w:tc>
      </w:tr>
      <w:tr w:rsidR="00951C02" w:rsidRPr="005E100E" w:rsidTr="00951C02">
        <w:trPr>
          <w:gridAfter w:val="8"/>
          <w:wAfter w:w="11478" w:type="dxa"/>
        </w:trPr>
        <w:tc>
          <w:tcPr>
            <w:tcW w:w="1888"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rPr>
                <w:rFonts w:ascii="Times New Roman" w:hAnsi="Times New Roman" w:cs="Times New Roman"/>
                <w:szCs w:val="20"/>
                <w:lang w:eastAsia="en-US"/>
              </w:rPr>
            </w:pPr>
            <w:r w:rsidRPr="005E100E">
              <w:rPr>
                <w:rFonts w:ascii="Times New Roman" w:hAnsi="Times New Roman" w:cs="Times New Roman"/>
                <w:szCs w:val="20"/>
                <w:lang w:eastAsia="en-US"/>
              </w:rPr>
              <w:t>Сроки реализации подпрограммы (направления) 1</w:t>
            </w:r>
          </w:p>
        </w:tc>
        <w:tc>
          <w:tcPr>
            <w:tcW w:w="13483" w:type="dxa"/>
            <w:gridSpan w:val="8"/>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TableParagraph"/>
              <w:rPr>
                <w:sz w:val="20"/>
                <w:szCs w:val="20"/>
              </w:rPr>
            </w:pPr>
            <w:r w:rsidRPr="005E100E">
              <w:rPr>
                <w:sz w:val="20"/>
                <w:szCs w:val="20"/>
              </w:rPr>
              <w:t>I этап – 2022-2023 годы</w:t>
            </w:r>
          </w:p>
          <w:p w:rsidR="00951C02" w:rsidRPr="005E100E" w:rsidRDefault="00951C02" w:rsidP="00951C02">
            <w:pPr>
              <w:pStyle w:val="ConsPlusNormal"/>
              <w:rPr>
                <w:rFonts w:ascii="Times New Roman" w:hAnsi="Times New Roman" w:cs="Times New Roman"/>
                <w:szCs w:val="20"/>
                <w:lang w:eastAsia="en-US"/>
              </w:rPr>
            </w:pPr>
            <w:r w:rsidRPr="005E100E">
              <w:rPr>
                <w:rFonts w:ascii="Times New Roman" w:hAnsi="Times New Roman" w:cs="Times New Roman"/>
                <w:szCs w:val="20"/>
              </w:rPr>
              <w:t>II этап - 2024 - 2026 годы с прогнозом на 2027, 2028 и 2029 годы</w:t>
            </w:r>
          </w:p>
        </w:tc>
      </w:tr>
      <w:tr w:rsidR="00951C02" w:rsidRPr="005E100E" w:rsidTr="00951C02">
        <w:trPr>
          <w:gridAfter w:val="8"/>
          <w:wAfter w:w="11478" w:type="dxa"/>
          <w:trHeight w:val="718"/>
        </w:trPr>
        <w:tc>
          <w:tcPr>
            <w:tcW w:w="1888"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rPr>
                <w:rFonts w:ascii="Times New Roman" w:hAnsi="Times New Roman" w:cs="Times New Roman"/>
                <w:szCs w:val="20"/>
                <w:lang w:eastAsia="en-US"/>
              </w:rPr>
            </w:pPr>
            <w:r w:rsidRPr="005E100E">
              <w:rPr>
                <w:rFonts w:ascii="Times New Roman" w:hAnsi="Times New Roman" w:cs="Times New Roman"/>
                <w:szCs w:val="20"/>
                <w:lang w:eastAsia="en-US"/>
              </w:rPr>
              <w:t>Объем и источники финансирования подпрограммы (направления) 1 (с детализацией по годам реализации, тыс. рублей)</w:t>
            </w:r>
          </w:p>
        </w:tc>
        <w:tc>
          <w:tcPr>
            <w:tcW w:w="228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Источники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lang w:eastAsia="en-US"/>
              </w:rPr>
            </w:pPr>
          </w:p>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Всего</w:t>
            </w:r>
          </w:p>
          <w:p w:rsidR="00951C02" w:rsidRPr="005E100E" w:rsidRDefault="00951C02" w:rsidP="00951C02">
            <w:pPr>
              <w:pStyle w:val="ConsPlusNormal"/>
              <w:jc w:val="center"/>
              <w:rPr>
                <w:rFonts w:ascii="Times New Roman" w:hAnsi="Times New Roman" w:cs="Times New Roman"/>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2024 год</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2025 год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2026 год</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 xml:space="preserve">  2027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Прогнозный период 2029 год</w:t>
            </w:r>
          </w:p>
        </w:tc>
      </w:tr>
      <w:tr w:rsidR="00951C02" w:rsidRPr="005E100E" w:rsidTr="00951C02">
        <w:trPr>
          <w:gridAfter w:val="8"/>
          <w:wAfter w:w="11478" w:type="dxa"/>
          <w:trHeight w:val="730"/>
        </w:trPr>
        <w:tc>
          <w:tcPr>
            <w:tcW w:w="1888"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rPr>
                <w:sz w:val="20"/>
                <w:szCs w:val="20"/>
              </w:rPr>
            </w:pPr>
          </w:p>
        </w:tc>
        <w:tc>
          <w:tcPr>
            <w:tcW w:w="228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lang w:eastAsia="en-US"/>
              </w:rPr>
            </w:pPr>
            <w:r w:rsidRPr="005E100E">
              <w:rPr>
                <w:rFonts w:ascii="Times New Roman" w:hAnsi="Times New Roman" w:cs="Times New Roman"/>
                <w:szCs w:val="20"/>
                <w:lang w:eastAsia="en-US"/>
              </w:rPr>
              <w:t>федеральный бюджет (по согласованию) (прогноз)</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560"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r>
      <w:tr w:rsidR="00951C02" w:rsidRPr="005E100E" w:rsidTr="00951C02">
        <w:trPr>
          <w:gridAfter w:val="8"/>
          <w:wAfter w:w="11478" w:type="dxa"/>
        </w:trPr>
        <w:tc>
          <w:tcPr>
            <w:tcW w:w="1888"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rPr>
                <w:sz w:val="20"/>
                <w:szCs w:val="20"/>
              </w:rPr>
            </w:pPr>
          </w:p>
        </w:tc>
        <w:tc>
          <w:tcPr>
            <w:tcW w:w="228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lang w:eastAsia="en-US"/>
              </w:rPr>
            </w:pPr>
            <w:r w:rsidRPr="005E100E">
              <w:rPr>
                <w:rFonts w:ascii="Times New Roman" w:hAnsi="Times New Roman" w:cs="Times New Roman"/>
                <w:szCs w:val="20"/>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560"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r>
      <w:tr w:rsidR="00951C02" w:rsidRPr="005E100E" w:rsidTr="00951C02">
        <w:trPr>
          <w:gridAfter w:val="8"/>
          <w:wAfter w:w="11478" w:type="dxa"/>
        </w:trPr>
        <w:tc>
          <w:tcPr>
            <w:tcW w:w="1888"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rPr>
                <w:sz w:val="20"/>
                <w:szCs w:val="20"/>
              </w:rPr>
            </w:pPr>
          </w:p>
        </w:tc>
        <w:tc>
          <w:tcPr>
            <w:tcW w:w="228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lang w:eastAsia="en-US"/>
              </w:rPr>
            </w:pPr>
            <w:r w:rsidRPr="005E100E">
              <w:rPr>
                <w:rFonts w:ascii="Times New Roman" w:hAnsi="Times New Roman" w:cs="Times New Roman"/>
                <w:szCs w:val="20"/>
                <w:lang w:eastAsia="en-US"/>
              </w:rPr>
              <w:t>областной бюджет (по согласованию) (прогноз)</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rPr>
                <w:rFonts w:ascii="Times New Roman" w:hAnsi="Times New Roman" w:cs="Times New Roman"/>
                <w:szCs w:val="20"/>
                <w:lang w:eastAsia="en-US"/>
              </w:rPr>
            </w:pPr>
            <w:r w:rsidRPr="005E100E">
              <w:rPr>
                <w:rFonts w:ascii="Times New Roman" w:hAnsi="Times New Roman" w:cs="Times New Roman"/>
                <w:szCs w:val="20"/>
                <w:lang w:eastAsia="en-US"/>
              </w:rPr>
              <w:t xml:space="preserve">          9 215,9</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1 746,5</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7 469,4</w:t>
            </w:r>
          </w:p>
        </w:tc>
        <w:tc>
          <w:tcPr>
            <w:tcW w:w="1560"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r>
      <w:tr w:rsidR="00951C02" w:rsidRPr="005E100E" w:rsidTr="00951C02">
        <w:trPr>
          <w:gridAfter w:val="8"/>
          <w:wAfter w:w="11478" w:type="dxa"/>
        </w:trPr>
        <w:tc>
          <w:tcPr>
            <w:tcW w:w="1888"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rPr>
                <w:sz w:val="20"/>
                <w:szCs w:val="20"/>
              </w:rPr>
            </w:pPr>
          </w:p>
        </w:tc>
        <w:tc>
          <w:tcPr>
            <w:tcW w:w="228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lang w:eastAsia="en-US"/>
              </w:rPr>
            </w:pPr>
            <w:r w:rsidRPr="005E100E">
              <w:rPr>
                <w:rFonts w:ascii="Times New Roman" w:hAnsi="Times New Roman" w:cs="Times New Roman"/>
                <w:szCs w:val="20"/>
                <w:lang w:eastAsia="en-US"/>
              </w:rPr>
              <w:t xml:space="preserve">местный бюджет </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577,4</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211,5</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365,9</w:t>
            </w:r>
          </w:p>
        </w:tc>
        <w:tc>
          <w:tcPr>
            <w:tcW w:w="1560"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r>
      <w:tr w:rsidR="00951C02" w:rsidRPr="005E100E" w:rsidTr="00951C02">
        <w:trPr>
          <w:gridAfter w:val="8"/>
          <w:wAfter w:w="11478" w:type="dxa"/>
        </w:trPr>
        <w:tc>
          <w:tcPr>
            <w:tcW w:w="1888" w:type="dxa"/>
            <w:vMerge/>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rPr>
                <w:sz w:val="20"/>
                <w:szCs w:val="20"/>
              </w:rPr>
            </w:pPr>
          </w:p>
        </w:tc>
        <w:tc>
          <w:tcPr>
            <w:tcW w:w="2285"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rPr>
                <w:rFonts w:ascii="Times New Roman" w:hAnsi="Times New Roman" w:cs="Times New Roman"/>
                <w:szCs w:val="20"/>
                <w:lang w:eastAsia="en-US"/>
              </w:rPr>
            </w:pPr>
            <w:r w:rsidRPr="005E100E">
              <w:rPr>
                <w:rFonts w:ascii="Times New Roman" w:hAnsi="Times New Roman" w:cs="Times New Roman"/>
                <w:szCs w:val="20"/>
                <w:lang w:eastAsia="en-US"/>
              </w:rPr>
              <w:t>бюджеты сельских поселений (по согласованию) (прогноз)</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560"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r>
      <w:tr w:rsidR="00951C02" w:rsidRPr="005E100E" w:rsidTr="00951C02">
        <w:trPr>
          <w:gridAfter w:val="8"/>
          <w:wAfter w:w="11478" w:type="dxa"/>
        </w:trPr>
        <w:tc>
          <w:tcPr>
            <w:tcW w:w="1888"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rPr>
                <w:sz w:val="20"/>
                <w:szCs w:val="20"/>
              </w:rPr>
            </w:pPr>
          </w:p>
        </w:tc>
        <w:tc>
          <w:tcPr>
            <w:tcW w:w="228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lang w:eastAsia="en-US"/>
              </w:rPr>
            </w:pPr>
            <w:r w:rsidRPr="005E100E">
              <w:rPr>
                <w:rFonts w:ascii="Times New Roman" w:hAnsi="Times New Roman" w:cs="Times New Roman"/>
                <w:szCs w:val="20"/>
                <w:lang w:eastAsia="en-US"/>
              </w:rPr>
              <w:t>внебюджетные источники (по согласованию) (прогноз)</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560"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r>
      <w:tr w:rsidR="00951C02" w:rsidRPr="005E100E" w:rsidTr="00951C02">
        <w:trPr>
          <w:gridAfter w:val="8"/>
          <w:wAfter w:w="11478" w:type="dxa"/>
        </w:trPr>
        <w:tc>
          <w:tcPr>
            <w:tcW w:w="1888"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rPr>
                <w:sz w:val="20"/>
                <w:szCs w:val="20"/>
              </w:rPr>
            </w:pPr>
          </w:p>
        </w:tc>
        <w:tc>
          <w:tcPr>
            <w:tcW w:w="228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lang w:eastAsia="en-US"/>
              </w:rPr>
            </w:pPr>
            <w:r w:rsidRPr="005E100E">
              <w:rPr>
                <w:rFonts w:ascii="Times New Roman" w:hAnsi="Times New Roman" w:cs="Times New Roman"/>
                <w:szCs w:val="20"/>
                <w:lang w:eastAsia="en-US"/>
              </w:rPr>
              <w:t>всего по источникам</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9 793,3</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1 958,0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7 835,3</w:t>
            </w:r>
          </w:p>
        </w:tc>
        <w:tc>
          <w:tcPr>
            <w:tcW w:w="1560"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r>
    </w:tbl>
    <w:p w:rsidR="00951C02" w:rsidRPr="005E100E" w:rsidRDefault="00951C02" w:rsidP="00951C02">
      <w:pPr>
        <w:pStyle w:val="ConsPlusNormal"/>
        <w:tabs>
          <w:tab w:val="left" w:pos="540"/>
        </w:tabs>
        <w:rPr>
          <w:rFonts w:ascii="Times New Roman" w:hAnsi="Times New Roman" w:cs="Times New Roman"/>
          <w:b/>
          <w:szCs w:val="20"/>
        </w:rPr>
      </w:pPr>
    </w:p>
    <w:p w:rsidR="00951C02" w:rsidRPr="005E100E" w:rsidRDefault="00951C02" w:rsidP="00951C02">
      <w:pPr>
        <w:pStyle w:val="ConsPlusTitle"/>
        <w:outlineLvl w:val="2"/>
        <w:rPr>
          <w:rFonts w:ascii="Times New Roman" w:hAnsi="Times New Roman" w:cs="Times New Roman"/>
          <w:szCs w:val="20"/>
        </w:rPr>
      </w:pPr>
    </w:p>
    <w:p w:rsidR="00951C02" w:rsidRPr="005E100E" w:rsidRDefault="00951C02" w:rsidP="00951C02">
      <w:pPr>
        <w:pStyle w:val="ConsPlusTitle"/>
        <w:ind w:right="-739"/>
        <w:jc w:val="center"/>
        <w:outlineLvl w:val="2"/>
        <w:rPr>
          <w:rFonts w:ascii="Times New Roman" w:hAnsi="Times New Roman" w:cs="Times New Roman"/>
          <w:szCs w:val="20"/>
        </w:rPr>
      </w:pPr>
      <w:r w:rsidRPr="005E100E">
        <w:rPr>
          <w:rFonts w:ascii="Times New Roman" w:hAnsi="Times New Roman" w:cs="Times New Roman"/>
          <w:szCs w:val="20"/>
        </w:rPr>
        <w:t>Перечень показателей цели, задач подпрограммы (направления) 1,</w:t>
      </w:r>
    </w:p>
    <w:p w:rsidR="00951C02" w:rsidRPr="005E100E" w:rsidRDefault="00951C02" w:rsidP="00951C02">
      <w:pPr>
        <w:pStyle w:val="ConsPlusTitle"/>
        <w:ind w:right="-739"/>
        <w:jc w:val="center"/>
        <w:rPr>
          <w:rFonts w:ascii="Times New Roman" w:hAnsi="Times New Roman" w:cs="Times New Roman"/>
          <w:szCs w:val="20"/>
        </w:rPr>
      </w:pPr>
      <w:r w:rsidRPr="005E100E">
        <w:rPr>
          <w:rFonts w:ascii="Times New Roman" w:hAnsi="Times New Roman" w:cs="Times New Roman"/>
          <w:szCs w:val="20"/>
        </w:rPr>
        <w:t>сведения о порядке сбора информации</w:t>
      </w:r>
    </w:p>
    <w:p w:rsidR="00951C02" w:rsidRPr="005E100E" w:rsidRDefault="00951C02" w:rsidP="00951C02">
      <w:pPr>
        <w:pStyle w:val="ConsPlusTitle"/>
        <w:ind w:right="-739"/>
        <w:jc w:val="center"/>
        <w:rPr>
          <w:rFonts w:ascii="Times New Roman" w:hAnsi="Times New Roman" w:cs="Times New Roman"/>
          <w:szCs w:val="20"/>
        </w:rPr>
      </w:pPr>
      <w:r w:rsidRPr="005E100E">
        <w:rPr>
          <w:rFonts w:ascii="Times New Roman" w:hAnsi="Times New Roman" w:cs="Times New Roman"/>
          <w:szCs w:val="20"/>
        </w:rPr>
        <w:t>по показателям и методике их расчета</w:t>
      </w:r>
    </w:p>
    <w:p w:rsidR="00951C02" w:rsidRPr="005E100E" w:rsidRDefault="00951C02" w:rsidP="00951C02">
      <w:pPr>
        <w:pStyle w:val="ConsPlusNormal"/>
        <w:tabs>
          <w:tab w:val="left" w:pos="540"/>
        </w:tabs>
        <w:ind w:left="360"/>
        <w:jc w:val="center"/>
        <w:rPr>
          <w:rFonts w:ascii="Times New Roman" w:hAnsi="Times New Roman" w:cs="Times New Roman"/>
          <w:szCs w:val="2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951C02" w:rsidRPr="005E100E"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widowControl w:val="0"/>
              <w:autoSpaceDE w:val="0"/>
              <w:autoSpaceDN w:val="0"/>
              <w:adjustRightInd w:val="0"/>
              <w:jc w:val="center"/>
              <w:rPr>
                <w:sz w:val="20"/>
                <w:szCs w:val="20"/>
              </w:rPr>
            </w:pPr>
            <w:r w:rsidRPr="005E100E">
              <w:rPr>
                <w:sz w:val="20"/>
                <w:szCs w:val="20"/>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widowControl w:val="0"/>
              <w:autoSpaceDE w:val="0"/>
              <w:autoSpaceDN w:val="0"/>
              <w:adjustRightInd w:val="0"/>
              <w:jc w:val="center"/>
              <w:rPr>
                <w:sz w:val="20"/>
                <w:szCs w:val="20"/>
              </w:rPr>
            </w:pPr>
            <w:r w:rsidRPr="005E100E">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widowControl w:val="0"/>
              <w:autoSpaceDE w:val="0"/>
              <w:autoSpaceDN w:val="0"/>
              <w:adjustRightInd w:val="0"/>
              <w:jc w:val="center"/>
              <w:rPr>
                <w:sz w:val="20"/>
                <w:szCs w:val="20"/>
              </w:rPr>
            </w:pPr>
            <w:r w:rsidRPr="005E100E">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widowControl w:val="0"/>
              <w:autoSpaceDE w:val="0"/>
              <w:autoSpaceDN w:val="0"/>
              <w:adjustRightInd w:val="0"/>
              <w:jc w:val="center"/>
              <w:rPr>
                <w:sz w:val="20"/>
                <w:szCs w:val="20"/>
              </w:rPr>
            </w:pPr>
            <w:r w:rsidRPr="005E100E">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widowControl w:val="0"/>
              <w:autoSpaceDE w:val="0"/>
              <w:autoSpaceDN w:val="0"/>
              <w:adjustRightInd w:val="0"/>
              <w:jc w:val="center"/>
              <w:rPr>
                <w:sz w:val="20"/>
                <w:szCs w:val="20"/>
              </w:rPr>
            </w:pPr>
            <w:r w:rsidRPr="005E100E">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widowControl w:val="0"/>
              <w:autoSpaceDE w:val="0"/>
              <w:autoSpaceDN w:val="0"/>
              <w:adjustRightInd w:val="0"/>
              <w:jc w:val="center"/>
              <w:rPr>
                <w:sz w:val="20"/>
                <w:szCs w:val="20"/>
              </w:rPr>
            </w:pPr>
            <w:r w:rsidRPr="005E100E">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widowControl w:val="0"/>
              <w:autoSpaceDE w:val="0"/>
              <w:autoSpaceDN w:val="0"/>
              <w:adjustRightInd w:val="0"/>
              <w:jc w:val="center"/>
              <w:rPr>
                <w:sz w:val="20"/>
                <w:szCs w:val="20"/>
              </w:rPr>
            </w:pPr>
            <w:r w:rsidRPr="005E100E">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widowControl w:val="0"/>
              <w:autoSpaceDE w:val="0"/>
              <w:autoSpaceDN w:val="0"/>
              <w:adjustRightInd w:val="0"/>
              <w:jc w:val="center"/>
              <w:rPr>
                <w:sz w:val="20"/>
                <w:szCs w:val="20"/>
              </w:rPr>
            </w:pPr>
            <w:r w:rsidRPr="005E100E">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widowControl w:val="0"/>
              <w:autoSpaceDE w:val="0"/>
              <w:autoSpaceDN w:val="0"/>
              <w:adjustRightInd w:val="0"/>
              <w:jc w:val="center"/>
              <w:rPr>
                <w:sz w:val="20"/>
                <w:szCs w:val="20"/>
              </w:rPr>
            </w:pPr>
            <w:proofErr w:type="gramStart"/>
            <w:r w:rsidRPr="005E100E">
              <w:rPr>
                <w:sz w:val="20"/>
                <w:szCs w:val="20"/>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widowControl w:val="0"/>
              <w:autoSpaceDE w:val="0"/>
              <w:autoSpaceDN w:val="0"/>
              <w:adjustRightInd w:val="0"/>
              <w:jc w:val="center"/>
              <w:rPr>
                <w:sz w:val="20"/>
                <w:szCs w:val="20"/>
              </w:rPr>
            </w:pPr>
            <w:r w:rsidRPr="005E100E">
              <w:rPr>
                <w:sz w:val="20"/>
                <w:szCs w:val="20"/>
              </w:rPr>
              <w:t>Дата получения фактического значения показателя</w:t>
            </w:r>
          </w:p>
        </w:tc>
      </w:tr>
      <w:tr w:rsidR="00951C02" w:rsidRPr="005E100E"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widowControl w:val="0"/>
              <w:autoSpaceDE w:val="0"/>
              <w:autoSpaceDN w:val="0"/>
              <w:adjustRightInd w:val="0"/>
              <w:jc w:val="center"/>
              <w:rPr>
                <w:sz w:val="20"/>
                <w:szCs w:val="20"/>
              </w:rPr>
            </w:pPr>
            <w:r w:rsidRPr="005E100E">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widowControl w:val="0"/>
              <w:autoSpaceDE w:val="0"/>
              <w:autoSpaceDN w:val="0"/>
              <w:adjustRightInd w:val="0"/>
              <w:jc w:val="center"/>
              <w:rPr>
                <w:sz w:val="20"/>
                <w:szCs w:val="20"/>
              </w:rPr>
            </w:pPr>
            <w:r w:rsidRPr="005E100E">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widowControl w:val="0"/>
              <w:autoSpaceDE w:val="0"/>
              <w:autoSpaceDN w:val="0"/>
              <w:adjustRightInd w:val="0"/>
              <w:jc w:val="center"/>
              <w:rPr>
                <w:sz w:val="20"/>
                <w:szCs w:val="20"/>
              </w:rPr>
            </w:pPr>
            <w:r w:rsidRPr="005E100E">
              <w:rPr>
                <w:sz w:val="20"/>
                <w:szCs w:val="20"/>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widowControl w:val="0"/>
              <w:autoSpaceDE w:val="0"/>
              <w:autoSpaceDN w:val="0"/>
              <w:adjustRightInd w:val="0"/>
              <w:jc w:val="center"/>
              <w:rPr>
                <w:sz w:val="20"/>
                <w:szCs w:val="20"/>
              </w:rPr>
            </w:pPr>
            <w:r w:rsidRPr="005E100E">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widowControl w:val="0"/>
              <w:autoSpaceDE w:val="0"/>
              <w:autoSpaceDN w:val="0"/>
              <w:adjustRightInd w:val="0"/>
              <w:jc w:val="center"/>
              <w:rPr>
                <w:sz w:val="20"/>
                <w:szCs w:val="20"/>
              </w:rPr>
            </w:pPr>
            <w:r w:rsidRPr="005E100E">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widowControl w:val="0"/>
              <w:autoSpaceDE w:val="0"/>
              <w:autoSpaceDN w:val="0"/>
              <w:adjustRightInd w:val="0"/>
              <w:jc w:val="center"/>
              <w:rPr>
                <w:sz w:val="20"/>
                <w:szCs w:val="20"/>
              </w:rPr>
            </w:pPr>
            <w:r w:rsidRPr="005E100E">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widowControl w:val="0"/>
              <w:autoSpaceDE w:val="0"/>
              <w:autoSpaceDN w:val="0"/>
              <w:adjustRightInd w:val="0"/>
              <w:jc w:val="center"/>
              <w:rPr>
                <w:sz w:val="20"/>
                <w:szCs w:val="20"/>
              </w:rPr>
            </w:pPr>
            <w:r w:rsidRPr="005E100E">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widowControl w:val="0"/>
              <w:autoSpaceDE w:val="0"/>
              <w:autoSpaceDN w:val="0"/>
              <w:adjustRightInd w:val="0"/>
              <w:jc w:val="center"/>
              <w:rPr>
                <w:sz w:val="20"/>
                <w:szCs w:val="20"/>
              </w:rPr>
            </w:pPr>
            <w:r w:rsidRPr="005E100E">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widowControl w:val="0"/>
              <w:autoSpaceDE w:val="0"/>
              <w:autoSpaceDN w:val="0"/>
              <w:adjustRightInd w:val="0"/>
              <w:jc w:val="center"/>
              <w:rPr>
                <w:sz w:val="20"/>
                <w:szCs w:val="20"/>
              </w:rPr>
            </w:pPr>
            <w:r w:rsidRPr="005E100E">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widowControl w:val="0"/>
              <w:autoSpaceDE w:val="0"/>
              <w:autoSpaceDN w:val="0"/>
              <w:adjustRightInd w:val="0"/>
              <w:jc w:val="center"/>
              <w:rPr>
                <w:sz w:val="20"/>
                <w:szCs w:val="20"/>
              </w:rPr>
            </w:pPr>
            <w:r w:rsidRPr="005E100E">
              <w:rPr>
                <w:sz w:val="20"/>
                <w:szCs w:val="20"/>
              </w:rPr>
              <w:t>10</w:t>
            </w:r>
          </w:p>
        </w:tc>
      </w:tr>
      <w:tr w:rsidR="00951C02" w:rsidRPr="005E100E" w:rsidTr="00951C02">
        <w:tc>
          <w:tcPr>
            <w:tcW w:w="15309" w:type="dxa"/>
            <w:gridSpan w:val="10"/>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Показатель цели подпрограммы (направления) 1 «Организация утилизации и переработки твердых бытовых отходов»</w:t>
            </w:r>
          </w:p>
        </w:tc>
      </w:tr>
      <w:tr w:rsidR="00951C02" w:rsidRPr="005E100E"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widowControl w:val="0"/>
              <w:autoSpaceDE w:val="0"/>
              <w:autoSpaceDN w:val="0"/>
              <w:adjustRightInd w:val="0"/>
              <w:rPr>
                <w:sz w:val="20"/>
                <w:szCs w:val="20"/>
              </w:rPr>
            </w:pPr>
            <w:r w:rsidRPr="005E100E">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 xml:space="preserve">Приведение </w:t>
            </w:r>
            <w:r w:rsidRPr="005E100E">
              <w:rPr>
                <w:rFonts w:ascii="Times New Roman" w:hAnsi="Times New Roman" w:cs="Times New Roman"/>
                <w:szCs w:val="20"/>
              </w:rPr>
              <w:lastRenderedPageBreak/>
              <w:t xml:space="preserve">полигона твердых бытовых отходов </w:t>
            </w:r>
          </w:p>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с. Молчаново в нормативное состояние в соответствии с действующим законодательством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pStyle w:val="ConsPlusNormal"/>
              <w:jc w:val="center"/>
              <w:rPr>
                <w:rFonts w:ascii="Times New Roman" w:hAnsi="Times New Roman" w:cs="Times New Roman"/>
                <w:szCs w:val="20"/>
                <w:lang w:val="en-US"/>
              </w:rPr>
            </w:pPr>
            <w:r w:rsidRPr="005E100E">
              <w:rPr>
                <w:rFonts w:ascii="Times New Roman" w:hAnsi="Times New Roman" w:cs="Times New Roman"/>
                <w:szCs w:val="20"/>
                <w:lang w:val="en-US"/>
              </w:rPr>
              <w:lastRenderedPageBreak/>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jc w:val="center"/>
              <w:rPr>
                <w:sz w:val="20"/>
                <w:szCs w:val="20"/>
              </w:rPr>
            </w:pPr>
            <w:r w:rsidRPr="005E100E">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jc w:val="center"/>
              <w:rPr>
                <w:sz w:val="20"/>
                <w:szCs w:val="20"/>
              </w:rPr>
            </w:pPr>
            <w:r w:rsidRPr="005E100E">
              <w:rPr>
                <w:sz w:val="20"/>
                <w:szCs w:val="20"/>
              </w:rPr>
              <w:t xml:space="preserve">за отчетный </w:t>
            </w:r>
            <w:r w:rsidRPr="005E100E">
              <w:rPr>
                <w:sz w:val="20"/>
                <w:szCs w:val="20"/>
              </w:rPr>
              <w:lastRenderedPageBreak/>
              <w:t>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jc w:val="center"/>
              <w:rPr>
                <w:sz w:val="20"/>
                <w:szCs w:val="20"/>
              </w:rPr>
            </w:pPr>
            <w:r w:rsidRPr="005E100E">
              <w:rPr>
                <w:sz w:val="20"/>
                <w:szCs w:val="20"/>
              </w:rPr>
              <w:lastRenderedPageBreak/>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jc w:val="center"/>
              <w:rPr>
                <w:sz w:val="20"/>
                <w:szCs w:val="20"/>
              </w:rPr>
            </w:pPr>
            <w:r w:rsidRPr="005E100E">
              <w:rPr>
                <w:sz w:val="20"/>
                <w:szCs w:val="20"/>
              </w:rPr>
              <w:t>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jc w:val="center"/>
              <w:rPr>
                <w:sz w:val="20"/>
                <w:szCs w:val="20"/>
              </w:rPr>
            </w:pPr>
            <w:r w:rsidRPr="005E100E">
              <w:rPr>
                <w:sz w:val="20"/>
                <w:szCs w:val="20"/>
              </w:rPr>
              <w:t>ежегодно</w:t>
            </w:r>
          </w:p>
        </w:tc>
        <w:tc>
          <w:tcPr>
            <w:tcW w:w="1417"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 xml:space="preserve">февраль </w:t>
            </w:r>
            <w:r w:rsidRPr="005E100E">
              <w:rPr>
                <w:rFonts w:ascii="Times New Roman" w:hAnsi="Times New Roman" w:cs="Times New Roman"/>
                <w:szCs w:val="20"/>
              </w:rPr>
              <w:lastRenderedPageBreak/>
              <w:t xml:space="preserve">очередного года, следующего за </w:t>
            </w:r>
            <w:proofErr w:type="gramStart"/>
            <w:r w:rsidRPr="005E100E">
              <w:rPr>
                <w:rFonts w:ascii="Times New Roman" w:hAnsi="Times New Roman" w:cs="Times New Roman"/>
                <w:szCs w:val="20"/>
              </w:rPr>
              <w:t>отчетным</w:t>
            </w:r>
            <w:proofErr w:type="gramEnd"/>
          </w:p>
        </w:tc>
      </w:tr>
      <w:tr w:rsidR="00951C02" w:rsidRPr="005E100E" w:rsidTr="00951C02">
        <w:tc>
          <w:tcPr>
            <w:tcW w:w="15309" w:type="dxa"/>
            <w:gridSpan w:val="10"/>
            <w:tcBorders>
              <w:top w:val="single" w:sz="4" w:space="0" w:color="auto"/>
              <w:left w:val="single" w:sz="4" w:space="0" w:color="auto"/>
              <w:bottom w:val="single" w:sz="4" w:space="0" w:color="auto"/>
              <w:right w:val="single" w:sz="4" w:space="0" w:color="auto"/>
            </w:tcBorders>
          </w:tcPr>
          <w:p w:rsidR="00951C02" w:rsidRPr="005E100E" w:rsidRDefault="00951C02" w:rsidP="00951C02">
            <w:pPr>
              <w:autoSpaceDE w:val="0"/>
              <w:autoSpaceDN w:val="0"/>
              <w:adjustRightInd w:val="0"/>
              <w:outlineLvl w:val="0"/>
              <w:rPr>
                <w:sz w:val="20"/>
                <w:szCs w:val="20"/>
              </w:rPr>
            </w:pPr>
            <w:r w:rsidRPr="005E100E">
              <w:rPr>
                <w:sz w:val="20"/>
                <w:szCs w:val="20"/>
              </w:rPr>
              <w:lastRenderedPageBreak/>
              <w:t>Показатели задачи подпрограммы (направления) 1</w:t>
            </w:r>
          </w:p>
        </w:tc>
      </w:tr>
      <w:tr w:rsidR="00951C02" w:rsidRPr="005E100E"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widowControl w:val="0"/>
              <w:autoSpaceDE w:val="0"/>
              <w:autoSpaceDN w:val="0"/>
              <w:adjustRightInd w:val="0"/>
              <w:rPr>
                <w:sz w:val="20"/>
                <w:szCs w:val="20"/>
              </w:rPr>
            </w:pPr>
            <w:r w:rsidRPr="005E100E">
              <w:rPr>
                <w:sz w:val="20"/>
                <w:szCs w:val="20"/>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rPr>
                <w:sz w:val="20"/>
                <w:szCs w:val="20"/>
              </w:rPr>
            </w:pPr>
            <w:r w:rsidRPr="005E100E">
              <w:rPr>
                <w:sz w:val="20"/>
                <w:szCs w:val="20"/>
              </w:rPr>
              <w:t>Показатель задачи 1. Приведение полигона твердых бытовых отходов с. Молчаново в нормативное состояние в соответствии с действующим законодательством, единиц</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jc w:val="center"/>
              <w:rPr>
                <w:sz w:val="20"/>
                <w:szCs w:val="20"/>
              </w:rPr>
            </w:pPr>
            <w:r w:rsidRPr="005E100E">
              <w:rPr>
                <w:sz w:val="20"/>
                <w:szCs w:val="20"/>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jc w:val="center"/>
              <w:rPr>
                <w:sz w:val="20"/>
                <w:szCs w:val="20"/>
              </w:rPr>
            </w:pPr>
            <w:r w:rsidRPr="005E100E">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jc w:val="center"/>
              <w:rPr>
                <w:sz w:val="20"/>
                <w:szCs w:val="20"/>
              </w:rPr>
            </w:pPr>
            <w:r w:rsidRPr="005E100E">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jc w:val="center"/>
              <w:rPr>
                <w:sz w:val="20"/>
                <w:szCs w:val="20"/>
              </w:rPr>
            </w:pPr>
            <w:r w:rsidRPr="005E100E">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jc w:val="center"/>
              <w:rPr>
                <w:sz w:val="20"/>
                <w:szCs w:val="20"/>
              </w:rPr>
            </w:pPr>
            <w:r w:rsidRPr="005E100E">
              <w:rPr>
                <w:sz w:val="20"/>
                <w:szCs w:val="20"/>
              </w:rPr>
              <w:t>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jc w:val="center"/>
              <w:rPr>
                <w:sz w:val="20"/>
                <w:szCs w:val="20"/>
              </w:rPr>
            </w:pPr>
            <w:r w:rsidRPr="005E100E">
              <w:rPr>
                <w:sz w:val="20"/>
                <w:szCs w:val="20"/>
              </w:rPr>
              <w:t>ежегодно</w:t>
            </w:r>
          </w:p>
        </w:tc>
        <w:tc>
          <w:tcPr>
            <w:tcW w:w="1417"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 xml:space="preserve">Февраль очередного года, следующего за </w:t>
            </w:r>
            <w:proofErr w:type="gramStart"/>
            <w:r w:rsidRPr="005E100E">
              <w:rPr>
                <w:rFonts w:ascii="Times New Roman" w:hAnsi="Times New Roman" w:cs="Times New Roman"/>
                <w:szCs w:val="20"/>
              </w:rPr>
              <w:t>отчетным</w:t>
            </w:r>
            <w:proofErr w:type="gramEnd"/>
          </w:p>
        </w:tc>
      </w:tr>
      <w:tr w:rsidR="00951C02" w:rsidRPr="005E100E" w:rsidTr="00951C02">
        <w:trPr>
          <w:trHeight w:val="293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widowControl w:val="0"/>
              <w:autoSpaceDE w:val="0"/>
              <w:autoSpaceDN w:val="0"/>
              <w:adjustRightInd w:val="0"/>
              <w:rPr>
                <w:sz w:val="20"/>
                <w:szCs w:val="20"/>
              </w:rPr>
            </w:pPr>
            <w:r w:rsidRPr="005E100E">
              <w:rPr>
                <w:sz w:val="20"/>
                <w:szCs w:val="20"/>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rPr>
                <w:sz w:val="20"/>
                <w:szCs w:val="20"/>
              </w:rPr>
            </w:pPr>
            <w:r w:rsidRPr="005E100E">
              <w:rPr>
                <w:sz w:val="20"/>
                <w:szCs w:val="20"/>
              </w:rPr>
              <w:t>Показатель задачи 2. Количество населенных пунктов, на которых будет обеспечено снижение негативного воздействия на окружающую среду</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jc w:val="center"/>
              <w:rPr>
                <w:sz w:val="20"/>
                <w:szCs w:val="20"/>
              </w:rPr>
            </w:pPr>
            <w:r w:rsidRPr="005E100E">
              <w:rPr>
                <w:sz w:val="20"/>
                <w:szCs w:val="20"/>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pStyle w:val="ConsPlusNormal"/>
              <w:jc w:val="center"/>
              <w:rPr>
                <w:rFonts w:ascii="Times New Roman" w:hAnsi="Times New Roman" w:cs="Times New Roman"/>
                <w:szCs w:val="20"/>
                <w:lang w:val="en-US"/>
              </w:rPr>
            </w:pPr>
            <w:r w:rsidRPr="005E100E">
              <w:rPr>
                <w:rFonts w:ascii="Times New Roman" w:hAnsi="Times New Roman" w:cs="Times New Roman"/>
                <w:szCs w:val="20"/>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jc w:val="center"/>
              <w:rPr>
                <w:sz w:val="20"/>
                <w:szCs w:val="20"/>
              </w:rPr>
            </w:pPr>
            <w:r w:rsidRPr="005E100E">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jc w:val="center"/>
              <w:rPr>
                <w:sz w:val="20"/>
                <w:szCs w:val="20"/>
              </w:rPr>
            </w:pPr>
            <w:r w:rsidRPr="005E100E">
              <w:rPr>
                <w:rFonts w:eastAsia="Calibri"/>
                <w:sz w:val="20"/>
                <w:szCs w:val="20"/>
              </w:rPr>
              <w:t>до 1 мая, ежегодно</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autoSpaceDE w:val="0"/>
              <w:autoSpaceDN w:val="0"/>
              <w:adjustRightInd w:val="0"/>
              <w:rPr>
                <w:rFonts w:eastAsia="Calibri"/>
                <w:sz w:val="20"/>
                <w:szCs w:val="20"/>
              </w:rPr>
            </w:pPr>
            <w:r w:rsidRPr="005E100E">
              <w:rPr>
                <w:rFonts w:eastAsia="Calibri"/>
                <w:sz w:val="20"/>
                <w:szCs w:val="20"/>
              </w:rPr>
              <w:t xml:space="preserve">Н = </w:t>
            </w:r>
            <w:proofErr w:type="gramStart"/>
            <w:r w:rsidRPr="005E100E">
              <w:rPr>
                <w:rFonts w:eastAsia="Calibri"/>
                <w:sz w:val="20"/>
                <w:szCs w:val="20"/>
              </w:rPr>
              <w:t>Н</w:t>
            </w:r>
            <w:proofErr w:type="gramEnd"/>
            <w:r w:rsidRPr="005E100E">
              <w:rPr>
                <w:rFonts w:eastAsia="Calibri"/>
                <w:sz w:val="20"/>
                <w:szCs w:val="20"/>
              </w:rPr>
              <w:t>, где:</w:t>
            </w:r>
          </w:p>
          <w:p w:rsidR="00951C02" w:rsidRPr="005E100E" w:rsidRDefault="00951C02" w:rsidP="00951C02">
            <w:pPr>
              <w:autoSpaceDE w:val="0"/>
              <w:autoSpaceDN w:val="0"/>
              <w:adjustRightInd w:val="0"/>
              <w:rPr>
                <w:rFonts w:eastAsia="Calibri"/>
                <w:sz w:val="20"/>
                <w:szCs w:val="20"/>
              </w:rPr>
            </w:pPr>
            <w:r w:rsidRPr="005E100E">
              <w:rPr>
                <w:rFonts w:eastAsia="Calibri"/>
                <w:sz w:val="20"/>
                <w:szCs w:val="20"/>
              </w:rPr>
              <w:t>Н - количество населенных пунктов, на которых ликвидированы места (место) несанкционированного складирования отходов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jc w:val="center"/>
              <w:rPr>
                <w:sz w:val="20"/>
                <w:szCs w:val="20"/>
              </w:rPr>
            </w:pPr>
            <w:r w:rsidRPr="005E100E">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jc w:val="center"/>
              <w:rPr>
                <w:sz w:val="20"/>
                <w:szCs w:val="20"/>
              </w:rPr>
            </w:pPr>
            <w:r w:rsidRPr="005E100E">
              <w:rPr>
                <w:sz w:val="20"/>
                <w:szCs w:val="20"/>
              </w:rPr>
              <w:t>ежегодно</w:t>
            </w:r>
          </w:p>
        </w:tc>
        <w:tc>
          <w:tcPr>
            <w:tcW w:w="1417"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jc w:val="center"/>
              <w:rPr>
                <w:rFonts w:ascii="Times New Roman" w:hAnsi="Times New Roman"/>
                <w:szCs w:val="20"/>
              </w:rPr>
            </w:pPr>
            <w:r w:rsidRPr="005E100E">
              <w:rPr>
                <w:rFonts w:ascii="Times New Roman" w:hAnsi="Times New Roman"/>
                <w:szCs w:val="20"/>
              </w:rPr>
              <w:t>До 1 мая года, следующего за отчетным годом</w:t>
            </w:r>
          </w:p>
        </w:tc>
      </w:tr>
    </w:tbl>
    <w:p w:rsidR="00951C02" w:rsidRPr="005E100E" w:rsidRDefault="00951C02" w:rsidP="00951C02">
      <w:pPr>
        <w:pStyle w:val="ConsPlusNormal"/>
        <w:jc w:val="center"/>
        <w:rPr>
          <w:rFonts w:ascii="Times New Roman" w:hAnsi="Times New Roman" w:cs="Times New Roman"/>
          <w:b/>
          <w:szCs w:val="20"/>
        </w:rPr>
      </w:pPr>
    </w:p>
    <w:p w:rsidR="00951C02" w:rsidRPr="005E100E" w:rsidRDefault="00951C02" w:rsidP="00951C02">
      <w:pPr>
        <w:pStyle w:val="ConsPlusNormal"/>
        <w:rPr>
          <w:rFonts w:ascii="Times New Roman" w:hAnsi="Times New Roman" w:cs="Times New Roman"/>
          <w:b/>
          <w:szCs w:val="20"/>
        </w:rPr>
      </w:pPr>
    </w:p>
    <w:p w:rsidR="00951C02" w:rsidRPr="005E100E" w:rsidRDefault="00951C02" w:rsidP="00951C02">
      <w:pPr>
        <w:pStyle w:val="ConsPlusNormal"/>
        <w:ind w:left="567" w:firstLine="426"/>
        <w:jc w:val="center"/>
        <w:rPr>
          <w:rFonts w:ascii="Times New Roman" w:hAnsi="Times New Roman" w:cs="Times New Roman"/>
          <w:b/>
          <w:szCs w:val="20"/>
        </w:rPr>
      </w:pPr>
      <w:r w:rsidRPr="005E100E">
        <w:rPr>
          <w:rFonts w:ascii="Times New Roman" w:hAnsi="Times New Roman" w:cs="Times New Roman"/>
          <w:b/>
          <w:szCs w:val="20"/>
        </w:rPr>
        <w:t>Перечень комплексов процессных мероприятий, ведомственных проектов и ресурсное обеспечение реализации</w:t>
      </w:r>
    </w:p>
    <w:p w:rsidR="00951C02" w:rsidRPr="005E100E" w:rsidRDefault="00951C02" w:rsidP="00951C02">
      <w:pPr>
        <w:pStyle w:val="ConsPlusNormal"/>
        <w:ind w:left="567" w:firstLine="426"/>
        <w:jc w:val="center"/>
        <w:rPr>
          <w:rFonts w:ascii="Times New Roman" w:hAnsi="Times New Roman" w:cs="Times New Roman"/>
          <w:b/>
          <w:szCs w:val="20"/>
        </w:rPr>
      </w:pPr>
      <w:r w:rsidRPr="005E100E">
        <w:rPr>
          <w:rFonts w:ascii="Times New Roman" w:hAnsi="Times New Roman" w:cs="Times New Roman"/>
          <w:b/>
          <w:szCs w:val="20"/>
        </w:rPr>
        <w:t>подпрограммы (направления) 1</w:t>
      </w:r>
    </w:p>
    <w:p w:rsidR="00951C02" w:rsidRPr="005E100E" w:rsidRDefault="00951C02" w:rsidP="00951C02">
      <w:pPr>
        <w:pStyle w:val="ConsPlusNormal"/>
        <w:rPr>
          <w:rFonts w:ascii="Times New Roman" w:hAnsi="Times New Roman" w:cs="Times New Roman"/>
          <w:szCs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
        <w:gridCol w:w="2050"/>
        <w:gridCol w:w="47"/>
        <w:gridCol w:w="1252"/>
        <w:gridCol w:w="6"/>
        <w:gridCol w:w="1332"/>
        <w:gridCol w:w="72"/>
        <w:gridCol w:w="1062"/>
        <w:gridCol w:w="59"/>
        <w:gridCol w:w="1080"/>
        <w:gridCol w:w="972"/>
        <w:gridCol w:w="111"/>
        <w:gridCol w:w="857"/>
        <w:gridCol w:w="39"/>
        <w:gridCol w:w="973"/>
        <w:gridCol w:w="1720"/>
        <w:gridCol w:w="1565"/>
        <w:gridCol w:w="1270"/>
      </w:tblGrid>
      <w:tr w:rsidR="00951C02" w:rsidRPr="005E100E" w:rsidTr="00951C02">
        <w:tc>
          <w:tcPr>
            <w:tcW w:w="842" w:type="dxa"/>
            <w:vMerge w:val="restart"/>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lastRenderedPageBreak/>
              <w:t>N</w:t>
            </w:r>
          </w:p>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пп</w:t>
            </w:r>
          </w:p>
        </w:tc>
        <w:tc>
          <w:tcPr>
            <w:tcW w:w="2050" w:type="dxa"/>
            <w:vMerge w:val="restart"/>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299" w:type="dxa"/>
            <w:gridSpan w:val="2"/>
            <w:vMerge w:val="restart"/>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Срок реализации</w:t>
            </w:r>
          </w:p>
        </w:tc>
        <w:tc>
          <w:tcPr>
            <w:tcW w:w="1338" w:type="dxa"/>
            <w:gridSpan w:val="2"/>
            <w:vMerge w:val="restart"/>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Объем финансиров</w:t>
            </w:r>
          </w:p>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ания (тыс. рублей)</w:t>
            </w:r>
          </w:p>
        </w:tc>
        <w:tc>
          <w:tcPr>
            <w:tcW w:w="5225" w:type="dxa"/>
            <w:gridSpan w:val="9"/>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В том числе за счет средств</w:t>
            </w:r>
          </w:p>
        </w:tc>
        <w:tc>
          <w:tcPr>
            <w:tcW w:w="1720" w:type="dxa"/>
            <w:vMerge w:val="restart"/>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Участник/участники мероприятия</w:t>
            </w:r>
          </w:p>
        </w:tc>
        <w:tc>
          <w:tcPr>
            <w:tcW w:w="2835" w:type="dxa"/>
            <w:gridSpan w:val="2"/>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Показатели комплексов процессных мероприятий, ведомственных проектов</w:t>
            </w:r>
          </w:p>
        </w:tc>
      </w:tr>
      <w:tr w:rsidR="00951C02" w:rsidRPr="005E100E" w:rsidTr="00951C02">
        <w:tc>
          <w:tcPr>
            <w:tcW w:w="842" w:type="dxa"/>
            <w:vMerge/>
          </w:tcPr>
          <w:p w:rsidR="00951C02" w:rsidRPr="005E100E" w:rsidRDefault="00951C02" w:rsidP="00951C02">
            <w:pPr>
              <w:pStyle w:val="ConsPlusNormal"/>
              <w:rPr>
                <w:rFonts w:ascii="Times New Roman" w:hAnsi="Times New Roman" w:cs="Times New Roman"/>
                <w:szCs w:val="20"/>
              </w:rPr>
            </w:pPr>
          </w:p>
        </w:tc>
        <w:tc>
          <w:tcPr>
            <w:tcW w:w="2050" w:type="dxa"/>
            <w:vMerge/>
          </w:tcPr>
          <w:p w:rsidR="00951C02" w:rsidRPr="005E100E" w:rsidRDefault="00951C02" w:rsidP="00951C02">
            <w:pPr>
              <w:pStyle w:val="ConsPlusNormal"/>
              <w:rPr>
                <w:rFonts w:ascii="Times New Roman" w:hAnsi="Times New Roman" w:cs="Times New Roman"/>
                <w:szCs w:val="20"/>
              </w:rPr>
            </w:pPr>
          </w:p>
        </w:tc>
        <w:tc>
          <w:tcPr>
            <w:tcW w:w="1299" w:type="dxa"/>
            <w:gridSpan w:val="2"/>
            <w:vMerge/>
          </w:tcPr>
          <w:p w:rsidR="00951C02" w:rsidRPr="005E100E" w:rsidRDefault="00951C02" w:rsidP="00951C02">
            <w:pPr>
              <w:pStyle w:val="ConsPlusNormal"/>
              <w:rPr>
                <w:rFonts w:ascii="Times New Roman" w:hAnsi="Times New Roman" w:cs="Times New Roman"/>
                <w:szCs w:val="20"/>
              </w:rPr>
            </w:pPr>
          </w:p>
        </w:tc>
        <w:tc>
          <w:tcPr>
            <w:tcW w:w="1338" w:type="dxa"/>
            <w:gridSpan w:val="2"/>
            <w:vMerge/>
          </w:tcPr>
          <w:p w:rsidR="00951C02" w:rsidRPr="005E100E" w:rsidRDefault="00951C02" w:rsidP="00951C02">
            <w:pPr>
              <w:pStyle w:val="ConsPlusNormal"/>
              <w:rPr>
                <w:rFonts w:ascii="Times New Roman" w:hAnsi="Times New Roman" w:cs="Times New Roman"/>
                <w:szCs w:val="20"/>
              </w:rPr>
            </w:pPr>
          </w:p>
        </w:tc>
        <w:tc>
          <w:tcPr>
            <w:tcW w:w="1134" w:type="dxa"/>
            <w:gridSpan w:val="2"/>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федерального бюджета (по согласованию) (прогноз)</w:t>
            </w:r>
          </w:p>
        </w:tc>
        <w:tc>
          <w:tcPr>
            <w:tcW w:w="1139" w:type="dxa"/>
            <w:gridSpan w:val="2"/>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областного бюджета (по согласованию) (прогноз)</w:t>
            </w:r>
          </w:p>
        </w:tc>
        <w:tc>
          <w:tcPr>
            <w:tcW w:w="972" w:type="dxa"/>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местного бюджета</w:t>
            </w:r>
          </w:p>
        </w:tc>
        <w:tc>
          <w:tcPr>
            <w:tcW w:w="1007" w:type="dxa"/>
            <w:gridSpan w:val="3"/>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бюджетов сельских поселений (по согласованию)</w:t>
            </w:r>
          </w:p>
        </w:tc>
        <w:tc>
          <w:tcPr>
            <w:tcW w:w="973" w:type="dxa"/>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внебюджетных источников (по согласованию)</w:t>
            </w:r>
          </w:p>
        </w:tc>
        <w:tc>
          <w:tcPr>
            <w:tcW w:w="1720" w:type="dxa"/>
            <w:vMerge/>
          </w:tcPr>
          <w:p w:rsidR="00951C02" w:rsidRPr="005E100E" w:rsidRDefault="00951C02" w:rsidP="00951C02">
            <w:pPr>
              <w:pStyle w:val="ConsPlusNormal"/>
              <w:rPr>
                <w:rFonts w:ascii="Times New Roman" w:hAnsi="Times New Roman" w:cs="Times New Roman"/>
                <w:szCs w:val="20"/>
              </w:rPr>
            </w:pPr>
          </w:p>
        </w:tc>
        <w:tc>
          <w:tcPr>
            <w:tcW w:w="1565" w:type="dxa"/>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наименование и единица измерения</w:t>
            </w:r>
          </w:p>
        </w:tc>
        <w:tc>
          <w:tcPr>
            <w:tcW w:w="1270" w:type="dxa"/>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значения по годам</w:t>
            </w:r>
          </w:p>
        </w:tc>
      </w:tr>
      <w:tr w:rsidR="00951C02" w:rsidRPr="005E100E" w:rsidTr="00951C02">
        <w:tc>
          <w:tcPr>
            <w:tcW w:w="842" w:type="dxa"/>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1</w:t>
            </w:r>
          </w:p>
        </w:tc>
        <w:tc>
          <w:tcPr>
            <w:tcW w:w="2050" w:type="dxa"/>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2</w:t>
            </w:r>
          </w:p>
        </w:tc>
        <w:tc>
          <w:tcPr>
            <w:tcW w:w="1299" w:type="dxa"/>
            <w:gridSpan w:val="2"/>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3</w:t>
            </w:r>
          </w:p>
        </w:tc>
        <w:tc>
          <w:tcPr>
            <w:tcW w:w="1338" w:type="dxa"/>
            <w:gridSpan w:val="2"/>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4</w:t>
            </w:r>
          </w:p>
        </w:tc>
        <w:tc>
          <w:tcPr>
            <w:tcW w:w="1134" w:type="dxa"/>
            <w:gridSpan w:val="2"/>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5</w:t>
            </w:r>
          </w:p>
        </w:tc>
        <w:tc>
          <w:tcPr>
            <w:tcW w:w="1139" w:type="dxa"/>
            <w:gridSpan w:val="2"/>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6</w:t>
            </w:r>
          </w:p>
        </w:tc>
        <w:tc>
          <w:tcPr>
            <w:tcW w:w="972" w:type="dxa"/>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7</w:t>
            </w:r>
          </w:p>
        </w:tc>
        <w:tc>
          <w:tcPr>
            <w:tcW w:w="1007" w:type="dxa"/>
            <w:gridSpan w:val="3"/>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8</w:t>
            </w:r>
          </w:p>
        </w:tc>
        <w:tc>
          <w:tcPr>
            <w:tcW w:w="973" w:type="dxa"/>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9</w:t>
            </w:r>
          </w:p>
        </w:tc>
        <w:tc>
          <w:tcPr>
            <w:tcW w:w="1720" w:type="dxa"/>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10</w:t>
            </w:r>
          </w:p>
        </w:tc>
        <w:tc>
          <w:tcPr>
            <w:tcW w:w="1565" w:type="dxa"/>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11</w:t>
            </w:r>
          </w:p>
        </w:tc>
        <w:tc>
          <w:tcPr>
            <w:tcW w:w="1270" w:type="dxa"/>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12</w:t>
            </w:r>
          </w:p>
        </w:tc>
      </w:tr>
      <w:tr w:rsidR="00951C02" w:rsidRPr="005E100E" w:rsidTr="00951C02">
        <w:tc>
          <w:tcPr>
            <w:tcW w:w="842" w:type="dxa"/>
          </w:tcPr>
          <w:p w:rsidR="00951C02" w:rsidRPr="005E100E" w:rsidRDefault="00951C02" w:rsidP="00951C02">
            <w:pPr>
              <w:pStyle w:val="ConsPlusNormal"/>
              <w:rPr>
                <w:rFonts w:ascii="Times New Roman" w:hAnsi="Times New Roman" w:cs="Times New Roman"/>
                <w:szCs w:val="20"/>
              </w:rPr>
            </w:pPr>
          </w:p>
        </w:tc>
        <w:tc>
          <w:tcPr>
            <w:tcW w:w="14467" w:type="dxa"/>
            <w:gridSpan w:val="17"/>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Подпрограмма (направление) 1 «Организация утилизации и переработки твердых бытовых отходов»</w:t>
            </w:r>
          </w:p>
        </w:tc>
      </w:tr>
      <w:tr w:rsidR="00951C02" w:rsidRPr="005E100E" w:rsidTr="00951C02">
        <w:tc>
          <w:tcPr>
            <w:tcW w:w="842" w:type="dxa"/>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1</w:t>
            </w:r>
          </w:p>
        </w:tc>
        <w:tc>
          <w:tcPr>
            <w:tcW w:w="14467" w:type="dxa"/>
            <w:gridSpan w:val="17"/>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 xml:space="preserve">Задача 1 подпрограммы (направления) 1. Приведение муниципальных полигонов твердых коммунальных отходов в соответствие с действующим законодательством </w:t>
            </w:r>
          </w:p>
        </w:tc>
      </w:tr>
      <w:tr w:rsidR="00951C02" w:rsidRPr="005E100E" w:rsidTr="00951C02">
        <w:trPr>
          <w:trHeight w:val="288"/>
        </w:trPr>
        <w:tc>
          <w:tcPr>
            <w:tcW w:w="842" w:type="dxa"/>
            <w:vMerge w:val="restart"/>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1.1</w:t>
            </w:r>
          </w:p>
        </w:tc>
        <w:tc>
          <w:tcPr>
            <w:tcW w:w="2097" w:type="dxa"/>
            <w:gridSpan w:val="2"/>
            <w:vMerge w:val="restart"/>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Ведомственный проект «Приведение в нормативное состояние муниципальных полигонов твердых коммунальных отходов»</w:t>
            </w:r>
          </w:p>
        </w:tc>
        <w:tc>
          <w:tcPr>
            <w:tcW w:w="1258" w:type="dxa"/>
            <w:gridSpan w:val="2"/>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всего</w:t>
            </w:r>
          </w:p>
        </w:tc>
        <w:tc>
          <w:tcPr>
            <w:tcW w:w="1404"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2 169,5</w:t>
            </w:r>
          </w:p>
        </w:tc>
        <w:tc>
          <w:tcPr>
            <w:tcW w:w="1121"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1 746,5</w:t>
            </w:r>
          </w:p>
        </w:tc>
        <w:tc>
          <w:tcPr>
            <w:tcW w:w="1083"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423,0</w:t>
            </w:r>
          </w:p>
        </w:tc>
        <w:tc>
          <w:tcPr>
            <w:tcW w:w="857"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val="restart"/>
          </w:tcPr>
          <w:p w:rsidR="00951C02" w:rsidRPr="005E100E" w:rsidRDefault="00951C02" w:rsidP="00951C02">
            <w:pPr>
              <w:pStyle w:val="ConsPlusNormal"/>
              <w:rPr>
                <w:rFonts w:ascii="Times New Roman" w:hAnsi="Times New Roman" w:cs="Times New Roman"/>
                <w:bCs/>
                <w:szCs w:val="20"/>
              </w:rPr>
            </w:pPr>
            <w:r w:rsidRPr="005E100E">
              <w:rPr>
                <w:rFonts w:ascii="Times New Roman" w:hAnsi="Times New Roman" w:cs="Times New Roman"/>
                <w:bCs/>
                <w:szCs w:val="20"/>
              </w:rPr>
              <w:t>МКУ ОУМИ Администрации Молчановского района;</w:t>
            </w:r>
          </w:p>
          <w:p w:rsidR="00951C02" w:rsidRPr="005E100E" w:rsidRDefault="00951C02" w:rsidP="00951C02">
            <w:pPr>
              <w:pStyle w:val="ConsPlusNormal"/>
              <w:rPr>
                <w:rFonts w:ascii="Times New Roman" w:hAnsi="Times New Roman" w:cs="Times New Roman"/>
                <w:bCs/>
                <w:szCs w:val="20"/>
              </w:rPr>
            </w:pPr>
            <w:r w:rsidRPr="005E100E">
              <w:rPr>
                <w:rFonts w:ascii="Times New Roman" w:hAnsi="Times New Roman" w:cs="Times New Roman"/>
                <w:bCs/>
                <w:szCs w:val="20"/>
              </w:rPr>
              <w:t xml:space="preserve"> Управление по вопросам жизнеобеспечения и безопасности Администрации Молчановского района; </w:t>
            </w:r>
          </w:p>
          <w:p w:rsidR="00951C02" w:rsidRPr="005E100E" w:rsidRDefault="00951C02" w:rsidP="00951C02">
            <w:pPr>
              <w:pStyle w:val="ConsPlusNormal"/>
              <w:rPr>
                <w:rFonts w:ascii="Times New Roman" w:hAnsi="Times New Roman" w:cs="Times New Roman"/>
                <w:bCs/>
                <w:szCs w:val="20"/>
              </w:rPr>
            </w:pPr>
            <w:r w:rsidRPr="005E100E">
              <w:rPr>
                <w:rFonts w:ascii="Times New Roman" w:hAnsi="Times New Roman" w:cs="Times New Roman"/>
                <w:bCs/>
                <w:szCs w:val="20"/>
              </w:rPr>
              <w:t xml:space="preserve">субъекты малого и среднего предпринимательства (по согласованию); </w:t>
            </w:r>
          </w:p>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bCs/>
                <w:szCs w:val="20"/>
              </w:rPr>
              <w:t>Администрации сельских поселений (по согласованию)</w:t>
            </w:r>
          </w:p>
        </w:tc>
        <w:tc>
          <w:tcPr>
            <w:tcW w:w="1565" w:type="dxa"/>
            <w:vMerge w:val="restart"/>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Приведение полигона твердых бытовых отходов с. Молчаново в нормативное состояние в соответствии с действующим законодательством, единиц</w:t>
            </w:r>
          </w:p>
        </w:tc>
        <w:tc>
          <w:tcPr>
            <w:tcW w:w="1270" w:type="dxa"/>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x</w:t>
            </w:r>
          </w:p>
        </w:tc>
      </w:tr>
      <w:tr w:rsidR="00951C02" w:rsidRPr="005E100E" w:rsidTr="00951C02">
        <w:trPr>
          <w:trHeight w:val="288"/>
        </w:trPr>
        <w:tc>
          <w:tcPr>
            <w:tcW w:w="842" w:type="dxa"/>
            <w:vMerge/>
          </w:tcPr>
          <w:p w:rsidR="00951C02" w:rsidRPr="005E100E" w:rsidRDefault="00951C02" w:rsidP="00951C02">
            <w:pPr>
              <w:pStyle w:val="ConsPlusNormal"/>
              <w:rPr>
                <w:rFonts w:ascii="Times New Roman" w:hAnsi="Times New Roman" w:cs="Times New Roman"/>
                <w:szCs w:val="20"/>
              </w:rPr>
            </w:pPr>
          </w:p>
        </w:tc>
        <w:tc>
          <w:tcPr>
            <w:tcW w:w="2097" w:type="dxa"/>
            <w:gridSpan w:val="2"/>
            <w:vMerge/>
          </w:tcPr>
          <w:p w:rsidR="00951C02" w:rsidRPr="005E100E" w:rsidRDefault="00951C02" w:rsidP="00951C02">
            <w:pPr>
              <w:pStyle w:val="ConsPlusNormal"/>
              <w:rPr>
                <w:rFonts w:ascii="Times New Roman" w:hAnsi="Times New Roman" w:cs="Times New Roman"/>
                <w:szCs w:val="20"/>
              </w:rPr>
            </w:pPr>
          </w:p>
        </w:tc>
        <w:tc>
          <w:tcPr>
            <w:tcW w:w="1258" w:type="dxa"/>
            <w:gridSpan w:val="2"/>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2024 год</w:t>
            </w:r>
          </w:p>
        </w:tc>
        <w:tc>
          <w:tcPr>
            <w:tcW w:w="1404"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1 958,0</w:t>
            </w:r>
          </w:p>
        </w:tc>
        <w:tc>
          <w:tcPr>
            <w:tcW w:w="1121"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1 746,5</w:t>
            </w:r>
          </w:p>
        </w:tc>
        <w:tc>
          <w:tcPr>
            <w:tcW w:w="1083"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211,5</w:t>
            </w:r>
          </w:p>
        </w:tc>
        <w:tc>
          <w:tcPr>
            <w:tcW w:w="857"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rPr>
                <w:rFonts w:ascii="Times New Roman" w:hAnsi="Times New Roman" w:cs="Times New Roman"/>
                <w:bCs/>
                <w:szCs w:val="20"/>
              </w:rPr>
            </w:pPr>
          </w:p>
        </w:tc>
        <w:tc>
          <w:tcPr>
            <w:tcW w:w="1565" w:type="dxa"/>
            <w:vMerge/>
          </w:tcPr>
          <w:p w:rsidR="00951C02" w:rsidRPr="005E100E" w:rsidRDefault="00951C02" w:rsidP="00951C02">
            <w:pPr>
              <w:pStyle w:val="ConsPlusNormal"/>
              <w:rPr>
                <w:rFonts w:ascii="Times New Roman" w:hAnsi="Times New Roman" w:cs="Times New Roman"/>
                <w:szCs w:val="20"/>
              </w:rPr>
            </w:pPr>
          </w:p>
        </w:tc>
        <w:tc>
          <w:tcPr>
            <w:tcW w:w="1270" w:type="dxa"/>
          </w:tcPr>
          <w:p w:rsidR="00951C02" w:rsidRPr="005E100E" w:rsidRDefault="00951C02" w:rsidP="00951C02">
            <w:pPr>
              <w:pStyle w:val="ConsPlusNormal"/>
              <w:rPr>
                <w:rFonts w:ascii="Times New Roman" w:hAnsi="Times New Roman" w:cs="Times New Roman"/>
                <w:szCs w:val="20"/>
              </w:rPr>
            </w:pPr>
          </w:p>
        </w:tc>
      </w:tr>
      <w:tr w:rsidR="00951C02" w:rsidRPr="005E100E" w:rsidTr="00951C02">
        <w:tc>
          <w:tcPr>
            <w:tcW w:w="842" w:type="dxa"/>
            <w:vMerge/>
          </w:tcPr>
          <w:p w:rsidR="00951C02" w:rsidRPr="005E100E" w:rsidRDefault="00951C02" w:rsidP="00951C02">
            <w:pPr>
              <w:pStyle w:val="ConsPlusNormal"/>
              <w:rPr>
                <w:rFonts w:ascii="Times New Roman" w:hAnsi="Times New Roman" w:cs="Times New Roman"/>
                <w:szCs w:val="20"/>
              </w:rPr>
            </w:pPr>
          </w:p>
        </w:tc>
        <w:tc>
          <w:tcPr>
            <w:tcW w:w="2097" w:type="dxa"/>
            <w:gridSpan w:val="2"/>
            <w:vMerge/>
          </w:tcPr>
          <w:p w:rsidR="00951C02" w:rsidRPr="005E100E" w:rsidRDefault="00951C02" w:rsidP="00951C02">
            <w:pPr>
              <w:pStyle w:val="ConsPlusNormal"/>
              <w:rPr>
                <w:rFonts w:ascii="Times New Roman" w:hAnsi="Times New Roman" w:cs="Times New Roman"/>
                <w:szCs w:val="20"/>
              </w:rPr>
            </w:pPr>
          </w:p>
        </w:tc>
        <w:tc>
          <w:tcPr>
            <w:tcW w:w="1258" w:type="dxa"/>
            <w:gridSpan w:val="2"/>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2025 год</w:t>
            </w:r>
          </w:p>
        </w:tc>
        <w:tc>
          <w:tcPr>
            <w:tcW w:w="1404"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211,5</w:t>
            </w:r>
          </w:p>
        </w:tc>
        <w:tc>
          <w:tcPr>
            <w:tcW w:w="1121"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211,5</w:t>
            </w:r>
          </w:p>
        </w:tc>
        <w:tc>
          <w:tcPr>
            <w:tcW w:w="857"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rPr>
                <w:rFonts w:ascii="Times New Roman" w:hAnsi="Times New Roman" w:cs="Times New Roman"/>
                <w:szCs w:val="20"/>
              </w:rPr>
            </w:pPr>
          </w:p>
        </w:tc>
        <w:tc>
          <w:tcPr>
            <w:tcW w:w="1565" w:type="dxa"/>
            <w:vMerge/>
          </w:tcPr>
          <w:p w:rsidR="00951C02" w:rsidRPr="005E100E" w:rsidRDefault="00951C02" w:rsidP="00951C02">
            <w:pPr>
              <w:pStyle w:val="ConsPlusNormal"/>
              <w:rPr>
                <w:rFonts w:ascii="Times New Roman" w:hAnsi="Times New Roman" w:cs="Times New Roman"/>
                <w:szCs w:val="20"/>
              </w:rPr>
            </w:pPr>
          </w:p>
        </w:tc>
        <w:tc>
          <w:tcPr>
            <w:tcW w:w="1270" w:type="dxa"/>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0</w:t>
            </w:r>
          </w:p>
        </w:tc>
      </w:tr>
      <w:tr w:rsidR="00951C02" w:rsidRPr="005E100E" w:rsidTr="00951C02">
        <w:tc>
          <w:tcPr>
            <w:tcW w:w="842" w:type="dxa"/>
            <w:vMerge/>
          </w:tcPr>
          <w:p w:rsidR="00951C02" w:rsidRPr="005E100E" w:rsidRDefault="00951C02" w:rsidP="00951C02">
            <w:pPr>
              <w:pStyle w:val="ConsPlusNormal"/>
              <w:rPr>
                <w:rFonts w:ascii="Times New Roman" w:hAnsi="Times New Roman" w:cs="Times New Roman"/>
                <w:szCs w:val="20"/>
              </w:rPr>
            </w:pPr>
          </w:p>
        </w:tc>
        <w:tc>
          <w:tcPr>
            <w:tcW w:w="2097" w:type="dxa"/>
            <w:gridSpan w:val="2"/>
            <w:vMerge/>
          </w:tcPr>
          <w:p w:rsidR="00951C02" w:rsidRPr="005E100E" w:rsidRDefault="00951C02" w:rsidP="00951C02">
            <w:pPr>
              <w:pStyle w:val="ConsPlusNormal"/>
              <w:rPr>
                <w:rFonts w:ascii="Times New Roman" w:hAnsi="Times New Roman" w:cs="Times New Roman"/>
                <w:szCs w:val="20"/>
              </w:rPr>
            </w:pPr>
          </w:p>
        </w:tc>
        <w:tc>
          <w:tcPr>
            <w:tcW w:w="1258" w:type="dxa"/>
            <w:gridSpan w:val="2"/>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2026 год</w:t>
            </w:r>
          </w:p>
        </w:tc>
        <w:tc>
          <w:tcPr>
            <w:tcW w:w="1404"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121"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857"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rPr>
                <w:rFonts w:ascii="Times New Roman" w:hAnsi="Times New Roman" w:cs="Times New Roman"/>
                <w:szCs w:val="20"/>
              </w:rPr>
            </w:pPr>
          </w:p>
        </w:tc>
        <w:tc>
          <w:tcPr>
            <w:tcW w:w="1565" w:type="dxa"/>
            <w:vMerge/>
          </w:tcPr>
          <w:p w:rsidR="00951C02" w:rsidRPr="005E100E" w:rsidRDefault="00951C02" w:rsidP="00951C02">
            <w:pPr>
              <w:pStyle w:val="ConsPlusNormal"/>
              <w:rPr>
                <w:rFonts w:ascii="Times New Roman" w:hAnsi="Times New Roman" w:cs="Times New Roman"/>
                <w:szCs w:val="20"/>
              </w:rPr>
            </w:pPr>
          </w:p>
        </w:tc>
        <w:tc>
          <w:tcPr>
            <w:tcW w:w="1270" w:type="dxa"/>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0</w:t>
            </w:r>
          </w:p>
        </w:tc>
      </w:tr>
      <w:tr w:rsidR="00951C02" w:rsidRPr="005E100E" w:rsidTr="00951C02">
        <w:tc>
          <w:tcPr>
            <w:tcW w:w="842" w:type="dxa"/>
            <w:vMerge/>
          </w:tcPr>
          <w:p w:rsidR="00951C02" w:rsidRPr="005E100E" w:rsidRDefault="00951C02" w:rsidP="00951C02">
            <w:pPr>
              <w:pStyle w:val="ConsPlusNormal"/>
              <w:rPr>
                <w:rFonts w:ascii="Times New Roman" w:hAnsi="Times New Roman" w:cs="Times New Roman"/>
                <w:szCs w:val="20"/>
              </w:rPr>
            </w:pPr>
          </w:p>
        </w:tc>
        <w:tc>
          <w:tcPr>
            <w:tcW w:w="2097" w:type="dxa"/>
            <w:gridSpan w:val="2"/>
            <w:vMerge/>
          </w:tcPr>
          <w:p w:rsidR="00951C02" w:rsidRPr="005E100E" w:rsidRDefault="00951C02" w:rsidP="00951C02">
            <w:pPr>
              <w:pStyle w:val="ConsPlusNormal"/>
              <w:rPr>
                <w:rFonts w:ascii="Times New Roman" w:hAnsi="Times New Roman" w:cs="Times New Roman"/>
                <w:szCs w:val="20"/>
              </w:rPr>
            </w:pPr>
          </w:p>
        </w:tc>
        <w:tc>
          <w:tcPr>
            <w:tcW w:w="1258" w:type="dxa"/>
            <w:gridSpan w:val="2"/>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2027 год</w:t>
            </w:r>
          </w:p>
        </w:tc>
        <w:tc>
          <w:tcPr>
            <w:tcW w:w="1404"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121"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857"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rPr>
                <w:rFonts w:ascii="Times New Roman" w:hAnsi="Times New Roman" w:cs="Times New Roman"/>
                <w:szCs w:val="20"/>
              </w:rPr>
            </w:pPr>
          </w:p>
        </w:tc>
        <w:tc>
          <w:tcPr>
            <w:tcW w:w="1565" w:type="dxa"/>
            <w:vMerge/>
          </w:tcPr>
          <w:p w:rsidR="00951C02" w:rsidRPr="005E100E" w:rsidRDefault="00951C02" w:rsidP="00951C02">
            <w:pPr>
              <w:pStyle w:val="ConsPlusNormal"/>
              <w:rPr>
                <w:rFonts w:ascii="Times New Roman" w:hAnsi="Times New Roman" w:cs="Times New Roman"/>
                <w:szCs w:val="20"/>
              </w:rPr>
            </w:pPr>
          </w:p>
        </w:tc>
        <w:tc>
          <w:tcPr>
            <w:tcW w:w="1270" w:type="dxa"/>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1</w:t>
            </w:r>
          </w:p>
        </w:tc>
      </w:tr>
      <w:tr w:rsidR="00951C02" w:rsidRPr="005E100E" w:rsidTr="00951C02">
        <w:trPr>
          <w:trHeight w:val="251"/>
        </w:trPr>
        <w:tc>
          <w:tcPr>
            <w:tcW w:w="842" w:type="dxa"/>
            <w:vMerge/>
          </w:tcPr>
          <w:p w:rsidR="00951C02" w:rsidRPr="005E100E" w:rsidRDefault="00951C02" w:rsidP="00951C02">
            <w:pPr>
              <w:pStyle w:val="ConsPlusNormal"/>
              <w:rPr>
                <w:rFonts w:ascii="Times New Roman" w:hAnsi="Times New Roman" w:cs="Times New Roman"/>
                <w:szCs w:val="20"/>
              </w:rPr>
            </w:pPr>
          </w:p>
        </w:tc>
        <w:tc>
          <w:tcPr>
            <w:tcW w:w="2097" w:type="dxa"/>
            <w:gridSpan w:val="2"/>
            <w:vMerge/>
          </w:tcPr>
          <w:p w:rsidR="00951C02" w:rsidRPr="005E100E" w:rsidRDefault="00951C02" w:rsidP="00951C02">
            <w:pPr>
              <w:pStyle w:val="ConsPlusNormal"/>
              <w:rPr>
                <w:rFonts w:ascii="Times New Roman" w:hAnsi="Times New Roman" w:cs="Times New Roman"/>
                <w:szCs w:val="20"/>
              </w:rPr>
            </w:pPr>
          </w:p>
        </w:tc>
        <w:tc>
          <w:tcPr>
            <w:tcW w:w="1258" w:type="dxa"/>
            <w:gridSpan w:val="2"/>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прогнозный период 2028 год</w:t>
            </w:r>
          </w:p>
        </w:tc>
        <w:tc>
          <w:tcPr>
            <w:tcW w:w="1404"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121"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857"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rPr>
                <w:rFonts w:ascii="Times New Roman" w:hAnsi="Times New Roman" w:cs="Times New Roman"/>
                <w:szCs w:val="20"/>
              </w:rPr>
            </w:pPr>
          </w:p>
        </w:tc>
        <w:tc>
          <w:tcPr>
            <w:tcW w:w="1565" w:type="dxa"/>
            <w:vMerge/>
          </w:tcPr>
          <w:p w:rsidR="00951C02" w:rsidRPr="005E100E" w:rsidRDefault="00951C02" w:rsidP="00951C02">
            <w:pPr>
              <w:pStyle w:val="ConsPlusNormal"/>
              <w:rPr>
                <w:rFonts w:ascii="Times New Roman" w:hAnsi="Times New Roman" w:cs="Times New Roman"/>
                <w:szCs w:val="20"/>
              </w:rPr>
            </w:pPr>
          </w:p>
        </w:tc>
        <w:tc>
          <w:tcPr>
            <w:tcW w:w="1270" w:type="dxa"/>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0</w:t>
            </w:r>
          </w:p>
        </w:tc>
      </w:tr>
      <w:tr w:rsidR="00951C02" w:rsidRPr="005E100E" w:rsidTr="00951C02">
        <w:trPr>
          <w:trHeight w:val="759"/>
        </w:trPr>
        <w:tc>
          <w:tcPr>
            <w:tcW w:w="842" w:type="dxa"/>
            <w:vMerge/>
          </w:tcPr>
          <w:p w:rsidR="00951C02" w:rsidRPr="005E100E" w:rsidRDefault="00951C02" w:rsidP="00951C02">
            <w:pPr>
              <w:pStyle w:val="ConsPlusNormal"/>
              <w:rPr>
                <w:rFonts w:ascii="Times New Roman" w:hAnsi="Times New Roman" w:cs="Times New Roman"/>
                <w:szCs w:val="20"/>
              </w:rPr>
            </w:pPr>
          </w:p>
        </w:tc>
        <w:tc>
          <w:tcPr>
            <w:tcW w:w="2097" w:type="dxa"/>
            <w:gridSpan w:val="2"/>
            <w:vMerge/>
          </w:tcPr>
          <w:p w:rsidR="00951C02" w:rsidRPr="005E100E" w:rsidRDefault="00951C02" w:rsidP="00951C02">
            <w:pPr>
              <w:pStyle w:val="ConsPlusNormal"/>
              <w:rPr>
                <w:rFonts w:ascii="Times New Roman" w:hAnsi="Times New Roman" w:cs="Times New Roman"/>
                <w:szCs w:val="20"/>
              </w:rPr>
            </w:pPr>
          </w:p>
        </w:tc>
        <w:tc>
          <w:tcPr>
            <w:tcW w:w="1258" w:type="dxa"/>
            <w:gridSpan w:val="2"/>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прогнозный период 2029 год</w:t>
            </w:r>
          </w:p>
        </w:tc>
        <w:tc>
          <w:tcPr>
            <w:tcW w:w="1404"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121"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857"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rPr>
                <w:rFonts w:ascii="Times New Roman" w:hAnsi="Times New Roman" w:cs="Times New Roman"/>
                <w:szCs w:val="20"/>
              </w:rPr>
            </w:pPr>
          </w:p>
        </w:tc>
        <w:tc>
          <w:tcPr>
            <w:tcW w:w="1565" w:type="dxa"/>
            <w:vMerge/>
          </w:tcPr>
          <w:p w:rsidR="00951C02" w:rsidRPr="005E100E" w:rsidRDefault="00951C02" w:rsidP="00951C02">
            <w:pPr>
              <w:pStyle w:val="ConsPlusNormal"/>
              <w:rPr>
                <w:rFonts w:ascii="Times New Roman" w:hAnsi="Times New Roman" w:cs="Times New Roman"/>
                <w:szCs w:val="20"/>
              </w:rPr>
            </w:pPr>
          </w:p>
        </w:tc>
        <w:tc>
          <w:tcPr>
            <w:tcW w:w="1270" w:type="dxa"/>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1</w:t>
            </w:r>
          </w:p>
        </w:tc>
      </w:tr>
      <w:tr w:rsidR="00951C02" w:rsidRPr="005E100E" w:rsidTr="00951C02">
        <w:trPr>
          <w:trHeight w:val="439"/>
        </w:trPr>
        <w:tc>
          <w:tcPr>
            <w:tcW w:w="842" w:type="dxa"/>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lastRenderedPageBreak/>
              <w:t>2.</w:t>
            </w:r>
          </w:p>
        </w:tc>
        <w:tc>
          <w:tcPr>
            <w:tcW w:w="14467" w:type="dxa"/>
            <w:gridSpan w:val="17"/>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Задача 2 подпрограммы (направления) 1. Предотвращение негативного воздействия на окружающую среду</w:t>
            </w:r>
          </w:p>
        </w:tc>
      </w:tr>
      <w:tr w:rsidR="00951C02" w:rsidRPr="005E100E" w:rsidTr="00951C02">
        <w:trPr>
          <w:trHeight w:val="293"/>
        </w:trPr>
        <w:tc>
          <w:tcPr>
            <w:tcW w:w="842" w:type="dxa"/>
            <w:vMerge w:val="restart"/>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2.1.</w:t>
            </w:r>
          </w:p>
        </w:tc>
        <w:tc>
          <w:tcPr>
            <w:tcW w:w="2097" w:type="dxa"/>
            <w:gridSpan w:val="2"/>
            <w:vMerge w:val="restart"/>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Комплекс процессных мероприятий «</w:t>
            </w:r>
            <w:r w:rsidRPr="005E100E">
              <w:rPr>
                <w:rFonts w:ascii="Times New Roman" w:hAnsi="Times New Roman"/>
                <w:szCs w:val="20"/>
              </w:rPr>
              <w:t>Обеспечение экологической безопасности в области обращения с отходами</w:t>
            </w:r>
            <w:r w:rsidRPr="005E100E">
              <w:rPr>
                <w:rFonts w:ascii="Times New Roman" w:hAnsi="Times New Roman" w:cs="Times New Roman"/>
                <w:szCs w:val="20"/>
              </w:rPr>
              <w:t>».</w:t>
            </w:r>
          </w:p>
        </w:tc>
        <w:tc>
          <w:tcPr>
            <w:tcW w:w="1258"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всего</w:t>
            </w:r>
          </w:p>
        </w:tc>
        <w:tc>
          <w:tcPr>
            <w:tcW w:w="1404"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7 623,8</w:t>
            </w:r>
          </w:p>
        </w:tc>
        <w:tc>
          <w:tcPr>
            <w:tcW w:w="1121"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7 469,4</w:t>
            </w:r>
          </w:p>
        </w:tc>
        <w:tc>
          <w:tcPr>
            <w:tcW w:w="1083"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154,4</w:t>
            </w:r>
          </w:p>
        </w:tc>
        <w:tc>
          <w:tcPr>
            <w:tcW w:w="857"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val="restart"/>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МКУ «ОУМИ Администрации Молчановского района»</w:t>
            </w:r>
          </w:p>
        </w:tc>
        <w:tc>
          <w:tcPr>
            <w:tcW w:w="1565" w:type="dxa"/>
            <w:vMerge w:val="restart"/>
          </w:tcPr>
          <w:p w:rsidR="00951C02" w:rsidRPr="005E100E" w:rsidRDefault="00951C02" w:rsidP="00951C02">
            <w:pPr>
              <w:pStyle w:val="ConsPlusNormal"/>
              <w:rPr>
                <w:rFonts w:ascii="Times New Roman" w:hAnsi="Times New Roman"/>
                <w:szCs w:val="20"/>
              </w:rPr>
            </w:pPr>
            <w:r w:rsidRPr="005E100E">
              <w:rPr>
                <w:rFonts w:ascii="Times New Roman" w:hAnsi="Times New Roman"/>
                <w:szCs w:val="20"/>
              </w:rPr>
              <w:t>Количество населенных пунктов, на которых будет обеспечено снижение негативного воздействия на окружающую среду, единиц</w:t>
            </w:r>
          </w:p>
          <w:p w:rsidR="00951C02" w:rsidRPr="005E100E" w:rsidRDefault="00951C02" w:rsidP="00951C02">
            <w:pPr>
              <w:pStyle w:val="ConsPlusNormal"/>
              <w:rPr>
                <w:rFonts w:ascii="Times New Roman" w:hAnsi="Times New Roman" w:cs="Times New Roman"/>
                <w:szCs w:val="20"/>
              </w:rPr>
            </w:pPr>
          </w:p>
        </w:tc>
        <w:tc>
          <w:tcPr>
            <w:tcW w:w="1270" w:type="dxa"/>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x</w:t>
            </w:r>
          </w:p>
        </w:tc>
      </w:tr>
      <w:tr w:rsidR="00951C02" w:rsidRPr="005E100E" w:rsidTr="00951C02">
        <w:trPr>
          <w:trHeight w:val="179"/>
        </w:trPr>
        <w:tc>
          <w:tcPr>
            <w:tcW w:w="842" w:type="dxa"/>
            <w:vMerge/>
          </w:tcPr>
          <w:p w:rsidR="00951C02" w:rsidRPr="005E100E" w:rsidRDefault="00951C02" w:rsidP="00951C02">
            <w:pPr>
              <w:pStyle w:val="ConsPlusNormal"/>
              <w:rPr>
                <w:rFonts w:ascii="Times New Roman" w:hAnsi="Times New Roman" w:cs="Times New Roman"/>
                <w:szCs w:val="20"/>
              </w:rPr>
            </w:pPr>
          </w:p>
        </w:tc>
        <w:tc>
          <w:tcPr>
            <w:tcW w:w="2097" w:type="dxa"/>
            <w:gridSpan w:val="2"/>
            <w:vMerge/>
          </w:tcPr>
          <w:p w:rsidR="00951C02" w:rsidRPr="005E100E" w:rsidRDefault="00951C02" w:rsidP="00951C02">
            <w:pPr>
              <w:pStyle w:val="ConsPlusNormal"/>
              <w:rPr>
                <w:rFonts w:ascii="Times New Roman" w:hAnsi="Times New Roman" w:cs="Times New Roman"/>
                <w:szCs w:val="20"/>
              </w:rPr>
            </w:pPr>
          </w:p>
        </w:tc>
        <w:tc>
          <w:tcPr>
            <w:tcW w:w="1258"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2025 год</w:t>
            </w:r>
          </w:p>
        </w:tc>
        <w:tc>
          <w:tcPr>
            <w:tcW w:w="1404"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7 623,8</w:t>
            </w:r>
          </w:p>
        </w:tc>
        <w:tc>
          <w:tcPr>
            <w:tcW w:w="1121"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7 469,4</w:t>
            </w:r>
          </w:p>
        </w:tc>
        <w:tc>
          <w:tcPr>
            <w:tcW w:w="1083"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154,4</w:t>
            </w:r>
          </w:p>
        </w:tc>
        <w:tc>
          <w:tcPr>
            <w:tcW w:w="857"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rPr>
                <w:rFonts w:ascii="Times New Roman" w:hAnsi="Times New Roman" w:cs="Times New Roman"/>
                <w:szCs w:val="20"/>
              </w:rPr>
            </w:pPr>
          </w:p>
        </w:tc>
        <w:tc>
          <w:tcPr>
            <w:tcW w:w="1565" w:type="dxa"/>
            <w:vMerge/>
          </w:tcPr>
          <w:p w:rsidR="00951C02" w:rsidRPr="005E100E" w:rsidRDefault="00951C02" w:rsidP="00951C02">
            <w:pPr>
              <w:pStyle w:val="ConsPlusNormal"/>
              <w:rPr>
                <w:rFonts w:ascii="Times New Roman" w:hAnsi="Times New Roman" w:cs="Times New Roman"/>
                <w:szCs w:val="20"/>
              </w:rPr>
            </w:pPr>
          </w:p>
        </w:tc>
        <w:tc>
          <w:tcPr>
            <w:tcW w:w="1270" w:type="dxa"/>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0</w:t>
            </w:r>
          </w:p>
        </w:tc>
      </w:tr>
      <w:tr w:rsidR="00951C02" w:rsidRPr="005E100E" w:rsidTr="00951C02">
        <w:trPr>
          <w:trHeight w:val="129"/>
        </w:trPr>
        <w:tc>
          <w:tcPr>
            <w:tcW w:w="842" w:type="dxa"/>
            <w:vMerge/>
          </w:tcPr>
          <w:p w:rsidR="00951C02" w:rsidRPr="005E100E" w:rsidRDefault="00951C02" w:rsidP="00951C02">
            <w:pPr>
              <w:pStyle w:val="ConsPlusNormal"/>
              <w:rPr>
                <w:rFonts w:ascii="Times New Roman" w:hAnsi="Times New Roman" w:cs="Times New Roman"/>
                <w:szCs w:val="20"/>
              </w:rPr>
            </w:pPr>
          </w:p>
        </w:tc>
        <w:tc>
          <w:tcPr>
            <w:tcW w:w="2097" w:type="dxa"/>
            <w:gridSpan w:val="2"/>
            <w:vMerge/>
          </w:tcPr>
          <w:p w:rsidR="00951C02" w:rsidRPr="005E100E" w:rsidRDefault="00951C02" w:rsidP="00951C02">
            <w:pPr>
              <w:pStyle w:val="ConsPlusNormal"/>
              <w:rPr>
                <w:rFonts w:ascii="Times New Roman" w:hAnsi="Times New Roman" w:cs="Times New Roman"/>
                <w:szCs w:val="20"/>
              </w:rPr>
            </w:pPr>
          </w:p>
        </w:tc>
        <w:tc>
          <w:tcPr>
            <w:tcW w:w="1258"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2026 год</w:t>
            </w:r>
          </w:p>
        </w:tc>
        <w:tc>
          <w:tcPr>
            <w:tcW w:w="1404"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121"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857"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rPr>
                <w:rFonts w:ascii="Times New Roman" w:hAnsi="Times New Roman" w:cs="Times New Roman"/>
                <w:szCs w:val="20"/>
              </w:rPr>
            </w:pPr>
          </w:p>
        </w:tc>
        <w:tc>
          <w:tcPr>
            <w:tcW w:w="1565" w:type="dxa"/>
            <w:vMerge/>
          </w:tcPr>
          <w:p w:rsidR="00951C02" w:rsidRPr="005E100E" w:rsidRDefault="00951C02" w:rsidP="00951C02">
            <w:pPr>
              <w:pStyle w:val="ConsPlusNormal"/>
              <w:rPr>
                <w:rFonts w:ascii="Times New Roman" w:hAnsi="Times New Roman" w:cs="Times New Roman"/>
                <w:szCs w:val="20"/>
              </w:rPr>
            </w:pPr>
          </w:p>
        </w:tc>
        <w:tc>
          <w:tcPr>
            <w:tcW w:w="1270" w:type="dxa"/>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0</w:t>
            </w:r>
          </w:p>
        </w:tc>
      </w:tr>
      <w:tr w:rsidR="00951C02" w:rsidRPr="005E100E" w:rsidTr="00951C02">
        <w:trPr>
          <w:trHeight w:val="127"/>
        </w:trPr>
        <w:tc>
          <w:tcPr>
            <w:tcW w:w="842" w:type="dxa"/>
            <w:vMerge/>
          </w:tcPr>
          <w:p w:rsidR="00951C02" w:rsidRPr="005E100E" w:rsidRDefault="00951C02" w:rsidP="00951C02">
            <w:pPr>
              <w:pStyle w:val="ConsPlusNormal"/>
              <w:rPr>
                <w:rFonts w:ascii="Times New Roman" w:hAnsi="Times New Roman" w:cs="Times New Roman"/>
                <w:szCs w:val="20"/>
              </w:rPr>
            </w:pPr>
          </w:p>
        </w:tc>
        <w:tc>
          <w:tcPr>
            <w:tcW w:w="2097" w:type="dxa"/>
            <w:gridSpan w:val="2"/>
            <w:vMerge/>
          </w:tcPr>
          <w:p w:rsidR="00951C02" w:rsidRPr="005E100E" w:rsidRDefault="00951C02" w:rsidP="00951C02">
            <w:pPr>
              <w:pStyle w:val="ConsPlusNormal"/>
              <w:rPr>
                <w:rFonts w:ascii="Times New Roman" w:hAnsi="Times New Roman" w:cs="Times New Roman"/>
                <w:szCs w:val="20"/>
              </w:rPr>
            </w:pPr>
          </w:p>
        </w:tc>
        <w:tc>
          <w:tcPr>
            <w:tcW w:w="1258"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2027 год</w:t>
            </w:r>
          </w:p>
        </w:tc>
        <w:tc>
          <w:tcPr>
            <w:tcW w:w="1404"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121"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857"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rPr>
                <w:rFonts w:ascii="Times New Roman" w:hAnsi="Times New Roman" w:cs="Times New Roman"/>
                <w:szCs w:val="20"/>
              </w:rPr>
            </w:pPr>
          </w:p>
        </w:tc>
        <w:tc>
          <w:tcPr>
            <w:tcW w:w="1565" w:type="dxa"/>
            <w:vMerge/>
          </w:tcPr>
          <w:p w:rsidR="00951C02" w:rsidRPr="005E100E" w:rsidRDefault="00951C02" w:rsidP="00951C02">
            <w:pPr>
              <w:pStyle w:val="ConsPlusNormal"/>
              <w:rPr>
                <w:rFonts w:ascii="Times New Roman" w:hAnsi="Times New Roman" w:cs="Times New Roman"/>
                <w:szCs w:val="20"/>
              </w:rPr>
            </w:pPr>
          </w:p>
        </w:tc>
        <w:tc>
          <w:tcPr>
            <w:tcW w:w="1270" w:type="dxa"/>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0</w:t>
            </w:r>
          </w:p>
        </w:tc>
      </w:tr>
      <w:tr w:rsidR="00951C02" w:rsidRPr="005E100E" w:rsidTr="00951C02">
        <w:trPr>
          <w:trHeight w:val="325"/>
        </w:trPr>
        <w:tc>
          <w:tcPr>
            <w:tcW w:w="842" w:type="dxa"/>
            <w:vMerge/>
          </w:tcPr>
          <w:p w:rsidR="00951C02" w:rsidRPr="005E100E" w:rsidRDefault="00951C02" w:rsidP="00951C02">
            <w:pPr>
              <w:pStyle w:val="ConsPlusNormal"/>
              <w:rPr>
                <w:rFonts w:ascii="Times New Roman" w:hAnsi="Times New Roman" w:cs="Times New Roman"/>
                <w:szCs w:val="20"/>
              </w:rPr>
            </w:pPr>
          </w:p>
        </w:tc>
        <w:tc>
          <w:tcPr>
            <w:tcW w:w="2097" w:type="dxa"/>
            <w:gridSpan w:val="2"/>
            <w:vMerge/>
          </w:tcPr>
          <w:p w:rsidR="00951C02" w:rsidRPr="005E100E" w:rsidRDefault="00951C02" w:rsidP="00951C02">
            <w:pPr>
              <w:pStyle w:val="ConsPlusNormal"/>
              <w:rPr>
                <w:rFonts w:ascii="Times New Roman" w:hAnsi="Times New Roman" w:cs="Times New Roman"/>
                <w:szCs w:val="20"/>
              </w:rPr>
            </w:pPr>
          </w:p>
        </w:tc>
        <w:tc>
          <w:tcPr>
            <w:tcW w:w="1258"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прогнозный период 2028 год</w:t>
            </w:r>
          </w:p>
        </w:tc>
        <w:tc>
          <w:tcPr>
            <w:tcW w:w="1404"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121"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857"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rPr>
                <w:rFonts w:ascii="Times New Roman" w:hAnsi="Times New Roman" w:cs="Times New Roman"/>
                <w:szCs w:val="20"/>
              </w:rPr>
            </w:pPr>
          </w:p>
        </w:tc>
        <w:tc>
          <w:tcPr>
            <w:tcW w:w="1565" w:type="dxa"/>
            <w:vMerge/>
          </w:tcPr>
          <w:p w:rsidR="00951C02" w:rsidRPr="005E100E" w:rsidRDefault="00951C02" w:rsidP="00951C02">
            <w:pPr>
              <w:pStyle w:val="ConsPlusNormal"/>
              <w:rPr>
                <w:rFonts w:ascii="Times New Roman" w:hAnsi="Times New Roman" w:cs="Times New Roman"/>
                <w:szCs w:val="20"/>
              </w:rPr>
            </w:pPr>
          </w:p>
        </w:tc>
        <w:tc>
          <w:tcPr>
            <w:tcW w:w="1270" w:type="dxa"/>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0</w:t>
            </w:r>
          </w:p>
        </w:tc>
      </w:tr>
      <w:tr w:rsidR="00951C02" w:rsidRPr="005E100E" w:rsidTr="00951C02">
        <w:trPr>
          <w:trHeight w:val="325"/>
        </w:trPr>
        <w:tc>
          <w:tcPr>
            <w:tcW w:w="842" w:type="dxa"/>
            <w:vMerge/>
          </w:tcPr>
          <w:p w:rsidR="00951C02" w:rsidRPr="005E100E" w:rsidRDefault="00951C02" w:rsidP="00951C02">
            <w:pPr>
              <w:pStyle w:val="ConsPlusNormal"/>
              <w:rPr>
                <w:rFonts w:ascii="Times New Roman" w:hAnsi="Times New Roman" w:cs="Times New Roman"/>
                <w:szCs w:val="20"/>
              </w:rPr>
            </w:pPr>
          </w:p>
        </w:tc>
        <w:tc>
          <w:tcPr>
            <w:tcW w:w="2097" w:type="dxa"/>
            <w:gridSpan w:val="2"/>
            <w:vMerge/>
          </w:tcPr>
          <w:p w:rsidR="00951C02" w:rsidRPr="005E100E" w:rsidRDefault="00951C02" w:rsidP="00951C02">
            <w:pPr>
              <w:pStyle w:val="ConsPlusNormal"/>
              <w:rPr>
                <w:rFonts w:ascii="Times New Roman" w:hAnsi="Times New Roman" w:cs="Times New Roman"/>
                <w:szCs w:val="20"/>
              </w:rPr>
            </w:pPr>
          </w:p>
        </w:tc>
        <w:tc>
          <w:tcPr>
            <w:tcW w:w="1258"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прогнозный период 2029 год</w:t>
            </w:r>
          </w:p>
        </w:tc>
        <w:tc>
          <w:tcPr>
            <w:tcW w:w="1404"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121"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857"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rPr>
                <w:rFonts w:ascii="Times New Roman" w:hAnsi="Times New Roman" w:cs="Times New Roman"/>
                <w:szCs w:val="20"/>
              </w:rPr>
            </w:pPr>
          </w:p>
        </w:tc>
        <w:tc>
          <w:tcPr>
            <w:tcW w:w="1565" w:type="dxa"/>
            <w:vMerge/>
          </w:tcPr>
          <w:p w:rsidR="00951C02" w:rsidRPr="005E100E" w:rsidRDefault="00951C02" w:rsidP="00951C02">
            <w:pPr>
              <w:pStyle w:val="ConsPlusNormal"/>
              <w:rPr>
                <w:rFonts w:ascii="Times New Roman" w:hAnsi="Times New Roman" w:cs="Times New Roman"/>
                <w:szCs w:val="20"/>
              </w:rPr>
            </w:pPr>
          </w:p>
        </w:tc>
        <w:tc>
          <w:tcPr>
            <w:tcW w:w="1270" w:type="dxa"/>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0</w:t>
            </w:r>
          </w:p>
        </w:tc>
      </w:tr>
      <w:tr w:rsidR="00951C02" w:rsidRPr="005E100E" w:rsidTr="00951C02">
        <w:trPr>
          <w:trHeight w:val="361"/>
        </w:trPr>
        <w:tc>
          <w:tcPr>
            <w:tcW w:w="842" w:type="dxa"/>
            <w:vMerge w:val="restart"/>
          </w:tcPr>
          <w:p w:rsidR="00951C02" w:rsidRPr="005E100E" w:rsidRDefault="00951C02" w:rsidP="00951C02">
            <w:pPr>
              <w:pStyle w:val="ConsPlusNormal"/>
              <w:rPr>
                <w:rFonts w:ascii="Times New Roman" w:hAnsi="Times New Roman" w:cs="Times New Roman"/>
                <w:szCs w:val="20"/>
              </w:rPr>
            </w:pPr>
          </w:p>
        </w:tc>
        <w:tc>
          <w:tcPr>
            <w:tcW w:w="2097" w:type="dxa"/>
            <w:gridSpan w:val="2"/>
            <w:vMerge w:val="restart"/>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Итого по подпрограмме (направлению) 1</w:t>
            </w:r>
          </w:p>
        </w:tc>
        <w:tc>
          <w:tcPr>
            <w:tcW w:w="1258" w:type="dxa"/>
            <w:gridSpan w:val="2"/>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Всего</w:t>
            </w:r>
          </w:p>
        </w:tc>
        <w:tc>
          <w:tcPr>
            <w:tcW w:w="1404"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9 793,3</w:t>
            </w:r>
          </w:p>
        </w:tc>
        <w:tc>
          <w:tcPr>
            <w:tcW w:w="1121"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9 215,9</w:t>
            </w:r>
          </w:p>
        </w:tc>
        <w:tc>
          <w:tcPr>
            <w:tcW w:w="1083"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577,4</w:t>
            </w:r>
          </w:p>
        </w:tc>
        <w:tc>
          <w:tcPr>
            <w:tcW w:w="857"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val="restart"/>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Х</w:t>
            </w:r>
          </w:p>
        </w:tc>
        <w:tc>
          <w:tcPr>
            <w:tcW w:w="1565" w:type="dxa"/>
          </w:tcPr>
          <w:p w:rsidR="00951C02" w:rsidRPr="005E100E" w:rsidRDefault="00951C02" w:rsidP="00951C02">
            <w:pPr>
              <w:rPr>
                <w:sz w:val="20"/>
                <w:szCs w:val="20"/>
              </w:rPr>
            </w:pPr>
            <w:r w:rsidRPr="005E100E">
              <w:rPr>
                <w:sz w:val="20"/>
                <w:szCs w:val="20"/>
              </w:rPr>
              <w:t>Х</w:t>
            </w:r>
          </w:p>
        </w:tc>
        <w:tc>
          <w:tcPr>
            <w:tcW w:w="1270" w:type="dxa"/>
          </w:tcPr>
          <w:p w:rsidR="00951C02" w:rsidRPr="005E100E" w:rsidRDefault="00951C02" w:rsidP="00951C02">
            <w:pPr>
              <w:rPr>
                <w:sz w:val="20"/>
                <w:szCs w:val="20"/>
              </w:rPr>
            </w:pPr>
            <w:r w:rsidRPr="005E100E">
              <w:rPr>
                <w:sz w:val="20"/>
                <w:szCs w:val="20"/>
              </w:rPr>
              <w:t>Х</w:t>
            </w:r>
          </w:p>
        </w:tc>
      </w:tr>
      <w:tr w:rsidR="00951C02" w:rsidRPr="005E100E" w:rsidTr="00951C02">
        <w:trPr>
          <w:trHeight w:val="361"/>
        </w:trPr>
        <w:tc>
          <w:tcPr>
            <w:tcW w:w="842" w:type="dxa"/>
            <w:vMerge/>
          </w:tcPr>
          <w:p w:rsidR="00951C02" w:rsidRPr="005E100E" w:rsidRDefault="00951C02" w:rsidP="00951C02">
            <w:pPr>
              <w:pStyle w:val="ConsPlusNormal"/>
              <w:rPr>
                <w:rFonts w:ascii="Times New Roman" w:hAnsi="Times New Roman" w:cs="Times New Roman"/>
                <w:szCs w:val="20"/>
              </w:rPr>
            </w:pPr>
          </w:p>
        </w:tc>
        <w:tc>
          <w:tcPr>
            <w:tcW w:w="2097" w:type="dxa"/>
            <w:gridSpan w:val="2"/>
            <w:vMerge/>
          </w:tcPr>
          <w:p w:rsidR="00951C02" w:rsidRPr="005E100E" w:rsidRDefault="00951C02" w:rsidP="00951C02">
            <w:pPr>
              <w:pStyle w:val="ConsPlusNormal"/>
              <w:rPr>
                <w:rFonts w:ascii="Times New Roman" w:hAnsi="Times New Roman" w:cs="Times New Roman"/>
                <w:szCs w:val="20"/>
              </w:rPr>
            </w:pPr>
          </w:p>
        </w:tc>
        <w:tc>
          <w:tcPr>
            <w:tcW w:w="1258" w:type="dxa"/>
            <w:gridSpan w:val="2"/>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2024 год</w:t>
            </w:r>
          </w:p>
        </w:tc>
        <w:tc>
          <w:tcPr>
            <w:tcW w:w="1404"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1 958,0</w:t>
            </w:r>
          </w:p>
        </w:tc>
        <w:tc>
          <w:tcPr>
            <w:tcW w:w="1121"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1 746,5</w:t>
            </w:r>
          </w:p>
        </w:tc>
        <w:tc>
          <w:tcPr>
            <w:tcW w:w="1083"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211,5</w:t>
            </w:r>
          </w:p>
        </w:tc>
        <w:tc>
          <w:tcPr>
            <w:tcW w:w="857"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jc w:val="center"/>
              <w:rPr>
                <w:rFonts w:ascii="Times New Roman" w:hAnsi="Times New Roman" w:cs="Times New Roman"/>
                <w:szCs w:val="20"/>
              </w:rPr>
            </w:pPr>
          </w:p>
        </w:tc>
        <w:tc>
          <w:tcPr>
            <w:tcW w:w="1565" w:type="dxa"/>
          </w:tcPr>
          <w:p w:rsidR="00951C02" w:rsidRPr="005E100E" w:rsidRDefault="00951C02" w:rsidP="00951C02">
            <w:pPr>
              <w:rPr>
                <w:sz w:val="20"/>
                <w:szCs w:val="20"/>
              </w:rPr>
            </w:pPr>
          </w:p>
        </w:tc>
        <w:tc>
          <w:tcPr>
            <w:tcW w:w="1270" w:type="dxa"/>
          </w:tcPr>
          <w:p w:rsidR="00951C02" w:rsidRPr="005E100E" w:rsidRDefault="00951C02" w:rsidP="00951C02">
            <w:pPr>
              <w:rPr>
                <w:sz w:val="20"/>
                <w:szCs w:val="20"/>
              </w:rPr>
            </w:pPr>
          </w:p>
        </w:tc>
      </w:tr>
      <w:tr w:rsidR="00951C02" w:rsidRPr="005E100E" w:rsidTr="00951C02">
        <w:trPr>
          <w:trHeight w:val="268"/>
        </w:trPr>
        <w:tc>
          <w:tcPr>
            <w:tcW w:w="842" w:type="dxa"/>
            <w:vMerge/>
          </w:tcPr>
          <w:p w:rsidR="00951C02" w:rsidRPr="005E100E" w:rsidRDefault="00951C02" w:rsidP="00951C02">
            <w:pPr>
              <w:pStyle w:val="ConsPlusNormal"/>
              <w:rPr>
                <w:rFonts w:ascii="Times New Roman" w:hAnsi="Times New Roman" w:cs="Times New Roman"/>
                <w:szCs w:val="20"/>
              </w:rPr>
            </w:pPr>
          </w:p>
        </w:tc>
        <w:tc>
          <w:tcPr>
            <w:tcW w:w="2097" w:type="dxa"/>
            <w:gridSpan w:val="2"/>
            <w:vMerge/>
          </w:tcPr>
          <w:p w:rsidR="00951C02" w:rsidRPr="005E100E" w:rsidRDefault="00951C02" w:rsidP="00951C02">
            <w:pPr>
              <w:pStyle w:val="ConsPlusNormal"/>
              <w:rPr>
                <w:rFonts w:ascii="Times New Roman" w:hAnsi="Times New Roman" w:cs="Times New Roman"/>
                <w:szCs w:val="20"/>
              </w:rPr>
            </w:pPr>
          </w:p>
        </w:tc>
        <w:tc>
          <w:tcPr>
            <w:tcW w:w="1258" w:type="dxa"/>
            <w:gridSpan w:val="2"/>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2025 год</w:t>
            </w:r>
          </w:p>
        </w:tc>
        <w:tc>
          <w:tcPr>
            <w:tcW w:w="1404"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7 835,3</w:t>
            </w:r>
          </w:p>
        </w:tc>
        <w:tc>
          <w:tcPr>
            <w:tcW w:w="1121"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7 469,4</w:t>
            </w:r>
          </w:p>
        </w:tc>
        <w:tc>
          <w:tcPr>
            <w:tcW w:w="1083"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365,9</w:t>
            </w:r>
          </w:p>
        </w:tc>
        <w:tc>
          <w:tcPr>
            <w:tcW w:w="857"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rPr>
                <w:rFonts w:ascii="Times New Roman" w:hAnsi="Times New Roman" w:cs="Times New Roman"/>
                <w:szCs w:val="20"/>
              </w:rPr>
            </w:pPr>
          </w:p>
        </w:tc>
        <w:tc>
          <w:tcPr>
            <w:tcW w:w="1565" w:type="dxa"/>
          </w:tcPr>
          <w:p w:rsidR="00951C02" w:rsidRPr="005E100E" w:rsidRDefault="00951C02" w:rsidP="00951C02">
            <w:pPr>
              <w:rPr>
                <w:sz w:val="20"/>
                <w:szCs w:val="20"/>
              </w:rPr>
            </w:pPr>
            <w:r w:rsidRPr="005E100E">
              <w:rPr>
                <w:sz w:val="20"/>
                <w:szCs w:val="20"/>
              </w:rPr>
              <w:t>Х</w:t>
            </w:r>
          </w:p>
        </w:tc>
        <w:tc>
          <w:tcPr>
            <w:tcW w:w="1270" w:type="dxa"/>
          </w:tcPr>
          <w:p w:rsidR="00951C02" w:rsidRPr="005E100E" w:rsidRDefault="00951C02" w:rsidP="00951C02">
            <w:pPr>
              <w:rPr>
                <w:sz w:val="20"/>
                <w:szCs w:val="20"/>
              </w:rPr>
            </w:pPr>
            <w:r w:rsidRPr="005E100E">
              <w:rPr>
                <w:sz w:val="20"/>
                <w:szCs w:val="20"/>
              </w:rPr>
              <w:t>Х</w:t>
            </w:r>
          </w:p>
        </w:tc>
      </w:tr>
      <w:tr w:rsidR="00951C02" w:rsidRPr="005E100E" w:rsidTr="00951C02">
        <w:trPr>
          <w:trHeight w:val="268"/>
        </w:trPr>
        <w:tc>
          <w:tcPr>
            <w:tcW w:w="842" w:type="dxa"/>
            <w:vMerge/>
          </w:tcPr>
          <w:p w:rsidR="00951C02" w:rsidRPr="005E100E" w:rsidRDefault="00951C02" w:rsidP="00951C02">
            <w:pPr>
              <w:pStyle w:val="ConsPlusNormal"/>
              <w:rPr>
                <w:rFonts w:ascii="Times New Roman" w:hAnsi="Times New Roman" w:cs="Times New Roman"/>
                <w:szCs w:val="20"/>
              </w:rPr>
            </w:pPr>
          </w:p>
        </w:tc>
        <w:tc>
          <w:tcPr>
            <w:tcW w:w="2097" w:type="dxa"/>
            <w:gridSpan w:val="2"/>
            <w:vMerge/>
          </w:tcPr>
          <w:p w:rsidR="00951C02" w:rsidRPr="005E100E" w:rsidRDefault="00951C02" w:rsidP="00951C02">
            <w:pPr>
              <w:pStyle w:val="ConsPlusNormal"/>
              <w:rPr>
                <w:rFonts w:ascii="Times New Roman" w:hAnsi="Times New Roman" w:cs="Times New Roman"/>
                <w:szCs w:val="20"/>
              </w:rPr>
            </w:pPr>
          </w:p>
        </w:tc>
        <w:tc>
          <w:tcPr>
            <w:tcW w:w="1258" w:type="dxa"/>
            <w:gridSpan w:val="2"/>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2026 год</w:t>
            </w:r>
          </w:p>
        </w:tc>
        <w:tc>
          <w:tcPr>
            <w:tcW w:w="1404"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121"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857"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rPr>
                <w:rFonts w:ascii="Times New Roman" w:hAnsi="Times New Roman" w:cs="Times New Roman"/>
                <w:szCs w:val="20"/>
              </w:rPr>
            </w:pPr>
          </w:p>
        </w:tc>
        <w:tc>
          <w:tcPr>
            <w:tcW w:w="1565" w:type="dxa"/>
          </w:tcPr>
          <w:p w:rsidR="00951C02" w:rsidRPr="005E100E" w:rsidRDefault="00951C02" w:rsidP="00951C02">
            <w:pPr>
              <w:rPr>
                <w:sz w:val="20"/>
                <w:szCs w:val="20"/>
              </w:rPr>
            </w:pPr>
            <w:r w:rsidRPr="005E100E">
              <w:rPr>
                <w:sz w:val="20"/>
                <w:szCs w:val="20"/>
              </w:rPr>
              <w:t>Х</w:t>
            </w:r>
          </w:p>
        </w:tc>
        <w:tc>
          <w:tcPr>
            <w:tcW w:w="1270" w:type="dxa"/>
          </w:tcPr>
          <w:p w:rsidR="00951C02" w:rsidRPr="005E100E" w:rsidRDefault="00951C02" w:rsidP="00951C02">
            <w:pPr>
              <w:rPr>
                <w:sz w:val="20"/>
                <w:szCs w:val="20"/>
              </w:rPr>
            </w:pPr>
            <w:r w:rsidRPr="005E100E">
              <w:rPr>
                <w:sz w:val="20"/>
                <w:szCs w:val="20"/>
              </w:rPr>
              <w:t>Х</w:t>
            </w:r>
          </w:p>
        </w:tc>
      </w:tr>
      <w:tr w:rsidR="00951C02" w:rsidRPr="005E100E" w:rsidTr="00951C02">
        <w:trPr>
          <w:trHeight w:val="268"/>
        </w:trPr>
        <w:tc>
          <w:tcPr>
            <w:tcW w:w="842" w:type="dxa"/>
            <w:vMerge/>
          </w:tcPr>
          <w:p w:rsidR="00951C02" w:rsidRPr="005E100E" w:rsidRDefault="00951C02" w:rsidP="00951C02">
            <w:pPr>
              <w:pStyle w:val="ConsPlusNormal"/>
              <w:rPr>
                <w:rFonts w:ascii="Times New Roman" w:hAnsi="Times New Roman" w:cs="Times New Roman"/>
                <w:szCs w:val="20"/>
              </w:rPr>
            </w:pPr>
          </w:p>
        </w:tc>
        <w:tc>
          <w:tcPr>
            <w:tcW w:w="2097" w:type="dxa"/>
            <w:gridSpan w:val="2"/>
            <w:vMerge/>
          </w:tcPr>
          <w:p w:rsidR="00951C02" w:rsidRPr="005E100E" w:rsidRDefault="00951C02" w:rsidP="00951C02">
            <w:pPr>
              <w:pStyle w:val="ConsPlusNormal"/>
              <w:rPr>
                <w:rFonts w:ascii="Times New Roman" w:hAnsi="Times New Roman" w:cs="Times New Roman"/>
                <w:szCs w:val="20"/>
              </w:rPr>
            </w:pPr>
          </w:p>
        </w:tc>
        <w:tc>
          <w:tcPr>
            <w:tcW w:w="1258" w:type="dxa"/>
            <w:gridSpan w:val="2"/>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2027 год</w:t>
            </w:r>
          </w:p>
        </w:tc>
        <w:tc>
          <w:tcPr>
            <w:tcW w:w="1404"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121"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857"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rPr>
                <w:rFonts w:ascii="Times New Roman" w:hAnsi="Times New Roman" w:cs="Times New Roman"/>
                <w:szCs w:val="20"/>
              </w:rPr>
            </w:pPr>
          </w:p>
        </w:tc>
        <w:tc>
          <w:tcPr>
            <w:tcW w:w="1565" w:type="dxa"/>
          </w:tcPr>
          <w:p w:rsidR="00951C02" w:rsidRPr="005E100E" w:rsidRDefault="00951C02" w:rsidP="00951C02">
            <w:pPr>
              <w:rPr>
                <w:sz w:val="20"/>
                <w:szCs w:val="20"/>
              </w:rPr>
            </w:pPr>
            <w:r w:rsidRPr="005E100E">
              <w:rPr>
                <w:sz w:val="20"/>
                <w:szCs w:val="20"/>
              </w:rPr>
              <w:t>Х</w:t>
            </w:r>
          </w:p>
        </w:tc>
        <w:tc>
          <w:tcPr>
            <w:tcW w:w="1270" w:type="dxa"/>
          </w:tcPr>
          <w:p w:rsidR="00951C02" w:rsidRPr="005E100E" w:rsidRDefault="00951C02" w:rsidP="00951C02">
            <w:pPr>
              <w:rPr>
                <w:sz w:val="20"/>
                <w:szCs w:val="20"/>
              </w:rPr>
            </w:pPr>
            <w:r w:rsidRPr="005E100E">
              <w:rPr>
                <w:sz w:val="20"/>
                <w:szCs w:val="20"/>
              </w:rPr>
              <w:t>Х</w:t>
            </w:r>
          </w:p>
        </w:tc>
      </w:tr>
      <w:tr w:rsidR="00951C02" w:rsidRPr="005E100E" w:rsidTr="00951C02">
        <w:trPr>
          <w:trHeight w:val="268"/>
        </w:trPr>
        <w:tc>
          <w:tcPr>
            <w:tcW w:w="842" w:type="dxa"/>
            <w:vMerge/>
          </w:tcPr>
          <w:p w:rsidR="00951C02" w:rsidRPr="005E100E" w:rsidRDefault="00951C02" w:rsidP="00951C02">
            <w:pPr>
              <w:pStyle w:val="ConsPlusNormal"/>
              <w:rPr>
                <w:rFonts w:ascii="Times New Roman" w:hAnsi="Times New Roman" w:cs="Times New Roman"/>
                <w:szCs w:val="20"/>
              </w:rPr>
            </w:pPr>
          </w:p>
        </w:tc>
        <w:tc>
          <w:tcPr>
            <w:tcW w:w="2097" w:type="dxa"/>
            <w:gridSpan w:val="2"/>
            <w:vMerge/>
          </w:tcPr>
          <w:p w:rsidR="00951C02" w:rsidRPr="005E100E" w:rsidRDefault="00951C02" w:rsidP="00951C02">
            <w:pPr>
              <w:pStyle w:val="ConsPlusNormal"/>
              <w:rPr>
                <w:rFonts w:ascii="Times New Roman" w:hAnsi="Times New Roman" w:cs="Times New Roman"/>
                <w:szCs w:val="20"/>
              </w:rPr>
            </w:pPr>
          </w:p>
        </w:tc>
        <w:tc>
          <w:tcPr>
            <w:tcW w:w="1258" w:type="dxa"/>
            <w:gridSpan w:val="2"/>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прогнозный период 2028 год</w:t>
            </w:r>
          </w:p>
        </w:tc>
        <w:tc>
          <w:tcPr>
            <w:tcW w:w="1404"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121"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857"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rPr>
                <w:rFonts w:ascii="Times New Roman" w:hAnsi="Times New Roman" w:cs="Times New Roman"/>
                <w:szCs w:val="20"/>
              </w:rPr>
            </w:pPr>
          </w:p>
        </w:tc>
        <w:tc>
          <w:tcPr>
            <w:tcW w:w="1565" w:type="dxa"/>
          </w:tcPr>
          <w:p w:rsidR="00951C02" w:rsidRPr="005E100E" w:rsidRDefault="00951C02" w:rsidP="00951C02">
            <w:pPr>
              <w:rPr>
                <w:sz w:val="20"/>
                <w:szCs w:val="20"/>
              </w:rPr>
            </w:pPr>
            <w:r w:rsidRPr="005E100E">
              <w:rPr>
                <w:sz w:val="20"/>
                <w:szCs w:val="20"/>
              </w:rPr>
              <w:t>Х</w:t>
            </w:r>
          </w:p>
        </w:tc>
        <w:tc>
          <w:tcPr>
            <w:tcW w:w="1270" w:type="dxa"/>
          </w:tcPr>
          <w:p w:rsidR="00951C02" w:rsidRPr="005E100E" w:rsidRDefault="00951C02" w:rsidP="00951C02">
            <w:pPr>
              <w:rPr>
                <w:sz w:val="20"/>
                <w:szCs w:val="20"/>
              </w:rPr>
            </w:pPr>
            <w:r w:rsidRPr="005E100E">
              <w:rPr>
                <w:sz w:val="20"/>
                <w:szCs w:val="20"/>
              </w:rPr>
              <w:t>Х</w:t>
            </w:r>
          </w:p>
        </w:tc>
      </w:tr>
      <w:tr w:rsidR="00951C02" w:rsidRPr="005E100E" w:rsidTr="00951C02">
        <w:trPr>
          <w:trHeight w:val="268"/>
        </w:trPr>
        <w:tc>
          <w:tcPr>
            <w:tcW w:w="842" w:type="dxa"/>
            <w:vMerge/>
          </w:tcPr>
          <w:p w:rsidR="00951C02" w:rsidRPr="005E100E" w:rsidRDefault="00951C02" w:rsidP="00951C02">
            <w:pPr>
              <w:pStyle w:val="ConsPlusNormal"/>
              <w:rPr>
                <w:rFonts w:ascii="Times New Roman" w:hAnsi="Times New Roman" w:cs="Times New Roman"/>
                <w:szCs w:val="20"/>
              </w:rPr>
            </w:pPr>
          </w:p>
        </w:tc>
        <w:tc>
          <w:tcPr>
            <w:tcW w:w="2097" w:type="dxa"/>
            <w:gridSpan w:val="2"/>
            <w:vMerge/>
          </w:tcPr>
          <w:p w:rsidR="00951C02" w:rsidRPr="005E100E" w:rsidRDefault="00951C02" w:rsidP="00951C02">
            <w:pPr>
              <w:pStyle w:val="ConsPlusNormal"/>
              <w:rPr>
                <w:rFonts w:ascii="Times New Roman" w:hAnsi="Times New Roman" w:cs="Times New Roman"/>
                <w:szCs w:val="20"/>
              </w:rPr>
            </w:pPr>
          </w:p>
        </w:tc>
        <w:tc>
          <w:tcPr>
            <w:tcW w:w="1258" w:type="dxa"/>
            <w:gridSpan w:val="2"/>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прогнозный период 2029 год</w:t>
            </w:r>
          </w:p>
        </w:tc>
        <w:tc>
          <w:tcPr>
            <w:tcW w:w="1404"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121"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857" w:type="dxa"/>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rPr>
                <w:rFonts w:ascii="Times New Roman" w:hAnsi="Times New Roman" w:cs="Times New Roman"/>
                <w:szCs w:val="20"/>
              </w:rPr>
            </w:pPr>
          </w:p>
        </w:tc>
        <w:tc>
          <w:tcPr>
            <w:tcW w:w="1565" w:type="dxa"/>
          </w:tcPr>
          <w:p w:rsidR="00951C02" w:rsidRPr="005E100E" w:rsidRDefault="00951C02" w:rsidP="00951C02">
            <w:pPr>
              <w:rPr>
                <w:sz w:val="20"/>
                <w:szCs w:val="20"/>
              </w:rPr>
            </w:pPr>
            <w:r w:rsidRPr="005E100E">
              <w:rPr>
                <w:sz w:val="20"/>
                <w:szCs w:val="20"/>
              </w:rPr>
              <w:t>Х</w:t>
            </w:r>
          </w:p>
        </w:tc>
        <w:tc>
          <w:tcPr>
            <w:tcW w:w="1270" w:type="dxa"/>
          </w:tcPr>
          <w:p w:rsidR="00951C02" w:rsidRPr="005E100E" w:rsidRDefault="00951C02" w:rsidP="00951C02">
            <w:pPr>
              <w:rPr>
                <w:sz w:val="20"/>
                <w:szCs w:val="20"/>
              </w:rPr>
            </w:pPr>
            <w:r w:rsidRPr="005E100E">
              <w:rPr>
                <w:sz w:val="20"/>
                <w:szCs w:val="20"/>
              </w:rPr>
              <w:t>Х</w:t>
            </w:r>
          </w:p>
        </w:tc>
      </w:tr>
    </w:tbl>
    <w:p w:rsidR="00951C02" w:rsidRPr="005E100E" w:rsidRDefault="00951C02" w:rsidP="00951C02">
      <w:pPr>
        <w:autoSpaceDE w:val="0"/>
        <w:autoSpaceDN w:val="0"/>
        <w:adjustRightInd w:val="0"/>
        <w:rPr>
          <w:b/>
          <w:color w:val="000000"/>
          <w:sz w:val="20"/>
          <w:szCs w:val="20"/>
        </w:rPr>
      </w:pPr>
    </w:p>
    <w:p w:rsidR="00951C02" w:rsidRPr="005E100E" w:rsidRDefault="00951C02" w:rsidP="00951C02">
      <w:pPr>
        <w:autoSpaceDE w:val="0"/>
        <w:autoSpaceDN w:val="0"/>
        <w:adjustRightInd w:val="0"/>
        <w:rPr>
          <w:b/>
          <w:color w:val="000000"/>
          <w:sz w:val="20"/>
          <w:szCs w:val="20"/>
        </w:rPr>
      </w:pPr>
    </w:p>
    <w:p w:rsidR="00951C02" w:rsidRPr="005E100E" w:rsidRDefault="00951C02" w:rsidP="00951C02">
      <w:pPr>
        <w:autoSpaceDE w:val="0"/>
        <w:autoSpaceDN w:val="0"/>
        <w:adjustRightInd w:val="0"/>
        <w:jc w:val="center"/>
        <w:rPr>
          <w:b/>
          <w:color w:val="000000"/>
          <w:sz w:val="20"/>
          <w:szCs w:val="20"/>
        </w:rPr>
      </w:pPr>
      <w:r w:rsidRPr="005E100E">
        <w:rPr>
          <w:b/>
          <w:color w:val="000000"/>
          <w:sz w:val="20"/>
          <w:szCs w:val="20"/>
        </w:rPr>
        <w:t>ПАСПОРТ</w:t>
      </w:r>
    </w:p>
    <w:p w:rsidR="00951C02" w:rsidRPr="005E100E" w:rsidRDefault="00951C02" w:rsidP="00951C02">
      <w:pPr>
        <w:autoSpaceDE w:val="0"/>
        <w:autoSpaceDN w:val="0"/>
        <w:adjustRightInd w:val="0"/>
        <w:ind w:left="567"/>
        <w:jc w:val="center"/>
        <w:rPr>
          <w:b/>
          <w:sz w:val="20"/>
          <w:szCs w:val="20"/>
          <w:u w:val="single"/>
        </w:rPr>
      </w:pPr>
      <w:r w:rsidRPr="005E100E">
        <w:rPr>
          <w:b/>
          <w:color w:val="000000"/>
          <w:sz w:val="20"/>
          <w:szCs w:val="20"/>
        </w:rPr>
        <w:lastRenderedPageBreak/>
        <w:t xml:space="preserve">Ведомственного проекта </w:t>
      </w:r>
      <w:r w:rsidRPr="005E100E">
        <w:rPr>
          <w:b/>
          <w:color w:val="000000"/>
          <w:sz w:val="20"/>
          <w:szCs w:val="20"/>
        </w:rPr>
        <w:br/>
      </w:r>
      <w:r w:rsidRPr="005E100E">
        <w:rPr>
          <w:b/>
          <w:sz w:val="20"/>
          <w:szCs w:val="20"/>
        </w:rPr>
        <w:t>«Приведение в нормативное состояние муниципальных полигонов твердых коммунальных отходов»</w:t>
      </w:r>
    </w:p>
    <w:p w:rsidR="00951C02" w:rsidRPr="005E100E" w:rsidRDefault="00951C02" w:rsidP="00951C02">
      <w:pPr>
        <w:autoSpaceDE w:val="0"/>
        <w:autoSpaceDN w:val="0"/>
        <w:adjustRightInd w:val="0"/>
        <w:jc w:val="center"/>
        <w:rPr>
          <w:sz w:val="20"/>
          <w:szCs w:val="20"/>
          <w:u w:val="single"/>
        </w:rPr>
      </w:pPr>
    </w:p>
    <w:tbl>
      <w:tblPr>
        <w:tblStyle w:val="ConsPlusTitlePage"/>
        <w:tblW w:w="15309" w:type="dxa"/>
        <w:tblInd w:w="675" w:type="dxa"/>
        <w:tblLook w:val="04A0" w:firstRow="1" w:lastRow="0" w:firstColumn="1" w:lastColumn="0" w:noHBand="0" w:noVBand="1"/>
      </w:tblPr>
      <w:tblGrid>
        <w:gridCol w:w="6605"/>
        <w:gridCol w:w="8704"/>
      </w:tblGrid>
      <w:tr w:rsidR="00951C02" w:rsidRPr="005E100E" w:rsidTr="00951C02">
        <w:trPr>
          <w:trHeight w:val="460"/>
        </w:trPr>
        <w:tc>
          <w:tcPr>
            <w:tcW w:w="6605"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rPr>
                <w:sz w:val="20"/>
                <w:szCs w:val="20"/>
              </w:rPr>
            </w:pPr>
            <w:proofErr w:type="gramStart"/>
            <w:r w:rsidRPr="005E100E">
              <w:rPr>
                <w:sz w:val="20"/>
                <w:szCs w:val="20"/>
              </w:rPr>
              <w:t>Ответственный</w:t>
            </w:r>
            <w:proofErr w:type="gramEnd"/>
            <w:r w:rsidRPr="005E100E">
              <w:rPr>
                <w:sz w:val="20"/>
                <w:szCs w:val="20"/>
              </w:rPr>
              <w:t xml:space="preserve"> за выполнение ведомственного проекта</w:t>
            </w:r>
          </w:p>
        </w:tc>
        <w:tc>
          <w:tcPr>
            <w:tcW w:w="870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both"/>
              <w:rPr>
                <w:rFonts w:eastAsia="Calibri"/>
                <w:sz w:val="20"/>
                <w:szCs w:val="20"/>
              </w:rPr>
            </w:pPr>
            <w:r w:rsidRPr="005E100E">
              <w:rPr>
                <w:rFonts w:eastAsia="Calibri"/>
                <w:sz w:val="20"/>
                <w:szCs w:val="20"/>
              </w:rPr>
              <w:t>Администрация Молчановского района (Управление по социальной политике Администрации Молчановского района)</w:t>
            </w:r>
          </w:p>
        </w:tc>
      </w:tr>
      <w:tr w:rsidR="00951C02" w:rsidRPr="005E100E" w:rsidTr="00951C02">
        <w:tc>
          <w:tcPr>
            <w:tcW w:w="6605"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rPr>
                <w:sz w:val="20"/>
                <w:szCs w:val="20"/>
              </w:rPr>
            </w:pPr>
            <w:r w:rsidRPr="005E100E">
              <w:rPr>
                <w:sz w:val="20"/>
                <w:szCs w:val="20"/>
              </w:rPr>
              <w:t>Связь с муниципальной программой</w:t>
            </w:r>
          </w:p>
        </w:tc>
        <w:tc>
          <w:tcPr>
            <w:tcW w:w="870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both"/>
              <w:rPr>
                <w:sz w:val="20"/>
                <w:szCs w:val="20"/>
              </w:rPr>
            </w:pPr>
            <w:r w:rsidRPr="005E100E">
              <w:rPr>
                <w:sz w:val="20"/>
                <w:szCs w:val="20"/>
              </w:rPr>
              <w:t>Муниципальная программа «</w:t>
            </w:r>
            <w:r w:rsidRPr="005E100E">
              <w:rPr>
                <w:color w:val="000000"/>
                <w:sz w:val="20"/>
                <w:szCs w:val="20"/>
              </w:rPr>
              <w:t>Об утверждении муниципальной программы «Охрана окружающей среды на территории Молчановского района на 2022 - 2029 годы»</w:t>
            </w:r>
          </w:p>
        </w:tc>
      </w:tr>
      <w:tr w:rsidR="00951C02" w:rsidRPr="005E100E" w:rsidTr="00951C02">
        <w:tc>
          <w:tcPr>
            <w:tcW w:w="6605"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rPr>
                <w:sz w:val="20"/>
                <w:szCs w:val="20"/>
              </w:rPr>
            </w:pPr>
            <w:r w:rsidRPr="005E100E">
              <w:rPr>
                <w:sz w:val="20"/>
                <w:szCs w:val="20"/>
              </w:rPr>
              <w:t>Подпрограмма (направление) муниципальной программы Молчановского района</w:t>
            </w:r>
          </w:p>
        </w:tc>
        <w:tc>
          <w:tcPr>
            <w:tcW w:w="870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both"/>
              <w:rPr>
                <w:sz w:val="20"/>
                <w:szCs w:val="20"/>
              </w:rPr>
            </w:pPr>
            <w:r w:rsidRPr="005E100E">
              <w:rPr>
                <w:sz w:val="20"/>
                <w:szCs w:val="20"/>
              </w:rPr>
              <w:t>Подпрограмма (направление) 1 муниципальной программы «Организация утилизации и переработки твердых бытовых отходов»</w:t>
            </w:r>
          </w:p>
        </w:tc>
      </w:tr>
    </w:tbl>
    <w:p w:rsidR="00951C02" w:rsidRPr="005E100E" w:rsidRDefault="00951C02" w:rsidP="00951C02">
      <w:pPr>
        <w:rPr>
          <w:sz w:val="20"/>
          <w:szCs w:val="20"/>
        </w:rPr>
      </w:pPr>
    </w:p>
    <w:p w:rsidR="00951C02" w:rsidRPr="005E100E" w:rsidRDefault="00951C02" w:rsidP="00951C02">
      <w:pPr>
        <w:autoSpaceDE w:val="0"/>
        <w:autoSpaceDN w:val="0"/>
        <w:adjustRightInd w:val="0"/>
        <w:jc w:val="center"/>
        <w:rPr>
          <w:b/>
          <w:color w:val="000000"/>
          <w:sz w:val="20"/>
          <w:szCs w:val="20"/>
        </w:rPr>
      </w:pPr>
      <w:r w:rsidRPr="005E100E">
        <w:rPr>
          <w:b/>
          <w:color w:val="000000"/>
          <w:sz w:val="20"/>
          <w:szCs w:val="20"/>
        </w:rPr>
        <w:t>Показатели ведомственного проекта</w:t>
      </w:r>
    </w:p>
    <w:p w:rsidR="00951C02" w:rsidRPr="005E100E" w:rsidRDefault="00951C02" w:rsidP="00951C02">
      <w:pPr>
        <w:autoSpaceDE w:val="0"/>
        <w:autoSpaceDN w:val="0"/>
        <w:adjustRightInd w:val="0"/>
        <w:jc w:val="center"/>
        <w:rPr>
          <w:b/>
          <w:color w:val="000000"/>
          <w:sz w:val="20"/>
          <w:szCs w:val="20"/>
        </w:rPr>
      </w:pPr>
    </w:p>
    <w:tbl>
      <w:tblPr>
        <w:tblStyle w:val="ConsPlusTitlePage"/>
        <w:tblW w:w="15309" w:type="dxa"/>
        <w:tblInd w:w="675" w:type="dxa"/>
        <w:tblLayout w:type="fixed"/>
        <w:tblLook w:val="04A0" w:firstRow="1" w:lastRow="0" w:firstColumn="1" w:lastColumn="0" w:noHBand="0" w:noVBand="1"/>
      </w:tblPr>
      <w:tblGrid>
        <w:gridCol w:w="567"/>
        <w:gridCol w:w="2268"/>
        <w:gridCol w:w="2127"/>
        <w:gridCol w:w="1417"/>
        <w:gridCol w:w="1134"/>
        <w:gridCol w:w="1134"/>
        <w:gridCol w:w="1134"/>
        <w:gridCol w:w="1276"/>
        <w:gridCol w:w="1134"/>
        <w:gridCol w:w="1559"/>
        <w:gridCol w:w="1559"/>
      </w:tblGrid>
      <w:tr w:rsidR="00951C02" w:rsidRPr="005E100E" w:rsidTr="00951C02">
        <w:tc>
          <w:tcPr>
            <w:tcW w:w="567"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center"/>
              <w:rPr>
                <w:sz w:val="20"/>
                <w:szCs w:val="20"/>
              </w:rPr>
            </w:pPr>
            <w:r w:rsidRPr="005E100E">
              <w:rPr>
                <w:sz w:val="20"/>
                <w:szCs w:val="20"/>
              </w:rPr>
              <w:t xml:space="preserve">№ </w:t>
            </w:r>
            <w:proofErr w:type="gramStart"/>
            <w:r w:rsidRPr="005E100E">
              <w:rPr>
                <w:sz w:val="20"/>
                <w:szCs w:val="20"/>
              </w:rPr>
              <w:t>п</w:t>
            </w:r>
            <w:proofErr w:type="gramEnd"/>
            <w:r w:rsidRPr="005E100E">
              <w:rPr>
                <w:sz w:val="20"/>
                <w:szCs w:val="20"/>
              </w:rPr>
              <w:t>/п</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center"/>
              <w:rPr>
                <w:sz w:val="20"/>
                <w:szCs w:val="20"/>
              </w:rPr>
            </w:pPr>
            <w:r w:rsidRPr="005E100E">
              <w:rPr>
                <w:sz w:val="20"/>
                <w:szCs w:val="20"/>
              </w:rPr>
              <w:t>Наименование показателя</w:t>
            </w:r>
          </w:p>
        </w:tc>
        <w:tc>
          <w:tcPr>
            <w:tcW w:w="2127"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center"/>
              <w:rPr>
                <w:sz w:val="20"/>
                <w:szCs w:val="20"/>
              </w:rPr>
            </w:pPr>
            <w:proofErr w:type="gramStart"/>
            <w:r w:rsidRPr="005E100E">
              <w:rPr>
                <w:sz w:val="20"/>
                <w:szCs w:val="20"/>
              </w:rPr>
              <w:t>Ответственный</w:t>
            </w:r>
            <w:proofErr w:type="gramEnd"/>
            <w:r w:rsidRPr="005E100E">
              <w:rPr>
                <w:sz w:val="20"/>
                <w:szCs w:val="20"/>
              </w:rPr>
              <w:t xml:space="preserve"> за достижение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ind w:firstLine="34"/>
              <w:jc w:val="center"/>
              <w:rPr>
                <w:sz w:val="20"/>
                <w:szCs w:val="20"/>
              </w:rPr>
            </w:pPr>
            <w:r w:rsidRPr="005E100E">
              <w:rPr>
                <w:sz w:val="20"/>
                <w:szCs w:val="20"/>
              </w:rPr>
              <w:t>Единица измерения (по ОКЕИ)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ind w:firstLine="33"/>
              <w:jc w:val="center"/>
              <w:rPr>
                <w:sz w:val="20"/>
                <w:szCs w:val="20"/>
              </w:rPr>
            </w:pPr>
            <w:r w:rsidRPr="005E100E">
              <w:rPr>
                <w:sz w:val="20"/>
                <w:szCs w:val="20"/>
              </w:rPr>
              <w:t>Базовое значение</w:t>
            </w:r>
          </w:p>
        </w:tc>
        <w:tc>
          <w:tcPr>
            <w:tcW w:w="7796" w:type="dxa"/>
            <w:gridSpan w:val="6"/>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center"/>
              <w:rPr>
                <w:sz w:val="20"/>
                <w:szCs w:val="20"/>
              </w:rPr>
            </w:pPr>
            <w:r w:rsidRPr="005E100E">
              <w:rPr>
                <w:sz w:val="20"/>
                <w:szCs w:val="20"/>
              </w:rPr>
              <w:t>Планируемое значение показателя (показателя задачи)</w:t>
            </w:r>
          </w:p>
        </w:tc>
      </w:tr>
      <w:tr w:rsidR="00951C02" w:rsidRPr="005E100E" w:rsidTr="00951C02">
        <w:tc>
          <w:tcPr>
            <w:tcW w:w="567"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center"/>
              <w:rPr>
                <w:sz w:val="20"/>
                <w:szCs w:val="20"/>
              </w:rPr>
            </w:pPr>
            <w:r w:rsidRPr="005E100E">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jc w:val="center"/>
              <w:rPr>
                <w:sz w:val="20"/>
                <w:szCs w:val="20"/>
              </w:rPr>
            </w:pPr>
            <w:r w:rsidRPr="005E100E">
              <w:rPr>
                <w:sz w:val="20"/>
                <w:szCs w:val="20"/>
              </w:rPr>
              <w:t>2025 год</w:t>
            </w:r>
          </w:p>
        </w:tc>
        <w:tc>
          <w:tcPr>
            <w:tcW w:w="1276"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ind w:firstLine="32"/>
              <w:jc w:val="center"/>
              <w:rPr>
                <w:sz w:val="20"/>
                <w:szCs w:val="20"/>
              </w:rPr>
            </w:pPr>
            <w:r w:rsidRPr="005E100E">
              <w:rPr>
                <w:sz w:val="20"/>
                <w:szCs w:val="20"/>
              </w:rPr>
              <w:t>2026 год</w:t>
            </w:r>
          </w:p>
        </w:tc>
        <w:tc>
          <w:tcPr>
            <w:tcW w:w="113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center"/>
              <w:rPr>
                <w:sz w:val="20"/>
                <w:szCs w:val="20"/>
              </w:rPr>
            </w:pPr>
            <w:r w:rsidRPr="005E100E">
              <w:rPr>
                <w:sz w:val="20"/>
                <w:szCs w:val="20"/>
              </w:rPr>
              <w:t>2027 год</w:t>
            </w:r>
          </w:p>
        </w:tc>
        <w:tc>
          <w:tcPr>
            <w:tcW w:w="1559"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center"/>
              <w:rPr>
                <w:sz w:val="20"/>
                <w:szCs w:val="20"/>
              </w:rPr>
            </w:pPr>
            <w:r w:rsidRPr="005E100E">
              <w:rPr>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jc w:val="center"/>
              <w:rPr>
                <w:sz w:val="20"/>
                <w:szCs w:val="20"/>
              </w:rPr>
            </w:pPr>
            <w:r w:rsidRPr="005E100E">
              <w:rPr>
                <w:sz w:val="20"/>
                <w:szCs w:val="20"/>
              </w:rPr>
              <w:t>Прогнозный период 2029 год</w:t>
            </w:r>
          </w:p>
        </w:tc>
      </w:tr>
      <w:tr w:rsidR="00951C02" w:rsidRPr="005E100E" w:rsidTr="00951C02">
        <w:tc>
          <w:tcPr>
            <w:tcW w:w="567"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center"/>
              <w:rPr>
                <w:sz w:val="20"/>
                <w:szCs w:val="20"/>
              </w:rPr>
            </w:pPr>
            <w:r w:rsidRPr="005E100E">
              <w:rPr>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rPr>
                <w:sz w:val="20"/>
                <w:szCs w:val="20"/>
              </w:rPr>
            </w:pPr>
            <w:r w:rsidRPr="005E100E">
              <w:rPr>
                <w:sz w:val="20"/>
                <w:szCs w:val="20"/>
              </w:rPr>
              <w:t>Приведение в нормативное состояние муниципальных полигонов твердых коммунальных отходов в соответствии с действующим законодательством</w:t>
            </w:r>
          </w:p>
        </w:tc>
        <w:tc>
          <w:tcPr>
            <w:tcW w:w="2127"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center"/>
              <w:rPr>
                <w:sz w:val="20"/>
                <w:szCs w:val="20"/>
              </w:rPr>
            </w:pPr>
            <w:r w:rsidRPr="005E100E">
              <w:rPr>
                <w:sz w:val="20"/>
                <w:szCs w:val="20"/>
              </w:rPr>
              <w:t>Управление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jc w:val="center"/>
              <w:rPr>
                <w:sz w:val="20"/>
                <w:szCs w:val="20"/>
              </w:rPr>
            </w:pPr>
            <w:r w:rsidRPr="005E100E">
              <w:rPr>
                <w:sz w:val="20"/>
                <w:szCs w:val="20"/>
              </w:rPr>
              <w:t>единицы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jc w:val="center"/>
              <w:rPr>
                <w:sz w:val="20"/>
                <w:szCs w:val="20"/>
              </w:rPr>
            </w:pPr>
            <w:r w:rsidRPr="005E100E">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jc w:val="center"/>
              <w:rPr>
                <w:sz w:val="20"/>
                <w:szCs w:val="20"/>
              </w:rPr>
            </w:pPr>
            <w:r w:rsidRPr="005E100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jc w:val="center"/>
              <w:rPr>
                <w:sz w:val="20"/>
                <w:szCs w:val="20"/>
              </w:rPr>
            </w:pPr>
            <w:r w:rsidRPr="005E100E">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jc w:val="center"/>
              <w:rPr>
                <w:sz w:val="20"/>
                <w:szCs w:val="20"/>
              </w:rPr>
            </w:pPr>
            <w:r w:rsidRPr="005E100E">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jc w:val="center"/>
              <w:rPr>
                <w:sz w:val="20"/>
                <w:szCs w:val="20"/>
              </w:rPr>
            </w:pPr>
            <w:r w:rsidRPr="005E100E">
              <w:rPr>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jc w:val="center"/>
              <w:rPr>
                <w:sz w:val="20"/>
                <w:szCs w:val="20"/>
              </w:rPr>
            </w:pPr>
            <w:r w:rsidRPr="005E100E">
              <w:rPr>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jc w:val="center"/>
              <w:rPr>
                <w:sz w:val="20"/>
                <w:szCs w:val="20"/>
              </w:rPr>
            </w:pPr>
            <w:r w:rsidRPr="005E100E">
              <w:rPr>
                <w:sz w:val="20"/>
                <w:szCs w:val="20"/>
              </w:rPr>
              <w:t>0</w:t>
            </w:r>
          </w:p>
        </w:tc>
      </w:tr>
    </w:tbl>
    <w:p w:rsidR="00951C02" w:rsidRPr="005E100E" w:rsidRDefault="00951C02" w:rsidP="00951C02">
      <w:pPr>
        <w:pStyle w:val="ConsPlusTitle"/>
        <w:jc w:val="center"/>
        <w:outlineLvl w:val="2"/>
        <w:rPr>
          <w:rFonts w:ascii="Times New Roman" w:hAnsi="Times New Roman" w:cs="Times New Roman"/>
          <w:szCs w:val="20"/>
        </w:rPr>
      </w:pPr>
    </w:p>
    <w:p w:rsidR="00951C02" w:rsidRPr="005E100E" w:rsidRDefault="00951C02" w:rsidP="00951C02">
      <w:pPr>
        <w:pStyle w:val="ConsPlusTitle"/>
        <w:jc w:val="center"/>
        <w:outlineLvl w:val="2"/>
        <w:rPr>
          <w:rFonts w:ascii="Times New Roman" w:hAnsi="Times New Roman" w:cs="Times New Roman"/>
          <w:szCs w:val="20"/>
        </w:rPr>
      </w:pPr>
      <w:r w:rsidRPr="005E100E">
        <w:rPr>
          <w:rFonts w:ascii="Times New Roman" w:hAnsi="Times New Roman" w:cs="Times New Roman"/>
          <w:szCs w:val="20"/>
        </w:rPr>
        <w:t>Перечень мероприятий ведомственного проекта</w:t>
      </w:r>
    </w:p>
    <w:p w:rsidR="00951C02" w:rsidRPr="005E100E" w:rsidRDefault="00951C02" w:rsidP="00951C02">
      <w:pPr>
        <w:pStyle w:val="ConsPlusTitle"/>
        <w:jc w:val="center"/>
        <w:outlineLvl w:val="2"/>
        <w:rPr>
          <w:rFonts w:ascii="Times New Roman" w:hAnsi="Times New Roman" w:cs="Times New Roman"/>
          <w:szCs w:val="20"/>
        </w:rPr>
      </w:pPr>
    </w:p>
    <w:tbl>
      <w:tblPr>
        <w:tblStyle w:val="ConsPlusTitlePage"/>
        <w:tblW w:w="15309" w:type="dxa"/>
        <w:tblInd w:w="675" w:type="dxa"/>
        <w:tblLayout w:type="fixed"/>
        <w:tblLook w:val="04A0" w:firstRow="1" w:lastRow="0" w:firstColumn="1" w:lastColumn="0" w:noHBand="0" w:noVBand="1"/>
      </w:tblPr>
      <w:tblGrid>
        <w:gridCol w:w="567"/>
        <w:gridCol w:w="2127"/>
        <w:gridCol w:w="2126"/>
        <w:gridCol w:w="1559"/>
        <w:gridCol w:w="1134"/>
        <w:gridCol w:w="1134"/>
        <w:gridCol w:w="1134"/>
        <w:gridCol w:w="1276"/>
        <w:gridCol w:w="1134"/>
        <w:gridCol w:w="1559"/>
        <w:gridCol w:w="1559"/>
      </w:tblGrid>
      <w:tr w:rsidR="00951C02" w:rsidRPr="005E100E" w:rsidTr="00951C02">
        <w:tc>
          <w:tcPr>
            <w:tcW w:w="567"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rPr>
            </w:pPr>
            <w:r w:rsidRPr="005E100E">
              <w:rPr>
                <w:rFonts w:cs="Times New Roman"/>
              </w:rPr>
              <w:t xml:space="preserve">№ </w:t>
            </w:r>
            <w:proofErr w:type="gramStart"/>
            <w:r w:rsidRPr="005E100E">
              <w:rPr>
                <w:rFonts w:cs="Times New Roman"/>
              </w:rPr>
              <w:t>п</w:t>
            </w:r>
            <w:proofErr w:type="gramEnd"/>
            <w:r w:rsidRPr="005E100E">
              <w:rPr>
                <w:rFonts w:cs="Times New Roman"/>
              </w:rPr>
              <w:t>/п</w:t>
            </w:r>
          </w:p>
        </w:tc>
        <w:tc>
          <w:tcPr>
            <w:tcW w:w="2127"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rPr>
            </w:pPr>
            <w:r w:rsidRPr="005E100E">
              <w:rPr>
                <w:rFonts w:cs="Times New Roman"/>
              </w:rPr>
              <w:t>Наименование мероприятия</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rPr>
            </w:pPr>
            <w:r w:rsidRPr="005E100E">
              <w:rPr>
                <w:rFonts w:cs="Times New Roman"/>
              </w:rPr>
              <w:t>Наименование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rPr>
            </w:pPr>
            <w:r w:rsidRPr="005E100E">
              <w:rPr>
                <w:rFonts w:cs="Times New Roman"/>
              </w:rPr>
              <w:t>Единица измерения (по ОКЕИ)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rPr>
            </w:pPr>
            <w:r w:rsidRPr="005E100E">
              <w:rPr>
                <w:rFonts w:cs="Times New Roman"/>
              </w:rPr>
              <w:t>Базовое значение</w:t>
            </w:r>
          </w:p>
        </w:tc>
        <w:tc>
          <w:tcPr>
            <w:tcW w:w="7796" w:type="dxa"/>
            <w:gridSpan w:val="6"/>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rPr>
            </w:pPr>
            <w:r w:rsidRPr="005E100E">
              <w:rPr>
                <w:rFonts w:cs="Times New Roman"/>
              </w:rPr>
              <w:t>Планируемое значение показателя (показателя задачи)</w:t>
            </w:r>
          </w:p>
        </w:tc>
      </w:tr>
      <w:tr w:rsidR="00951C02" w:rsidRPr="005E100E" w:rsidTr="00951C02">
        <w:tc>
          <w:tcPr>
            <w:tcW w:w="567"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rPr>
            </w:pPr>
            <w:r w:rsidRPr="005E100E">
              <w:rPr>
                <w:rFonts w:cs="Times New Roman"/>
              </w:rPr>
              <w:t>2024 год</w:t>
            </w:r>
          </w:p>
        </w:tc>
        <w:tc>
          <w:tcPr>
            <w:tcW w:w="1134"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Title"/>
              <w:outlineLvl w:val="2"/>
              <w:rPr>
                <w:rFonts w:cs="Times New Roman"/>
              </w:rPr>
            </w:pPr>
            <w:r w:rsidRPr="005E100E">
              <w:rPr>
                <w:rFonts w:cs="Times New Roman"/>
              </w:rPr>
              <w:t>2025 год</w:t>
            </w:r>
          </w:p>
        </w:tc>
        <w:tc>
          <w:tcPr>
            <w:tcW w:w="1276"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rPr>
            </w:pPr>
            <w:r w:rsidRPr="005E100E">
              <w:rPr>
                <w:rFonts w:cs="Times New Roman"/>
              </w:rPr>
              <w:t>2026 год</w:t>
            </w:r>
          </w:p>
        </w:tc>
        <w:tc>
          <w:tcPr>
            <w:tcW w:w="113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rPr>
            </w:pPr>
            <w:r w:rsidRPr="005E100E">
              <w:rPr>
                <w:rFonts w:cs="Times New Roman"/>
              </w:rPr>
              <w:t>2027 год</w:t>
            </w:r>
          </w:p>
        </w:tc>
        <w:tc>
          <w:tcPr>
            <w:tcW w:w="1559"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rPr>
            </w:pPr>
            <w:r w:rsidRPr="005E100E">
              <w:rPr>
                <w:rFonts w:cs="Times New Roman"/>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Title"/>
              <w:outlineLvl w:val="2"/>
              <w:rPr>
                <w:rFonts w:cs="Times New Roman"/>
              </w:rPr>
            </w:pPr>
            <w:r w:rsidRPr="005E100E">
              <w:rPr>
                <w:rFonts w:cs="Times New Roman"/>
              </w:rPr>
              <w:t>Прогнозный период 2029 год</w:t>
            </w:r>
          </w:p>
        </w:tc>
      </w:tr>
      <w:tr w:rsidR="00951C02" w:rsidRPr="005E100E" w:rsidTr="00951C02">
        <w:trPr>
          <w:trHeight w:val="253"/>
        </w:trPr>
        <w:tc>
          <w:tcPr>
            <w:tcW w:w="567"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outlineLvl w:val="2"/>
              <w:rPr>
                <w:rFonts w:cs="Times New Roman"/>
                <w:b w:val="0"/>
                <w:lang w:val="en-US"/>
              </w:rPr>
            </w:pPr>
            <w:r w:rsidRPr="005E100E">
              <w:rPr>
                <w:rFonts w:cs="Times New Roman"/>
                <w:b w:val="0"/>
                <w:lang w:val="en-US"/>
              </w:rPr>
              <w:t>1</w:t>
            </w:r>
          </w:p>
        </w:tc>
        <w:tc>
          <w:tcPr>
            <w:tcW w:w="2127"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jc w:val="center"/>
              <w:outlineLvl w:val="2"/>
              <w:rPr>
                <w:rFonts w:cs="Times New Roman"/>
                <w:b w:val="0"/>
              </w:rPr>
            </w:pPr>
            <w:r w:rsidRPr="005E100E">
              <w:rPr>
                <w:rFonts w:cs="Times New Roman"/>
                <w:b w:val="0"/>
              </w:rPr>
              <w:t>Приведение муниципальных полигонов твердых коммунальных отходов в соответствие с действующим законодательством</w:t>
            </w:r>
          </w:p>
        </w:tc>
        <w:tc>
          <w:tcPr>
            <w:tcW w:w="2126"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b w:val="0"/>
              </w:rPr>
            </w:pPr>
            <w:r w:rsidRPr="005E100E">
              <w:rPr>
                <w:rFonts w:cs="Times New Roman"/>
                <w:b w:val="0"/>
              </w:rPr>
              <w:t>Количество муниципальных полигонов твердых коммунальных отходов приведенных  в соответствие с действующим законодательством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единицы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1</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w:t>
            </w:r>
          </w:p>
        </w:tc>
      </w:tr>
    </w:tbl>
    <w:p w:rsidR="00951C02" w:rsidRPr="005E100E" w:rsidRDefault="00951C02" w:rsidP="00951C02">
      <w:pPr>
        <w:pStyle w:val="ConsPlusTitle"/>
        <w:jc w:val="center"/>
        <w:outlineLvl w:val="2"/>
        <w:rPr>
          <w:rFonts w:ascii="Times New Roman" w:hAnsi="Times New Roman" w:cs="Times New Roman"/>
          <w:szCs w:val="20"/>
        </w:rPr>
      </w:pPr>
    </w:p>
    <w:p w:rsidR="00951C02" w:rsidRPr="005E100E" w:rsidRDefault="00951C02" w:rsidP="00951C02">
      <w:pPr>
        <w:pStyle w:val="ConsPlusTitle"/>
        <w:jc w:val="center"/>
        <w:outlineLvl w:val="2"/>
        <w:rPr>
          <w:rFonts w:ascii="Times New Roman" w:hAnsi="Times New Roman" w:cs="Times New Roman"/>
          <w:szCs w:val="20"/>
        </w:rPr>
      </w:pPr>
      <w:r w:rsidRPr="005E100E">
        <w:rPr>
          <w:rFonts w:ascii="Times New Roman" w:hAnsi="Times New Roman" w:cs="Times New Roman"/>
          <w:szCs w:val="20"/>
        </w:rPr>
        <w:lastRenderedPageBreak/>
        <w:t>Финансовое обеспечение ведомственного проекта</w:t>
      </w:r>
    </w:p>
    <w:p w:rsidR="00951C02" w:rsidRPr="005E100E" w:rsidRDefault="00951C02" w:rsidP="00951C02">
      <w:pPr>
        <w:pStyle w:val="ConsPlusTitle"/>
        <w:jc w:val="center"/>
        <w:outlineLvl w:val="2"/>
        <w:rPr>
          <w:rFonts w:ascii="Times New Roman" w:hAnsi="Times New Roman" w:cs="Times New Roman"/>
          <w:szCs w:val="20"/>
        </w:rPr>
      </w:pPr>
    </w:p>
    <w:tbl>
      <w:tblPr>
        <w:tblStyle w:val="ConsPlusTitlePage"/>
        <w:tblW w:w="15309" w:type="dxa"/>
        <w:tblInd w:w="675" w:type="dxa"/>
        <w:tblLayout w:type="fixed"/>
        <w:tblLook w:val="04A0" w:firstRow="1" w:lastRow="0" w:firstColumn="1" w:lastColumn="0" w:noHBand="0" w:noVBand="1"/>
      </w:tblPr>
      <w:tblGrid>
        <w:gridCol w:w="5416"/>
        <w:gridCol w:w="2097"/>
        <w:gridCol w:w="1134"/>
        <w:gridCol w:w="1134"/>
        <w:gridCol w:w="1276"/>
        <w:gridCol w:w="1134"/>
        <w:gridCol w:w="1559"/>
        <w:gridCol w:w="1559"/>
      </w:tblGrid>
      <w:tr w:rsidR="00951C02" w:rsidRPr="005E100E" w:rsidTr="00951C02">
        <w:tc>
          <w:tcPr>
            <w:tcW w:w="5416"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b w:val="0"/>
              </w:rPr>
            </w:pPr>
            <w:r w:rsidRPr="005E100E">
              <w:rPr>
                <w:rFonts w:cs="Times New Roman"/>
                <w:b w:val="0"/>
              </w:rPr>
              <w:t>Наименование мероприятия / источник финансового обеспечения</w:t>
            </w:r>
          </w:p>
        </w:tc>
        <w:tc>
          <w:tcPr>
            <w:tcW w:w="2097"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b w:val="0"/>
              </w:rPr>
            </w:pPr>
            <w:r w:rsidRPr="005E100E">
              <w:rPr>
                <w:rFonts w:cs="Times New Roman"/>
                <w:b w:val="0"/>
              </w:rPr>
              <w:t>ГРБС</w:t>
            </w:r>
          </w:p>
        </w:tc>
        <w:tc>
          <w:tcPr>
            <w:tcW w:w="7796" w:type="dxa"/>
            <w:gridSpan w:val="6"/>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b w:val="0"/>
              </w:rPr>
            </w:pPr>
            <w:r w:rsidRPr="005E100E">
              <w:rPr>
                <w:rFonts w:cs="Times New Roman"/>
                <w:b w:val="0"/>
              </w:rPr>
              <w:t>Объем финансового обеспечения (тыс. руб.)</w:t>
            </w:r>
          </w:p>
        </w:tc>
      </w:tr>
      <w:tr w:rsidR="00951C02" w:rsidRPr="005E100E" w:rsidTr="00951C02">
        <w:tc>
          <w:tcPr>
            <w:tcW w:w="5416"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p>
        </w:tc>
        <w:tc>
          <w:tcPr>
            <w:tcW w:w="113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b w:val="0"/>
              </w:rPr>
            </w:pPr>
            <w:r w:rsidRPr="005E100E">
              <w:rPr>
                <w:rFonts w:cs="Times New Roman"/>
                <w:b w:val="0"/>
              </w:rPr>
              <w:t>2024 год</w:t>
            </w:r>
          </w:p>
        </w:tc>
        <w:tc>
          <w:tcPr>
            <w:tcW w:w="1134"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Title"/>
              <w:outlineLvl w:val="2"/>
              <w:rPr>
                <w:rFonts w:cs="Times New Roman"/>
                <w:b w:val="0"/>
              </w:rPr>
            </w:pPr>
            <w:r w:rsidRPr="005E100E">
              <w:rPr>
                <w:rFonts w:cs="Times New Roman"/>
                <w:b w:val="0"/>
              </w:rPr>
              <w:t>2025 год</w:t>
            </w:r>
          </w:p>
        </w:tc>
        <w:tc>
          <w:tcPr>
            <w:tcW w:w="1276"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b w:val="0"/>
              </w:rPr>
            </w:pPr>
            <w:r w:rsidRPr="005E100E">
              <w:rPr>
                <w:rFonts w:cs="Times New Roman"/>
                <w:b w:val="0"/>
              </w:rPr>
              <w:t>2026 год</w:t>
            </w:r>
          </w:p>
        </w:tc>
        <w:tc>
          <w:tcPr>
            <w:tcW w:w="113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b w:val="0"/>
              </w:rPr>
            </w:pPr>
            <w:r w:rsidRPr="005E100E">
              <w:rPr>
                <w:rFonts w:cs="Times New Roman"/>
                <w:b w:val="0"/>
              </w:rPr>
              <w:t>2027 год</w:t>
            </w:r>
          </w:p>
        </w:tc>
        <w:tc>
          <w:tcPr>
            <w:tcW w:w="1559"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b w:val="0"/>
              </w:rPr>
            </w:pPr>
            <w:r w:rsidRPr="005E100E">
              <w:rPr>
                <w:rFonts w:cs="Times New Roman"/>
                <w:b w:val="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Title"/>
              <w:outlineLvl w:val="2"/>
              <w:rPr>
                <w:rFonts w:cs="Times New Roman"/>
                <w:b w:val="0"/>
              </w:rPr>
            </w:pPr>
            <w:r w:rsidRPr="005E100E">
              <w:rPr>
                <w:rFonts w:cs="Times New Roman"/>
                <w:b w:val="0"/>
              </w:rPr>
              <w:t>Прогнозный период 2029 год</w:t>
            </w:r>
          </w:p>
        </w:tc>
      </w:tr>
      <w:tr w:rsidR="00951C02" w:rsidRPr="005E100E" w:rsidTr="00951C02">
        <w:tc>
          <w:tcPr>
            <w:tcW w:w="5416"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b w:val="0"/>
                <w:i/>
              </w:rPr>
            </w:pPr>
            <w:r w:rsidRPr="005E100E">
              <w:rPr>
                <w:rFonts w:cs="Times New Roman"/>
                <w:b w:val="0"/>
                <w:i/>
              </w:rPr>
              <w:t>Ведомственный проект «Приведение в нормативное состояние муниципальных полигонов твердых коммунальных отходов»</w:t>
            </w:r>
          </w:p>
        </w:tc>
        <w:tc>
          <w:tcPr>
            <w:tcW w:w="2097" w:type="dxa"/>
            <w:vMerge w:val="restart"/>
            <w:tcBorders>
              <w:top w:val="single" w:sz="4" w:space="0" w:color="auto"/>
              <w:left w:val="single" w:sz="4" w:space="0" w:color="auto"/>
              <w:right w:val="single" w:sz="4" w:space="0" w:color="auto"/>
            </w:tcBorders>
            <w:hideMark/>
          </w:tcPr>
          <w:p w:rsidR="00951C02" w:rsidRPr="005E100E" w:rsidRDefault="00951C02" w:rsidP="00951C02">
            <w:pPr>
              <w:pStyle w:val="ConsPlusTitle"/>
              <w:jc w:val="center"/>
              <w:outlineLvl w:val="2"/>
              <w:rPr>
                <w:rFonts w:cs="Times New Roman"/>
                <w:b w:val="0"/>
              </w:rPr>
            </w:pPr>
            <w:r w:rsidRPr="005E100E">
              <w:rPr>
                <w:rFonts w:cs="Times New Roman"/>
                <w:b w:val="0"/>
              </w:rPr>
              <w:t xml:space="preserve">Администрация Молчановского района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1 958,0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211,5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r>
      <w:tr w:rsidR="00951C02" w:rsidRPr="005E100E" w:rsidTr="00951C02">
        <w:tc>
          <w:tcPr>
            <w:tcW w:w="541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outlineLvl w:val="2"/>
              <w:rPr>
                <w:rFonts w:cs="Times New Roman"/>
                <w:b w:val="0"/>
              </w:rPr>
            </w:pPr>
            <w:r w:rsidRPr="005E100E">
              <w:rPr>
                <w:rFonts w:cs="Times New Roman"/>
                <w:b w:val="0"/>
              </w:rPr>
              <w:t>федеральный бюджет (по согласованию) (прогноз), в т.ч.</w:t>
            </w:r>
          </w:p>
        </w:tc>
        <w:tc>
          <w:tcPr>
            <w:tcW w:w="2097" w:type="dxa"/>
            <w:vMerge/>
            <w:tcBorders>
              <w:left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r>
      <w:tr w:rsidR="00951C02" w:rsidRPr="005E100E" w:rsidTr="00951C02">
        <w:tc>
          <w:tcPr>
            <w:tcW w:w="541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outlineLvl w:val="2"/>
              <w:rPr>
                <w:rFonts w:cs="Times New Roman"/>
                <w:b w:val="0"/>
              </w:rPr>
            </w:pPr>
            <w:r w:rsidRPr="005E100E">
              <w:rPr>
                <w:rFonts w:cs="Times New Roman"/>
                <w:b w:val="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tcBorders>
              <w:left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r>
      <w:tr w:rsidR="00951C02" w:rsidRPr="005E100E" w:rsidTr="00951C02">
        <w:tc>
          <w:tcPr>
            <w:tcW w:w="541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outlineLvl w:val="2"/>
              <w:rPr>
                <w:rFonts w:cs="Times New Roman"/>
                <w:b w:val="0"/>
              </w:rPr>
            </w:pPr>
            <w:r w:rsidRPr="005E100E">
              <w:rPr>
                <w:rFonts w:cs="Times New Roman"/>
                <w:b w:val="0"/>
              </w:rPr>
              <w:t>областной бюджет (по согласованию) (прогноз)</w:t>
            </w:r>
          </w:p>
        </w:tc>
        <w:tc>
          <w:tcPr>
            <w:tcW w:w="2097" w:type="dxa"/>
            <w:vMerge/>
            <w:tcBorders>
              <w:left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1 746,5</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r>
      <w:tr w:rsidR="00951C02" w:rsidRPr="005E100E" w:rsidTr="00951C02">
        <w:tc>
          <w:tcPr>
            <w:tcW w:w="541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outlineLvl w:val="2"/>
              <w:rPr>
                <w:rFonts w:cs="Times New Roman"/>
                <w:b w:val="0"/>
              </w:rPr>
            </w:pPr>
            <w:r w:rsidRPr="005E100E">
              <w:rPr>
                <w:rFonts w:cs="Times New Roman"/>
                <w:b w:val="0"/>
              </w:rPr>
              <w:t xml:space="preserve">местный бюджет </w:t>
            </w:r>
          </w:p>
        </w:tc>
        <w:tc>
          <w:tcPr>
            <w:tcW w:w="2097" w:type="dxa"/>
            <w:vMerge/>
            <w:tcBorders>
              <w:left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211,5</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211,5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p>
        </w:tc>
      </w:tr>
      <w:tr w:rsidR="00951C02" w:rsidRPr="005E100E" w:rsidTr="00951C02">
        <w:tc>
          <w:tcPr>
            <w:tcW w:w="5416"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outlineLvl w:val="2"/>
              <w:rPr>
                <w:rFonts w:cs="Times New Roman"/>
                <w:b w:val="0"/>
              </w:rPr>
            </w:pPr>
            <w:r w:rsidRPr="005E100E">
              <w:rPr>
                <w:rFonts w:cs="Times New Roman"/>
                <w:b w:val="0"/>
              </w:rPr>
              <w:t>бюджеты сельских поселений (по согласованию) (прогноз)</w:t>
            </w:r>
          </w:p>
        </w:tc>
        <w:tc>
          <w:tcPr>
            <w:tcW w:w="2097" w:type="dxa"/>
            <w:vMerge/>
            <w:tcBorders>
              <w:left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r>
      <w:tr w:rsidR="00951C02" w:rsidRPr="005E100E" w:rsidTr="00951C02">
        <w:tc>
          <w:tcPr>
            <w:tcW w:w="541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outlineLvl w:val="2"/>
              <w:rPr>
                <w:rFonts w:cs="Times New Roman"/>
                <w:b w:val="0"/>
              </w:rPr>
            </w:pPr>
            <w:r w:rsidRPr="005E100E">
              <w:rPr>
                <w:rFonts w:cs="Times New Roman"/>
                <w:b w:val="0"/>
              </w:rPr>
              <w:t>внебюджетные источники (по согласованию) (прогноз)</w:t>
            </w:r>
          </w:p>
        </w:tc>
        <w:tc>
          <w:tcPr>
            <w:tcW w:w="2097" w:type="dxa"/>
            <w:vMerge/>
            <w:tcBorders>
              <w:left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r>
      <w:tr w:rsidR="00951C02" w:rsidRPr="005E100E" w:rsidTr="00951C02">
        <w:tc>
          <w:tcPr>
            <w:tcW w:w="5416"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b w:val="0"/>
                <w:i/>
              </w:rPr>
            </w:pPr>
            <w:r w:rsidRPr="005E100E">
              <w:rPr>
                <w:rFonts w:cs="Times New Roman"/>
                <w:b w:val="0"/>
                <w:i/>
              </w:rPr>
              <w:t>Мероприятие. Приведение в нормативное состояние муниципальных полигонов твердых коммунальных отходов в соответствии с действующим законодательством</w:t>
            </w:r>
          </w:p>
        </w:tc>
        <w:tc>
          <w:tcPr>
            <w:tcW w:w="2097" w:type="dxa"/>
            <w:vMerge/>
            <w:tcBorders>
              <w:left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1 958,0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211,5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r>
      <w:tr w:rsidR="00951C02" w:rsidRPr="005E100E" w:rsidTr="00951C02">
        <w:tc>
          <w:tcPr>
            <w:tcW w:w="541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outlineLvl w:val="2"/>
              <w:rPr>
                <w:rFonts w:cs="Times New Roman"/>
                <w:b w:val="0"/>
              </w:rPr>
            </w:pPr>
            <w:r w:rsidRPr="005E100E">
              <w:rPr>
                <w:rFonts w:cs="Times New Roman"/>
                <w:b w:val="0"/>
              </w:rPr>
              <w:t>федеральный бюджет (по согласованию) (прогноз), в т.ч.</w:t>
            </w:r>
          </w:p>
        </w:tc>
        <w:tc>
          <w:tcPr>
            <w:tcW w:w="2097" w:type="dxa"/>
            <w:vMerge/>
            <w:tcBorders>
              <w:left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r>
      <w:tr w:rsidR="00951C02" w:rsidRPr="005E100E" w:rsidTr="00951C02">
        <w:tc>
          <w:tcPr>
            <w:tcW w:w="541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outlineLvl w:val="2"/>
              <w:rPr>
                <w:rFonts w:cs="Times New Roman"/>
                <w:b w:val="0"/>
              </w:rPr>
            </w:pPr>
            <w:r w:rsidRPr="005E100E">
              <w:rPr>
                <w:rFonts w:cs="Times New Roman"/>
                <w:b w:val="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tcBorders>
              <w:left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r>
      <w:tr w:rsidR="00951C02" w:rsidRPr="005E100E" w:rsidTr="00951C02">
        <w:tc>
          <w:tcPr>
            <w:tcW w:w="541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outlineLvl w:val="2"/>
              <w:rPr>
                <w:rFonts w:cs="Times New Roman"/>
                <w:b w:val="0"/>
              </w:rPr>
            </w:pPr>
            <w:r w:rsidRPr="005E100E">
              <w:rPr>
                <w:rFonts w:cs="Times New Roman"/>
                <w:b w:val="0"/>
              </w:rPr>
              <w:t>областной бюджет (по согласованию) (прогноз)</w:t>
            </w:r>
          </w:p>
        </w:tc>
        <w:tc>
          <w:tcPr>
            <w:tcW w:w="2097" w:type="dxa"/>
            <w:vMerge/>
            <w:tcBorders>
              <w:left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1 746,5</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r>
      <w:tr w:rsidR="00951C02" w:rsidRPr="005E100E" w:rsidTr="00951C02">
        <w:tc>
          <w:tcPr>
            <w:tcW w:w="541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outlineLvl w:val="2"/>
              <w:rPr>
                <w:rFonts w:cs="Times New Roman"/>
                <w:b w:val="0"/>
              </w:rPr>
            </w:pPr>
            <w:r w:rsidRPr="005E100E">
              <w:rPr>
                <w:rFonts w:cs="Times New Roman"/>
                <w:b w:val="0"/>
              </w:rPr>
              <w:t xml:space="preserve">местный бюджет </w:t>
            </w:r>
          </w:p>
        </w:tc>
        <w:tc>
          <w:tcPr>
            <w:tcW w:w="2097" w:type="dxa"/>
            <w:vMerge/>
            <w:tcBorders>
              <w:left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211,5</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211,5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r>
      <w:tr w:rsidR="00951C02" w:rsidRPr="005E100E" w:rsidTr="00951C02">
        <w:tc>
          <w:tcPr>
            <w:tcW w:w="5416"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outlineLvl w:val="2"/>
              <w:rPr>
                <w:rFonts w:cs="Times New Roman"/>
                <w:b w:val="0"/>
              </w:rPr>
            </w:pPr>
            <w:r w:rsidRPr="005E100E">
              <w:rPr>
                <w:rFonts w:cs="Times New Roman"/>
                <w:b w:val="0"/>
              </w:rPr>
              <w:t>бюджеты сельских поселений (по согласованию) (прогноз)</w:t>
            </w:r>
          </w:p>
        </w:tc>
        <w:tc>
          <w:tcPr>
            <w:tcW w:w="2097" w:type="dxa"/>
            <w:vMerge/>
            <w:tcBorders>
              <w:left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r>
      <w:tr w:rsidR="00951C02" w:rsidRPr="005E100E" w:rsidTr="00951C02">
        <w:tc>
          <w:tcPr>
            <w:tcW w:w="541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outlineLvl w:val="2"/>
              <w:rPr>
                <w:rFonts w:cs="Times New Roman"/>
                <w:b w:val="0"/>
              </w:rPr>
            </w:pPr>
            <w:r w:rsidRPr="005E100E">
              <w:rPr>
                <w:rFonts w:cs="Times New Roman"/>
                <w:b w:val="0"/>
              </w:rPr>
              <w:t>внебюджетные источники (по согласованию) (прогноз)</w:t>
            </w:r>
          </w:p>
        </w:tc>
        <w:tc>
          <w:tcPr>
            <w:tcW w:w="2097" w:type="dxa"/>
            <w:vMerge/>
            <w:tcBorders>
              <w:left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p>
        </w:tc>
      </w:tr>
    </w:tbl>
    <w:p w:rsidR="00951C02" w:rsidRPr="005E100E" w:rsidRDefault="00951C02" w:rsidP="00951C02">
      <w:pPr>
        <w:pStyle w:val="ConsPlusTitle"/>
        <w:outlineLvl w:val="2"/>
        <w:rPr>
          <w:rFonts w:ascii="Times New Roman" w:hAnsi="Times New Roman" w:cs="Times New Roman"/>
          <w:szCs w:val="20"/>
        </w:rPr>
        <w:sectPr w:rsidR="00951C02" w:rsidRPr="005E100E" w:rsidSect="00951C02">
          <w:pgSz w:w="16838" w:h="11906" w:orient="landscape"/>
          <w:pgMar w:top="1134" w:right="567" w:bottom="567" w:left="567" w:header="709" w:footer="709" w:gutter="0"/>
          <w:cols w:space="708"/>
          <w:docGrid w:linePitch="360"/>
        </w:sectPr>
      </w:pPr>
    </w:p>
    <w:p w:rsidR="00951C02" w:rsidRPr="005E100E" w:rsidRDefault="00951C02" w:rsidP="00951C02">
      <w:pPr>
        <w:autoSpaceDE w:val="0"/>
        <w:autoSpaceDN w:val="0"/>
        <w:adjustRightInd w:val="0"/>
        <w:jc w:val="center"/>
        <w:rPr>
          <w:b/>
          <w:color w:val="000000"/>
          <w:sz w:val="20"/>
          <w:szCs w:val="20"/>
        </w:rPr>
      </w:pPr>
      <w:r w:rsidRPr="005E100E">
        <w:rPr>
          <w:b/>
          <w:color w:val="000000"/>
          <w:sz w:val="20"/>
          <w:szCs w:val="20"/>
        </w:rPr>
        <w:lastRenderedPageBreak/>
        <w:t>ПАСПОРТ</w:t>
      </w:r>
    </w:p>
    <w:p w:rsidR="00951C02" w:rsidRPr="005E100E" w:rsidRDefault="00951C02" w:rsidP="00951C02">
      <w:pPr>
        <w:autoSpaceDE w:val="0"/>
        <w:autoSpaceDN w:val="0"/>
        <w:adjustRightInd w:val="0"/>
        <w:ind w:left="567"/>
        <w:jc w:val="center"/>
        <w:rPr>
          <w:b/>
          <w:sz w:val="20"/>
          <w:szCs w:val="20"/>
          <w:u w:val="single"/>
        </w:rPr>
      </w:pPr>
      <w:r w:rsidRPr="005E100E">
        <w:rPr>
          <w:b/>
          <w:color w:val="000000"/>
          <w:sz w:val="20"/>
          <w:szCs w:val="20"/>
        </w:rPr>
        <w:t xml:space="preserve">Комплекса процессных мероприятий </w:t>
      </w:r>
      <w:r w:rsidRPr="005E100E">
        <w:rPr>
          <w:b/>
          <w:sz w:val="20"/>
          <w:szCs w:val="20"/>
        </w:rPr>
        <w:t>«Обеспечение экологической безопасности в области обращения с отходами»</w:t>
      </w:r>
    </w:p>
    <w:p w:rsidR="00951C02" w:rsidRPr="005E100E" w:rsidRDefault="00951C02" w:rsidP="00951C02">
      <w:pPr>
        <w:autoSpaceDE w:val="0"/>
        <w:autoSpaceDN w:val="0"/>
        <w:adjustRightInd w:val="0"/>
        <w:jc w:val="center"/>
        <w:rPr>
          <w:sz w:val="20"/>
          <w:szCs w:val="20"/>
          <w:u w:val="single"/>
        </w:rPr>
      </w:pPr>
    </w:p>
    <w:tbl>
      <w:tblPr>
        <w:tblStyle w:val="ConsPlusTitlePage"/>
        <w:tblW w:w="15309" w:type="dxa"/>
        <w:tblInd w:w="675" w:type="dxa"/>
        <w:tblLook w:val="04A0" w:firstRow="1" w:lastRow="0" w:firstColumn="1" w:lastColumn="0" w:noHBand="0" w:noVBand="1"/>
      </w:tblPr>
      <w:tblGrid>
        <w:gridCol w:w="6605"/>
        <w:gridCol w:w="8704"/>
      </w:tblGrid>
      <w:tr w:rsidR="00951C02" w:rsidRPr="005E100E" w:rsidTr="00951C02">
        <w:trPr>
          <w:trHeight w:val="460"/>
        </w:trPr>
        <w:tc>
          <w:tcPr>
            <w:tcW w:w="6605"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rPr>
                <w:sz w:val="20"/>
                <w:szCs w:val="20"/>
              </w:rPr>
            </w:pPr>
            <w:proofErr w:type="gramStart"/>
            <w:r w:rsidRPr="005E100E">
              <w:rPr>
                <w:sz w:val="20"/>
                <w:szCs w:val="20"/>
              </w:rPr>
              <w:t>Ответственный</w:t>
            </w:r>
            <w:proofErr w:type="gramEnd"/>
            <w:r w:rsidRPr="005E100E">
              <w:rPr>
                <w:sz w:val="20"/>
                <w:szCs w:val="20"/>
              </w:rPr>
              <w:t xml:space="preserve"> за выполнение ведомственного проекта</w:t>
            </w:r>
          </w:p>
        </w:tc>
        <w:tc>
          <w:tcPr>
            <w:tcW w:w="870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both"/>
              <w:rPr>
                <w:rFonts w:eastAsia="Calibri"/>
                <w:sz w:val="20"/>
                <w:szCs w:val="20"/>
              </w:rPr>
            </w:pPr>
            <w:r w:rsidRPr="005E100E">
              <w:rPr>
                <w:rFonts w:eastAsia="Calibri"/>
                <w:sz w:val="20"/>
                <w:szCs w:val="20"/>
              </w:rPr>
              <w:t>Администрация Молчановского района (Управление по социальной политике Администрации Молчановского района)</w:t>
            </w:r>
          </w:p>
        </w:tc>
      </w:tr>
      <w:tr w:rsidR="00951C02" w:rsidRPr="005E100E" w:rsidTr="00951C02">
        <w:tc>
          <w:tcPr>
            <w:tcW w:w="6605"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rPr>
                <w:sz w:val="20"/>
                <w:szCs w:val="20"/>
              </w:rPr>
            </w:pPr>
            <w:r w:rsidRPr="005E100E">
              <w:rPr>
                <w:sz w:val="20"/>
                <w:szCs w:val="20"/>
              </w:rPr>
              <w:t>Связь с муниципальной программой</w:t>
            </w:r>
          </w:p>
        </w:tc>
        <w:tc>
          <w:tcPr>
            <w:tcW w:w="870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both"/>
              <w:rPr>
                <w:sz w:val="20"/>
                <w:szCs w:val="20"/>
              </w:rPr>
            </w:pPr>
            <w:r w:rsidRPr="005E100E">
              <w:rPr>
                <w:sz w:val="20"/>
                <w:szCs w:val="20"/>
              </w:rPr>
              <w:t xml:space="preserve">Муниципальная программа </w:t>
            </w:r>
            <w:r w:rsidRPr="005E100E">
              <w:rPr>
                <w:color w:val="000000"/>
                <w:sz w:val="20"/>
                <w:szCs w:val="20"/>
              </w:rPr>
              <w:t>«Охрана окружающей среды на территории Молчановского района на 2022 - 2029 годы»</w:t>
            </w:r>
          </w:p>
        </w:tc>
      </w:tr>
      <w:tr w:rsidR="00951C02" w:rsidRPr="005E100E" w:rsidTr="00951C02">
        <w:tc>
          <w:tcPr>
            <w:tcW w:w="6605"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rPr>
                <w:sz w:val="20"/>
                <w:szCs w:val="20"/>
              </w:rPr>
            </w:pPr>
            <w:r w:rsidRPr="005E100E">
              <w:rPr>
                <w:sz w:val="20"/>
                <w:szCs w:val="20"/>
              </w:rPr>
              <w:t>Подпрограмма (направление) муниципальной программы Молчановского района</w:t>
            </w:r>
          </w:p>
        </w:tc>
        <w:tc>
          <w:tcPr>
            <w:tcW w:w="870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both"/>
              <w:rPr>
                <w:sz w:val="20"/>
                <w:szCs w:val="20"/>
              </w:rPr>
            </w:pPr>
            <w:r w:rsidRPr="005E100E">
              <w:rPr>
                <w:sz w:val="20"/>
                <w:szCs w:val="20"/>
              </w:rPr>
              <w:t>Подпрограмма (направление) 1 муниципальной программы «Организация утилизации и переработки твердых бытовых отходов»</w:t>
            </w:r>
          </w:p>
        </w:tc>
      </w:tr>
    </w:tbl>
    <w:p w:rsidR="00951C02" w:rsidRPr="005E100E" w:rsidRDefault="00951C02" w:rsidP="00951C02">
      <w:pPr>
        <w:rPr>
          <w:sz w:val="20"/>
          <w:szCs w:val="20"/>
        </w:rPr>
      </w:pPr>
    </w:p>
    <w:p w:rsidR="00951C02" w:rsidRPr="005E100E" w:rsidRDefault="00951C02" w:rsidP="00951C02">
      <w:pPr>
        <w:autoSpaceDE w:val="0"/>
        <w:autoSpaceDN w:val="0"/>
        <w:adjustRightInd w:val="0"/>
        <w:jc w:val="center"/>
        <w:rPr>
          <w:b/>
          <w:color w:val="000000"/>
          <w:sz w:val="20"/>
          <w:szCs w:val="20"/>
        </w:rPr>
      </w:pPr>
      <w:r w:rsidRPr="005E100E">
        <w:rPr>
          <w:b/>
          <w:color w:val="000000"/>
          <w:sz w:val="20"/>
          <w:szCs w:val="20"/>
        </w:rPr>
        <w:t>Комплекса процессных мероприятий</w:t>
      </w:r>
    </w:p>
    <w:p w:rsidR="00951C02" w:rsidRPr="005E100E" w:rsidRDefault="00951C02" w:rsidP="00951C02">
      <w:pPr>
        <w:autoSpaceDE w:val="0"/>
        <w:autoSpaceDN w:val="0"/>
        <w:adjustRightInd w:val="0"/>
        <w:jc w:val="center"/>
        <w:rPr>
          <w:b/>
          <w:color w:val="000000"/>
          <w:sz w:val="20"/>
          <w:szCs w:val="20"/>
        </w:rPr>
      </w:pPr>
    </w:p>
    <w:tbl>
      <w:tblPr>
        <w:tblStyle w:val="ConsPlusTitlePage"/>
        <w:tblW w:w="15309" w:type="dxa"/>
        <w:tblInd w:w="675" w:type="dxa"/>
        <w:tblLayout w:type="fixed"/>
        <w:tblLook w:val="04A0" w:firstRow="1" w:lastRow="0" w:firstColumn="1" w:lastColumn="0" w:noHBand="0" w:noVBand="1"/>
      </w:tblPr>
      <w:tblGrid>
        <w:gridCol w:w="567"/>
        <w:gridCol w:w="2127"/>
        <w:gridCol w:w="1984"/>
        <w:gridCol w:w="1559"/>
        <w:gridCol w:w="1134"/>
        <w:gridCol w:w="1276"/>
        <w:gridCol w:w="1418"/>
        <w:gridCol w:w="1275"/>
        <w:gridCol w:w="1134"/>
        <w:gridCol w:w="1418"/>
        <w:gridCol w:w="1417"/>
      </w:tblGrid>
      <w:tr w:rsidR="00951C02" w:rsidRPr="005E100E" w:rsidTr="00951C02">
        <w:tc>
          <w:tcPr>
            <w:tcW w:w="567"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center"/>
              <w:rPr>
                <w:sz w:val="20"/>
                <w:szCs w:val="20"/>
              </w:rPr>
            </w:pPr>
            <w:r w:rsidRPr="005E100E">
              <w:rPr>
                <w:sz w:val="20"/>
                <w:szCs w:val="20"/>
              </w:rPr>
              <w:t xml:space="preserve">№ </w:t>
            </w:r>
            <w:proofErr w:type="gramStart"/>
            <w:r w:rsidRPr="005E100E">
              <w:rPr>
                <w:sz w:val="20"/>
                <w:szCs w:val="20"/>
              </w:rPr>
              <w:t>п</w:t>
            </w:r>
            <w:proofErr w:type="gramEnd"/>
            <w:r w:rsidRPr="005E100E">
              <w:rPr>
                <w:sz w:val="20"/>
                <w:szCs w:val="20"/>
              </w:rPr>
              <w:t>/п</w:t>
            </w:r>
          </w:p>
        </w:tc>
        <w:tc>
          <w:tcPr>
            <w:tcW w:w="2127"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center"/>
              <w:rPr>
                <w:sz w:val="20"/>
                <w:szCs w:val="20"/>
              </w:rPr>
            </w:pPr>
            <w:r w:rsidRPr="005E100E">
              <w:rPr>
                <w:sz w:val="20"/>
                <w:szCs w:val="20"/>
              </w:rPr>
              <w:t>Наименование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center"/>
              <w:rPr>
                <w:sz w:val="20"/>
                <w:szCs w:val="20"/>
              </w:rPr>
            </w:pPr>
            <w:proofErr w:type="gramStart"/>
            <w:r w:rsidRPr="005E100E">
              <w:rPr>
                <w:sz w:val="20"/>
                <w:szCs w:val="20"/>
              </w:rPr>
              <w:t>Ответственный</w:t>
            </w:r>
            <w:proofErr w:type="gramEnd"/>
            <w:r w:rsidRPr="005E100E">
              <w:rPr>
                <w:sz w:val="20"/>
                <w:szCs w:val="20"/>
              </w:rPr>
              <w:t xml:space="preserve"> за достижение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ind w:firstLine="34"/>
              <w:jc w:val="center"/>
              <w:rPr>
                <w:sz w:val="20"/>
                <w:szCs w:val="20"/>
              </w:rPr>
            </w:pPr>
            <w:r w:rsidRPr="005E100E">
              <w:rPr>
                <w:sz w:val="20"/>
                <w:szCs w:val="20"/>
              </w:rPr>
              <w:t>Единица измерения (по ОКЕИ)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ind w:firstLine="33"/>
              <w:jc w:val="center"/>
              <w:rPr>
                <w:sz w:val="20"/>
                <w:szCs w:val="20"/>
              </w:rPr>
            </w:pPr>
            <w:r w:rsidRPr="005E100E">
              <w:rPr>
                <w:sz w:val="20"/>
                <w:szCs w:val="20"/>
              </w:rPr>
              <w:t>Базовое значение</w:t>
            </w:r>
          </w:p>
        </w:tc>
        <w:tc>
          <w:tcPr>
            <w:tcW w:w="7938" w:type="dxa"/>
            <w:gridSpan w:val="6"/>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center"/>
              <w:rPr>
                <w:sz w:val="20"/>
                <w:szCs w:val="20"/>
              </w:rPr>
            </w:pPr>
            <w:r w:rsidRPr="005E100E">
              <w:rPr>
                <w:sz w:val="20"/>
                <w:szCs w:val="20"/>
              </w:rPr>
              <w:t>Планируемое значение показателя (показателя задачи)</w:t>
            </w:r>
          </w:p>
        </w:tc>
      </w:tr>
      <w:tr w:rsidR="00951C02" w:rsidRPr="005E100E" w:rsidTr="00951C02">
        <w:tc>
          <w:tcPr>
            <w:tcW w:w="567"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rPr>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center"/>
              <w:rPr>
                <w:sz w:val="20"/>
                <w:szCs w:val="20"/>
              </w:rPr>
            </w:pPr>
            <w:r w:rsidRPr="005E100E">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jc w:val="center"/>
              <w:rPr>
                <w:sz w:val="20"/>
                <w:szCs w:val="20"/>
              </w:rPr>
            </w:pPr>
            <w:r w:rsidRPr="005E100E">
              <w:rPr>
                <w:sz w:val="20"/>
                <w:szCs w:val="20"/>
              </w:rPr>
              <w:t>2025 год</w:t>
            </w:r>
          </w:p>
        </w:tc>
        <w:tc>
          <w:tcPr>
            <w:tcW w:w="1275"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ind w:firstLine="32"/>
              <w:jc w:val="center"/>
              <w:rPr>
                <w:sz w:val="20"/>
                <w:szCs w:val="20"/>
              </w:rPr>
            </w:pPr>
            <w:r w:rsidRPr="005E100E">
              <w:rPr>
                <w:sz w:val="20"/>
                <w:szCs w:val="20"/>
              </w:rPr>
              <w:t>2026 год</w:t>
            </w:r>
          </w:p>
        </w:tc>
        <w:tc>
          <w:tcPr>
            <w:tcW w:w="113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center"/>
              <w:rPr>
                <w:sz w:val="20"/>
                <w:szCs w:val="20"/>
              </w:rPr>
            </w:pPr>
            <w:r w:rsidRPr="005E100E">
              <w:rPr>
                <w:sz w:val="20"/>
                <w:szCs w:val="20"/>
              </w:rPr>
              <w:t>2027 год</w:t>
            </w:r>
          </w:p>
        </w:tc>
        <w:tc>
          <w:tcPr>
            <w:tcW w:w="1418"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center"/>
              <w:rPr>
                <w:sz w:val="20"/>
                <w:szCs w:val="20"/>
              </w:rPr>
            </w:pPr>
            <w:r w:rsidRPr="005E100E">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jc w:val="center"/>
              <w:rPr>
                <w:sz w:val="20"/>
                <w:szCs w:val="20"/>
              </w:rPr>
            </w:pPr>
            <w:r w:rsidRPr="005E100E">
              <w:rPr>
                <w:sz w:val="20"/>
                <w:szCs w:val="20"/>
              </w:rPr>
              <w:t>Прогнозный период 2029 год</w:t>
            </w:r>
          </w:p>
        </w:tc>
      </w:tr>
      <w:tr w:rsidR="00951C02" w:rsidRPr="005E100E" w:rsidTr="00951C02">
        <w:tc>
          <w:tcPr>
            <w:tcW w:w="567"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center"/>
              <w:rPr>
                <w:sz w:val="20"/>
                <w:szCs w:val="20"/>
              </w:rPr>
            </w:pPr>
            <w:r w:rsidRPr="005E100E">
              <w:rPr>
                <w:sz w:val="20"/>
                <w:szCs w:val="20"/>
              </w:rPr>
              <w:t>1</w:t>
            </w:r>
          </w:p>
        </w:tc>
        <w:tc>
          <w:tcPr>
            <w:tcW w:w="2127"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rPr>
                <w:sz w:val="20"/>
                <w:szCs w:val="20"/>
              </w:rPr>
            </w:pPr>
            <w:r w:rsidRPr="005E100E">
              <w:rPr>
                <w:sz w:val="20"/>
                <w:szCs w:val="20"/>
              </w:rPr>
              <w:t>Количество населенных пунктов, на которых будет обеспечено снижение негативного воздействия на окружающую среду</w:t>
            </w:r>
          </w:p>
        </w:tc>
        <w:tc>
          <w:tcPr>
            <w:tcW w:w="198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center"/>
              <w:rPr>
                <w:sz w:val="20"/>
                <w:szCs w:val="20"/>
              </w:rPr>
            </w:pPr>
            <w:r w:rsidRPr="005E100E">
              <w:rPr>
                <w:sz w:val="20"/>
                <w:szCs w:val="20"/>
              </w:rPr>
              <w:t>Управление по социальной политике Администрации Молчановского района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jc w:val="center"/>
              <w:rPr>
                <w:sz w:val="20"/>
                <w:szCs w:val="20"/>
              </w:rPr>
            </w:pPr>
            <w:r w:rsidRPr="005E100E">
              <w:rPr>
                <w:sz w:val="20"/>
                <w:szCs w:val="20"/>
              </w:rPr>
              <w:t>единицы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jc w:val="center"/>
              <w:rPr>
                <w:sz w:val="20"/>
                <w:szCs w:val="20"/>
              </w:rPr>
            </w:pPr>
            <w:r w:rsidRPr="005E100E">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jc w:val="center"/>
              <w:rPr>
                <w:sz w:val="20"/>
                <w:szCs w:val="20"/>
              </w:rPr>
            </w:pPr>
            <w:r w:rsidRPr="005E100E">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jc w:val="center"/>
              <w:rPr>
                <w:sz w:val="20"/>
                <w:szCs w:val="20"/>
              </w:rPr>
            </w:pPr>
            <w:r w:rsidRPr="005E100E">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jc w:val="center"/>
              <w:rPr>
                <w:sz w:val="20"/>
                <w:szCs w:val="20"/>
              </w:rPr>
            </w:pPr>
            <w:r w:rsidRPr="005E100E">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jc w:val="center"/>
              <w:rPr>
                <w:sz w:val="20"/>
                <w:szCs w:val="20"/>
              </w:rPr>
            </w:pPr>
            <w:r w:rsidRPr="005E100E">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jc w:val="center"/>
              <w:rPr>
                <w:sz w:val="20"/>
                <w:szCs w:val="20"/>
              </w:rPr>
            </w:pPr>
            <w:r w:rsidRPr="005E100E">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jc w:val="center"/>
              <w:rPr>
                <w:sz w:val="20"/>
                <w:szCs w:val="20"/>
              </w:rPr>
            </w:pPr>
            <w:r w:rsidRPr="005E100E">
              <w:rPr>
                <w:sz w:val="20"/>
                <w:szCs w:val="20"/>
              </w:rPr>
              <w:t>0</w:t>
            </w:r>
          </w:p>
        </w:tc>
      </w:tr>
    </w:tbl>
    <w:p w:rsidR="00951C02" w:rsidRPr="005E100E" w:rsidRDefault="00951C02" w:rsidP="00951C02">
      <w:pPr>
        <w:pStyle w:val="ConsPlusTitle"/>
        <w:jc w:val="center"/>
        <w:outlineLvl w:val="2"/>
        <w:rPr>
          <w:rFonts w:ascii="Times New Roman" w:hAnsi="Times New Roman" w:cs="Times New Roman"/>
          <w:szCs w:val="20"/>
        </w:rPr>
      </w:pPr>
    </w:p>
    <w:p w:rsidR="00951C02" w:rsidRPr="005E100E" w:rsidRDefault="00951C02" w:rsidP="00951C02">
      <w:pPr>
        <w:pStyle w:val="ConsPlusTitle"/>
        <w:jc w:val="center"/>
        <w:outlineLvl w:val="2"/>
        <w:rPr>
          <w:rFonts w:ascii="Times New Roman" w:hAnsi="Times New Roman" w:cs="Times New Roman"/>
          <w:szCs w:val="20"/>
        </w:rPr>
      </w:pPr>
    </w:p>
    <w:p w:rsidR="00951C02" w:rsidRPr="005E100E" w:rsidRDefault="00951C02" w:rsidP="00951C02">
      <w:pPr>
        <w:pStyle w:val="ConsPlusTitle"/>
        <w:jc w:val="center"/>
        <w:outlineLvl w:val="2"/>
        <w:rPr>
          <w:rFonts w:ascii="Times New Roman" w:hAnsi="Times New Roman" w:cs="Times New Roman"/>
          <w:szCs w:val="20"/>
        </w:rPr>
      </w:pPr>
      <w:r w:rsidRPr="005E100E">
        <w:rPr>
          <w:rFonts w:ascii="Times New Roman" w:hAnsi="Times New Roman" w:cs="Times New Roman"/>
          <w:szCs w:val="20"/>
        </w:rPr>
        <w:t>Перечень мероприятий комплекса процессных мероприятий</w:t>
      </w:r>
    </w:p>
    <w:p w:rsidR="00951C02" w:rsidRPr="005E100E" w:rsidRDefault="00951C02" w:rsidP="00951C02">
      <w:pPr>
        <w:pStyle w:val="ConsPlusTitle"/>
        <w:jc w:val="center"/>
        <w:outlineLvl w:val="2"/>
        <w:rPr>
          <w:rFonts w:ascii="Times New Roman" w:hAnsi="Times New Roman" w:cs="Times New Roman"/>
          <w:szCs w:val="20"/>
        </w:rPr>
      </w:pPr>
    </w:p>
    <w:tbl>
      <w:tblPr>
        <w:tblStyle w:val="ConsPlusTitlePage"/>
        <w:tblW w:w="15309" w:type="dxa"/>
        <w:tblInd w:w="675" w:type="dxa"/>
        <w:tblLayout w:type="fixed"/>
        <w:tblLook w:val="04A0" w:firstRow="1" w:lastRow="0" w:firstColumn="1" w:lastColumn="0" w:noHBand="0" w:noVBand="1"/>
      </w:tblPr>
      <w:tblGrid>
        <w:gridCol w:w="567"/>
        <w:gridCol w:w="2127"/>
        <w:gridCol w:w="2268"/>
        <w:gridCol w:w="1275"/>
        <w:gridCol w:w="1134"/>
        <w:gridCol w:w="1276"/>
        <w:gridCol w:w="1418"/>
        <w:gridCol w:w="1275"/>
        <w:gridCol w:w="1134"/>
        <w:gridCol w:w="1418"/>
        <w:gridCol w:w="1417"/>
      </w:tblGrid>
      <w:tr w:rsidR="00951C02" w:rsidRPr="005E100E" w:rsidTr="00951C02">
        <w:tc>
          <w:tcPr>
            <w:tcW w:w="567"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rPr>
            </w:pPr>
            <w:r w:rsidRPr="005E100E">
              <w:rPr>
                <w:rFonts w:cs="Times New Roman"/>
              </w:rPr>
              <w:t xml:space="preserve">№ </w:t>
            </w:r>
            <w:proofErr w:type="gramStart"/>
            <w:r w:rsidRPr="005E100E">
              <w:rPr>
                <w:rFonts w:cs="Times New Roman"/>
              </w:rPr>
              <w:t>п</w:t>
            </w:r>
            <w:proofErr w:type="gramEnd"/>
            <w:r w:rsidRPr="005E100E">
              <w:rPr>
                <w:rFonts w:cs="Times New Roman"/>
              </w:rPr>
              <w:t>/п</w:t>
            </w:r>
          </w:p>
        </w:tc>
        <w:tc>
          <w:tcPr>
            <w:tcW w:w="2127"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jc w:val="center"/>
              <w:outlineLvl w:val="2"/>
              <w:rPr>
                <w:rFonts w:cs="Times New Roman"/>
              </w:rPr>
            </w:pPr>
            <w:r w:rsidRPr="005E100E">
              <w:rPr>
                <w:rFonts w:cs="Times New Roman"/>
              </w:rPr>
              <w:t>Наименование мероприятия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jc w:val="center"/>
              <w:outlineLvl w:val="2"/>
              <w:rPr>
                <w:rFonts w:cs="Times New Roman"/>
              </w:rPr>
            </w:pPr>
            <w:r w:rsidRPr="005E100E">
              <w:rPr>
                <w:rFonts w:cs="Times New Roman"/>
              </w:rPr>
              <w:t>Наименование показателя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jc w:val="center"/>
              <w:outlineLvl w:val="2"/>
              <w:rPr>
                <w:rFonts w:cs="Times New Roman"/>
              </w:rPr>
            </w:pPr>
            <w:r w:rsidRPr="005E100E">
              <w:rPr>
                <w:rFonts w:cs="Times New Roman"/>
              </w:rPr>
              <w:t>Единица измерения (по ОКЕИ)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rPr>
            </w:pPr>
            <w:r w:rsidRPr="005E100E">
              <w:rPr>
                <w:rFonts w:cs="Times New Roman"/>
              </w:rPr>
              <w:t>Базовое значение</w:t>
            </w:r>
          </w:p>
        </w:tc>
        <w:tc>
          <w:tcPr>
            <w:tcW w:w="7938" w:type="dxa"/>
            <w:gridSpan w:val="6"/>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rPr>
            </w:pPr>
            <w:r w:rsidRPr="005E100E">
              <w:rPr>
                <w:rFonts w:cs="Times New Roman"/>
              </w:rPr>
              <w:t>Планируемое значение показателя (показателя задачи)</w:t>
            </w:r>
          </w:p>
        </w:tc>
      </w:tr>
      <w:tr w:rsidR="00951C02" w:rsidRPr="005E100E" w:rsidTr="00951C02">
        <w:tc>
          <w:tcPr>
            <w:tcW w:w="567"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rPr>
            </w:pPr>
            <w:r w:rsidRPr="005E100E">
              <w:rPr>
                <w:rFonts w:cs="Times New Roman"/>
              </w:rPr>
              <w:t>2024 год</w:t>
            </w:r>
          </w:p>
        </w:tc>
        <w:tc>
          <w:tcPr>
            <w:tcW w:w="1418"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Title"/>
              <w:ind w:left="105"/>
              <w:outlineLvl w:val="2"/>
              <w:rPr>
                <w:rFonts w:cs="Times New Roman"/>
              </w:rPr>
            </w:pPr>
            <w:r w:rsidRPr="005E100E">
              <w:rPr>
                <w:rFonts w:cs="Times New Roman"/>
              </w:rPr>
              <w:t>2025 год</w:t>
            </w:r>
          </w:p>
        </w:tc>
        <w:tc>
          <w:tcPr>
            <w:tcW w:w="1275"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rPr>
            </w:pPr>
            <w:r w:rsidRPr="005E100E">
              <w:rPr>
                <w:rFonts w:cs="Times New Roman"/>
              </w:rPr>
              <w:t>2026 год</w:t>
            </w:r>
          </w:p>
        </w:tc>
        <w:tc>
          <w:tcPr>
            <w:tcW w:w="113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rPr>
            </w:pPr>
            <w:r w:rsidRPr="005E100E">
              <w:rPr>
                <w:rFonts w:cs="Times New Roman"/>
              </w:rPr>
              <w:t>2027 год</w:t>
            </w:r>
          </w:p>
        </w:tc>
        <w:tc>
          <w:tcPr>
            <w:tcW w:w="1418"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jc w:val="center"/>
              <w:outlineLvl w:val="2"/>
              <w:rPr>
                <w:rFonts w:cs="Times New Roman"/>
              </w:rPr>
            </w:pPr>
            <w:r w:rsidRPr="005E100E">
              <w:rPr>
                <w:rFonts w:cs="Times New Roman"/>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Title"/>
              <w:jc w:val="center"/>
              <w:outlineLvl w:val="2"/>
              <w:rPr>
                <w:rFonts w:cs="Times New Roman"/>
              </w:rPr>
            </w:pPr>
            <w:r w:rsidRPr="005E100E">
              <w:rPr>
                <w:rFonts w:cs="Times New Roman"/>
              </w:rPr>
              <w:t>Прогнозный период 2029 год</w:t>
            </w:r>
          </w:p>
        </w:tc>
      </w:tr>
      <w:tr w:rsidR="00951C02" w:rsidRPr="005E100E" w:rsidTr="00951C02">
        <w:trPr>
          <w:trHeight w:val="253"/>
        </w:trPr>
        <w:tc>
          <w:tcPr>
            <w:tcW w:w="567"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outlineLvl w:val="2"/>
              <w:rPr>
                <w:rFonts w:cs="Times New Roman"/>
                <w:b w:val="0"/>
                <w:lang w:val="en-US"/>
              </w:rPr>
            </w:pPr>
            <w:r w:rsidRPr="005E100E">
              <w:rPr>
                <w:rFonts w:cs="Times New Roman"/>
                <w:b w:val="0"/>
                <w:lang w:val="en-US"/>
              </w:rPr>
              <w:t>1</w:t>
            </w:r>
          </w:p>
        </w:tc>
        <w:tc>
          <w:tcPr>
            <w:tcW w:w="2127"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b w:val="0"/>
              </w:rPr>
            </w:pPr>
            <w:r w:rsidRPr="005E100E">
              <w:rPr>
                <w:rFonts w:cs="Times New Roman"/>
                <w:b w:val="0"/>
              </w:rPr>
              <w:t>Ликвидация мест несанкционированного складирования отходов законодательством</w:t>
            </w:r>
          </w:p>
        </w:tc>
        <w:tc>
          <w:tcPr>
            <w:tcW w:w="2268"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b w:val="0"/>
              </w:rPr>
            </w:pPr>
            <w:r w:rsidRPr="005E100E">
              <w:rPr>
                <w:rFonts w:cs="Times New Roman"/>
                <w:b w:val="0"/>
              </w:rPr>
              <w:t>Количество ликвидированных мест несанкционированного складирования отходов законодательством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единицы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w:t>
            </w:r>
          </w:p>
        </w:tc>
        <w:tc>
          <w:tcPr>
            <w:tcW w:w="1418"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w:t>
            </w:r>
          </w:p>
        </w:tc>
      </w:tr>
    </w:tbl>
    <w:p w:rsidR="00951C02" w:rsidRPr="005E100E" w:rsidRDefault="00951C02" w:rsidP="00951C02">
      <w:pPr>
        <w:pStyle w:val="ConsPlusTitle"/>
        <w:outlineLvl w:val="2"/>
        <w:rPr>
          <w:rFonts w:ascii="Times New Roman" w:hAnsi="Times New Roman" w:cs="Times New Roman"/>
          <w:szCs w:val="20"/>
        </w:rPr>
      </w:pPr>
    </w:p>
    <w:p w:rsidR="00951C02" w:rsidRPr="005E100E" w:rsidRDefault="00951C02" w:rsidP="00951C02">
      <w:pPr>
        <w:pStyle w:val="ConsPlusTitle"/>
        <w:jc w:val="center"/>
        <w:outlineLvl w:val="2"/>
        <w:rPr>
          <w:rFonts w:ascii="Times New Roman" w:hAnsi="Times New Roman" w:cs="Times New Roman"/>
          <w:szCs w:val="20"/>
        </w:rPr>
      </w:pPr>
      <w:r w:rsidRPr="005E100E">
        <w:rPr>
          <w:rFonts w:ascii="Times New Roman" w:hAnsi="Times New Roman" w:cs="Times New Roman"/>
          <w:szCs w:val="20"/>
        </w:rPr>
        <w:t>Финансовое обеспечение комплекса процессных мероприятий</w:t>
      </w:r>
    </w:p>
    <w:p w:rsidR="00951C02" w:rsidRPr="005E100E" w:rsidRDefault="00951C02" w:rsidP="00951C02">
      <w:pPr>
        <w:pStyle w:val="ConsPlusTitle"/>
        <w:jc w:val="center"/>
        <w:outlineLvl w:val="2"/>
        <w:rPr>
          <w:rFonts w:ascii="Times New Roman" w:hAnsi="Times New Roman" w:cs="Times New Roman"/>
          <w:szCs w:val="20"/>
        </w:rPr>
      </w:pPr>
    </w:p>
    <w:tbl>
      <w:tblPr>
        <w:tblStyle w:val="ConsPlusTitlePage"/>
        <w:tblW w:w="15309" w:type="dxa"/>
        <w:tblInd w:w="675" w:type="dxa"/>
        <w:tblLayout w:type="fixed"/>
        <w:tblLook w:val="04A0" w:firstRow="1" w:lastRow="0" w:firstColumn="1" w:lastColumn="0" w:noHBand="0" w:noVBand="1"/>
      </w:tblPr>
      <w:tblGrid>
        <w:gridCol w:w="4962"/>
        <w:gridCol w:w="1984"/>
        <w:gridCol w:w="1276"/>
        <w:gridCol w:w="1276"/>
        <w:gridCol w:w="1275"/>
        <w:gridCol w:w="1134"/>
        <w:gridCol w:w="1701"/>
        <w:gridCol w:w="1701"/>
      </w:tblGrid>
      <w:tr w:rsidR="00951C02" w:rsidRPr="005E100E" w:rsidTr="00951C02">
        <w:tc>
          <w:tcPr>
            <w:tcW w:w="4962"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b w:val="0"/>
              </w:rPr>
            </w:pPr>
            <w:r w:rsidRPr="005E100E">
              <w:rPr>
                <w:rFonts w:cs="Times New Roman"/>
                <w:b w:val="0"/>
              </w:rPr>
              <w:lastRenderedPageBreak/>
              <w:t>Наименование мероприятия / источник финансового обеспечения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b w:val="0"/>
              </w:rPr>
            </w:pPr>
            <w:r w:rsidRPr="005E100E">
              <w:rPr>
                <w:rFonts w:cs="Times New Roman"/>
                <w:b w:val="0"/>
              </w:rPr>
              <w:t>ГРБС</w:t>
            </w:r>
          </w:p>
        </w:tc>
        <w:tc>
          <w:tcPr>
            <w:tcW w:w="8363" w:type="dxa"/>
            <w:gridSpan w:val="6"/>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b w:val="0"/>
              </w:rPr>
            </w:pPr>
            <w:r w:rsidRPr="005E100E">
              <w:rPr>
                <w:rFonts w:cs="Times New Roman"/>
                <w:b w:val="0"/>
              </w:rPr>
              <w:t>Объем финансового обеспечения (тыс. руб.)</w:t>
            </w:r>
          </w:p>
        </w:tc>
      </w:tr>
      <w:tr w:rsidR="00951C02" w:rsidRPr="005E100E" w:rsidTr="00951C02">
        <w:tc>
          <w:tcPr>
            <w:tcW w:w="4962"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p>
        </w:tc>
        <w:tc>
          <w:tcPr>
            <w:tcW w:w="1276"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b w:val="0"/>
              </w:rPr>
            </w:pPr>
            <w:r w:rsidRPr="005E100E">
              <w:rPr>
                <w:rFonts w:cs="Times New Roman"/>
                <w:b w:val="0"/>
              </w:rPr>
              <w:t>2024 год</w:t>
            </w:r>
          </w:p>
        </w:tc>
        <w:tc>
          <w:tcPr>
            <w:tcW w:w="1276"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Title"/>
              <w:ind w:left="180"/>
              <w:outlineLvl w:val="2"/>
              <w:rPr>
                <w:rFonts w:cs="Times New Roman"/>
                <w:b w:val="0"/>
              </w:rPr>
            </w:pPr>
            <w:r w:rsidRPr="005E100E">
              <w:rPr>
                <w:rFonts w:cs="Times New Roman"/>
                <w:b w:val="0"/>
              </w:rPr>
              <w:t>2025 год</w:t>
            </w:r>
          </w:p>
        </w:tc>
        <w:tc>
          <w:tcPr>
            <w:tcW w:w="1275"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b w:val="0"/>
              </w:rPr>
            </w:pPr>
            <w:r w:rsidRPr="005E100E">
              <w:rPr>
                <w:rFonts w:cs="Times New Roman"/>
                <w:b w:val="0"/>
              </w:rPr>
              <w:t>2026 год</w:t>
            </w:r>
          </w:p>
        </w:tc>
        <w:tc>
          <w:tcPr>
            <w:tcW w:w="113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b w:val="0"/>
              </w:rPr>
            </w:pPr>
            <w:r w:rsidRPr="005E100E">
              <w:rPr>
                <w:rFonts w:cs="Times New Roman"/>
                <w:b w:val="0"/>
              </w:rPr>
              <w:t>2027 год</w:t>
            </w:r>
          </w:p>
        </w:tc>
        <w:tc>
          <w:tcPr>
            <w:tcW w:w="1701"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b w:val="0"/>
              </w:rPr>
            </w:pPr>
            <w:r w:rsidRPr="005E100E">
              <w:rPr>
                <w:rFonts w:cs="Times New Roman"/>
                <w:b w:val="0"/>
              </w:rPr>
              <w:t>Прогнозный период 2028 год</w:t>
            </w:r>
          </w:p>
        </w:tc>
        <w:tc>
          <w:tcPr>
            <w:tcW w:w="1701"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Title"/>
              <w:outlineLvl w:val="2"/>
              <w:rPr>
                <w:rFonts w:cs="Times New Roman"/>
                <w:b w:val="0"/>
              </w:rPr>
            </w:pPr>
            <w:r w:rsidRPr="005E100E">
              <w:rPr>
                <w:rFonts w:cs="Times New Roman"/>
                <w:b w:val="0"/>
              </w:rPr>
              <w:t>Прогнозный период 2029 год</w:t>
            </w:r>
          </w:p>
        </w:tc>
      </w:tr>
      <w:tr w:rsidR="00951C02" w:rsidRPr="005E100E" w:rsidTr="00951C02">
        <w:tc>
          <w:tcPr>
            <w:tcW w:w="4962"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b w:val="0"/>
                <w:i/>
              </w:rPr>
            </w:pPr>
            <w:r w:rsidRPr="005E100E">
              <w:rPr>
                <w:rFonts w:cs="Times New Roman"/>
                <w:b w:val="0"/>
                <w:i/>
              </w:rPr>
              <w:t>Комплекс процессных мероприятий «Обеспечение экологической безопасности в области обращения с отходами»</w:t>
            </w:r>
          </w:p>
        </w:tc>
        <w:tc>
          <w:tcPr>
            <w:tcW w:w="1984" w:type="dxa"/>
            <w:vMerge w:val="restart"/>
            <w:tcBorders>
              <w:top w:val="single" w:sz="4" w:space="0" w:color="auto"/>
              <w:left w:val="single" w:sz="4" w:space="0" w:color="auto"/>
              <w:right w:val="single" w:sz="4" w:space="0" w:color="auto"/>
            </w:tcBorders>
            <w:hideMark/>
          </w:tcPr>
          <w:p w:rsidR="00951C02" w:rsidRPr="005E100E" w:rsidRDefault="00951C02" w:rsidP="00951C02">
            <w:pPr>
              <w:pStyle w:val="ConsPlusTitle"/>
              <w:jc w:val="center"/>
              <w:outlineLvl w:val="2"/>
              <w:rPr>
                <w:rFonts w:cs="Times New Roman"/>
                <w:b w:val="0"/>
              </w:rPr>
            </w:pPr>
            <w:r w:rsidRPr="005E100E">
              <w:rPr>
                <w:rFonts w:cs="Times New Roman"/>
                <w:b w:val="0"/>
              </w:rPr>
              <w:t xml:space="preserve">Администрация Молчановского района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7 623,8</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r>
      <w:tr w:rsidR="00951C02" w:rsidRPr="005E100E" w:rsidTr="00951C02">
        <w:tc>
          <w:tcPr>
            <w:tcW w:w="4962"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outlineLvl w:val="2"/>
              <w:rPr>
                <w:rFonts w:cs="Times New Roman"/>
                <w:b w:val="0"/>
              </w:rPr>
            </w:pPr>
            <w:r w:rsidRPr="005E100E">
              <w:rPr>
                <w:rFonts w:cs="Times New Roman"/>
                <w:b w:val="0"/>
              </w:rPr>
              <w:t>федеральный бюджет (по согласованию) (прогноз), в т.ч.</w:t>
            </w:r>
          </w:p>
        </w:tc>
        <w:tc>
          <w:tcPr>
            <w:tcW w:w="1984" w:type="dxa"/>
            <w:vMerge/>
            <w:tcBorders>
              <w:left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r>
      <w:tr w:rsidR="00951C02" w:rsidRPr="005E100E" w:rsidTr="00951C02">
        <w:tc>
          <w:tcPr>
            <w:tcW w:w="4962"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outlineLvl w:val="2"/>
              <w:rPr>
                <w:rFonts w:cs="Times New Roman"/>
                <w:b w:val="0"/>
              </w:rPr>
            </w:pPr>
            <w:r w:rsidRPr="005E100E">
              <w:rPr>
                <w:rFonts w:cs="Times New Roman"/>
                <w:b w:val="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4" w:type="dxa"/>
            <w:vMerge/>
            <w:tcBorders>
              <w:left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r>
      <w:tr w:rsidR="00951C02" w:rsidRPr="005E100E" w:rsidTr="00951C02">
        <w:tc>
          <w:tcPr>
            <w:tcW w:w="4962"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outlineLvl w:val="2"/>
              <w:rPr>
                <w:rFonts w:cs="Times New Roman"/>
                <w:b w:val="0"/>
              </w:rPr>
            </w:pPr>
            <w:r w:rsidRPr="005E100E">
              <w:rPr>
                <w:rFonts w:cs="Times New Roman"/>
                <w:b w:val="0"/>
              </w:rPr>
              <w:t>областной бюджет (по согласованию) (прогноз)</w:t>
            </w:r>
          </w:p>
        </w:tc>
        <w:tc>
          <w:tcPr>
            <w:tcW w:w="1984" w:type="dxa"/>
            <w:vMerge/>
            <w:tcBorders>
              <w:left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7 469,4</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r>
      <w:tr w:rsidR="00951C02" w:rsidRPr="005E100E" w:rsidTr="00951C02">
        <w:tc>
          <w:tcPr>
            <w:tcW w:w="4962"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outlineLvl w:val="2"/>
              <w:rPr>
                <w:rFonts w:cs="Times New Roman"/>
                <w:b w:val="0"/>
              </w:rPr>
            </w:pPr>
            <w:r w:rsidRPr="005E100E">
              <w:rPr>
                <w:rFonts w:cs="Times New Roman"/>
                <w:b w:val="0"/>
              </w:rPr>
              <w:t xml:space="preserve">местный бюджет </w:t>
            </w:r>
          </w:p>
        </w:tc>
        <w:tc>
          <w:tcPr>
            <w:tcW w:w="1984" w:type="dxa"/>
            <w:vMerge/>
            <w:tcBorders>
              <w:left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154,4</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p>
        </w:tc>
      </w:tr>
      <w:tr w:rsidR="00951C02" w:rsidRPr="005E100E" w:rsidTr="00951C02">
        <w:tc>
          <w:tcPr>
            <w:tcW w:w="4962"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outlineLvl w:val="2"/>
              <w:rPr>
                <w:rFonts w:cs="Times New Roman"/>
                <w:b w:val="0"/>
              </w:rPr>
            </w:pPr>
            <w:r w:rsidRPr="005E100E">
              <w:rPr>
                <w:rFonts w:cs="Times New Roman"/>
                <w:b w:val="0"/>
              </w:rPr>
              <w:t>бюджеты сельских поселений (по согласованию) (прогноз)</w:t>
            </w:r>
          </w:p>
        </w:tc>
        <w:tc>
          <w:tcPr>
            <w:tcW w:w="1984" w:type="dxa"/>
            <w:vMerge/>
            <w:tcBorders>
              <w:left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r>
      <w:tr w:rsidR="00951C02" w:rsidRPr="005E100E" w:rsidTr="00951C02">
        <w:tc>
          <w:tcPr>
            <w:tcW w:w="4962"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outlineLvl w:val="2"/>
              <w:rPr>
                <w:rFonts w:cs="Times New Roman"/>
                <w:b w:val="0"/>
              </w:rPr>
            </w:pPr>
            <w:r w:rsidRPr="005E100E">
              <w:rPr>
                <w:rFonts w:cs="Times New Roman"/>
                <w:b w:val="0"/>
              </w:rPr>
              <w:t>внебюджетные источники (по согласованию) (прогноз)</w:t>
            </w:r>
          </w:p>
        </w:tc>
        <w:tc>
          <w:tcPr>
            <w:tcW w:w="1984" w:type="dxa"/>
            <w:vMerge/>
            <w:tcBorders>
              <w:left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r>
      <w:tr w:rsidR="00951C02" w:rsidRPr="005E100E" w:rsidTr="00951C02">
        <w:tc>
          <w:tcPr>
            <w:tcW w:w="4962"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Title"/>
              <w:outlineLvl w:val="2"/>
              <w:rPr>
                <w:rFonts w:cs="Times New Roman"/>
                <w:b w:val="0"/>
                <w:i/>
              </w:rPr>
            </w:pPr>
            <w:r w:rsidRPr="005E100E">
              <w:rPr>
                <w:rFonts w:cs="Times New Roman"/>
                <w:b w:val="0"/>
                <w:i/>
              </w:rPr>
              <w:t xml:space="preserve">Мероприятие. Ликвидация мест несанкционированного складирования отходов </w:t>
            </w:r>
            <w:r w:rsidRPr="005E100E">
              <w:rPr>
                <w:rFonts w:cs="Times New Roman"/>
                <w:b w:val="0"/>
              </w:rPr>
              <w:t>(всего), в том числе:</w:t>
            </w:r>
          </w:p>
        </w:tc>
        <w:tc>
          <w:tcPr>
            <w:tcW w:w="1984" w:type="dxa"/>
            <w:vMerge/>
            <w:tcBorders>
              <w:left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7 623,8</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r>
      <w:tr w:rsidR="00951C02" w:rsidRPr="005E100E" w:rsidTr="00951C02">
        <w:tc>
          <w:tcPr>
            <w:tcW w:w="4962"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outlineLvl w:val="2"/>
              <w:rPr>
                <w:rFonts w:cs="Times New Roman"/>
                <w:b w:val="0"/>
              </w:rPr>
            </w:pPr>
            <w:r w:rsidRPr="005E100E">
              <w:rPr>
                <w:rFonts w:cs="Times New Roman"/>
                <w:b w:val="0"/>
              </w:rPr>
              <w:t>федеральный бюджет (по согласованию) (прогноз), в т.ч.</w:t>
            </w:r>
          </w:p>
        </w:tc>
        <w:tc>
          <w:tcPr>
            <w:tcW w:w="1984" w:type="dxa"/>
            <w:vMerge/>
            <w:tcBorders>
              <w:left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r>
      <w:tr w:rsidR="00951C02" w:rsidRPr="005E100E" w:rsidTr="00951C02">
        <w:tc>
          <w:tcPr>
            <w:tcW w:w="4962"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outlineLvl w:val="2"/>
              <w:rPr>
                <w:rFonts w:cs="Times New Roman"/>
                <w:b w:val="0"/>
              </w:rPr>
            </w:pPr>
            <w:r w:rsidRPr="005E100E">
              <w:rPr>
                <w:rFonts w:cs="Times New Roman"/>
                <w:b w:val="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4" w:type="dxa"/>
            <w:vMerge/>
            <w:tcBorders>
              <w:left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r>
      <w:tr w:rsidR="00951C02" w:rsidRPr="005E100E" w:rsidTr="00951C02">
        <w:tc>
          <w:tcPr>
            <w:tcW w:w="4962"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outlineLvl w:val="2"/>
              <w:rPr>
                <w:rFonts w:cs="Times New Roman"/>
                <w:b w:val="0"/>
              </w:rPr>
            </w:pPr>
            <w:r w:rsidRPr="005E100E">
              <w:rPr>
                <w:rFonts w:cs="Times New Roman"/>
                <w:b w:val="0"/>
              </w:rPr>
              <w:t>областной бюджет (по согласованию) (прогноз)</w:t>
            </w:r>
          </w:p>
        </w:tc>
        <w:tc>
          <w:tcPr>
            <w:tcW w:w="1984" w:type="dxa"/>
            <w:vMerge/>
            <w:tcBorders>
              <w:left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7 469,4</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r>
      <w:tr w:rsidR="00951C02" w:rsidRPr="005E100E" w:rsidTr="00951C02">
        <w:tc>
          <w:tcPr>
            <w:tcW w:w="4962"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outlineLvl w:val="2"/>
              <w:rPr>
                <w:rFonts w:cs="Times New Roman"/>
                <w:b w:val="0"/>
              </w:rPr>
            </w:pPr>
            <w:r w:rsidRPr="005E100E">
              <w:rPr>
                <w:rFonts w:cs="Times New Roman"/>
                <w:b w:val="0"/>
              </w:rPr>
              <w:t xml:space="preserve">местный бюджет </w:t>
            </w:r>
          </w:p>
        </w:tc>
        <w:tc>
          <w:tcPr>
            <w:tcW w:w="1984" w:type="dxa"/>
            <w:vMerge/>
            <w:tcBorders>
              <w:left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154,4</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r>
      <w:tr w:rsidR="00951C02" w:rsidRPr="005E100E" w:rsidTr="00951C02">
        <w:tc>
          <w:tcPr>
            <w:tcW w:w="4962"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outlineLvl w:val="2"/>
              <w:rPr>
                <w:rFonts w:cs="Times New Roman"/>
                <w:b w:val="0"/>
              </w:rPr>
            </w:pPr>
            <w:r w:rsidRPr="005E100E">
              <w:rPr>
                <w:rFonts w:cs="Times New Roman"/>
                <w:b w:val="0"/>
              </w:rPr>
              <w:t>бюджеты сельских поселений (по согласованию) (прогноз)</w:t>
            </w:r>
          </w:p>
        </w:tc>
        <w:tc>
          <w:tcPr>
            <w:tcW w:w="1984" w:type="dxa"/>
            <w:vMerge/>
            <w:tcBorders>
              <w:left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r>
      <w:tr w:rsidR="00951C02" w:rsidRPr="005E100E" w:rsidTr="00951C02">
        <w:tc>
          <w:tcPr>
            <w:tcW w:w="4962"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outlineLvl w:val="2"/>
              <w:rPr>
                <w:rFonts w:cs="Times New Roman"/>
                <w:b w:val="0"/>
              </w:rPr>
            </w:pPr>
            <w:r w:rsidRPr="005E100E">
              <w:rPr>
                <w:rFonts w:cs="Times New Roman"/>
                <w:b w:val="0"/>
              </w:rPr>
              <w:t>внебюджетные источники (по согласованию) (прогноз)</w:t>
            </w:r>
          </w:p>
        </w:tc>
        <w:tc>
          <w:tcPr>
            <w:tcW w:w="1984" w:type="dxa"/>
            <w:vMerge/>
            <w:tcBorders>
              <w:left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Title"/>
              <w:jc w:val="center"/>
              <w:outlineLvl w:val="2"/>
              <w:rPr>
                <w:rFonts w:cs="Times New Roman"/>
                <w:b w:val="0"/>
              </w:rPr>
            </w:pPr>
            <w:r w:rsidRPr="005E100E">
              <w:rPr>
                <w:rFonts w:cs="Times New Roman"/>
                <w:b w:val="0"/>
              </w:rPr>
              <w:t>0,0</w:t>
            </w:r>
          </w:p>
        </w:tc>
        <w:tc>
          <w:tcPr>
            <w:tcW w:w="1701"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Title"/>
              <w:jc w:val="center"/>
              <w:outlineLvl w:val="2"/>
              <w:rPr>
                <w:rFonts w:cs="Times New Roman"/>
                <w:b w:val="0"/>
              </w:rPr>
            </w:pPr>
            <w:r w:rsidRPr="005E100E">
              <w:rPr>
                <w:rFonts w:cs="Times New Roman"/>
                <w:b w:val="0"/>
              </w:rPr>
              <w:t>0,0</w:t>
            </w:r>
          </w:p>
        </w:tc>
      </w:tr>
    </w:tbl>
    <w:p w:rsidR="00951C02" w:rsidRPr="005E100E" w:rsidRDefault="00951C02" w:rsidP="00951C02">
      <w:pPr>
        <w:pStyle w:val="ConsPlusTitle"/>
        <w:outlineLvl w:val="2"/>
        <w:rPr>
          <w:rFonts w:ascii="Times New Roman" w:hAnsi="Times New Roman" w:cs="Times New Roman"/>
          <w:szCs w:val="20"/>
        </w:rPr>
        <w:sectPr w:rsidR="00951C02" w:rsidRPr="005E100E" w:rsidSect="00951C02">
          <w:pgSz w:w="16838" w:h="11906" w:orient="landscape"/>
          <w:pgMar w:top="1134" w:right="567" w:bottom="567" w:left="567" w:header="709" w:footer="709" w:gutter="0"/>
          <w:cols w:space="708"/>
          <w:docGrid w:linePitch="360"/>
        </w:sectPr>
      </w:pPr>
    </w:p>
    <w:p w:rsidR="00951C02" w:rsidRPr="005E100E" w:rsidRDefault="00951C02" w:rsidP="00951C02">
      <w:pPr>
        <w:pStyle w:val="ConsPlusTitle"/>
        <w:jc w:val="center"/>
        <w:outlineLvl w:val="2"/>
        <w:rPr>
          <w:rFonts w:ascii="Times New Roman" w:hAnsi="Times New Roman" w:cs="Times New Roman"/>
          <w:szCs w:val="20"/>
        </w:rPr>
      </w:pPr>
      <w:r w:rsidRPr="005E100E">
        <w:rPr>
          <w:rFonts w:ascii="Times New Roman" w:hAnsi="Times New Roman" w:cs="Times New Roman"/>
          <w:szCs w:val="20"/>
        </w:rPr>
        <w:lastRenderedPageBreak/>
        <w:t>Условия и порядок софинансирования подпрограммы (направления) 1</w:t>
      </w:r>
    </w:p>
    <w:p w:rsidR="00951C02" w:rsidRPr="005E100E" w:rsidRDefault="00951C02" w:rsidP="00951C02">
      <w:pPr>
        <w:pStyle w:val="ConsPlusTitle"/>
        <w:jc w:val="center"/>
        <w:rPr>
          <w:rFonts w:ascii="Times New Roman" w:hAnsi="Times New Roman" w:cs="Times New Roman"/>
          <w:szCs w:val="20"/>
        </w:rPr>
      </w:pPr>
      <w:r w:rsidRPr="005E100E">
        <w:rPr>
          <w:rFonts w:ascii="Times New Roman" w:hAnsi="Times New Roman" w:cs="Times New Roman"/>
          <w:szCs w:val="20"/>
        </w:rPr>
        <w:t>из федерального, областного бюджетов и внебюджетных источников</w:t>
      </w:r>
    </w:p>
    <w:p w:rsidR="00951C02" w:rsidRPr="005E100E" w:rsidRDefault="00951C02" w:rsidP="00951C02">
      <w:pPr>
        <w:pStyle w:val="ConsPlusNormal"/>
        <w:jc w:val="both"/>
        <w:rPr>
          <w:rFonts w:ascii="Times New Roman" w:hAnsi="Times New Roman" w:cs="Times New Roman"/>
          <w:szCs w:val="20"/>
        </w:rPr>
      </w:pPr>
    </w:p>
    <w:p w:rsidR="00951C02" w:rsidRPr="005E100E" w:rsidRDefault="00951C02" w:rsidP="00951C02">
      <w:pPr>
        <w:pStyle w:val="ConsPlusNormal"/>
        <w:ind w:firstLine="709"/>
        <w:jc w:val="both"/>
        <w:rPr>
          <w:rFonts w:ascii="Times New Roman" w:hAnsi="Times New Roman" w:cs="Times New Roman"/>
          <w:szCs w:val="20"/>
        </w:rPr>
      </w:pPr>
      <w:r w:rsidRPr="005E100E">
        <w:rPr>
          <w:rFonts w:ascii="Times New Roman" w:hAnsi="Times New Roman" w:cs="Times New Roman"/>
          <w:szCs w:val="20"/>
        </w:rPr>
        <w:t>Реализация подпрограммы (направления) 1 осуществляется Управлением по социальной политике Администрации Молчановского района.</w:t>
      </w:r>
    </w:p>
    <w:p w:rsidR="00951C02" w:rsidRPr="005E100E" w:rsidRDefault="00951C02" w:rsidP="00951C02">
      <w:pPr>
        <w:pStyle w:val="ConsPlusNormal"/>
        <w:ind w:firstLine="709"/>
        <w:jc w:val="both"/>
        <w:rPr>
          <w:rFonts w:ascii="Times New Roman" w:hAnsi="Times New Roman" w:cs="Times New Roman"/>
          <w:szCs w:val="20"/>
        </w:rPr>
      </w:pPr>
      <w:r w:rsidRPr="005E100E">
        <w:rPr>
          <w:rFonts w:ascii="Times New Roman" w:hAnsi="Times New Roman" w:cs="Times New Roman"/>
          <w:szCs w:val="20"/>
        </w:rPr>
        <w:t>Подпрограмма (направление) 1 реализуется за счет средств областного и местного бюджетов.</w:t>
      </w:r>
    </w:p>
    <w:p w:rsidR="00951C02" w:rsidRPr="005E100E" w:rsidRDefault="00951C02" w:rsidP="00951C02">
      <w:pPr>
        <w:pStyle w:val="ConsPlusNormal"/>
        <w:ind w:firstLine="709"/>
        <w:jc w:val="both"/>
        <w:rPr>
          <w:rFonts w:ascii="Times New Roman" w:hAnsi="Times New Roman" w:cs="Times New Roman"/>
          <w:szCs w:val="20"/>
        </w:rPr>
      </w:pPr>
      <w:r w:rsidRPr="005E100E">
        <w:rPr>
          <w:rFonts w:ascii="Times New Roman" w:hAnsi="Times New Roman" w:cs="Times New Roman"/>
          <w:szCs w:val="20"/>
        </w:rPr>
        <w:t>Подпрограммой (направлением) предусмотрено проведение мероприятий по п</w:t>
      </w:r>
      <w:r w:rsidRPr="005E100E">
        <w:rPr>
          <w:rFonts w:ascii="Times New Roman" w:hAnsi="Times New Roman" w:cs="Times New Roman"/>
          <w:szCs w:val="20"/>
          <w:lang w:eastAsia="en-US"/>
        </w:rPr>
        <w:t>риведению муниципальных полигонов твердых коммунальных отходов в соответствии с действующим законодательством</w:t>
      </w:r>
      <w:r w:rsidRPr="005E100E">
        <w:rPr>
          <w:rFonts w:ascii="Times New Roman" w:hAnsi="Times New Roman" w:cs="Times New Roman"/>
          <w:szCs w:val="20"/>
        </w:rPr>
        <w:t>, подлежащих исполнению за счет субвенций.</w:t>
      </w:r>
    </w:p>
    <w:p w:rsidR="00951C02" w:rsidRPr="005E100E" w:rsidRDefault="00951C02" w:rsidP="00951C02">
      <w:pPr>
        <w:adjustRightInd w:val="0"/>
        <w:ind w:firstLine="709"/>
        <w:jc w:val="both"/>
        <w:rPr>
          <w:sz w:val="20"/>
          <w:szCs w:val="20"/>
        </w:rPr>
      </w:pPr>
      <w:r w:rsidRPr="005E100E">
        <w:rPr>
          <w:sz w:val="20"/>
          <w:szCs w:val="20"/>
        </w:rPr>
        <w:t>Условия и порядок финансирования подпрограммы (направления) 1 из областного бюджета определены постановлением Администрации Томской области от 27.09.2019 № 357а «Об утверждении государственной программы «Обращение с отходами, в том числе с твердыми коммунальными отходами, на территории Томской области».</w:t>
      </w:r>
    </w:p>
    <w:p w:rsidR="00951C02" w:rsidRPr="005E100E" w:rsidRDefault="00951C02" w:rsidP="00951C02">
      <w:pPr>
        <w:adjustRightInd w:val="0"/>
        <w:ind w:firstLine="709"/>
        <w:jc w:val="both"/>
        <w:rPr>
          <w:sz w:val="20"/>
          <w:szCs w:val="20"/>
        </w:rPr>
      </w:pPr>
      <w:r w:rsidRPr="005E100E">
        <w:rPr>
          <w:sz w:val="20"/>
          <w:szCs w:val="20"/>
        </w:rPr>
        <w:t>Подпрограммой (направлением) 1 не предусмотрено софинансирование из внебюджетных источников.</w:t>
      </w: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b/>
          <w:szCs w:val="20"/>
        </w:rPr>
        <w:sectPr w:rsidR="00951C02" w:rsidRPr="005E100E" w:rsidSect="00951C02">
          <w:pgSz w:w="11906" w:h="16838"/>
          <w:pgMar w:top="567" w:right="567" w:bottom="567" w:left="1134" w:header="709" w:footer="709" w:gutter="0"/>
          <w:cols w:space="708"/>
          <w:docGrid w:linePitch="360"/>
        </w:sectPr>
      </w:pPr>
    </w:p>
    <w:p w:rsidR="00951C02" w:rsidRPr="005E100E" w:rsidRDefault="00951C02" w:rsidP="00951C02">
      <w:pPr>
        <w:pStyle w:val="ConsPlusNormal"/>
        <w:tabs>
          <w:tab w:val="left" w:pos="540"/>
        </w:tabs>
        <w:ind w:left="360"/>
        <w:jc w:val="center"/>
        <w:rPr>
          <w:rFonts w:ascii="Times New Roman" w:hAnsi="Times New Roman" w:cs="Times New Roman"/>
          <w:b/>
          <w:szCs w:val="20"/>
        </w:rPr>
      </w:pPr>
      <w:r w:rsidRPr="005E100E">
        <w:rPr>
          <w:rFonts w:ascii="Times New Roman" w:hAnsi="Times New Roman" w:cs="Times New Roman"/>
          <w:b/>
          <w:szCs w:val="20"/>
        </w:rPr>
        <w:lastRenderedPageBreak/>
        <w:t>Подпрограмма (направление) 2 «Модель непрерывного экологического воспитания и образования на территории Молчановского района»</w:t>
      </w:r>
    </w:p>
    <w:p w:rsidR="00951C02" w:rsidRPr="005E100E" w:rsidRDefault="00951C02" w:rsidP="00951C02">
      <w:pPr>
        <w:pStyle w:val="ConsPlusNormal"/>
        <w:tabs>
          <w:tab w:val="left" w:pos="540"/>
        </w:tabs>
        <w:ind w:left="360"/>
        <w:rPr>
          <w:rFonts w:ascii="Times New Roman" w:hAnsi="Times New Roman" w:cs="Times New Roman"/>
          <w:b/>
          <w:szCs w:val="20"/>
        </w:rPr>
      </w:pPr>
    </w:p>
    <w:p w:rsidR="00951C02" w:rsidRPr="005E100E" w:rsidRDefault="00951C02" w:rsidP="00951C02">
      <w:pPr>
        <w:pStyle w:val="ConsPlusNormal"/>
        <w:tabs>
          <w:tab w:val="left" w:pos="540"/>
        </w:tabs>
        <w:ind w:left="360"/>
        <w:jc w:val="center"/>
        <w:rPr>
          <w:rFonts w:ascii="Times New Roman" w:hAnsi="Times New Roman" w:cs="Times New Roman"/>
          <w:b/>
          <w:szCs w:val="20"/>
        </w:rPr>
      </w:pPr>
      <w:r w:rsidRPr="005E100E">
        <w:rPr>
          <w:rFonts w:ascii="Times New Roman" w:hAnsi="Times New Roman" w:cs="Times New Roman"/>
          <w:b/>
          <w:szCs w:val="20"/>
        </w:rPr>
        <w:t>Паспорт подпрограммы (направления) 2 муниципальной программы</w:t>
      </w:r>
    </w:p>
    <w:p w:rsidR="00951C02" w:rsidRPr="005E100E" w:rsidRDefault="00951C02" w:rsidP="00951C02">
      <w:pPr>
        <w:pStyle w:val="ConsPlusNormal"/>
        <w:rPr>
          <w:rFonts w:ascii="Times New Roman" w:hAnsi="Times New Roman" w:cs="Times New Roman"/>
          <w:szCs w:val="20"/>
        </w:rPr>
      </w:pPr>
    </w:p>
    <w:p w:rsidR="00951C02" w:rsidRPr="005E100E" w:rsidRDefault="00951C02" w:rsidP="00951C02">
      <w:pPr>
        <w:pStyle w:val="ConsPlusNormal"/>
        <w:rPr>
          <w:rFonts w:ascii="Times New Roman" w:hAnsi="Times New Roman" w:cs="Times New Roman"/>
          <w:szCs w:val="20"/>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25"/>
        <w:gridCol w:w="2813"/>
        <w:gridCol w:w="1417"/>
        <w:gridCol w:w="993"/>
        <w:gridCol w:w="611"/>
        <w:gridCol w:w="672"/>
        <w:gridCol w:w="12"/>
        <w:gridCol w:w="8"/>
        <w:gridCol w:w="867"/>
        <w:gridCol w:w="243"/>
        <w:gridCol w:w="16"/>
        <w:gridCol w:w="8"/>
        <w:gridCol w:w="1009"/>
        <w:gridCol w:w="243"/>
        <w:gridCol w:w="16"/>
        <w:gridCol w:w="16"/>
        <w:gridCol w:w="1102"/>
        <w:gridCol w:w="8"/>
        <w:gridCol w:w="25"/>
        <w:gridCol w:w="1562"/>
        <w:gridCol w:w="1422"/>
      </w:tblGrid>
      <w:tr w:rsidR="00951C02" w:rsidRPr="005E100E" w:rsidTr="00951C02">
        <w:tc>
          <w:tcPr>
            <w:tcW w:w="202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Наименование подпрограммы (направления)</w:t>
            </w:r>
          </w:p>
        </w:tc>
        <w:tc>
          <w:tcPr>
            <w:tcW w:w="13063" w:type="dxa"/>
            <w:gridSpan w:val="20"/>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Модель непрерывного экологического воспитания и образования на территории Молчановского района (далее - подпрограмма (направление) 2)</w:t>
            </w:r>
          </w:p>
        </w:tc>
      </w:tr>
      <w:tr w:rsidR="00951C02" w:rsidRPr="005E100E" w:rsidTr="00951C02">
        <w:tc>
          <w:tcPr>
            <w:tcW w:w="202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Соисполнитель муниципальной программы (ответственный за подпрограмму (направление) 2)</w:t>
            </w:r>
          </w:p>
        </w:tc>
        <w:tc>
          <w:tcPr>
            <w:tcW w:w="13063" w:type="dxa"/>
            <w:gridSpan w:val="20"/>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Администрация Молчановского района (Управления по социальной политике Администрации Молчановского района)</w:t>
            </w:r>
          </w:p>
        </w:tc>
      </w:tr>
      <w:tr w:rsidR="00951C02" w:rsidRPr="005E100E" w:rsidTr="00951C02">
        <w:tc>
          <w:tcPr>
            <w:tcW w:w="202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Участники подпрограммы (направления) 2</w:t>
            </w:r>
          </w:p>
        </w:tc>
        <w:tc>
          <w:tcPr>
            <w:tcW w:w="13063" w:type="dxa"/>
            <w:gridSpan w:val="20"/>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 xml:space="preserve">МКУ «ОУМИ Администрации Молчановского района»; Управление по вопросам жизнеобеспечения и безопасности Администрации Молчановского района образовательные учреждения Молчановского района; МБОУ </w:t>
            </w:r>
            <w:proofErr w:type="gramStart"/>
            <w:r w:rsidRPr="005E100E">
              <w:rPr>
                <w:rFonts w:ascii="Times New Roman" w:hAnsi="Times New Roman" w:cs="Times New Roman"/>
                <w:szCs w:val="20"/>
              </w:rPr>
              <w:t>ДО</w:t>
            </w:r>
            <w:proofErr w:type="gramEnd"/>
            <w:r w:rsidRPr="005E100E">
              <w:rPr>
                <w:rFonts w:ascii="Times New Roman" w:hAnsi="Times New Roman" w:cs="Times New Roman"/>
                <w:szCs w:val="20"/>
              </w:rPr>
              <w:t xml:space="preserve"> «</w:t>
            </w:r>
            <w:proofErr w:type="gramStart"/>
            <w:r w:rsidRPr="005E100E">
              <w:rPr>
                <w:rFonts w:ascii="Times New Roman" w:hAnsi="Times New Roman" w:cs="Times New Roman"/>
                <w:szCs w:val="20"/>
              </w:rPr>
              <w:t>Дом</w:t>
            </w:r>
            <w:proofErr w:type="gramEnd"/>
            <w:r w:rsidRPr="005E100E">
              <w:rPr>
                <w:rFonts w:ascii="Times New Roman" w:hAnsi="Times New Roman" w:cs="Times New Roman"/>
                <w:szCs w:val="20"/>
              </w:rPr>
              <w:t xml:space="preserve"> детского творчества»; Администрации сельских поселений (по согласованию).</w:t>
            </w:r>
          </w:p>
        </w:tc>
      </w:tr>
      <w:tr w:rsidR="00951C02" w:rsidRPr="005E100E" w:rsidTr="00951C02">
        <w:tc>
          <w:tcPr>
            <w:tcW w:w="202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Цель подпрограммы (направления) 2</w:t>
            </w:r>
          </w:p>
        </w:tc>
        <w:tc>
          <w:tcPr>
            <w:tcW w:w="13063" w:type="dxa"/>
            <w:gridSpan w:val="20"/>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Формирование основ современного экологического мировоззрения и осознания человеком последствий своих действий в окружающей природе</w:t>
            </w:r>
          </w:p>
        </w:tc>
      </w:tr>
      <w:tr w:rsidR="00951C02" w:rsidRPr="005E100E" w:rsidTr="00951C02">
        <w:tc>
          <w:tcPr>
            <w:tcW w:w="2025" w:type="dxa"/>
            <w:vMerge w:val="restart"/>
            <w:tcBorders>
              <w:top w:val="single" w:sz="4" w:space="0" w:color="auto"/>
              <w:left w:val="single" w:sz="4" w:space="0" w:color="auto"/>
              <w:right w:val="single" w:sz="4" w:space="0" w:color="auto"/>
            </w:tcBorders>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Показатели цели подпрограммы (направления) 2 и их значения (с детализацией по годам реализации)</w:t>
            </w:r>
          </w:p>
        </w:tc>
        <w:tc>
          <w:tcPr>
            <w:tcW w:w="2813" w:type="dxa"/>
            <w:vMerge w:val="restart"/>
            <w:tcBorders>
              <w:top w:val="single" w:sz="4" w:space="0" w:color="auto"/>
              <w:left w:val="single" w:sz="4" w:space="0" w:color="auto"/>
              <w:right w:val="single" w:sz="4" w:space="0" w:color="auto"/>
            </w:tcBorders>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Наименование показателя</w:t>
            </w:r>
          </w:p>
        </w:tc>
        <w:tc>
          <w:tcPr>
            <w:tcW w:w="2410" w:type="dxa"/>
            <w:gridSpan w:val="2"/>
            <w:vMerge w:val="restart"/>
            <w:tcBorders>
              <w:top w:val="single" w:sz="4" w:space="0" w:color="auto"/>
              <w:left w:val="single" w:sz="4" w:space="0" w:color="auto"/>
              <w:right w:val="single" w:sz="4" w:space="0" w:color="auto"/>
            </w:tcBorders>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Базовое значение показателя (в году, предшествующему очередному финансовому году)</w:t>
            </w:r>
          </w:p>
        </w:tc>
        <w:tc>
          <w:tcPr>
            <w:tcW w:w="7840" w:type="dxa"/>
            <w:gridSpan w:val="17"/>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Планируемое значение показателя</w:t>
            </w:r>
          </w:p>
        </w:tc>
      </w:tr>
      <w:tr w:rsidR="00951C02" w:rsidRPr="005E100E" w:rsidTr="00951C02">
        <w:tc>
          <w:tcPr>
            <w:tcW w:w="2025" w:type="dxa"/>
            <w:vMerge/>
            <w:tcBorders>
              <w:left w:val="single" w:sz="4" w:space="0" w:color="auto"/>
              <w:right w:val="single" w:sz="4" w:space="0" w:color="auto"/>
            </w:tcBorders>
            <w:hideMark/>
          </w:tcPr>
          <w:p w:rsidR="00951C02" w:rsidRPr="005E100E" w:rsidRDefault="00951C02" w:rsidP="00951C02">
            <w:pPr>
              <w:pStyle w:val="ConsPlusNormal"/>
              <w:rPr>
                <w:rFonts w:ascii="Times New Roman" w:hAnsi="Times New Roman" w:cs="Times New Roman"/>
                <w:szCs w:val="20"/>
              </w:rPr>
            </w:pPr>
          </w:p>
        </w:tc>
        <w:tc>
          <w:tcPr>
            <w:tcW w:w="2813" w:type="dxa"/>
            <w:vMerge/>
            <w:tcBorders>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p>
        </w:tc>
        <w:tc>
          <w:tcPr>
            <w:tcW w:w="2410" w:type="dxa"/>
            <w:gridSpan w:val="2"/>
            <w:vMerge/>
            <w:tcBorders>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p>
        </w:tc>
        <w:tc>
          <w:tcPr>
            <w:tcW w:w="1283" w:type="dxa"/>
            <w:gridSpan w:val="2"/>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2024 год</w:t>
            </w:r>
          </w:p>
        </w:tc>
        <w:tc>
          <w:tcPr>
            <w:tcW w:w="1130" w:type="dxa"/>
            <w:gridSpan w:val="4"/>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2025 год</w:t>
            </w:r>
          </w:p>
        </w:tc>
        <w:tc>
          <w:tcPr>
            <w:tcW w:w="1276" w:type="dxa"/>
            <w:gridSpan w:val="4"/>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2026 год</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2027 год</w:t>
            </w:r>
          </w:p>
        </w:tc>
        <w:tc>
          <w:tcPr>
            <w:tcW w:w="1595" w:type="dxa"/>
            <w:gridSpan w:val="3"/>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Прогнозный период 2028 год</w:t>
            </w:r>
          </w:p>
        </w:tc>
        <w:tc>
          <w:tcPr>
            <w:tcW w:w="1422"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Прогнозный период 2029 год</w:t>
            </w:r>
          </w:p>
        </w:tc>
      </w:tr>
      <w:tr w:rsidR="00951C02" w:rsidRPr="005E100E" w:rsidTr="00951C02">
        <w:tc>
          <w:tcPr>
            <w:tcW w:w="2025" w:type="dxa"/>
            <w:vMerge/>
            <w:tcBorders>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p>
        </w:tc>
        <w:tc>
          <w:tcPr>
            <w:tcW w:w="2813"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Количество реализованных экологических проектов, (ед.)</w:t>
            </w:r>
          </w:p>
        </w:tc>
        <w:tc>
          <w:tcPr>
            <w:tcW w:w="2410" w:type="dxa"/>
            <w:gridSpan w:val="2"/>
            <w:tcBorders>
              <w:top w:val="single" w:sz="4" w:space="0" w:color="auto"/>
              <w:left w:val="single" w:sz="4" w:space="0" w:color="auto"/>
              <w:bottom w:val="single" w:sz="4" w:space="0" w:color="auto"/>
              <w:right w:val="single" w:sz="4" w:space="0" w:color="auto"/>
            </w:tcBorders>
          </w:tcPr>
          <w:p w:rsidR="00951C02" w:rsidRPr="005E100E" w:rsidRDefault="00951C02" w:rsidP="00951C02">
            <w:pPr>
              <w:jc w:val="center"/>
              <w:rPr>
                <w:sz w:val="20"/>
                <w:szCs w:val="20"/>
              </w:rPr>
            </w:pPr>
            <w:r w:rsidRPr="005E100E">
              <w:rPr>
                <w:sz w:val="20"/>
                <w:szCs w:val="20"/>
              </w:rPr>
              <w:t>0</w:t>
            </w:r>
          </w:p>
        </w:tc>
        <w:tc>
          <w:tcPr>
            <w:tcW w:w="1283" w:type="dxa"/>
            <w:gridSpan w:val="2"/>
            <w:tcBorders>
              <w:top w:val="single" w:sz="4" w:space="0" w:color="auto"/>
              <w:left w:val="single" w:sz="4" w:space="0" w:color="auto"/>
              <w:bottom w:val="single" w:sz="4" w:space="0" w:color="auto"/>
              <w:right w:val="single" w:sz="4" w:space="0" w:color="auto"/>
            </w:tcBorders>
          </w:tcPr>
          <w:p w:rsidR="00951C02" w:rsidRPr="005E100E" w:rsidRDefault="00951C02" w:rsidP="00951C02">
            <w:pPr>
              <w:jc w:val="center"/>
              <w:rPr>
                <w:sz w:val="20"/>
                <w:szCs w:val="20"/>
              </w:rPr>
            </w:pPr>
            <w:r w:rsidRPr="005E100E">
              <w:rPr>
                <w:sz w:val="20"/>
                <w:szCs w:val="20"/>
              </w:rPr>
              <w:t>1</w:t>
            </w:r>
          </w:p>
          <w:p w:rsidR="00951C02" w:rsidRPr="005E100E" w:rsidRDefault="00951C02" w:rsidP="00951C02">
            <w:pPr>
              <w:jc w:val="center"/>
              <w:rPr>
                <w:sz w:val="20"/>
                <w:szCs w:val="20"/>
              </w:rPr>
            </w:pPr>
          </w:p>
        </w:tc>
        <w:tc>
          <w:tcPr>
            <w:tcW w:w="1130" w:type="dxa"/>
            <w:gridSpan w:val="4"/>
            <w:tcBorders>
              <w:top w:val="single" w:sz="4" w:space="0" w:color="auto"/>
              <w:left w:val="single" w:sz="4" w:space="0" w:color="auto"/>
              <w:bottom w:val="single" w:sz="4" w:space="0" w:color="auto"/>
              <w:right w:val="single" w:sz="4" w:space="0" w:color="auto"/>
            </w:tcBorders>
          </w:tcPr>
          <w:p w:rsidR="00951C02" w:rsidRPr="005E100E" w:rsidRDefault="00951C02" w:rsidP="00951C02">
            <w:pPr>
              <w:jc w:val="center"/>
              <w:rPr>
                <w:sz w:val="20"/>
                <w:szCs w:val="20"/>
              </w:rPr>
            </w:pPr>
            <w:r w:rsidRPr="005E100E">
              <w:rPr>
                <w:sz w:val="20"/>
                <w:szCs w:val="20"/>
              </w:rPr>
              <w:t>1</w:t>
            </w:r>
          </w:p>
          <w:p w:rsidR="00951C02" w:rsidRPr="005E100E" w:rsidRDefault="00951C02" w:rsidP="00951C02">
            <w:pPr>
              <w:jc w:val="center"/>
              <w:rPr>
                <w:sz w:val="20"/>
                <w:szCs w:val="20"/>
              </w:rPr>
            </w:pPr>
          </w:p>
        </w:tc>
        <w:tc>
          <w:tcPr>
            <w:tcW w:w="1276" w:type="dxa"/>
            <w:gridSpan w:val="4"/>
            <w:tcBorders>
              <w:top w:val="single" w:sz="4" w:space="0" w:color="auto"/>
              <w:left w:val="single" w:sz="4" w:space="0" w:color="auto"/>
              <w:bottom w:val="single" w:sz="4" w:space="0" w:color="auto"/>
              <w:right w:val="single" w:sz="4" w:space="0" w:color="auto"/>
            </w:tcBorders>
          </w:tcPr>
          <w:p w:rsidR="00951C02" w:rsidRPr="005E100E" w:rsidRDefault="00951C02" w:rsidP="00951C02">
            <w:pPr>
              <w:jc w:val="center"/>
              <w:rPr>
                <w:sz w:val="20"/>
                <w:szCs w:val="20"/>
              </w:rPr>
            </w:pPr>
            <w:r w:rsidRPr="005E100E">
              <w:rPr>
                <w:sz w:val="20"/>
                <w:szCs w:val="20"/>
              </w:rPr>
              <w:t>1</w:t>
            </w:r>
          </w:p>
        </w:tc>
        <w:tc>
          <w:tcPr>
            <w:tcW w:w="1134" w:type="dxa"/>
            <w:gridSpan w:val="3"/>
            <w:tcBorders>
              <w:top w:val="single" w:sz="4" w:space="0" w:color="auto"/>
              <w:left w:val="single" w:sz="4" w:space="0" w:color="auto"/>
              <w:bottom w:val="single" w:sz="4" w:space="0" w:color="auto"/>
              <w:right w:val="single" w:sz="4" w:space="0" w:color="auto"/>
            </w:tcBorders>
          </w:tcPr>
          <w:p w:rsidR="00951C02" w:rsidRPr="005E100E" w:rsidRDefault="00951C02" w:rsidP="00951C02">
            <w:pPr>
              <w:jc w:val="center"/>
              <w:rPr>
                <w:sz w:val="20"/>
                <w:szCs w:val="20"/>
              </w:rPr>
            </w:pPr>
            <w:r w:rsidRPr="005E100E">
              <w:rPr>
                <w:sz w:val="20"/>
                <w:szCs w:val="20"/>
              </w:rPr>
              <w:t>1</w:t>
            </w:r>
          </w:p>
        </w:tc>
        <w:tc>
          <w:tcPr>
            <w:tcW w:w="1595" w:type="dxa"/>
            <w:gridSpan w:val="3"/>
            <w:tcBorders>
              <w:top w:val="single" w:sz="4" w:space="0" w:color="auto"/>
              <w:left w:val="single" w:sz="4" w:space="0" w:color="auto"/>
              <w:bottom w:val="single" w:sz="4" w:space="0" w:color="auto"/>
              <w:right w:val="single" w:sz="4" w:space="0" w:color="auto"/>
            </w:tcBorders>
          </w:tcPr>
          <w:p w:rsidR="00951C02" w:rsidRPr="005E100E" w:rsidRDefault="00951C02" w:rsidP="00951C02">
            <w:pPr>
              <w:jc w:val="center"/>
              <w:rPr>
                <w:sz w:val="20"/>
                <w:szCs w:val="20"/>
              </w:rPr>
            </w:pPr>
            <w:r w:rsidRPr="005E100E">
              <w:rPr>
                <w:sz w:val="20"/>
                <w:szCs w:val="20"/>
              </w:rPr>
              <w:t>1</w:t>
            </w:r>
          </w:p>
        </w:tc>
        <w:tc>
          <w:tcPr>
            <w:tcW w:w="1422"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jc w:val="center"/>
              <w:rPr>
                <w:sz w:val="20"/>
                <w:szCs w:val="20"/>
              </w:rPr>
            </w:pPr>
            <w:r w:rsidRPr="005E100E">
              <w:rPr>
                <w:sz w:val="20"/>
                <w:szCs w:val="20"/>
              </w:rPr>
              <w:t>1</w:t>
            </w:r>
          </w:p>
        </w:tc>
      </w:tr>
      <w:tr w:rsidR="00951C02" w:rsidRPr="005E100E" w:rsidTr="00951C02">
        <w:tc>
          <w:tcPr>
            <w:tcW w:w="2025"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Задачи подпрограммы (направления) 2</w:t>
            </w:r>
          </w:p>
        </w:tc>
        <w:tc>
          <w:tcPr>
            <w:tcW w:w="13063" w:type="dxa"/>
            <w:gridSpan w:val="20"/>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Задача 1. Создание у детей дошкольного и школьного возраста представления о системе экологических характеристик на основе наблюдений и описаний</w:t>
            </w:r>
          </w:p>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Задача 2. Обучение  детей дошкольного и школьного возраста различать благоприятное и неблагоприятное воздействие на окружающую среду</w:t>
            </w:r>
          </w:p>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Задача 3.Санитарная очистка территорий земельных участков от несанкционированного размещения твердых бытовых отходов</w:t>
            </w:r>
          </w:p>
        </w:tc>
      </w:tr>
      <w:tr w:rsidR="00951C02" w:rsidRPr="005E100E" w:rsidTr="00951C02">
        <w:tc>
          <w:tcPr>
            <w:tcW w:w="2025"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 xml:space="preserve">Показатели задач подпрограммы (направления) 2 и их значения (с </w:t>
            </w:r>
            <w:r w:rsidRPr="005E100E">
              <w:rPr>
                <w:rFonts w:ascii="Times New Roman" w:hAnsi="Times New Roman" w:cs="Times New Roman"/>
                <w:szCs w:val="20"/>
              </w:rPr>
              <w:lastRenderedPageBreak/>
              <w:t>детализацией по годам реализации)</w:t>
            </w:r>
          </w:p>
        </w:tc>
        <w:tc>
          <w:tcPr>
            <w:tcW w:w="2813"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lastRenderedPageBreak/>
              <w:t>Наименование показателя</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 xml:space="preserve">Базовое значение показателя (в году, предшествующему очередному финансовому </w:t>
            </w:r>
            <w:r w:rsidRPr="005E100E">
              <w:rPr>
                <w:rFonts w:ascii="Times New Roman" w:hAnsi="Times New Roman" w:cs="Times New Roman"/>
                <w:szCs w:val="20"/>
              </w:rPr>
              <w:lastRenderedPageBreak/>
              <w:t>году)</w:t>
            </w:r>
          </w:p>
        </w:tc>
        <w:tc>
          <w:tcPr>
            <w:tcW w:w="1295" w:type="dxa"/>
            <w:gridSpan w:val="3"/>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lastRenderedPageBreak/>
              <w:t>2024 год</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2025 год</w:t>
            </w:r>
          </w:p>
        </w:tc>
        <w:tc>
          <w:tcPr>
            <w:tcW w:w="1276" w:type="dxa"/>
            <w:gridSpan w:val="4"/>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2026 год</w:t>
            </w:r>
          </w:p>
        </w:tc>
        <w:tc>
          <w:tcPr>
            <w:tcW w:w="1126" w:type="dxa"/>
            <w:gridSpan w:val="3"/>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2027 год</w:t>
            </w:r>
          </w:p>
        </w:tc>
        <w:tc>
          <w:tcPr>
            <w:tcW w:w="1587" w:type="dxa"/>
            <w:gridSpan w:val="2"/>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Прогнозный период 2028 год</w:t>
            </w:r>
          </w:p>
        </w:tc>
        <w:tc>
          <w:tcPr>
            <w:tcW w:w="1422"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Прогнозный период 2029 год</w:t>
            </w:r>
          </w:p>
        </w:tc>
      </w:tr>
      <w:tr w:rsidR="00951C02" w:rsidRPr="005E100E" w:rsidTr="00951C02">
        <w:tc>
          <w:tcPr>
            <w:tcW w:w="2025"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p>
        </w:tc>
        <w:tc>
          <w:tcPr>
            <w:tcW w:w="13063" w:type="dxa"/>
            <w:gridSpan w:val="20"/>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Задача 1. Создание у детей дошкольного и школьного возраста представления о системе экологических характеристик на основе наблюдений и описаний</w:t>
            </w:r>
          </w:p>
        </w:tc>
      </w:tr>
      <w:tr w:rsidR="00951C02" w:rsidRPr="005E100E" w:rsidTr="00951C02">
        <w:tc>
          <w:tcPr>
            <w:tcW w:w="2025"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p>
        </w:tc>
        <w:tc>
          <w:tcPr>
            <w:tcW w:w="2813"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Количество вовлеченных образовательных учреждений в реализацию мероприятий, (ед.)</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11</w:t>
            </w:r>
          </w:p>
        </w:tc>
        <w:tc>
          <w:tcPr>
            <w:tcW w:w="1295" w:type="dxa"/>
            <w:gridSpan w:val="3"/>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11</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11</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11</w:t>
            </w:r>
          </w:p>
        </w:tc>
        <w:tc>
          <w:tcPr>
            <w:tcW w:w="1151" w:type="dxa"/>
            <w:gridSpan w:val="4"/>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11</w:t>
            </w:r>
          </w:p>
        </w:tc>
        <w:tc>
          <w:tcPr>
            <w:tcW w:w="1562"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11</w:t>
            </w:r>
          </w:p>
        </w:tc>
        <w:tc>
          <w:tcPr>
            <w:tcW w:w="1422"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11</w:t>
            </w:r>
          </w:p>
        </w:tc>
      </w:tr>
      <w:tr w:rsidR="00951C02" w:rsidRPr="005E100E" w:rsidTr="00951C02">
        <w:tc>
          <w:tcPr>
            <w:tcW w:w="2025"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p>
        </w:tc>
        <w:tc>
          <w:tcPr>
            <w:tcW w:w="13063" w:type="dxa"/>
            <w:gridSpan w:val="20"/>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Задача 2. Обучение  детей дошкольного и школьного возраста различать благоприятное и неблагоприятное воздействие на окружающую среду</w:t>
            </w:r>
          </w:p>
        </w:tc>
      </w:tr>
      <w:tr w:rsidR="00951C02" w:rsidRPr="005E100E" w:rsidTr="00951C02">
        <w:tc>
          <w:tcPr>
            <w:tcW w:w="2025"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p>
        </w:tc>
        <w:tc>
          <w:tcPr>
            <w:tcW w:w="2813"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Количество вовлеченных детей  в реализацию мероприятий, (чел.)</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tc>
        <w:tc>
          <w:tcPr>
            <w:tcW w:w="1295" w:type="dxa"/>
            <w:gridSpan w:val="3"/>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400</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400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400</w:t>
            </w:r>
          </w:p>
        </w:tc>
        <w:tc>
          <w:tcPr>
            <w:tcW w:w="1151" w:type="dxa"/>
            <w:gridSpan w:val="4"/>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400</w:t>
            </w:r>
          </w:p>
        </w:tc>
        <w:tc>
          <w:tcPr>
            <w:tcW w:w="1562"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400</w:t>
            </w:r>
          </w:p>
        </w:tc>
        <w:tc>
          <w:tcPr>
            <w:tcW w:w="1422"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400</w:t>
            </w:r>
          </w:p>
        </w:tc>
      </w:tr>
      <w:tr w:rsidR="00951C02" w:rsidRPr="005E100E" w:rsidTr="00951C02">
        <w:tc>
          <w:tcPr>
            <w:tcW w:w="202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p>
        </w:tc>
        <w:tc>
          <w:tcPr>
            <w:tcW w:w="13063" w:type="dxa"/>
            <w:gridSpan w:val="20"/>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Задача 3.Санитарная очистка территорий земельных участков от несанкционированного размещения твердых бытовых отходов</w:t>
            </w:r>
          </w:p>
        </w:tc>
      </w:tr>
      <w:tr w:rsidR="00951C02" w:rsidRPr="005E100E" w:rsidTr="00951C02">
        <w:tc>
          <w:tcPr>
            <w:tcW w:w="202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p>
        </w:tc>
        <w:tc>
          <w:tcPr>
            <w:tcW w:w="2813"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Приведение территорий земельных участков   в надлежащее состояние в соответствии с действующим законодательством, единиц</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tc>
        <w:tc>
          <w:tcPr>
            <w:tcW w:w="1303" w:type="dxa"/>
            <w:gridSpan w:val="4"/>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1</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1</w:t>
            </w:r>
          </w:p>
        </w:tc>
        <w:tc>
          <w:tcPr>
            <w:tcW w:w="1284" w:type="dxa"/>
            <w:gridSpan w:val="4"/>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tc>
        <w:tc>
          <w:tcPr>
            <w:tcW w:w="1135" w:type="dxa"/>
            <w:gridSpan w:val="3"/>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tc>
        <w:tc>
          <w:tcPr>
            <w:tcW w:w="1562"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tc>
        <w:tc>
          <w:tcPr>
            <w:tcW w:w="1422"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tc>
      </w:tr>
      <w:tr w:rsidR="00951C02" w:rsidRPr="005E100E" w:rsidTr="00951C02">
        <w:tc>
          <w:tcPr>
            <w:tcW w:w="2025"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Сроки реализации подпрограммы (направления) 2</w:t>
            </w:r>
          </w:p>
        </w:tc>
        <w:tc>
          <w:tcPr>
            <w:tcW w:w="13063" w:type="dxa"/>
            <w:gridSpan w:val="20"/>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I этап – 2022-2023 годы</w:t>
            </w:r>
          </w:p>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II этап - 2024 - 2026 годы с прогнозом на 2027, 2028 и 2029 годы</w:t>
            </w:r>
          </w:p>
        </w:tc>
      </w:tr>
      <w:tr w:rsidR="00951C02" w:rsidRPr="005E100E" w:rsidTr="00951C02">
        <w:tc>
          <w:tcPr>
            <w:tcW w:w="2025"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Объем и источники финансирования подпрограммы (направления) 2 (с детализацией по годам реализации, тыс. рублей)</w:t>
            </w:r>
          </w:p>
        </w:tc>
        <w:tc>
          <w:tcPr>
            <w:tcW w:w="2813"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Источники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Всего</w:t>
            </w: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2024 год</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2025 год</w:t>
            </w:r>
          </w:p>
        </w:tc>
        <w:tc>
          <w:tcPr>
            <w:tcW w:w="1276" w:type="dxa"/>
            <w:gridSpan w:val="4"/>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2026 год</w:t>
            </w:r>
          </w:p>
        </w:tc>
        <w:tc>
          <w:tcPr>
            <w:tcW w:w="1410" w:type="dxa"/>
            <w:gridSpan w:val="6"/>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2027 год</w:t>
            </w:r>
          </w:p>
        </w:tc>
        <w:tc>
          <w:tcPr>
            <w:tcW w:w="1562"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Прогнозный период 2028 год</w:t>
            </w:r>
          </w:p>
        </w:tc>
        <w:tc>
          <w:tcPr>
            <w:tcW w:w="1422"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Прогнозный период 2029 год</w:t>
            </w:r>
          </w:p>
        </w:tc>
      </w:tr>
      <w:tr w:rsidR="00951C02" w:rsidRPr="005E100E" w:rsidTr="00951C02">
        <w:trPr>
          <w:trHeight w:val="1165"/>
        </w:trPr>
        <w:tc>
          <w:tcPr>
            <w:tcW w:w="2025"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p>
        </w:tc>
        <w:tc>
          <w:tcPr>
            <w:tcW w:w="2813"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федеральный бюджет (по согласованию) (прогноз)</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604" w:type="dxa"/>
            <w:gridSpan w:val="2"/>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410" w:type="dxa"/>
            <w:gridSpan w:val="6"/>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422"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r>
      <w:tr w:rsidR="00951C02" w:rsidRPr="005E100E" w:rsidTr="00951C02">
        <w:tc>
          <w:tcPr>
            <w:tcW w:w="2025"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p>
        </w:tc>
        <w:tc>
          <w:tcPr>
            <w:tcW w:w="2813"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 xml:space="preserve">в т.ч. средства федерального бюджета, поступающие напрямую получателям на </w:t>
            </w:r>
            <w:r w:rsidRPr="005E100E">
              <w:rPr>
                <w:rFonts w:ascii="Times New Roman" w:hAnsi="Times New Roman" w:cs="Times New Roman"/>
                <w:szCs w:val="20"/>
              </w:rPr>
              <w:lastRenderedPageBreak/>
              <w:t>счета, открытые в кредитных организациях или в Федеральном казначействе (прогноз)</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lastRenderedPageBreak/>
              <w:t>0,0</w:t>
            </w:r>
          </w:p>
        </w:tc>
        <w:tc>
          <w:tcPr>
            <w:tcW w:w="1604" w:type="dxa"/>
            <w:gridSpan w:val="2"/>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410" w:type="dxa"/>
            <w:gridSpan w:val="6"/>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422"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r>
      <w:tr w:rsidR="00951C02" w:rsidRPr="005E100E" w:rsidTr="00951C02">
        <w:tc>
          <w:tcPr>
            <w:tcW w:w="2025"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p>
        </w:tc>
        <w:tc>
          <w:tcPr>
            <w:tcW w:w="2813"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областной бюджет (по согласованию) (прогноз)</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604" w:type="dxa"/>
            <w:gridSpan w:val="2"/>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410" w:type="dxa"/>
            <w:gridSpan w:val="6"/>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422"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r>
      <w:tr w:rsidR="00951C02" w:rsidRPr="005E100E" w:rsidTr="00951C02">
        <w:tc>
          <w:tcPr>
            <w:tcW w:w="2025"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p>
        </w:tc>
        <w:tc>
          <w:tcPr>
            <w:tcW w:w="2813"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 xml:space="preserve">местный бюджет </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138,2</w:t>
            </w:r>
          </w:p>
        </w:tc>
        <w:tc>
          <w:tcPr>
            <w:tcW w:w="1604" w:type="dxa"/>
            <w:gridSpan w:val="2"/>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5,0</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44,4</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44,4</w:t>
            </w:r>
          </w:p>
        </w:tc>
        <w:tc>
          <w:tcPr>
            <w:tcW w:w="1410" w:type="dxa"/>
            <w:gridSpan w:val="6"/>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44,4</w:t>
            </w:r>
          </w:p>
        </w:tc>
        <w:tc>
          <w:tcPr>
            <w:tcW w:w="1562"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422"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r>
      <w:tr w:rsidR="00951C02" w:rsidRPr="005E100E" w:rsidTr="00951C02">
        <w:tc>
          <w:tcPr>
            <w:tcW w:w="2025" w:type="dxa"/>
            <w:vMerge/>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rPr>
                <w:rFonts w:ascii="Times New Roman" w:hAnsi="Times New Roman" w:cs="Times New Roman"/>
                <w:szCs w:val="20"/>
              </w:rPr>
            </w:pPr>
          </w:p>
        </w:tc>
        <w:tc>
          <w:tcPr>
            <w:tcW w:w="2813"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бюджеты сельских поселений (по согласованию) (прогноз)</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604" w:type="dxa"/>
            <w:gridSpan w:val="2"/>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410" w:type="dxa"/>
            <w:gridSpan w:val="6"/>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422"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r>
      <w:tr w:rsidR="00951C02" w:rsidRPr="005E100E" w:rsidTr="00951C02">
        <w:tc>
          <w:tcPr>
            <w:tcW w:w="2025"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p>
        </w:tc>
        <w:tc>
          <w:tcPr>
            <w:tcW w:w="2813"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внебюджетные источники (по согласованию) (прогноз)</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604" w:type="dxa"/>
            <w:gridSpan w:val="2"/>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410" w:type="dxa"/>
            <w:gridSpan w:val="6"/>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422"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r>
      <w:tr w:rsidR="00951C02" w:rsidRPr="005E100E" w:rsidTr="00951C02">
        <w:trPr>
          <w:trHeight w:val="429"/>
        </w:trPr>
        <w:tc>
          <w:tcPr>
            <w:tcW w:w="2025"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p>
        </w:tc>
        <w:tc>
          <w:tcPr>
            <w:tcW w:w="2813"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всего по источникам</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138,2</w:t>
            </w:r>
          </w:p>
        </w:tc>
        <w:tc>
          <w:tcPr>
            <w:tcW w:w="1604" w:type="dxa"/>
            <w:gridSpan w:val="2"/>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44,4</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44,4</w:t>
            </w:r>
          </w:p>
        </w:tc>
        <w:tc>
          <w:tcPr>
            <w:tcW w:w="1410" w:type="dxa"/>
            <w:gridSpan w:val="6"/>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44,4</w:t>
            </w:r>
          </w:p>
        </w:tc>
        <w:tc>
          <w:tcPr>
            <w:tcW w:w="1562"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c>
          <w:tcPr>
            <w:tcW w:w="1422"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0,0</w:t>
            </w:r>
          </w:p>
        </w:tc>
      </w:tr>
    </w:tbl>
    <w:p w:rsidR="00951C02" w:rsidRPr="005E100E" w:rsidRDefault="00951C02" w:rsidP="00951C02">
      <w:pPr>
        <w:pStyle w:val="ConsPlusNormal"/>
        <w:rPr>
          <w:rFonts w:ascii="Times New Roman" w:hAnsi="Times New Roman" w:cs="Times New Roman"/>
          <w:szCs w:val="20"/>
        </w:rPr>
      </w:pPr>
    </w:p>
    <w:p w:rsidR="00951C02" w:rsidRPr="005E100E" w:rsidRDefault="00951C02" w:rsidP="00951C02">
      <w:pPr>
        <w:pStyle w:val="ConsPlusNormal"/>
        <w:rPr>
          <w:rFonts w:ascii="Times New Roman" w:hAnsi="Times New Roman" w:cs="Times New Roman"/>
          <w:szCs w:val="20"/>
        </w:rPr>
      </w:pPr>
    </w:p>
    <w:p w:rsidR="00951C02" w:rsidRPr="005E100E" w:rsidRDefault="00951C02" w:rsidP="00951C02">
      <w:pPr>
        <w:pStyle w:val="ConsPlusNormal"/>
        <w:rPr>
          <w:rFonts w:ascii="Times New Roman" w:hAnsi="Times New Roman" w:cs="Times New Roman"/>
          <w:szCs w:val="20"/>
        </w:rPr>
      </w:pPr>
    </w:p>
    <w:p w:rsidR="00951C02" w:rsidRPr="005E100E" w:rsidRDefault="00951C02" w:rsidP="00951C02">
      <w:pPr>
        <w:pStyle w:val="ConsPlusNormal"/>
        <w:rPr>
          <w:rFonts w:ascii="Times New Roman" w:hAnsi="Times New Roman" w:cs="Times New Roman"/>
          <w:szCs w:val="20"/>
        </w:rPr>
      </w:pPr>
    </w:p>
    <w:p w:rsidR="00951C02" w:rsidRPr="005E100E" w:rsidRDefault="00951C02" w:rsidP="00951C02">
      <w:pPr>
        <w:pStyle w:val="ConsPlusNormal"/>
        <w:rPr>
          <w:rFonts w:ascii="Times New Roman" w:hAnsi="Times New Roman" w:cs="Times New Roman"/>
          <w:szCs w:val="20"/>
        </w:rPr>
      </w:pPr>
    </w:p>
    <w:p w:rsidR="00951C02" w:rsidRPr="005E100E" w:rsidRDefault="00951C02" w:rsidP="00951C02">
      <w:pPr>
        <w:pStyle w:val="ConsPlusNormal"/>
        <w:tabs>
          <w:tab w:val="left" w:pos="540"/>
        </w:tabs>
        <w:rPr>
          <w:rFonts w:ascii="Times New Roman" w:hAnsi="Times New Roman" w:cs="Times New Roman"/>
          <w:b/>
          <w:szCs w:val="20"/>
        </w:rPr>
      </w:pPr>
    </w:p>
    <w:p w:rsidR="00951C02" w:rsidRPr="005E100E" w:rsidRDefault="00951C02" w:rsidP="00951C02">
      <w:pPr>
        <w:pStyle w:val="ConsPlusNormal"/>
        <w:tabs>
          <w:tab w:val="left" w:pos="540"/>
        </w:tabs>
        <w:ind w:left="360"/>
        <w:jc w:val="center"/>
        <w:rPr>
          <w:rFonts w:ascii="Times New Roman" w:hAnsi="Times New Roman" w:cs="Times New Roman"/>
          <w:b/>
          <w:szCs w:val="20"/>
        </w:rPr>
      </w:pPr>
      <w:r w:rsidRPr="005E100E">
        <w:rPr>
          <w:rFonts w:ascii="Times New Roman" w:hAnsi="Times New Roman" w:cs="Times New Roman"/>
          <w:b/>
          <w:szCs w:val="20"/>
        </w:rPr>
        <w:t>Перечень показателей цели, задач подпрограммы (направления) 2,сведения о порядке сбора информации</w:t>
      </w:r>
    </w:p>
    <w:p w:rsidR="00951C02" w:rsidRPr="005E100E" w:rsidRDefault="00951C02" w:rsidP="00951C02">
      <w:pPr>
        <w:pStyle w:val="ConsPlusNormal"/>
        <w:tabs>
          <w:tab w:val="left" w:pos="540"/>
        </w:tabs>
        <w:ind w:left="360"/>
        <w:jc w:val="center"/>
        <w:rPr>
          <w:rFonts w:ascii="Times New Roman" w:hAnsi="Times New Roman" w:cs="Times New Roman"/>
          <w:b/>
          <w:szCs w:val="20"/>
        </w:rPr>
      </w:pPr>
      <w:r w:rsidRPr="005E100E">
        <w:rPr>
          <w:rFonts w:ascii="Times New Roman" w:hAnsi="Times New Roman" w:cs="Times New Roman"/>
          <w:b/>
          <w:szCs w:val="20"/>
        </w:rPr>
        <w:t>по показателям и методике их расчета</w:t>
      </w:r>
    </w:p>
    <w:p w:rsidR="00951C02" w:rsidRPr="005E100E" w:rsidRDefault="00951C02" w:rsidP="00951C02">
      <w:pPr>
        <w:pStyle w:val="ConsPlusNormal"/>
        <w:rPr>
          <w:rFonts w:ascii="Times New Roman" w:hAnsi="Times New Roman" w:cs="Times New Roman"/>
          <w:szCs w:val="2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951C02" w:rsidRPr="005E100E"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Периодичность сбора данных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Временные характеристики показателя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Алгоритм формирования (формула) расчета показателя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Метод сбора информации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pStyle w:val="ConsPlusNormal"/>
              <w:tabs>
                <w:tab w:val="left" w:pos="540"/>
              </w:tabs>
              <w:jc w:val="center"/>
              <w:rPr>
                <w:rFonts w:ascii="Times New Roman" w:hAnsi="Times New Roman" w:cs="Times New Roman"/>
                <w:szCs w:val="20"/>
              </w:rPr>
            </w:pPr>
            <w:proofErr w:type="gramStart"/>
            <w:r w:rsidRPr="005E100E">
              <w:rPr>
                <w:rFonts w:ascii="Times New Roman" w:hAnsi="Times New Roman" w:cs="Times New Roman"/>
                <w:szCs w:val="20"/>
              </w:rPr>
              <w:t>Ответственный за сбор данных по показателю</w:t>
            </w:r>
            <w:proofErr w:type="gramEnd"/>
          </w:p>
        </w:tc>
        <w:tc>
          <w:tcPr>
            <w:tcW w:w="1417"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Дата получения фактического значения показателя</w:t>
            </w:r>
          </w:p>
        </w:tc>
      </w:tr>
      <w:tr w:rsidR="00951C02" w:rsidRPr="005E100E"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9</w:t>
            </w:r>
          </w:p>
        </w:tc>
        <w:tc>
          <w:tcPr>
            <w:tcW w:w="1417"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10</w:t>
            </w:r>
          </w:p>
        </w:tc>
      </w:tr>
      <w:tr w:rsidR="00951C02" w:rsidRPr="005E100E" w:rsidTr="00951C02">
        <w:tc>
          <w:tcPr>
            <w:tcW w:w="15309" w:type="dxa"/>
            <w:gridSpan w:val="10"/>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Показатель цели подпрограммы (направления)  2 «Модель непрерывного экологического воспитания и образования на территории Молчановского района»</w:t>
            </w:r>
          </w:p>
        </w:tc>
      </w:tr>
      <w:tr w:rsidR="00951C02" w:rsidRPr="005E100E"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 xml:space="preserve">Количество реализованных экологических </w:t>
            </w:r>
            <w:r w:rsidRPr="005E100E">
              <w:rPr>
                <w:rFonts w:ascii="Times New Roman" w:hAnsi="Times New Roman" w:cs="Times New Roman"/>
                <w:szCs w:val="20"/>
              </w:rPr>
              <w:lastRenderedPageBreak/>
              <w:t>проектов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pStyle w:val="ConsPlusNormal"/>
              <w:tabs>
                <w:tab w:val="left" w:pos="540"/>
              </w:tabs>
              <w:rPr>
                <w:rFonts w:ascii="Times New Roman" w:hAnsi="Times New Roman" w:cs="Times New Roman"/>
                <w:szCs w:val="20"/>
                <w:lang w:val="en-US"/>
              </w:rPr>
            </w:pPr>
            <w:r w:rsidRPr="005E100E">
              <w:rPr>
                <w:rFonts w:ascii="Times New Roman" w:hAnsi="Times New Roman" w:cs="Times New Roman"/>
                <w:szCs w:val="20"/>
                <w:lang w:val="en-US"/>
              </w:rPr>
              <w:lastRenderedPageBreak/>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rPr>
                <w:sz w:val="20"/>
                <w:szCs w:val="20"/>
              </w:rPr>
            </w:pPr>
            <w:r w:rsidRPr="005E100E">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rPr>
                <w:sz w:val="20"/>
                <w:szCs w:val="20"/>
              </w:rPr>
            </w:pPr>
            <w:r w:rsidRPr="005E100E">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rPr>
                <w:sz w:val="20"/>
                <w:szCs w:val="20"/>
              </w:rPr>
            </w:pPr>
            <w:r w:rsidRPr="005E100E">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rPr>
                <w:sz w:val="20"/>
                <w:szCs w:val="20"/>
              </w:rPr>
            </w:pPr>
            <w:r w:rsidRPr="005E100E">
              <w:rPr>
                <w:sz w:val="20"/>
                <w:szCs w:val="20"/>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widowControl w:val="0"/>
              <w:autoSpaceDE w:val="0"/>
              <w:autoSpaceDN w:val="0"/>
              <w:adjustRightInd w:val="0"/>
              <w:jc w:val="both"/>
              <w:rPr>
                <w:sz w:val="20"/>
                <w:szCs w:val="20"/>
              </w:rPr>
            </w:pPr>
            <w:r w:rsidRPr="005E100E">
              <w:rPr>
                <w:bCs/>
                <w:sz w:val="20"/>
                <w:szCs w:val="20"/>
              </w:rPr>
              <w:t xml:space="preserve">Заместитель Главы Молчановского </w:t>
            </w:r>
            <w:r w:rsidRPr="005E100E">
              <w:rPr>
                <w:bCs/>
                <w:sz w:val="20"/>
                <w:szCs w:val="20"/>
              </w:rPr>
              <w:lastRenderedPageBreak/>
              <w:t>района - начальник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lastRenderedPageBreak/>
              <w:t xml:space="preserve">февраль очередного года, </w:t>
            </w:r>
            <w:r w:rsidRPr="005E100E">
              <w:rPr>
                <w:rFonts w:ascii="Times New Roman" w:hAnsi="Times New Roman" w:cs="Times New Roman"/>
                <w:szCs w:val="20"/>
              </w:rPr>
              <w:lastRenderedPageBreak/>
              <w:t xml:space="preserve">следующего за </w:t>
            </w:r>
            <w:proofErr w:type="gramStart"/>
            <w:r w:rsidRPr="005E100E">
              <w:rPr>
                <w:rFonts w:ascii="Times New Roman" w:hAnsi="Times New Roman" w:cs="Times New Roman"/>
                <w:szCs w:val="20"/>
              </w:rPr>
              <w:t>отчетным</w:t>
            </w:r>
            <w:proofErr w:type="gramEnd"/>
          </w:p>
        </w:tc>
      </w:tr>
      <w:tr w:rsidR="00951C02" w:rsidRPr="005E100E" w:rsidTr="00951C02">
        <w:tc>
          <w:tcPr>
            <w:tcW w:w="15309" w:type="dxa"/>
            <w:gridSpan w:val="10"/>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lastRenderedPageBreak/>
              <w:t>Показатели задачи подпрограммы (направления) 2 «Модель непрерывного экологического воспитания и образования на территории Молчановского района»</w:t>
            </w:r>
          </w:p>
        </w:tc>
      </w:tr>
      <w:tr w:rsidR="00951C02" w:rsidRPr="005E100E"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pStyle w:val="ConsPlusNormal"/>
              <w:tabs>
                <w:tab w:val="left" w:pos="540"/>
              </w:tabs>
              <w:ind w:left="360" w:hanging="422"/>
              <w:rPr>
                <w:rFonts w:ascii="Times New Roman" w:hAnsi="Times New Roman" w:cs="Times New Roman"/>
                <w:szCs w:val="20"/>
              </w:rPr>
            </w:pPr>
            <w:r w:rsidRPr="005E100E">
              <w:rPr>
                <w:rFonts w:ascii="Times New Roman" w:hAnsi="Times New Roman" w:cs="Times New Roman"/>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Показатели задачи 1. Количество вовлеченных образовательных учреждений в реализацию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pStyle w:val="ConsPlusNormal"/>
              <w:tabs>
                <w:tab w:val="left" w:pos="540"/>
              </w:tabs>
              <w:ind w:left="360"/>
              <w:rPr>
                <w:rFonts w:ascii="Times New Roman" w:hAnsi="Times New Roman" w:cs="Times New Roman"/>
                <w:szCs w:val="20"/>
              </w:rPr>
            </w:pPr>
            <w:r w:rsidRPr="005E100E">
              <w:rPr>
                <w:rFonts w:ascii="Times New Roman" w:hAnsi="Times New Roman" w:cs="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rPr>
                <w:sz w:val="20"/>
                <w:szCs w:val="20"/>
              </w:rPr>
            </w:pPr>
            <w:r w:rsidRPr="005E100E">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rPr>
                <w:sz w:val="20"/>
                <w:szCs w:val="20"/>
              </w:rPr>
            </w:pPr>
            <w:r w:rsidRPr="005E100E">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rPr>
                <w:sz w:val="20"/>
                <w:szCs w:val="20"/>
              </w:rPr>
            </w:pPr>
            <w:r w:rsidRPr="005E100E">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rPr>
                <w:sz w:val="20"/>
                <w:szCs w:val="20"/>
              </w:rPr>
            </w:pPr>
            <w:r w:rsidRPr="005E100E">
              <w:rPr>
                <w:sz w:val="20"/>
                <w:szCs w:val="20"/>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rPr>
                <w:sz w:val="20"/>
                <w:szCs w:val="20"/>
              </w:rPr>
            </w:pPr>
            <w:r w:rsidRPr="005E100E">
              <w:rPr>
                <w:bCs/>
                <w:sz w:val="20"/>
                <w:szCs w:val="20"/>
              </w:rPr>
              <w:t>Заместитель Главы Молчановского района - начальник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tabs>
                <w:tab w:val="left" w:pos="540"/>
              </w:tabs>
              <w:ind w:left="360"/>
              <w:rPr>
                <w:rFonts w:ascii="Times New Roman" w:hAnsi="Times New Roman" w:cs="Times New Roman"/>
                <w:szCs w:val="20"/>
              </w:rPr>
            </w:pPr>
            <w:r w:rsidRPr="005E100E">
              <w:rPr>
                <w:rFonts w:ascii="Times New Roman" w:hAnsi="Times New Roman" w:cs="Times New Roman"/>
                <w:szCs w:val="20"/>
              </w:rPr>
              <w:t xml:space="preserve">февраль очередного года, следующего за </w:t>
            </w:r>
            <w:proofErr w:type="gramStart"/>
            <w:r w:rsidRPr="005E100E">
              <w:rPr>
                <w:rFonts w:ascii="Times New Roman" w:hAnsi="Times New Roman" w:cs="Times New Roman"/>
                <w:szCs w:val="20"/>
              </w:rPr>
              <w:t>отчетным</w:t>
            </w:r>
            <w:proofErr w:type="gramEnd"/>
          </w:p>
        </w:tc>
      </w:tr>
      <w:tr w:rsidR="00951C02" w:rsidRPr="005E100E"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Показатели задачи 2. Количество вовлеченных детей  в реализацию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pStyle w:val="ConsPlusNormal"/>
              <w:tabs>
                <w:tab w:val="left" w:pos="540"/>
              </w:tabs>
              <w:rPr>
                <w:rFonts w:ascii="Times New Roman" w:hAnsi="Times New Roman" w:cs="Times New Roman"/>
                <w:szCs w:val="20"/>
                <w:lang w:val="en-US"/>
              </w:rPr>
            </w:pPr>
            <w:r w:rsidRPr="005E100E">
              <w:rPr>
                <w:rFonts w:ascii="Times New Roman" w:hAnsi="Times New Roman" w:cs="Times New Roman"/>
                <w:szCs w:val="20"/>
                <w:lang w:val="en-US"/>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pStyle w:val="ConsPlusNormal"/>
              <w:tabs>
                <w:tab w:val="left" w:pos="540"/>
              </w:tabs>
              <w:ind w:left="360"/>
              <w:rPr>
                <w:rFonts w:ascii="Times New Roman" w:hAnsi="Times New Roman" w:cs="Times New Roman"/>
                <w:szCs w:val="20"/>
              </w:rPr>
            </w:pPr>
            <w:r w:rsidRPr="005E100E">
              <w:rPr>
                <w:rFonts w:ascii="Times New Roman" w:hAnsi="Times New Roman" w:cs="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rPr>
                <w:sz w:val="20"/>
                <w:szCs w:val="20"/>
              </w:rPr>
            </w:pPr>
            <w:r w:rsidRPr="005E100E">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rPr>
                <w:sz w:val="20"/>
                <w:szCs w:val="20"/>
              </w:rPr>
            </w:pPr>
            <w:r w:rsidRPr="005E100E">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rPr>
                <w:sz w:val="20"/>
                <w:szCs w:val="20"/>
              </w:rPr>
            </w:pPr>
            <w:r w:rsidRPr="005E100E">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rPr>
                <w:sz w:val="20"/>
                <w:szCs w:val="20"/>
              </w:rPr>
            </w:pPr>
            <w:r w:rsidRPr="005E100E">
              <w:rPr>
                <w:sz w:val="20"/>
                <w:szCs w:val="20"/>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rPr>
                <w:sz w:val="20"/>
                <w:szCs w:val="20"/>
              </w:rPr>
            </w:pPr>
            <w:r w:rsidRPr="005E100E">
              <w:rPr>
                <w:bCs/>
                <w:sz w:val="20"/>
                <w:szCs w:val="20"/>
              </w:rPr>
              <w:t>Заместитель Главы Молчановского района - начальник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tabs>
                <w:tab w:val="left" w:pos="540"/>
              </w:tabs>
              <w:ind w:left="360"/>
              <w:rPr>
                <w:rFonts w:ascii="Times New Roman" w:hAnsi="Times New Roman" w:cs="Times New Roman"/>
                <w:szCs w:val="20"/>
              </w:rPr>
            </w:pPr>
            <w:r w:rsidRPr="005E100E">
              <w:rPr>
                <w:rFonts w:ascii="Times New Roman" w:hAnsi="Times New Roman" w:cs="Times New Roman"/>
                <w:szCs w:val="20"/>
              </w:rPr>
              <w:t xml:space="preserve">февраль очередного года, следующего за </w:t>
            </w:r>
            <w:proofErr w:type="gramStart"/>
            <w:r w:rsidRPr="005E100E">
              <w:rPr>
                <w:rFonts w:ascii="Times New Roman" w:hAnsi="Times New Roman" w:cs="Times New Roman"/>
                <w:szCs w:val="20"/>
              </w:rPr>
              <w:t>отчетным</w:t>
            </w:r>
            <w:proofErr w:type="gramEnd"/>
          </w:p>
        </w:tc>
      </w:tr>
      <w:tr w:rsidR="00951C02" w:rsidRPr="005E100E"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 xml:space="preserve">Показатели задачи 3.  Площадь территорий земельных участков, очищенных от </w:t>
            </w:r>
            <w:r w:rsidRPr="005E100E">
              <w:rPr>
                <w:rFonts w:ascii="Times New Roman" w:hAnsi="Times New Roman" w:cs="Times New Roman"/>
                <w:szCs w:val="20"/>
              </w:rPr>
              <w:lastRenderedPageBreak/>
              <w:t xml:space="preserve">несанкционированного  размещения  твердых бытовых отходов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lastRenderedPageBreak/>
              <w:t>кв.м.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jc w:val="center"/>
              <w:rPr>
                <w:sz w:val="20"/>
                <w:szCs w:val="20"/>
              </w:rPr>
            </w:pPr>
            <w:r w:rsidRPr="005E100E">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jc w:val="center"/>
              <w:rPr>
                <w:sz w:val="20"/>
                <w:szCs w:val="20"/>
              </w:rPr>
            </w:pPr>
            <w:r w:rsidRPr="005E100E">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jc w:val="center"/>
              <w:rPr>
                <w:sz w:val="20"/>
                <w:szCs w:val="20"/>
              </w:rPr>
            </w:pPr>
            <w:r w:rsidRPr="005E100E">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jc w:val="center"/>
              <w:rPr>
                <w:sz w:val="20"/>
                <w:szCs w:val="20"/>
              </w:rPr>
            </w:pPr>
            <w:r w:rsidRPr="005E100E">
              <w:rPr>
                <w:sz w:val="20"/>
                <w:szCs w:val="20"/>
              </w:rPr>
              <w:t>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widowControl w:val="0"/>
              <w:autoSpaceDE w:val="0"/>
              <w:autoSpaceDN w:val="0"/>
              <w:adjustRightInd w:val="0"/>
              <w:jc w:val="center"/>
              <w:rPr>
                <w:sz w:val="20"/>
                <w:szCs w:val="20"/>
              </w:rPr>
            </w:pPr>
            <w:r w:rsidRPr="005E100E">
              <w:rPr>
                <w:sz w:val="20"/>
                <w:szCs w:val="20"/>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 xml:space="preserve">февраль очередного года, следующего за </w:t>
            </w:r>
            <w:proofErr w:type="gramStart"/>
            <w:r w:rsidRPr="005E100E">
              <w:rPr>
                <w:rFonts w:ascii="Times New Roman" w:hAnsi="Times New Roman" w:cs="Times New Roman"/>
                <w:szCs w:val="20"/>
              </w:rPr>
              <w:t>отчетным</w:t>
            </w:r>
            <w:proofErr w:type="gramEnd"/>
          </w:p>
        </w:tc>
      </w:tr>
    </w:tbl>
    <w:p w:rsidR="00951C02" w:rsidRPr="005E100E" w:rsidRDefault="00951C02" w:rsidP="00951C02">
      <w:pPr>
        <w:pStyle w:val="ConsPlusNormal"/>
        <w:tabs>
          <w:tab w:val="left" w:pos="540"/>
        </w:tabs>
        <w:rPr>
          <w:rFonts w:ascii="Times New Roman" w:hAnsi="Times New Roman" w:cs="Times New Roman"/>
          <w:szCs w:val="20"/>
        </w:rPr>
      </w:pPr>
    </w:p>
    <w:p w:rsidR="00951C02" w:rsidRPr="005E100E" w:rsidRDefault="00951C02" w:rsidP="00951C02">
      <w:pPr>
        <w:pStyle w:val="ConsPlusNormal"/>
        <w:tabs>
          <w:tab w:val="left" w:pos="540"/>
        </w:tabs>
        <w:ind w:left="360"/>
        <w:rPr>
          <w:rFonts w:ascii="Times New Roman" w:hAnsi="Times New Roman" w:cs="Times New Roman"/>
          <w:szCs w:val="20"/>
        </w:rPr>
      </w:pPr>
    </w:p>
    <w:p w:rsidR="00951C02" w:rsidRPr="005E100E" w:rsidRDefault="00951C02" w:rsidP="00951C02">
      <w:pPr>
        <w:pStyle w:val="ConsPlusNormal"/>
        <w:tabs>
          <w:tab w:val="left" w:pos="540"/>
        </w:tabs>
        <w:ind w:left="360"/>
        <w:jc w:val="center"/>
        <w:rPr>
          <w:rFonts w:ascii="Times New Roman" w:hAnsi="Times New Roman" w:cs="Times New Roman"/>
          <w:b/>
          <w:szCs w:val="20"/>
        </w:rPr>
      </w:pPr>
      <w:r w:rsidRPr="005E100E">
        <w:rPr>
          <w:rFonts w:ascii="Times New Roman" w:hAnsi="Times New Roman" w:cs="Times New Roman"/>
          <w:b/>
          <w:szCs w:val="20"/>
        </w:rPr>
        <w:t>Перечень комплексов процессных мероприятий, ведомственных проектов и ресурсное обеспечение реализации</w:t>
      </w:r>
    </w:p>
    <w:p w:rsidR="00951C02" w:rsidRPr="005E100E" w:rsidRDefault="00951C02" w:rsidP="00951C02">
      <w:pPr>
        <w:pStyle w:val="ConsPlusNormal"/>
        <w:tabs>
          <w:tab w:val="left" w:pos="540"/>
        </w:tabs>
        <w:ind w:left="360"/>
        <w:jc w:val="center"/>
        <w:rPr>
          <w:rFonts w:ascii="Times New Roman" w:hAnsi="Times New Roman" w:cs="Times New Roman"/>
          <w:b/>
          <w:szCs w:val="20"/>
        </w:rPr>
      </w:pPr>
      <w:r w:rsidRPr="005E100E">
        <w:rPr>
          <w:rFonts w:ascii="Times New Roman" w:hAnsi="Times New Roman" w:cs="Times New Roman"/>
          <w:b/>
          <w:szCs w:val="20"/>
        </w:rPr>
        <w:t>подпрограммы (направления) 2</w:t>
      </w:r>
    </w:p>
    <w:p w:rsidR="00951C02" w:rsidRPr="005E100E" w:rsidRDefault="00951C02" w:rsidP="00951C02">
      <w:pPr>
        <w:pStyle w:val="ConsPlusNormal"/>
        <w:tabs>
          <w:tab w:val="left" w:pos="540"/>
        </w:tabs>
        <w:ind w:left="360"/>
        <w:jc w:val="center"/>
        <w:rPr>
          <w:rFonts w:ascii="Times New Roman" w:hAnsi="Times New Roman" w:cs="Times New Roman"/>
          <w:szCs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
        <w:gridCol w:w="1993"/>
        <w:gridCol w:w="57"/>
        <w:gridCol w:w="47"/>
        <w:gridCol w:w="1252"/>
        <w:gridCol w:w="6"/>
        <w:gridCol w:w="43"/>
        <w:gridCol w:w="1289"/>
        <w:gridCol w:w="72"/>
        <w:gridCol w:w="1062"/>
        <w:gridCol w:w="59"/>
        <w:gridCol w:w="1080"/>
        <w:gridCol w:w="972"/>
        <w:gridCol w:w="111"/>
        <w:gridCol w:w="857"/>
        <w:gridCol w:w="39"/>
        <w:gridCol w:w="973"/>
        <w:gridCol w:w="1720"/>
        <w:gridCol w:w="1565"/>
        <w:gridCol w:w="1270"/>
      </w:tblGrid>
      <w:tr w:rsidR="00951C02" w:rsidRPr="005E100E" w:rsidTr="00951C02">
        <w:tc>
          <w:tcPr>
            <w:tcW w:w="842" w:type="dxa"/>
            <w:vMerge w:val="restart"/>
            <w:vAlign w:val="center"/>
          </w:tcPr>
          <w:p w:rsidR="00951C02" w:rsidRPr="005E100E" w:rsidRDefault="00951C02" w:rsidP="00951C02">
            <w:pPr>
              <w:pStyle w:val="ConsPlusNormal"/>
              <w:tabs>
                <w:tab w:val="left" w:pos="540"/>
              </w:tabs>
              <w:ind w:left="-62"/>
              <w:jc w:val="center"/>
              <w:rPr>
                <w:rFonts w:ascii="Times New Roman" w:hAnsi="Times New Roman" w:cs="Times New Roman"/>
                <w:szCs w:val="20"/>
              </w:rPr>
            </w:pPr>
            <w:r w:rsidRPr="005E100E">
              <w:rPr>
                <w:rFonts w:ascii="Times New Roman" w:hAnsi="Times New Roman" w:cs="Times New Roman"/>
                <w:szCs w:val="20"/>
              </w:rPr>
              <w:t>N</w:t>
            </w:r>
          </w:p>
          <w:p w:rsidR="00951C02" w:rsidRPr="005E100E" w:rsidRDefault="00951C02" w:rsidP="00951C02">
            <w:pPr>
              <w:pStyle w:val="ConsPlusNormal"/>
              <w:tabs>
                <w:tab w:val="left" w:pos="540"/>
              </w:tabs>
              <w:ind w:left="-62"/>
              <w:jc w:val="center"/>
              <w:rPr>
                <w:rFonts w:ascii="Times New Roman" w:hAnsi="Times New Roman" w:cs="Times New Roman"/>
                <w:szCs w:val="20"/>
              </w:rPr>
            </w:pPr>
            <w:r w:rsidRPr="005E100E">
              <w:rPr>
                <w:rFonts w:ascii="Times New Roman" w:hAnsi="Times New Roman" w:cs="Times New Roman"/>
                <w:szCs w:val="20"/>
              </w:rPr>
              <w:t>пп</w:t>
            </w:r>
          </w:p>
        </w:tc>
        <w:tc>
          <w:tcPr>
            <w:tcW w:w="2050" w:type="dxa"/>
            <w:gridSpan w:val="2"/>
            <w:vMerge w:val="restart"/>
            <w:vAlign w:val="center"/>
          </w:tcPr>
          <w:p w:rsidR="00951C02" w:rsidRPr="005E100E" w:rsidRDefault="00951C02" w:rsidP="00951C02">
            <w:pPr>
              <w:pStyle w:val="ConsPlusNormal"/>
              <w:tabs>
                <w:tab w:val="left" w:pos="540"/>
              </w:tabs>
              <w:ind w:left="-62"/>
              <w:jc w:val="center"/>
              <w:rPr>
                <w:rFonts w:ascii="Times New Roman" w:hAnsi="Times New Roman" w:cs="Times New Roman"/>
                <w:szCs w:val="20"/>
              </w:rPr>
            </w:pPr>
            <w:r w:rsidRPr="005E100E">
              <w:rPr>
                <w:rFonts w:ascii="Times New Roman" w:hAnsi="Times New Roman" w:cs="Times New Roman"/>
                <w:szCs w:val="2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299" w:type="dxa"/>
            <w:gridSpan w:val="2"/>
            <w:vMerge w:val="restart"/>
            <w:vAlign w:val="center"/>
          </w:tcPr>
          <w:p w:rsidR="00951C02" w:rsidRPr="005E100E" w:rsidRDefault="00951C02" w:rsidP="00951C02">
            <w:pPr>
              <w:pStyle w:val="ConsPlusNormal"/>
              <w:tabs>
                <w:tab w:val="left" w:pos="540"/>
              </w:tabs>
              <w:ind w:left="-62"/>
              <w:jc w:val="center"/>
              <w:rPr>
                <w:rFonts w:ascii="Times New Roman" w:hAnsi="Times New Roman" w:cs="Times New Roman"/>
                <w:szCs w:val="20"/>
              </w:rPr>
            </w:pPr>
            <w:r w:rsidRPr="005E100E">
              <w:rPr>
                <w:rFonts w:ascii="Times New Roman" w:hAnsi="Times New Roman" w:cs="Times New Roman"/>
                <w:szCs w:val="20"/>
              </w:rPr>
              <w:t>Срок реализации</w:t>
            </w:r>
          </w:p>
        </w:tc>
        <w:tc>
          <w:tcPr>
            <w:tcW w:w="1338" w:type="dxa"/>
            <w:gridSpan w:val="3"/>
            <w:vMerge w:val="restart"/>
            <w:vAlign w:val="center"/>
          </w:tcPr>
          <w:p w:rsidR="00951C02" w:rsidRPr="005E100E" w:rsidRDefault="00951C02" w:rsidP="00951C02">
            <w:pPr>
              <w:pStyle w:val="ConsPlusNormal"/>
              <w:tabs>
                <w:tab w:val="left" w:pos="540"/>
              </w:tabs>
              <w:ind w:left="-62"/>
              <w:jc w:val="center"/>
              <w:rPr>
                <w:rFonts w:ascii="Times New Roman" w:hAnsi="Times New Roman" w:cs="Times New Roman"/>
                <w:szCs w:val="20"/>
              </w:rPr>
            </w:pPr>
            <w:r w:rsidRPr="005E100E">
              <w:rPr>
                <w:rFonts w:ascii="Times New Roman" w:hAnsi="Times New Roman" w:cs="Times New Roman"/>
                <w:szCs w:val="20"/>
              </w:rPr>
              <w:t>Объем финансиров</w:t>
            </w:r>
          </w:p>
          <w:p w:rsidR="00951C02" w:rsidRPr="005E100E" w:rsidRDefault="00951C02" w:rsidP="00951C02">
            <w:pPr>
              <w:pStyle w:val="ConsPlusNormal"/>
              <w:tabs>
                <w:tab w:val="left" w:pos="540"/>
              </w:tabs>
              <w:ind w:left="-62"/>
              <w:jc w:val="center"/>
              <w:rPr>
                <w:rFonts w:ascii="Times New Roman" w:hAnsi="Times New Roman" w:cs="Times New Roman"/>
                <w:szCs w:val="20"/>
              </w:rPr>
            </w:pPr>
            <w:r w:rsidRPr="005E100E">
              <w:rPr>
                <w:rFonts w:ascii="Times New Roman" w:hAnsi="Times New Roman" w:cs="Times New Roman"/>
                <w:szCs w:val="20"/>
              </w:rPr>
              <w:t>ания (тыс. рублей)</w:t>
            </w:r>
          </w:p>
        </w:tc>
        <w:tc>
          <w:tcPr>
            <w:tcW w:w="5225" w:type="dxa"/>
            <w:gridSpan w:val="9"/>
            <w:vAlign w:val="center"/>
          </w:tcPr>
          <w:p w:rsidR="00951C02" w:rsidRPr="005E100E" w:rsidRDefault="00951C02" w:rsidP="00951C02">
            <w:pPr>
              <w:pStyle w:val="ConsPlusNormal"/>
              <w:tabs>
                <w:tab w:val="left" w:pos="540"/>
              </w:tabs>
              <w:ind w:left="-62"/>
              <w:jc w:val="center"/>
              <w:rPr>
                <w:rFonts w:ascii="Times New Roman" w:hAnsi="Times New Roman" w:cs="Times New Roman"/>
                <w:szCs w:val="20"/>
              </w:rPr>
            </w:pPr>
            <w:r w:rsidRPr="005E100E">
              <w:rPr>
                <w:rFonts w:ascii="Times New Roman" w:hAnsi="Times New Roman" w:cs="Times New Roman"/>
                <w:szCs w:val="20"/>
              </w:rPr>
              <w:t>В том числе за счет средств</w:t>
            </w:r>
          </w:p>
        </w:tc>
        <w:tc>
          <w:tcPr>
            <w:tcW w:w="1720" w:type="dxa"/>
            <w:vMerge w:val="restart"/>
            <w:vAlign w:val="center"/>
          </w:tcPr>
          <w:p w:rsidR="00951C02" w:rsidRPr="005E100E" w:rsidRDefault="00951C02" w:rsidP="00951C02">
            <w:pPr>
              <w:pStyle w:val="ConsPlusNormal"/>
              <w:tabs>
                <w:tab w:val="left" w:pos="540"/>
              </w:tabs>
              <w:ind w:left="-62"/>
              <w:jc w:val="center"/>
              <w:rPr>
                <w:rFonts w:ascii="Times New Roman" w:hAnsi="Times New Roman" w:cs="Times New Roman"/>
                <w:szCs w:val="20"/>
              </w:rPr>
            </w:pPr>
            <w:r w:rsidRPr="005E100E">
              <w:rPr>
                <w:rFonts w:ascii="Times New Roman" w:hAnsi="Times New Roman" w:cs="Times New Roman"/>
                <w:szCs w:val="20"/>
              </w:rPr>
              <w:t>Участник/участник мероприятия</w:t>
            </w:r>
          </w:p>
        </w:tc>
        <w:tc>
          <w:tcPr>
            <w:tcW w:w="2835" w:type="dxa"/>
            <w:gridSpan w:val="2"/>
            <w:vAlign w:val="center"/>
          </w:tcPr>
          <w:p w:rsidR="00951C02" w:rsidRPr="005E100E" w:rsidRDefault="00951C02" w:rsidP="00951C02">
            <w:pPr>
              <w:pStyle w:val="ConsPlusNormal"/>
              <w:tabs>
                <w:tab w:val="left" w:pos="540"/>
              </w:tabs>
              <w:ind w:left="-62"/>
              <w:jc w:val="center"/>
              <w:rPr>
                <w:rFonts w:ascii="Times New Roman" w:hAnsi="Times New Roman" w:cs="Times New Roman"/>
                <w:szCs w:val="20"/>
              </w:rPr>
            </w:pPr>
            <w:r w:rsidRPr="005E100E">
              <w:rPr>
                <w:rFonts w:ascii="Times New Roman" w:hAnsi="Times New Roman" w:cs="Times New Roman"/>
                <w:szCs w:val="20"/>
              </w:rPr>
              <w:t>Показатели конечного результата комплексов процессных мероприятий, ведомственных проектов, показатели непосредственного результата мероприятий, входящих в состав комплекса процессных мероприятий, по годам реализации</w:t>
            </w:r>
          </w:p>
        </w:tc>
      </w:tr>
      <w:tr w:rsidR="00951C02" w:rsidRPr="005E100E" w:rsidTr="00951C02">
        <w:tc>
          <w:tcPr>
            <w:tcW w:w="842" w:type="dxa"/>
            <w:vMerge/>
          </w:tcPr>
          <w:p w:rsidR="00951C02" w:rsidRPr="005E100E" w:rsidRDefault="00951C02" w:rsidP="00951C02">
            <w:pPr>
              <w:pStyle w:val="ConsPlusNormal"/>
              <w:tabs>
                <w:tab w:val="left" w:pos="540"/>
              </w:tabs>
              <w:ind w:left="-62"/>
              <w:jc w:val="center"/>
              <w:rPr>
                <w:rFonts w:ascii="Times New Roman" w:hAnsi="Times New Roman" w:cs="Times New Roman"/>
                <w:szCs w:val="20"/>
              </w:rPr>
            </w:pPr>
          </w:p>
        </w:tc>
        <w:tc>
          <w:tcPr>
            <w:tcW w:w="2050" w:type="dxa"/>
            <w:gridSpan w:val="2"/>
            <w:vMerge/>
          </w:tcPr>
          <w:p w:rsidR="00951C02" w:rsidRPr="005E100E" w:rsidRDefault="00951C02" w:rsidP="00951C02">
            <w:pPr>
              <w:pStyle w:val="ConsPlusNormal"/>
              <w:tabs>
                <w:tab w:val="left" w:pos="540"/>
              </w:tabs>
              <w:ind w:left="-62"/>
              <w:jc w:val="center"/>
              <w:rPr>
                <w:rFonts w:ascii="Times New Roman" w:hAnsi="Times New Roman" w:cs="Times New Roman"/>
                <w:szCs w:val="20"/>
              </w:rPr>
            </w:pPr>
          </w:p>
        </w:tc>
        <w:tc>
          <w:tcPr>
            <w:tcW w:w="1299" w:type="dxa"/>
            <w:gridSpan w:val="2"/>
            <w:vMerge/>
          </w:tcPr>
          <w:p w:rsidR="00951C02" w:rsidRPr="005E100E" w:rsidRDefault="00951C02" w:rsidP="00951C02">
            <w:pPr>
              <w:pStyle w:val="ConsPlusNormal"/>
              <w:tabs>
                <w:tab w:val="left" w:pos="540"/>
              </w:tabs>
              <w:ind w:left="-62"/>
              <w:jc w:val="center"/>
              <w:rPr>
                <w:rFonts w:ascii="Times New Roman" w:hAnsi="Times New Roman" w:cs="Times New Roman"/>
                <w:szCs w:val="20"/>
              </w:rPr>
            </w:pPr>
          </w:p>
        </w:tc>
        <w:tc>
          <w:tcPr>
            <w:tcW w:w="1338" w:type="dxa"/>
            <w:gridSpan w:val="3"/>
            <w:vMerge/>
          </w:tcPr>
          <w:p w:rsidR="00951C02" w:rsidRPr="005E100E" w:rsidRDefault="00951C02" w:rsidP="00951C02">
            <w:pPr>
              <w:pStyle w:val="ConsPlusNormal"/>
              <w:tabs>
                <w:tab w:val="left" w:pos="540"/>
              </w:tabs>
              <w:ind w:left="-62"/>
              <w:jc w:val="center"/>
              <w:rPr>
                <w:rFonts w:ascii="Times New Roman" w:hAnsi="Times New Roman" w:cs="Times New Roman"/>
                <w:szCs w:val="20"/>
              </w:rPr>
            </w:pPr>
          </w:p>
        </w:tc>
        <w:tc>
          <w:tcPr>
            <w:tcW w:w="1134" w:type="dxa"/>
            <w:gridSpan w:val="2"/>
            <w:vAlign w:val="center"/>
          </w:tcPr>
          <w:p w:rsidR="00951C02" w:rsidRPr="005E100E" w:rsidRDefault="00951C02" w:rsidP="00951C02">
            <w:pPr>
              <w:pStyle w:val="ConsPlusNormal"/>
              <w:tabs>
                <w:tab w:val="left" w:pos="540"/>
              </w:tabs>
              <w:ind w:left="-62"/>
              <w:jc w:val="center"/>
              <w:rPr>
                <w:rFonts w:ascii="Times New Roman" w:hAnsi="Times New Roman" w:cs="Times New Roman"/>
                <w:szCs w:val="20"/>
              </w:rPr>
            </w:pPr>
            <w:r w:rsidRPr="005E100E">
              <w:rPr>
                <w:rFonts w:ascii="Times New Roman" w:hAnsi="Times New Roman" w:cs="Times New Roman"/>
                <w:szCs w:val="20"/>
              </w:rPr>
              <w:t>федерального бюджета (по согласованию) (прогноз)</w:t>
            </w:r>
          </w:p>
        </w:tc>
        <w:tc>
          <w:tcPr>
            <w:tcW w:w="1139" w:type="dxa"/>
            <w:gridSpan w:val="2"/>
            <w:vAlign w:val="center"/>
          </w:tcPr>
          <w:p w:rsidR="00951C02" w:rsidRPr="005E100E" w:rsidRDefault="00951C02" w:rsidP="00951C02">
            <w:pPr>
              <w:pStyle w:val="ConsPlusNormal"/>
              <w:tabs>
                <w:tab w:val="left" w:pos="540"/>
              </w:tabs>
              <w:ind w:left="-62"/>
              <w:jc w:val="center"/>
              <w:rPr>
                <w:rFonts w:ascii="Times New Roman" w:hAnsi="Times New Roman" w:cs="Times New Roman"/>
                <w:szCs w:val="20"/>
              </w:rPr>
            </w:pPr>
            <w:r w:rsidRPr="005E100E">
              <w:rPr>
                <w:rFonts w:ascii="Times New Roman" w:hAnsi="Times New Roman" w:cs="Times New Roman"/>
                <w:szCs w:val="20"/>
              </w:rPr>
              <w:t>областного бюджета (по согласованию) (прогноз)</w:t>
            </w:r>
          </w:p>
        </w:tc>
        <w:tc>
          <w:tcPr>
            <w:tcW w:w="972" w:type="dxa"/>
            <w:vAlign w:val="center"/>
          </w:tcPr>
          <w:p w:rsidR="00951C02" w:rsidRPr="005E100E" w:rsidRDefault="00951C02" w:rsidP="00951C02">
            <w:pPr>
              <w:pStyle w:val="ConsPlusNormal"/>
              <w:tabs>
                <w:tab w:val="left" w:pos="540"/>
              </w:tabs>
              <w:ind w:left="-62"/>
              <w:jc w:val="center"/>
              <w:rPr>
                <w:rFonts w:ascii="Times New Roman" w:hAnsi="Times New Roman" w:cs="Times New Roman"/>
                <w:szCs w:val="20"/>
              </w:rPr>
            </w:pPr>
            <w:r w:rsidRPr="005E100E">
              <w:rPr>
                <w:rFonts w:ascii="Times New Roman" w:hAnsi="Times New Roman" w:cs="Times New Roman"/>
                <w:szCs w:val="20"/>
              </w:rPr>
              <w:t>местного бюджета</w:t>
            </w:r>
          </w:p>
        </w:tc>
        <w:tc>
          <w:tcPr>
            <w:tcW w:w="1007" w:type="dxa"/>
            <w:gridSpan w:val="3"/>
            <w:vAlign w:val="center"/>
          </w:tcPr>
          <w:p w:rsidR="00951C02" w:rsidRPr="005E100E" w:rsidRDefault="00951C02" w:rsidP="00951C02">
            <w:pPr>
              <w:pStyle w:val="ConsPlusNormal"/>
              <w:tabs>
                <w:tab w:val="left" w:pos="540"/>
              </w:tabs>
              <w:ind w:left="-62"/>
              <w:jc w:val="center"/>
              <w:rPr>
                <w:rFonts w:ascii="Times New Roman" w:hAnsi="Times New Roman" w:cs="Times New Roman"/>
                <w:szCs w:val="20"/>
              </w:rPr>
            </w:pPr>
            <w:r w:rsidRPr="005E100E">
              <w:rPr>
                <w:rFonts w:ascii="Times New Roman" w:hAnsi="Times New Roman" w:cs="Times New Roman"/>
                <w:szCs w:val="20"/>
              </w:rPr>
              <w:t>бюджетов сельских поселений (по согласованию)</w:t>
            </w:r>
          </w:p>
        </w:tc>
        <w:tc>
          <w:tcPr>
            <w:tcW w:w="973" w:type="dxa"/>
            <w:vAlign w:val="center"/>
          </w:tcPr>
          <w:p w:rsidR="00951C02" w:rsidRPr="005E100E" w:rsidRDefault="00951C02" w:rsidP="00951C02">
            <w:pPr>
              <w:pStyle w:val="ConsPlusNormal"/>
              <w:tabs>
                <w:tab w:val="left" w:pos="540"/>
              </w:tabs>
              <w:ind w:left="-62"/>
              <w:jc w:val="center"/>
              <w:rPr>
                <w:rFonts w:ascii="Times New Roman" w:hAnsi="Times New Roman" w:cs="Times New Roman"/>
                <w:szCs w:val="20"/>
              </w:rPr>
            </w:pPr>
            <w:r w:rsidRPr="005E100E">
              <w:rPr>
                <w:rFonts w:ascii="Times New Roman" w:hAnsi="Times New Roman" w:cs="Times New Roman"/>
                <w:szCs w:val="20"/>
              </w:rPr>
              <w:t>внебюджетных источников (по согласованию)</w:t>
            </w:r>
          </w:p>
        </w:tc>
        <w:tc>
          <w:tcPr>
            <w:tcW w:w="1720" w:type="dxa"/>
            <w:vMerge/>
          </w:tcPr>
          <w:p w:rsidR="00951C02" w:rsidRPr="005E100E" w:rsidRDefault="00951C02" w:rsidP="00951C02">
            <w:pPr>
              <w:pStyle w:val="ConsPlusNormal"/>
              <w:tabs>
                <w:tab w:val="left" w:pos="540"/>
              </w:tabs>
              <w:ind w:left="-62"/>
              <w:jc w:val="center"/>
              <w:rPr>
                <w:rFonts w:ascii="Times New Roman" w:hAnsi="Times New Roman" w:cs="Times New Roman"/>
                <w:szCs w:val="20"/>
              </w:rPr>
            </w:pPr>
          </w:p>
        </w:tc>
        <w:tc>
          <w:tcPr>
            <w:tcW w:w="1565" w:type="dxa"/>
            <w:vAlign w:val="center"/>
          </w:tcPr>
          <w:p w:rsidR="00951C02" w:rsidRPr="005E100E" w:rsidRDefault="00951C02" w:rsidP="00951C02">
            <w:pPr>
              <w:pStyle w:val="ConsPlusNormal"/>
              <w:tabs>
                <w:tab w:val="left" w:pos="540"/>
              </w:tabs>
              <w:ind w:left="-62"/>
              <w:jc w:val="center"/>
              <w:rPr>
                <w:rFonts w:ascii="Times New Roman" w:hAnsi="Times New Roman" w:cs="Times New Roman"/>
                <w:szCs w:val="20"/>
              </w:rPr>
            </w:pPr>
            <w:r w:rsidRPr="005E100E">
              <w:rPr>
                <w:rFonts w:ascii="Times New Roman" w:hAnsi="Times New Roman" w:cs="Times New Roman"/>
                <w:szCs w:val="20"/>
              </w:rPr>
              <w:t>наименование и единица измерения</w:t>
            </w:r>
          </w:p>
        </w:tc>
        <w:tc>
          <w:tcPr>
            <w:tcW w:w="1270" w:type="dxa"/>
            <w:vAlign w:val="center"/>
          </w:tcPr>
          <w:p w:rsidR="00951C02" w:rsidRPr="005E100E" w:rsidRDefault="00951C02" w:rsidP="00951C02">
            <w:pPr>
              <w:pStyle w:val="ConsPlusNormal"/>
              <w:tabs>
                <w:tab w:val="left" w:pos="540"/>
              </w:tabs>
              <w:ind w:left="-62"/>
              <w:jc w:val="center"/>
              <w:rPr>
                <w:rFonts w:ascii="Times New Roman" w:hAnsi="Times New Roman" w:cs="Times New Roman"/>
                <w:szCs w:val="20"/>
              </w:rPr>
            </w:pPr>
            <w:r w:rsidRPr="005E100E">
              <w:rPr>
                <w:rFonts w:ascii="Times New Roman" w:hAnsi="Times New Roman" w:cs="Times New Roman"/>
                <w:szCs w:val="20"/>
              </w:rPr>
              <w:t>значения по годам</w:t>
            </w:r>
          </w:p>
        </w:tc>
      </w:tr>
      <w:tr w:rsidR="00951C02" w:rsidRPr="005E100E" w:rsidTr="00951C02">
        <w:tc>
          <w:tcPr>
            <w:tcW w:w="842" w:type="dxa"/>
            <w:vAlign w:val="cente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1</w:t>
            </w:r>
          </w:p>
        </w:tc>
        <w:tc>
          <w:tcPr>
            <w:tcW w:w="2050" w:type="dxa"/>
            <w:gridSpan w:val="2"/>
            <w:vAlign w:val="cente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2</w:t>
            </w:r>
          </w:p>
        </w:tc>
        <w:tc>
          <w:tcPr>
            <w:tcW w:w="1299" w:type="dxa"/>
            <w:gridSpan w:val="2"/>
            <w:vAlign w:val="cente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3</w:t>
            </w:r>
          </w:p>
        </w:tc>
        <w:tc>
          <w:tcPr>
            <w:tcW w:w="1338" w:type="dxa"/>
            <w:gridSpan w:val="3"/>
            <w:vAlign w:val="cente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4</w:t>
            </w:r>
          </w:p>
        </w:tc>
        <w:tc>
          <w:tcPr>
            <w:tcW w:w="1134" w:type="dxa"/>
            <w:gridSpan w:val="2"/>
            <w:vAlign w:val="cente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5</w:t>
            </w:r>
          </w:p>
        </w:tc>
        <w:tc>
          <w:tcPr>
            <w:tcW w:w="1139" w:type="dxa"/>
            <w:gridSpan w:val="2"/>
            <w:vAlign w:val="cente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6</w:t>
            </w:r>
          </w:p>
        </w:tc>
        <w:tc>
          <w:tcPr>
            <w:tcW w:w="972" w:type="dxa"/>
            <w:vAlign w:val="cente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7</w:t>
            </w:r>
          </w:p>
        </w:tc>
        <w:tc>
          <w:tcPr>
            <w:tcW w:w="1007" w:type="dxa"/>
            <w:gridSpan w:val="3"/>
            <w:vAlign w:val="cente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8</w:t>
            </w:r>
          </w:p>
        </w:tc>
        <w:tc>
          <w:tcPr>
            <w:tcW w:w="973" w:type="dxa"/>
            <w:vAlign w:val="cente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9</w:t>
            </w:r>
          </w:p>
        </w:tc>
        <w:tc>
          <w:tcPr>
            <w:tcW w:w="1720" w:type="dxa"/>
            <w:vAlign w:val="cente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10</w:t>
            </w:r>
          </w:p>
        </w:tc>
        <w:tc>
          <w:tcPr>
            <w:tcW w:w="1565" w:type="dxa"/>
            <w:vAlign w:val="cente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11</w:t>
            </w:r>
          </w:p>
        </w:tc>
        <w:tc>
          <w:tcPr>
            <w:tcW w:w="1270" w:type="dxa"/>
            <w:vAlign w:val="cente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12</w:t>
            </w:r>
          </w:p>
        </w:tc>
      </w:tr>
      <w:tr w:rsidR="00951C02" w:rsidRPr="005E100E" w:rsidTr="00951C02">
        <w:tc>
          <w:tcPr>
            <w:tcW w:w="842" w:type="dxa"/>
          </w:tcPr>
          <w:p w:rsidR="00951C02" w:rsidRPr="005E100E" w:rsidRDefault="00951C02" w:rsidP="00951C02">
            <w:pPr>
              <w:pStyle w:val="ConsPlusNormal"/>
              <w:tabs>
                <w:tab w:val="left" w:pos="540"/>
              </w:tabs>
              <w:rPr>
                <w:rFonts w:ascii="Times New Roman" w:hAnsi="Times New Roman" w:cs="Times New Roman"/>
                <w:szCs w:val="20"/>
              </w:rPr>
            </w:pPr>
          </w:p>
        </w:tc>
        <w:tc>
          <w:tcPr>
            <w:tcW w:w="14467" w:type="dxa"/>
            <w:gridSpan w:val="19"/>
          </w:tcPr>
          <w:p w:rsidR="00951C02" w:rsidRPr="005E100E" w:rsidRDefault="00951C02" w:rsidP="00951C02">
            <w:pPr>
              <w:pStyle w:val="ConsPlusNormal"/>
              <w:tabs>
                <w:tab w:val="left" w:pos="540"/>
              </w:tabs>
              <w:ind w:left="-53"/>
              <w:rPr>
                <w:rFonts w:ascii="Times New Roman" w:hAnsi="Times New Roman" w:cs="Times New Roman"/>
                <w:szCs w:val="20"/>
              </w:rPr>
            </w:pPr>
            <w:r w:rsidRPr="005E100E">
              <w:rPr>
                <w:rFonts w:ascii="Times New Roman" w:hAnsi="Times New Roman" w:cs="Times New Roman"/>
                <w:szCs w:val="20"/>
              </w:rPr>
              <w:t>Подпрограмма (направление) 2 «Модель непрерывного экологического воспитания и образования на территории Молчановского района»</w:t>
            </w:r>
          </w:p>
        </w:tc>
      </w:tr>
      <w:tr w:rsidR="00951C02" w:rsidRPr="005E100E" w:rsidTr="00951C02">
        <w:tc>
          <w:tcPr>
            <w:tcW w:w="842" w:type="dxa"/>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1</w:t>
            </w:r>
          </w:p>
        </w:tc>
        <w:tc>
          <w:tcPr>
            <w:tcW w:w="14467" w:type="dxa"/>
            <w:gridSpan w:val="19"/>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Задача 1 подпрограммы (направления) 2. Создание у детей дошкольного и школьного возраста представления о системе экологических характеристик на основе наблюдений и описаний</w:t>
            </w:r>
          </w:p>
        </w:tc>
      </w:tr>
      <w:tr w:rsidR="00951C02" w:rsidRPr="005E100E" w:rsidTr="00951C02">
        <w:trPr>
          <w:trHeight w:val="296"/>
        </w:trPr>
        <w:tc>
          <w:tcPr>
            <w:tcW w:w="842" w:type="dxa"/>
            <w:vMerge w:val="restart"/>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1.1</w:t>
            </w:r>
          </w:p>
        </w:tc>
        <w:tc>
          <w:tcPr>
            <w:tcW w:w="1993" w:type="dxa"/>
            <w:vMerge w:val="restart"/>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 xml:space="preserve">Комплекс процессных мероприятий «Экологическое образование, воспитание и информирование </w:t>
            </w:r>
            <w:r w:rsidRPr="005E100E">
              <w:rPr>
                <w:rFonts w:ascii="Times New Roman" w:hAnsi="Times New Roman" w:cs="Times New Roman"/>
                <w:szCs w:val="20"/>
              </w:rPr>
              <w:lastRenderedPageBreak/>
              <w:t>населения»</w:t>
            </w:r>
          </w:p>
        </w:tc>
        <w:tc>
          <w:tcPr>
            <w:tcW w:w="1405" w:type="dxa"/>
            <w:gridSpan w:val="5"/>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lastRenderedPageBreak/>
              <w:t>всего</w:t>
            </w:r>
          </w:p>
        </w:tc>
        <w:tc>
          <w:tcPr>
            <w:tcW w:w="1289"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138,2</w:t>
            </w:r>
          </w:p>
        </w:tc>
        <w:tc>
          <w:tcPr>
            <w:tcW w:w="1193" w:type="dxa"/>
            <w:gridSpan w:val="3"/>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138,2</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val="restart"/>
          </w:tcPr>
          <w:p w:rsidR="00951C02" w:rsidRPr="005E100E" w:rsidRDefault="00951C02" w:rsidP="00951C02">
            <w:pPr>
              <w:rPr>
                <w:sz w:val="20"/>
                <w:szCs w:val="20"/>
              </w:rPr>
            </w:pPr>
            <w:r w:rsidRPr="005E100E">
              <w:rPr>
                <w:sz w:val="20"/>
                <w:szCs w:val="20"/>
              </w:rPr>
              <w:t>Образовательные учреждения Молчановского района</w:t>
            </w:r>
          </w:p>
          <w:p w:rsidR="00951C02" w:rsidRPr="005E100E" w:rsidRDefault="00951C02" w:rsidP="00951C02">
            <w:pPr>
              <w:rPr>
                <w:sz w:val="20"/>
                <w:szCs w:val="20"/>
              </w:rPr>
            </w:pPr>
          </w:p>
        </w:tc>
        <w:tc>
          <w:tcPr>
            <w:tcW w:w="1565" w:type="dxa"/>
            <w:vMerge w:val="restart"/>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Количество обученных детей, (человек)</w:t>
            </w:r>
          </w:p>
        </w:tc>
        <w:tc>
          <w:tcPr>
            <w:tcW w:w="1270" w:type="dxa"/>
          </w:tcPr>
          <w:p w:rsidR="00951C02" w:rsidRPr="005E100E" w:rsidRDefault="00951C02" w:rsidP="00951C02">
            <w:pPr>
              <w:pStyle w:val="ConsPlusNormal"/>
              <w:tabs>
                <w:tab w:val="left" w:pos="540"/>
              </w:tabs>
              <w:ind w:left="74"/>
              <w:rPr>
                <w:rFonts w:ascii="Times New Roman" w:hAnsi="Times New Roman" w:cs="Times New Roman"/>
                <w:szCs w:val="20"/>
              </w:rPr>
            </w:pPr>
            <w:r w:rsidRPr="005E100E">
              <w:rPr>
                <w:rFonts w:ascii="Times New Roman" w:hAnsi="Times New Roman" w:cs="Times New Roman"/>
                <w:szCs w:val="20"/>
              </w:rPr>
              <w:t>x</w:t>
            </w:r>
          </w:p>
        </w:tc>
      </w:tr>
      <w:tr w:rsidR="00951C02" w:rsidRPr="005E100E" w:rsidTr="00951C02">
        <w:trPr>
          <w:trHeight w:val="296"/>
        </w:trPr>
        <w:tc>
          <w:tcPr>
            <w:tcW w:w="842"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993"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405" w:type="dxa"/>
            <w:gridSpan w:val="5"/>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2024 год</w:t>
            </w:r>
          </w:p>
        </w:tc>
        <w:tc>
          <w:tcPr>
            <w:tcW w:w="1289"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5,0</w:t>
            </w:r>
          </w:p>
        </w:tc>
        <w:tc>
          <w:tcPr>
            <w:tcW w:w="1193" w:type="dxa"/>
            <w:gridSpan w:val="3"/>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5,0</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p>
        </w:tc>
        <w:tc>
          <w:tcPr>
            <w:tcW w:w="1720" w:type="dxa"/>
            <w:vMerge/>
          </w:tcPr>
          <w:p w:rsidR="00951C02" w:rsidRPr="005E100E" w:rsidRDefault="00951C02" w:rsidP="00951C02">
            <w:pPr>
              <w:rPr>
                <w:sz w:val="20"/>
                <w:szCs w:val="20"/>
              </w:rPr>
            </w:pPr>
          </w:p>
        </w:tc>
        <w:tc>
          <w:tcPr>
            <w:tcW w:w="1565"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270" w:type="dxa"/>
          </w:tcPr>
          <w:p w:rsidR="00951C02" w:rsidRPr="005E100E" w:rsidRDefault="00951C02" w:rsidP="00951C02">
            <w:pPr>
              <w:pStyle w:val="ConsPlusNormal"/>
              <w:tabs>
                <w:tab w:val="left" w:pos="540"/>
              </w:tabs>
              <w:ind w:left="74"/>
              <w:rPr>
                <w:rFonts w:ascii="Times New Roman" w:hAnsi="Times New Roman" w:cs="Times New Roman"/>
                <w:szCs w:val="20"/>
              </w:rPr>
            </w:pPr>
          </w:p>
        </w:tc>
      </w:tr>
      <w:tr w:rsidR="00951C02" w:rsidRPr="005E100E" w:rsidTr="00951C02">
        <w:tc>
          <w:tcPr>
            <w:tcW w:w="842"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993"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405" w:type="dxa"/>
            <w:gridSpan w:val="5"/>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2025 год</w:t>
            </w:r>
          </w:p>
        </w:tc>
        <w:tc>
          <w:tcPr>
            <w:tcW w:w="1289"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44,4</w:t>
            </w:r>
          </w:p>
        </w:tc>
        <w:tc>
          <w:tcPr>
            <w:tcW w:w="1193" w:type="dxa"/>
            <w:gridSpan w:val="3"/>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44,4</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565"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270" w:type="dxa"/>
            <w:vAlign w:val="center"/>
          </w:tcPr>
          <w:p w:rsidR="00951C02" w:rsidRPr="005E100E" w:rsidRDefault="00951C02" w:rsidP="00951C02">
            <w:pPr>
              <w:pStyle w:val="ConsPlusNormal"/>
              <w:tabs>
                <w:tab w:val="left" w:pos="540"/>
              </w:tabs>
              <w:ind w:left="74"/>
              <w:rPr>
                <w:rFonts w:ascii="Times New Roman" w:hAnsi="Times New Roman" w:cs="Times New Roman"/>
                <w:szCs w:val="20"/>
                <w:lang w:val="en-US"/>
              </w:rPr>
            </w:pPr>
            <w:r w:rsidRPr="005E100E">
              <w:rPr>
                <w:rFonts w:ascii="Times New Roman" w:hAnsi="Times New Roman" w:cs="Times New Roman"/>
                <w:szCs w:val="20"/>
                <w:lang w:val="en-US"/>
              </w:rPr>
              <w:t>1500</w:t>
            </w:r>
          </w:p>
        </w:tc>
      </w:tr>
      <w:tr w:rsidR="00951C02" w:rsidRPr="005E100E" w:rsidTr="00951C02">
        <w:tc>
          <w:tcPr>
            <w:tcW w:w="842"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993"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405" w:type="dxa"/>
            <w:gridSpan w:val="5"/>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2026 год</w:t>
            </w:r>
          </w:p>
        </w:tc>
        <w:tc>
          <w:tcPr>
            <w:tcW w:w="1289"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44,4</w:t>
            </w:r>
          </w:p>
        </w:tc>
        <w:tc>
          <w:tcPr>
            <w:tcW w:w="1193" w:type="dxa"/>
            <w:gridSpan w:val="3"/>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44,4</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565"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270" w:type="dxa"/>
            <w:vAlign w:val="center"/>
          </w:tcPr>
          <w:p w:rsidR="00951C02" w:rsidRPr="005E100E" w:rsidRDefault="00951C02" w:rsidP="00951C02">
            <w:pPr>
              <w:pStyle w:val="ConsPlusNormal"/>
              <w:tabs>
                <w:tab w:val="left" w:pos="540"/>
              </w:tabs>
              <w:ind w:left="74"/>
              <w:rPr>
                <w:rFonts w:ascii="Times New Roman" w:hAnsi="Times New Roman" w:cs="Times New Roman"/>
                <w:szCs w:val="20"/>
              </w:rPr>
            </w:pPr>
            <w:r w:rsidRPr="005E100E">
              <w:rPr>
                <w:rFonts w:ascii="Times New Roman" w:hAnsi="Times New Roman" w:cs="Times New Roman"/>
                <w:szCs w:val="20"/>
                <w:lang w:val="en-US"/>
              </w:rPr>
              <w:t>1500</w:t>
            </w:r>
          </w:p>
        </w:tc>
      </w:tr>
      <w:tr w:rsidR="00951C02" w:rsidRPr="005E100E" w:rsidTr="00951C02">
        <w:trPr>
          <w:trHeight w:val="351"/>
        </w:trPr>
        <w:tc>
          <w:tcPr>
            <w:tcW w:w="842"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993"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405" w:type="dxa"/>
            <w:gridSpan w:val="5"/>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2027 год</w:t>
            </w:r>
          </w:p>
        </w:tc>
        <w:tc>
          <w:tcPr>
            <w:tcW w:w="1289"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44,4</w:t>
            </w:r>
          </w:p>
        </w:tc>
        <w:tc>
          <w:tcPr>
            <w:tcW w:w="1193" w:type="dxa"/>
            <w:gridSpan w:val="3"/>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44,4</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565"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270" w:type="dxa"/>
            <w:vAlign w:val="center"/>
          </w:tcPr>
          <w:p w:rsidR="00951C02" w:rsidRPr="005E100E" w:rsidRDefault="00951C02" w:rsidP="00951C02">
            <w:pPr>
              <w:pStyle w:val="ConsPlusNormal"/>
              <w:tabs>
                <w:tab w:val="left" w:pos="540"/>
              </w:tabs>
              <w:ind w:left="74"/>
              <w:rPr>
                <w:rFonts w:ascii="Times New Roman" w:hAnsi="Times New Roman" w:cs="Times New Roman"/>
                <w:szCs w:val="20"/>
                <w:lang w:val="en-US"/>
              </w:rPr>
            </w:pPr>
            <w:r w:rsidRPr="005E100E">
              <w:rPr>
                <w:rFonts w:ascii="Times New Roman" w:hAnsi="Times New Roman" w:cs="Times New Roman"/>
                <w:szCs w:val="20"/>
                <w:lang w:val="en-US"/>
              </w:rPr>
              <w:t>1500</w:t>
            </w:r>
          </w:p>
        </w:tc>
      </w:tr>
      <w:tr w:rsidR="00951C02" w:rsidRPr="005E100E" w:rsidTr="00951C02">
        <w:trPr>
          <w:trHeight w:val="351"/>
        </w:trPr>
        <w:tc>
          <w:tcPr>
            <w:tcW w:w="842"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993"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405" w:type="dxa"/>
            <w:gridSpan w:val="5"/>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прогнозный период 2028 год</w:t>
            </w:r>
          </w:p>
        </w:tc>
        <w:tc>
          <w:tcPr>
            <w:tcW w:w="1289"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193" w:type="dxa"/>
            <w:gridSpan w:val="3"/>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565"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270" w:type="dxa"/>
            <w:vAlign w:val="center"/>
          </w:tcPr>
          <w:p w:rsidR="00951C02" w:rsidRPr="005E100E" w:rsidRDefault="00951C02" w:rsidP="00951C02">
            <w:pPr>
              <w:pStyle w:val="ConsPlusNormal"/>
              <w:tabs>
                <w:tab w:val="left" w:pos="540"/>
              </w:tabs>
              <w:ind w:left="74"/>
              <w:rPr>
                <w:rFonts w:ascii="Times New Roman" w:hAnsi="Times New Roman" w:cs="Times New Roman"/>
                <w:szCs w:val="20"/>
              </w:rPr>
            </w:pPr>
            <w:r w:rsidRPr="005E100E">
              <w:rPr>
                <w:rFonts w:ascii="Times New Roman" w:hAnsi="Times New Roman" w:cs="Times New Roman"/>
                <w:szCs w:val="20"/>
                <w:lang w:val="en-US"/>
              </w:rPr>
              <w:t>1500</w:t>
            </w:r>
          </w:p>
        </w:tc>
      </w:tr>
      <w:tr w:rsidR="00951C02" w:rsidRPr="005E100E" w:rsidTr="00951C02">
        <w:trPr>
          <w:trHeight w:val="84"/>
        </w:trPr>
        <w:tc>
          <w:tcPr>
            <w:tcW w:w="842"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993"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405" w:type="dxa"/>
            <w:gridSpan w:val="5"/>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прогнозный период 2029 год</w:t>
            </w:r>
          </w:p>
        </w:tc>
        <w:tc>
          <w:tcPr>
            <w:tcW w:w="1289"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193" w:type="dxa"/>
            <w:gridSpan w:val="3"/>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565"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270" w:type="dxa"/>
          </w:tcPr>
          <w:p w:rsidR="00951C02" w:rsidRPr="005E100E" w:rsidRDefault="00951C02" w:rsidP="00951C02">
            <w:pPr>
              <w:pStyle w:val="ConsPlusNormal"/>
              <w:tabs>
                <w:tab w:val="left" w:pos="540"/>
              </w:tabs>
              <w:ind w:left="74"/>
              <w:rPr>
                <w:rFonts w:ascii="Times New Roman" w:hAnsi="Times New Roman" w:cs="Times New Roman"/>
                <w:szCs w:val="20"/>
              </w:rPr>
            </w:pPr>
            <w:r w:rsidRPr="005E100E">
              <w:rPr>
                <w:rFonts w:ascii="Times New Roman" w:hAnsi="Times New Roman" w:cs="Times New Roman"/>
                <w:szCs w:val="20"/>
                <w:lang w:val="en-US"/>
              </w:rPr>
              <w:t>1500</w:t>
            </w:r>
          </w:p>
        </w:tc>
      </w:tr>
      <w:tr w:rsidR="00951C02" w:rsidRPr="005E100E" w:rsidTr="00951C02">
        <w:tc>
          <w:tcPr>
            <w:tcW w:w="842" w:type="dxa"/>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2</w:t>
            </w:r>
          </w:p>
        </w:tc>
        <w:tc>
          <w:tcPr>
            <w:tcW w:w="14467" w:type="dxa"/>
            <w:gridSpan w:val="19"/>
          </w:tcPr>
          <w:p w:rsidR="00951C02" w:rsidRPr="005E100E" w:rsidRDefault="00951C02" w:rsidP="00951C02">
            <w:pPr>
              <w:pStyle w:val="ConsPlusNormal"/>
              <w:tabs>
                <w:tab w:val="left" w:pos="540"/>
              </w:tabs>
              <w:ind w:left="74"/>
              <w:rPr>
                <w:rFonts w:ascii="Times New Roman" w:hAnsi="Times New Roman" w:cs="Times New Roman"/>
                <w:szCs w:val="20"/>
              </w:rPr>
            </w:pPr>
            <w:r w:rsidRPr="005E100E">
              <w:rPr>
                <w:rFonts w:ascii="Times New Roman" w:hAnsi="Times New Roman" w:cs="Times New Roman"/>
                <w:szCs w:val="20"/>
              </w:rPr>
              <w:t>Задача 2 подпрограммы (направления)2. Обучение  детей дошкольного и школьного возраста различать благоприятное и неблагоприятное воздействие на окружающую среду</w:t>
            </w:r>
          </w:p>
        </w:tc>
      </w:tr>
      <w:tr w:rsidR="00951C02" w:rsidRPr="005E100E" w:rsidTr="00951C02">
        <w:trPr>
          <w:trHeight w:val="134"/>
        </w:trPr>
        <w:tc>
          <w:tcPr>
            <w:tcW w:w="842" w:type="dxa"/>
            <w:vMerge w:val="restart"/>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2.2.</w:t>
            </w:r>
          </w:p>
        </w:tc>
        <w:tc>
          <w:tcPr>
            <w:tcW w:w="2097" w:type="dxa"/>
            <w:gridSpan w:val="3"/>
            <w:vMerge w:val="restart"/>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Комплекс процессных мероприятий «Повышение экологической культуры»</w:t>
            </w:r>
          </w:p>
        </w:tc>
        <w:tc>
          <w:tcPr>
            <w:tcW w:w="1258" w:type="dxa"/>
            <w:gridSpan w:val="2"/>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всего</w:t>
            </w:r>
          </w:p>
        </w:tc>
        <w:tc>
          <w:tcPr>
            <w:tcW w:w="1404" w:type="dxa"/>
            <w:gridSpan w:val="3"/>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121"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val="restart"/>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Образовательные учреждения Молчановского района</w:t>
            </w:r>
          </w:p>
        </w:tc>
        <w:tc>
          <w:tcPr>
            <w:tcW w:w="1565" w:type="dxa"/>
            <w:vMerge w:val="restart"/>
          </w:tcPr>
          <w:p w:rsidR="00951C02" w:rsidRPr="005E100E" w:rsidRDefault="00951C02" w:rsidP="00951C02">
            <w:pPr>
              <w:pStyle w:val="ConsPlusNormal"/>
              <w:tabs>
                <w:tab w:val="left" w:pos="540"/>
              </w:tabs>
              <w:rPr>
                <w:rFonts w:ascii="Times New Roman" w:hAnsi="Times New Roman" w:cs="Times New Roman"/>
                <w:szCs w:val="20"/>
                <w:lang w:val="en-US"/>
              </w:rPr>
            </w:pPr>
            <w:r w:rsidRPr="005E100E">
              <w:rPr>
                <w:rFonts w:ascii="Times New Roman" w:hAnsi="Times New Roman" w:cs="Times New Roman"/>
                <w:szCs w:val="20"/>
              </w:rPr>
              <w:t>Количество человек, человек</w:t>
            </w:r>
          </w:p>
        </w:tc>
        <w:tc>
          <w:tcPr>
            <w:tcW w:w="1270" w:type="dxa"/>
          </w:tcPr>
          <w:p w:rsidR="00951C02" w:rsidRPr="005E100E" w:rsidRDefault="00951C02" w:rsidP="00951C02">
            <w:pPr>
              <w:pStyle w:val="ConsPlusNormal"/>
              <w:tabs>
                <w:tab w:val="left" w:pos="540"/>
              </w:tabs>
              <w:ind w:left="74"/>
              <w:rPr>
                <w:rFonts w:ascii="Times New Roman" w:hAnsi="Times New Roman" w:cs="Times New Roman"/>
                <w:szCs w:val="20"/>
              </w:rPr>
            </w:pPr>
            <w:r w:rsidRPr="005E100E">
              <w:rPr>
                <w:rFonts w:ascii="Times New Roman" w:hAnsi="Times New Roman" w:cs="Times New Roman"/>
                <w:szCs w:val="20"/>
              </w:rPr>
              <w:t>x</w:t>
            </w:r>
          </w:p>
        </w:tc>
      </w:tr>
      <w:tr w:rsidR="00951C02" w:rsidRPr="005E100E" w:rsidTr="00951C02">
        <w:tc>
          <w:tcPr>
            <w:tcW w:w="842"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2097" w:type="dxa"/>
            <w:gridSpan w:val="3"/>
            <w:vMerge/>
          </w:tcPr>
          <w:p w:rsidR="00951C02" w:rsidRPr="005E100E" w:rsidRDefault="00951C02" w:rsidP="00951C02">
            <w:pPr>
              <w:pStyle w:val="ConsPlusNormal"/>
              <w:tabs>
                <w:tab w:val="left" w:pos="540"/>
              </w:tabs>
              <w:rPr>
                <w:rFonts w:ascii="Times New Roman" w:hAnsi="Times New Roman" w:cs="Times New Roman"/>
                <w:szCs w:val="20"/>
              </w:rPr>
            </w:pPr>
          </w:p>
        </w:tc>
        <w:tc>
          <w:tcPr>
            <w:tcW w:w="1258" w:type="dxa"/>
            <w:gridSpan w:val="2"/>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2024 год</w:t>
            </w:r>
          </w:p>
        </w:tc>
        <w:tc>
          <w:tcPr>
            <w:tcW w:w="1404" w:type="dxa"/>
            <w:gridSpan w:val="3"/>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121"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565"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270" w:type="dxa"/>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3500</w:t>
            </w:r>
          </w:p>
        </w:tc>
      </w:tr>
      <w:tr w:rsidR="00951C02" w:rsidRPr="005E100E" w:rsidTr="00951C02">
        <w:trPr>
          <w:trHeight w:val="189"/>
        </w:trPr>
        <w:tc>
          <w:tcPr>
            <w:tcW w:w="842"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2097" w:type="dxa"/>
            <w:gridSpan w:val="3"/>
            <w:vMerge/>
          </w:tcPr>
          <w:p w:rsidR="00951C02" w:rsidRPr="005E100E" w:rsidRDefault="00951C02" w:rsidP="00951C02">
            <w:pPr>
              <w:pStyle w:val="ConsPlusNormal"/>
              <w:tabs>
                <w:tab w:val="left" w:pos="540"/>
              </w:tabs>
              <w:rPr>
                <w:rFonts w:ascii="Times New Roman" w:hAnsi="Times New Roman" w:cs="Times New Roman"/>
                <w:szCs w:val="20"/>
              </w:rPr>
            </w:pPr>
          </w:p>
        </w:tc>
        <w:tc>
          <w:tcPr>
            <w:tcW w:w="1258" w:type="dxa"/>
            <w:gridSpan w:val="2"/>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2025 год</w:t>
            </w:r>
          </w:p>
        </w:tc>
        <w:tc>
          <w:tcPr>
            <w:tcW w:w="1404" w:type="dxa"/>
            <w:gridSpan w:val="3"/>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121"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565"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270" w:type="dxa"/>
            <w:vAlign w:val="center"/>
          </w:tcPr>
          <w:p w:rsidR="00951C02" w:rsidRPr="005E100E" w:rsidRDefault="00951C02" w:rsidP="00951C02">
            <w:pPr>
              <w:rPr>
                <w:sz w:val="20"/>
                <w:szCs w:val="20"/>
              </w:rPr>
            </w:pPr>
            <w:r w:rsidRPr="005E100E">
              <w:rPr>
                <w:sz w:val="20"/>
                <w:szCs w:val="20"/>
              </w:rPr>
              <w:t>3500</w:t>
            </w:r>
          </w:p>
        </w:tc>
      </w:tr>
      <w:tr w:rsidR="00951C02" w:rsidRPr="005E100E" w:rsidTr="00951C02">
        <w:trPr>
          <w:trHeight w:val="242"/>
        </w:trPr>
        <w:tc>
          <w:tcPr>
            <w:tcW w:w="842"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2097" w:type="dxa"/>
            <w:gridSpan w:val="3"/>
            <w:vMerge/>
          </w:tcPr>
          <w:p w:rsidR="00951C02" w:rsidRPr="005E100E" w:rsidRDefault="00951C02" w:rsidP="00951C02">
            <w:pPr>
              <w:pStyle w:val="ConsPlusNormal"/>
              <w:tabs>
                <w:tab w:val="left" w:pos="540"/>
              </w:tabs>
              <w:rPr>
                <w:rFonts w:ascii="Times New Roman" w:hAnsi="Times New Roman" w:cs="Times New Roman"/>
                <w:szCs w:val="20"/>
              </w:rPr>
            </w:pPr>
          </w:p>
        </w:tc>
        <w:tc>
          <w:tcPr>
            <w:tcW w:w="1258" w:type="dxa"/>
            <w:gridSpan w:val="2"/>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2026 год</w:t>
            </w:r>
          </w:p>
        </w:tc>
        <w:tc>
          <w:tcPr>
            <w:tcW w:w="1404" w:type="dxa"/>
            <w:gridSpan w:val="3"/>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121"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565"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270" w:type="dxa"/>
            <w:vAlign w:val="center"/>
          </w:tcPr>
          <w:p w:rsidR="00951C02" w:rsidRPr="005E100E" w:rsidRDefault="00951C02" w:rsidP="00951C02">
            <w:pPr>
              <w:rPr>
                <w:sz w:val="20"/>
                <w:szCs w:val="20"/>
              </w:rPr>
            </w:pPr>
            <w:r w:rsidRPr="005E100E">
              <w:rPr>
                <w:sz w:val="20"/>
                <w:szCs w:val="20"/>
              </w:rPr>
              <w:t>3500</w:t>
            </w:r>
          </w:p>
        </w:tc>
      </w:tr>
      <w:tr w:rsidR="00951C02" w:rsidRPr="005E100E" w:rsidTr="00951C02">
        <w:trPr>
          <w:trHeight w:val="266"/>
        </w:trPr>
        <w:tc>
          <w:tcPr>
            <w:tcW w:w="842"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2097" w:type="dxa"/>
            <w:gridSpan w:val="3"/>
            <w:vMerge/>
          </w:tcPr>
          <w:p w:rsidR="00951C02" w:rsidRPr="005E100E" w:rsidRDefault="00951C02" w:rsidP="00951C02">
            <w:pPr>
              <w:pStyle w:val="ConsPlusNormal"/>
              <w:tabs>
                <w:tab w:val="left" w:pos="540"/>
              </w:tabs>
              <w:rPr>
                <w:rFonts w:ascii="Times New Roman" w:hAnsi="Times New Roman" w:cs="Times New Roman"/>
                <w:szCs w:val="20"/>
              </w:rPr>
            </w:pPr>
          </w:p>
        </w:tc>
        <w:tc>
          <w:tcPr>
            <w:tcW w:w="1258" w:type="dxa"/>
            <w:gridSpan w:val="2"/>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2027 год</w:t>
            </w:r>
          </w:p>
        </w:tc>
        <w:tc>
          <w:tcPr>
            <w:tcW w:w="1404" w:type="dxa"/>
            <w:gridSpan w:val="3"/>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121"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565"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270" w:type="dxa"/>
            <w:vAlign w:val="center"/>
          </w:tcPr>
          <w:p w:rsidR="00951C02" w:rsidRPr="005E100E" w:rsidRDefault="00951C02" w:rsidP="00951C02">
            <w:pPr>
              <w:rPr>
                <w:sz w:val="20"/>
                <w:szCs w:val="20"/>
              </w:rPr>
            </w:pPr>
            <w:r w:rsidRPr="005E100E">
              <w:rPr>
                <w:sz w:val="20"/>
                <w:szCs w:val="20"/>
              </w:rPr>
              <w:t>3500</w:t>
            </w:r>
          </w:p>
        </w:tc>
      </w:tr>
      <w:tr w:rsidR="00951C02" w:rsidRPr="005E100E" w:rsidTr="00951C02">
        <w:trPr>
          <w:trHeight w:val="469"/>
        </w:trPr>
        <w:tc>
          <w:tcPr>
            <w:tcW w:w="842"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2097" w:type="dxa"/>
            <w:gridSpan w:val="3"/>
            <w:vMerge/>
          </w:tcPr>
          <w:p w:rsidR="00951C02" w:rsidRPr="005E100E" w:rsidRDefault="00951C02" w:rsidP="00951C02">
            <w:pPr>
              <w:pStyle w:val="ConsPlusNormal"/>
              <w:tabs>
                <w:tab w:val="left" w:pos="540"/>
              </w:tabs>
              <w:rPr>
                <w:rFonts w:ascii="Times New Roman" w:hAnsi="Times New Roman" w:cs="Times New Roman"/>
                <w:szCs w:val="20"/>
              </w:rPr>
            </w:pPr>
          </w:p>
        </w:tc>
        <w:tc>
          <w:tcPr>
            <w:tcW w:w="1258" w:type="dxa"/>
            <w:gridSpan w:val="2"/>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прогнозный период 2028 год</w:t>
            </w:r>
          </w:p>
        </w:tc>
        <w:tc>
          <w:tcPr>
            <w:tcW w:w="1404" w:type="dxa"/>
            <w:gridSpan w:val="3"/>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121"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565"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270" w:type="dxa"/>
            <w:vAlign w:val="center"/>
          </w:tcPr>
          <w:p w:rsidR="00951C02" w:rsidRPr="005E100E" w:rsidRDefault="00951C02" w:rsidP="00951C02">
            <w:pPr>
              <w:rPr>
                <w:sz w:val="20"/>
                <w:szCs w:val="20"/>
              </w:rPr>
            </w:pPr>
            <w:r w:rsidRPr="005E100E">
              <w:rPr>
                <w:sz w:val="20"/>
                <w:szCs w:val="20"/>
              </w:rPr>
              <w:t>3500</w:t>
            </w:r>
          </w:p>
        </w:tc>
      </w:tr>
      <w:tr w:rsidR="00951C02" w:rsidRPr="005E100E" w:rsidTr="00951C02">
        <w:trPr>
          <w:trHeight w:val="473"/>
        </w:trPr>
        <w:tc>
          <w:tcPr>
            <w:tcW w:w="842"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2097" w:type="dxa"/>
            <w:gridSpan w:val="3"/>
            <w:vMerge/>
          </w:tcPr>
          <w:p w:rsidR="00951C02" w:rsidRPr="005E100E" w:rsidRDefault="00951C02" w:rsidP="00951C02">
            <w:pPr>
              <w:pStyle w:val="ConsPlusNormal"/>
              <w:tabs>
                <w:tab w:val="left" w:pos="540"/>
              </w:tabs>
              <w:rPr>
                <w:rFonts w:ascii="Times New Roman" w:hAnsi="Times New Roman" w:cs="Times New Roman"/>
                <w:szCs w:val="20"/>
              </w:rPr>
            </w:pPr>
          </w:p>
        </w:tc>
        <w:tc>
          <w:tcPr>
            <w:tcW w:w="1258" w:type="dxa"/>
            <w:gridSpan w:val="2"/>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прогнозный период 2029 год</w:t>
            </w:r>
          </w:p>
        </w:tc>
        <w:tc>
          <w:tcPr>
            <w:tcW w:w="1404" w:type="dxa"/>
            <w:gridSpan w:val="3"/>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121"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565"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270" w:type="dxa"/>
          </w:tcPr>
          <w:p w:rsidR="00951C02" w:rsidRPr="005E100E" w:rsidRDefault="00951C02" w:rsidP="00951C02">
            <w:pPr>
              <w:pStyle w:val="ConsPlusNormal"/>
              <w:tabs>
                <w:tab w:val="left" w:pos="540"/>
              </w:tabs>
              <w:rPr>
                <w:rFonts w:ascii="Times New Roman" w:hAnsi="Times New Roman" w:cs="Times New Roman"/>
                <w:szCs w:val="20"/>
                <w:lang w:val="en-US"/>
              </w:rPr>
            </w:pPr>
            <w:r w:rsidRPr="005E100E">
              <w:rPr>
                <w:rFonts w:ascii="Times New Roman" w:hAnsi="Times New Roman" w:cs="Times New Roman"/>
                <w:szCs w:val="20"/>
                <w:lang w:val="en-US"/>
              </w:rPr>
              <w:t>3500</w:t>
            </w:r>
          </w:p>
        </w:tc>
      </w:tr>
      <w:tr w:rsidR="00951C02" w:rsidRPr="005E100E" w:rsidTr="00951C02">
        <w:trPr>
          <w:trHeight w:val="361"/>
        </w:trPr>
        <w:tc>
          <w:tcPr>
            <w:tcW w:w="842" w:type="dxa"/>
            <w:vMerge w:val="restart"/>
          </w:tcPr>
          <w:p w:rsidR="00951C02" w:rsidRPr="005E100E" w:rsidRDefault="00951C02" w:rsidP="00951C02">
            <w:pPr>
              <w:pStyle w:val="ConsPlusNormal"/>
              <w:tabs>
                <w:tab w:val="left" w:pos="540"/>
              </w:tabs>
              <w:ind w:left="360"/>
              <w:jc w:val="center"/>
              <w:rPr>
                <w:rFonts w:ascii="Times New Roman" w:hAnsi="Times New Roman" w:cs="Times New Roman"/>
                <w:szCs w:val="20"/>
              </w:rPr>
            </w:pPr>
          </w:p>
        </w:tc>
        <w:tc>
          <w:tcPr>
            <w:tcW w:w="2097" w:type="dxa"/>
            <w:gridSpan w:val="3"/>
            <w:vMerge w:val="restart"/>
          </w:tcPr>
          <w:p w:rsidR="00951C02" w:rsidRPr="005E100E" w:rsidRDefault="00951C02" w:rsidP="00951C02">
            <w:pPr>
              <w:pStyle w:val="ConsPlusNormal"/>
              <w:tabs>
                <w:tab w:val="left" w:pos="540"/>
              </w:tabs>
              <w:rPr>
                <w:rFonts w:ascii="Times New Roman" w:hAnsi="Times New Roman" w:cs="Times New Roman"/>
                <w:szCs w:val="20"/>
                <w:lang w:val="en-US"/>
              </w:rPr>
            </w:pPr>
            <w:r w:rsidRPr="005E100E">
              <w:rPr>
                <w:rFonts w:ascii="Times New Roman" w:hAnsi="Times New Roman" w:cs="Times New Roman"/>
                <w:szCs w:val="20"/>
              </w:rPr>
              <w:t xml:space="preserve">Итого по подпрограмме (направлению) </w:t>
            </w:r>
            <w:r w:rsidRPr="005E100E">
              <w:rPr>
                <w:rFonts w:ascii="Times New Roman" w:hAnsi="Times New Roman" w:cs="Times New Roman"/>
                <w:szCs w:val="20"/>
                <w:lang w:val="en-US"/>
              </w:rPr>
              <w:t>2</w:t>
            </w:r>
          </w:p>
        </w:tc>
        <w:tc>
          <w:tcPr>
            <w:tcW w:w="1258" w:type="dxa"/>
            <w:gridSpan w:val="2"/>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всего</w:t>
            </w:r>
          </w:p>
        </w:tc>
        <w:tc>
          <w:tcPr>
            <w:tcW w:w="1404" w:type="dxa"/>
            <w:gridSpan w:val="3"/>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138,2</w:t>
            </w:r>
          </w:p>
        </w:tc>
        <w:tc>
          <w:tcPr>
            <w:tcW w:w="1121"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138,2</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tcPr>
          <w:p w:rsidR="00951C02" w:rsidRPr="005E100E" w:rsidRDefault="00951C02" w:rsidP="00951C02">
            <w:pPr>
              <w:pStyle w:val="ConsPlusNormal"/>
              <w:tabs>
                <w:tab w:val="left" w:pos="540"/>
              </w:tabs>
              <w:rPr>
                <w:rFonts w:ascii="Times New Roman" w:hAnsi="Times New Roman" w:cs="Times New Roman"/>
                <w:szCs w:val="20"/>
              </w:rPr>
            </w:pPr>
          </w:p>
        </w:tc>
        <w:tc>
          <w:tcPr>
            <w:tcW w:w="1565" w:type="dxa"/>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Х</w:t>
            </w:r>
          </w:p>
        </w:tc>
        <w:tc>
          <w:tcPr>
            <w:tcW w:w="1270" w:type="dxa"/>
          </w:tcPr>
          <w:p w:rsidR="00951C02" w:rsidRPr="005E100E" w:rsidRDefault="00951C02" w:rsidP="00951C02">
            <w:pPr>
              <w:pStyle w:val="ConsPlusNormal"/>
              <w:tabs>
                <w:tab w:val="left" w:pos="540"/>
              </w:tabs>
              <w:ind w:left="74"/>
              <w:rPr>
                <w:rFonts w:ascii="Times New Roman" w:hAnsi="Times New Roman" w:cs="Times New Roman"/>
                <w:szCs w:val="20"/>
              </w:rPr>
            </w:pPr>
            <w:r w:rsidRPr="005E100E">
              <w:rPr>
                <w:rFonts w:ascii="Times New Roman" w:hAnsi="Times New Roman" w:cs="Times New Roman"/>
                <w:szCs w:val="20"/>
              </w:rPr>
              <w:t>Х</w:t>
            </w:r>
          </w:p>
        </w:tc>
      </w:tr>
      <w:tr w:rsidR="00951C02" w:rsidRPr="005E100E" w:rsidTr="00951C02">
        <w:trPr>
          <w:trHeight w:val="361"/>
        </w:trPr>
        <w:tc>
          <w:tcPr>
            <w:tcW w:w="842" w:type="dxa"/>
            <w:vMerge/>
          </w:tcPr>
          <w:p w:rsidR="00951C02" w:rsidRPr="005E100E" w:rsidRDefault="00951C02" w:rsidP="00951C02">
            <w:pPr>
              <w:pStyle w:val="ConsPlusNormal"/>
              <w:tabs>
                <w:tab w:val="left" w:pos="540"/>
              </w:tabs>
              <w:ind w:left="360"/>
              <w:jc w:val="center"/>
              <w:rPr>
                <w:rFonts w:ascii="Times New Roman" w:hAnsi="Times New Roman" w:cs="Times New Roman"/>
                <w:szCs w:val="20"/>
              </w:rPr>
            </w:pPr>
          </w:p>
        </w:tc>
        <w:tc>
          <w:tcPr>
            <w:tcW w:w="2097" w:type="dxa"/>
            <w:gridSpan w:val="3"/>
            <w:vMerge/>
          </w:tcPr>
          <w:p w:rsidR="00951C02" w:rsidRPr="005E100E" w:rsidRDefault="00951C02" w:rsidP="00951C02">
            <w:pPr>
              <w:pStyle w:val="ConsPlusNormal"/>
              <w:tabs>
                <w:tab w:val="left" w:pos="540"/>
              </w:tabs>
              <w:rPr>
                <w:rFonts w:ascii="Times New Roman" w:hAnsi="Times New Roman" w:cs="Times New Roman"/>
                <w:szCs w:val="20"/>
              </w:rPr>
            </w:pPr>
          </w:p>
        </w:tc>
        <w:tc>
          <w:tcPr>
            <w:tcW w:w="1258" w:type="dxa"/>
            <w:gridSpan w:val="2"/>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2024 год</w:t>
            </w:r>
          </w:p>
        </w:tc>
        <w:tc>
          <w:tcPr>
            <w:tcW w:w="1404" w:type="dxa"/>
            <w:gridSpan w:val="3"/>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5,0</w:t>
            </w:r>
          </w:p>
        </w:tc>
        <w:tc>
          <w:tcPr>
            <w:tcW w:w="1121"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5,0</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tcPr>
          <w:p w:rsidR="00951C02" w:rsidRPr="005E100E" w:rsidRDefault="00951C02" w:rsidP="00951C02">
            <w:pPr>
              <w:pStyle w:val="ConsPlusNormal"/>
              <w:tabs>
                <w:tab w:val="left" w:pos="540"/>
              </w:tabs>
              <w:rPr>
                <w:rFonts w:ascii="Times New Roman" w:hAnsi="Times New Roman" w:cs="Times New Roman"/>
                <w:szCs w:val="20"/>
              </w:rPr>
            </w:pPr>
          </w:p>
        </w:tc>
        <w:tc>
          <w:tcPr>
            <w:tcW w:w="1565" w:type="dxa"/>
          </w:tcPr>
          <w:p w:rsidR="00951C02" w:rsidRPr="005E100E" w:rsidRDefault="00951C02" w:rsidP="00951C02">
            <w:pPr>
              <w:pStyle w:val="ConsPlusNormal"/>
              <w:tabs>
                <w:tab w:val="left" w:pos="540"/>
              </w:tabs>
              <w:rPr>
                <w:rFonts w:ascii="Times New Roman" w:hAnsi="Times New Roman" w:cs="Times New Roman"/>
                <w:szCs w:val="20"/>
              </w:rPr>
            </w:pPr>
          </w:p>
        </w:tc>
        <w:tc>
          <w:tcPr>
            <w:tcW w:w="1270" w:type="dxa"/>
          </w:tcPr>
          <w:p w:rsidR="00951C02" w:rsidRPr="005E100E" w:rsidRDefault="00951C02" w:rsidP="00951C02">
            <w:pPr>
              <w:pStyle w:val="ConsPlusNormal"/>
              <w:tabs>
                <w:tab w:val="left" w:pos="540"/>
              </w:tabs>
              <w:ind w:left="74"/>
              <w:rPr>
                <w:rFonts w:ascii="Times New Roman" w:hAnsi="Times New Roman" w:cs="Times New Roman"/>
                <w:szCs w:val="20"/>
              </w:rPr>
            </w:pPr>
          </w:p>
        </w:tc>
      </w:tr>
      <w:tr w:rsidR="00951C02" w:rsidRPr="005E100E" w:rsidTr="00951C02">
        <w:trPr>
          <w:trHeight w:val="268"/>
        </w:trPr>
        <w:tc>
          <w:tcPr>
            <w:tcW w:w="842" w:type="dxa"/>
            <w:vMerge/>
          </w:tcPr>
          <w:p w:rsidR="00951C02" w:rsidRPr="005E100E" w:rsidRDefault="00951C02" w:rsidP="00951C02">
            <w:pPr>
              <w:pStyle w:val="ConsPlusNormal"/>
              <w:tabs>
                <w:tab w:val="left" w:pos="540"/>
              </w:tabs>
              <w:ind w:left="360"/>
              <w:jc w:val="center"/>
              <w:rPr>
                <w:rFonts w:ascii="Times New Roman" w:hAnsi="Times New Roman" w:cs="Times New Roman"/>
                <w:szCs w:val="20"/>
              </w:rPr>
            </w:pPr>
          </w:p>
        </w:tc>
        <w:tc>
          <w:tcPr>
            <w:tcW w:w="2097" w:type="dxa"/>
            <w:gridSpan w:val="3"/>
            <w:vMerge/>
          </w:tcPr>
          <w:p w:rsidR="00951C02" w:rsidRPr="005E100E" w:rsidRDefault="00951C02" w:rsidP="00951C02">
            <w:pPr>
              <w:pStyle w:val="ConsPlusNormal"/>
              <w:tabs>
                <w:tab w:val="left" w:pos="540"/>
              </w:tabs>
              <w:rPr>
                <w:rFonts w:ascii="Times New Roman" w:hAnsi="Times New Roman" w:cs="Times New Roman"/>
                <w:szCs w:val="20"/>
              </w:rPr>
            </w:pPr>
          </w:p>
        </w:tc>
        <w:tc>
          <w:tcPr>
            <w:tcW w:w="1258" w:type="dxa"/>
            <w:gridSpan w:val="2"/>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2025 год</w:t>
            </w:r>
          </w:p>
        </w:tc>
        <w:tc>
          <w:tcPr>
            <w:tcW w:w="1404" w:type="dxa"/>
            <w:gridSpan w:val="3"/>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44,4</w:t>
            </w:r>
          </w:p>
        </w:tc>
        <w:tc>
          <w:tcPr>
            <w:tcW w:w="1121"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44,4</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tcPr>
          <w:p w:rsidR="00951C02" w:rsidRPr="005E100E" w:rsidRDefault="00951C02" w:rsidP="00951C02">
            <w:pPr>
              <w:pStyle w:val="ConsPlusNormal"/>
              <w:tabs>
                <w:tab w:val="left" w:pos="540"/>
              </w:tabs>
              <w:rPr>
                <w:rFonts w:ascii="Times New Roman" w:hAnsi="Times New Roman" w:cs="Times New Roman"/>
                <w:szCs w:val="20"/>
              </w:rPr>
            </w:pPr>
          </w:p>
        </w:tc>
        <w:tc>
          <w:tcPr>
            <w:tcW w:w="1565" w:type="dxa"/>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Х</w:t>
            </w:r>
          </w:p>
        </w:tc>
        <w:tc>
          <w:tcPr>
            <w:tcW w:w="1270" w:type="dxa"/>
          </w:tcPr>
          <w:p w:rsidR="00951C02" w:rsidRPr="005E100E" w:rsidRDefault="00951C02" w:rsidP="00951C02">
            <w:pPr>
              <w:pStyle w:val="ConsPlusNormal"/>
              <w:tabs>
                <w:tab w:val="left" w:pos="540"/>
              </w:tabs>
              <w:ind w:left="74"/>
              <w:rPr>
                <w:rFonts w:ascii="Times New Roman" w:hAnsi="Times New Roman" w:cs="Times New Roman"/>
                <w:szCs w:val="20"/>
              </w:rPr>
            </w:pPr>
            <w:r w:rsidRPr="005E100E">
              <w:rPr>
                <w:rFonts w:ascii="Times New Roman" w:hAnsi="Times New Roman" w:cs="Times New Roman"/>
                <w:szCs w:val="20"/>
              </w:rPr>
              <w:t>Х</w:t>
            </w:r>
          </w:p>
        </w:tc>
      </w:tr>
      <w:tr w:rsidR="00951C02" w:rsidRPr="005E100E" w:rsidTr="00951C02">
        <w:trPr>
          <w:trHeight w:val="268"/>
        </w:trPr>
        <w:tc>
          <w:tcPr>
            <w:tcW w:w="842" w:type="dxa"/>
            <w:vMerge/>
          </w:tcPr>
          <w:p w:rsidR="00951C02" w:rsidRPr="005E100E" w:rsidRDefault="00951C02" w:rsidP="00951C02">
            <w:pPr>
              <w:pStyle w:val="ConsPlusNormal"/>
              <w:tabs>
                <w:tab w:val="left" w:pos="540"/>
              </w:tabs>
              <w:ind w:left="360"/>
              <w:jc w:val="center"/>
              <w:rPr>
                <w:rFonts w:ascii="Times New Roman" w:hAnsi="Times New Roman" w:cs="Times New Roman"/>
                <w:szCs w:val="20"/>
              </w:rPr>
            </w:pPr>
          </w:p>
        </w:tc>
        <w:tc>
          <w:tcPr>
            <w:tcW w:w="2097" w:type="dxa"/>
            <w:gridSpan w:val="3"/>
            <w:vMerge/>
          </w:tcPr>
          <w:p w:rsidR="00951C02" w:rsidRPr="005E100E" w:rsidRDefault="00951C02" w:rsidP="00951C02">
            <w:pPr>
              <w:pStyle w:val="ConsPlusNormal"/>
              <w:tabs>
                <w:tab w:val="left" w:pos="540"/>
              </w:tabs>
              <w:rPr>
                <w:rFonts w:ascii="Times New Roman" w:hAnsi="Times New Roman" w:cs="Times New Roman"/>
                <w:szCs w:val="20"/>
              </w:rPr>
            </w:pPr>
          </w:p>
        </w:tc>
        <w:tc>
          <w:tcPr>
            <w:tcW w:w="1258" w:type="dxa"/>
            <w:gridSpan w:val="2"/>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2026 год</w:t>
            </w:r>
          </w:p>
        </w:tc>
        <w:tc>
          <w:tcPr>
            <w:tcW w:w="1404" w:type="dxa"/>
            <w:gridSpan w:val="3"/>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44,4</w:t>
            </w:r>
          </w:p>
        </w:tc>
        <w:tc>
          <w:tcPr>
            <w:tcW w:w="1121"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44,4</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tcPr>
          <w:p w:rsidR="00951C02" w:rsidRPr="005E100E" w:rsidRDefault="00951C02" w:rsidP="00951C02">
            <w:pPr>
              <w:pStyle w:val="ConsPlusNormal"/>
              <w:tabs>
                <w:tab w:val="left" w:pos="540"/>
              </w:tabs>
              <w:rPr>
                <w:rFonts w:ascii="Times New Roman" w:hAnsi="Times New Roman" w:cs="Times New Roman"/>
                <w:szCs w:val="20"/>
              </w:rPr>
            </w:pPr>
          </w:p>
        </w:tc>
        <w:tc>
          <w:tcPr>
            <w:tcW w:w="1565" w:type="dxa"/>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Х</w:t>
            </w:r>
          </w:p>
        </w:tc>
        <w:tc>
          <w:tcPr>
            <w:tcW w:w="1270" w:type="dxa"/>
          </w:tcPr>
          <w:p w:rsidR="00951C02" w:rsidRPr="005E100E" w:rsidRDefault="00951C02" w:rsidP="00951C02">
            <w:pPr>
              <w:pStyle w:val="ConsPlusNormal"/>
              <w:tabs>
                <w:tab w:val="left" w:pos="540"/>
              </w:tabs>
              <w:ind w:left="74"/>
              <w:rPr>
                <w:rFonts w:ascii="Times New Roman" w:hAnsi="Times New Roman" w:cs="Times New Roman"/>
                <w:szCs w:val="20"/>
              </w:rPr>
            </w:pPr>
            <w:r w:rsidRPr="005E100E">
              <w:rPr>
                <w:rFonts w:ascii="Times New Roman" w:hAnsi="Times New Roman" w:cs="Times New Roman"/>
                <w:szCs w:val="20"/>
              </w:rPr>
              <w:t>Х</w:t>
            </w:r>
          </w:p>
        </w:tc>
      </w:tr>
      <w:tr w:rsidR="00951C02" w:rsidRPr="005E100E" w:rsidTr="00951C02">
        <w:trPr>
          <w:trHeight w:val="268"/>
        </w:trPr>
        <w:tc>
          <w:tcPr>
            <w:tcW w:w="842" w:type="dxa"/>
            <w:vMerge/>
          </w:tcPr>
          <w:p w:rsidR="00951C02" w:rsidRPr="005E100E" w:rsidRDefault="00951C02" w:rsidP="00951C02">
            <w:pPr>
              <w:pStyle w:val="ConsPlusNormal"/>
              <w:tabs>
                <w:tab w:val="left" w:pos="540"/>
              </w:tabs>
              <w:ind w:left="360"/>
              <w:jc w:val="center"/>
              <w:rPr>
                <w:rFonts w:ascii="Times New Roman" w:hAnsi="Times New Roman" w:cs="Times New Roman"/>
                <w:szCs w:val="20"/>
              </w:rPr>
            </w:pPr>
          </w:p>
        </w:tc>
        <w:tc>
          <w:tcPr>
            <w:tcW w:w="2097" w:type="dxa"/>
            <w:gridSpan w:val="3"/>
            <w:vMerge/>
          </w:tcPr>
          <w:p w:rsidR="00951C02" w:rsidRPr="005E100E" w:rsidRDefault="00951C02" w:rsidP="00951C02">
            <w:pPr>
              <w:pStyle w:val="ConsPlusNormal"/>
              <w:tabs>
                <w:tab w:val="left" w:pos="540"/>
              </w:tabs>
              <w:rPr>
                <w:rFonts w:ascii="Times New Roman" w:hAnsi="Times New Roman" w:cs="Times New Roman"/>
                <w:szCs w:val="20"/>
              </w:rPr>
            </w:pPr>
          </w:p>
        </w:tc>
        <w:tc>
          <w:tcPr>
            <w:tcW w:w="1258" w:type="dxa"/>
            <w:gridSpan w:val="2"/>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2027 год</w:t>
            </w:r>
          </w:p>
        </w:tc>
        <w:tc>
          <w:tcPr>
            <w:tcW w:w="1404" w:type="dxa"/>
            <w:gridSpan w:val="3"/>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44,4</w:t>
            </w:r>
          </w:p>
        </w:tc>
        <w:tc>
          <w:tcPr>
            <w:tcW w:w="1121"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44,4</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tcPr>
          <w:p w:rsidR="00951C02" w:rsidRPr="005E100E" w:rsidRDefault="00951C02" w:rsidP="00951C02">
            <w:pPr>
              <w:pStyle w:val="ConsPlusNormal"/>
              <w:tabs>
                <w:tab w:val="left" w:pos="540"/>
              </w:tabs>
              <w:rPr>
                <w:rFonts w:ascii="Times New Roman" w:hAnsi="Times New Roman" w:cs="Times New Roman"/>
                <w:szCs w:val="20"/>
              </w:rPr>
            </w:pPr>
          </w:p>
        </w:tc>
        <w:tc>
          <w:tcPr>
            <w:tcW w:w="1565" w:type="dxa"/>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Х</w:t>
            </w:r>
          </w:p>
        </w:tc>
        <w:tc>
          <w:tcPr>
            <w:tcW w:w="1270" w:type="dxa"/>
          </w:tcPr>
          <w:p w:rsidR="00951C02" w:rsidRPr="005E100E" w:rsidRDefault="00951C02" w:rsidP="00951C02">
            <w:pPr>
              <w:pStyle w:val="ConsPlusNormal"/>
              <w:tabs>
                <w:tab w:val="left" w:pos="540"/>
              </w:tabs>
              <w:ind w:left="74"/>
              <w:rPr>
                <w:rFonts w:ascii="Times New Roman" w:hAnsi="Times New Roman" w:cs="Times New Roman"/>
                <w:szCs w:val="20"/>
              </w:rPr>
            </w:pPr>
            <w:r w:rsidRPr="005E100E">
              <w:rPr>
                <w:rFonts w:ascii="Times New Roman" w:hAnsi="Times New Roman" w:cs="Times New Roman"/>
                <w:szCs w:val="20"/>
              </w:rPr>
              <w:t>Х</w:t>
            </w:r>
          </w:p>
        </w:tc>
      </w:tr>
      <w:tr w:rsidR="00951C02" w:rsidRPr="005E100E" w:rsidTr="00951C02">
        <w:trPr>
          <w:trHeight w:val="268"/>
        </w:trPr>
        <w:tc>
          <w:tcPr>
            <w:tcW w:w="842" w:type="dxa"/>
            <w:vMerge/>
          </w:tcPr>
          <w:p w:rsidR="00951C02" w:rsidRPr="005E100E" w:rsidRDefault="00951C02" w:rsidP="00951C02">
            <w:pPr>
              <w:pStyle w:val="ConsPlusNormal"/>
              <w:tabs>
                <w:tab w:val="left" w:pos="540"/>
              </w:tabs>
              <w:ind w:left="360"/>
              <w:jc w:val="center"/>
              <w:rPr>
                <w:rFonts w:ascii="Times New Roman" w:hAnsi="Times New Roman" w:cs="Times New Roman"/>
                <w:szCs w:val="20"/>
              </w:rPr>
            </w:pPr>
          </w:p>
        </w:tc>
        <w:tc>
          <w:tcPr>
            <w:tcW w:w="2097" w:type="dxa"/>
            <w:gridSpan w:val="3"/>
            <w:vMerge/>
          </w:tcPr>
          <w:p w:rsidR="00951C02" w:rsidRPr="005E100E" w:rsidRDefault="00951C02" w:rsidP="00951C02">
            <w:pPr>
              <w:pStyle w:val="ConsPlusNormal"/>
              <w:tabs>
                <w:tab w:val="left" w:pos="540"/>
              </w:tabs>
              <w:rPr>
                <w:rFonts w:ascii="Times New Roman" w:hAnsi="Times New Roman" w:cs="Times New Roman"/>
                <w:szCs w:val="20"/>
              </w:rPr>
            </w:pPr>
          </w:p>
        </w:tc>
        <w:tc>
          <w:tcPr>
            <w:tcW w:w="1258" w:type="dxa"/>
            <w:gridSpan w:val="2"/>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прогнозный период 2028 год</w:t>
            </w:r>
          </w:p>
        </w:tc>
        <w:tc>
          <w:tcPr>
            <w:tcW w:w="1404" w:type="dxa"/>
            <w:gridSpan w:val="3"/>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121"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tcPr>
          <w:p w:rsidR="00951C02" w:rsidRPr="005E100E" w:rsidRDefault="00951C02" w:rsidP="00951C02">
            <w:pPr>
              <w:pStyle w:val="ConsPlusNormal"/>
              <w:tabs>
                <w:tab w:val="left" w:pos="540"/>
              </w:tabs>
              <w:rPr>
                <w:rFonts w:ascii="Times New Roman" w:hAnsi="Times New Roman" w:cs="Times New Roman"/>
                <w:szCs w:val="20"/>
              </w:rPr>
            </w:pPr>
          </w:p>
        </w:tc>
        <w:tc>
          <w:tcPr>
            <w:tcW w:w="1565" w:type="dxa"/>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Х</w:t>
            </w:r>
          </w:p>
        </w:tc>
        <w:tc>
          <w:tcPr>
            <w:tcW w:w="1270" w:type="dxa"/>
          </w:tcPr>
          <w:p w:rsidR="00951C02" w:rsidRPr="005E100E" w:rsidRDefault="00951C02" w:rsidP="00951C02">
            <w:pPr>
              <w:pStyle w:val="ConsPlusNormal"/>
              <w:tabs>
                <w:tab w:val="left" w:pos="540"/>
              </w:tabs>
              <w:ind w:left="74"/>
              <w:rPr>
                <w:rFonts w:ascii="Times New Roman" w:hAnsi="Times New Roman" w:cs="Times New Roman"/>
                <w:szCs w:val="20"/>
              </w:rPr>
            </w:pPr>
            <w:r w:rsidRPr="005E100E">
              <w:rPr>
                <w:rFonts w:ascii="Times New Roman" w:hAnsi="Times New Roman" w:cs="Times New Roman"/>
                <w:szCs w:val="20"/>
              </w:rPr>
              <w:t>Х</w:t>
            </w:r>
          </w:p>
        </w:tc>
      </w:tr>
      <w:tr w:rsidR="00951C02" w:rsidRPr="005E100E" w:rsidTr="00951C02">
        <w:trPr>
          <w:trHeight w:val="268"/>
        </w:trPr>
        <w:tc>
          <w:tcPr>
            <w:tcW w:w="842" w:type="dxa"/>
            <w:vMerge/>
          </w:tcPr>
          <w:p w:rsidR="00951C02" w:rsidRPr="005E100E" w:rsidRDefault="00951C02" w:rsidP="00951C02">
            <w:pPr>
              <w:pStyle w:val="ConsPlusNormal"/>
              <w:tabs>
                <w:tab w:val="left" w:pos="540"/>
              </w:tabs>
              <w:ind w:left="360"/>
              <w:jc w:val="center"/>
              <w:rPr>
                <w:rFonts w:ascii="Times New Roman" w:hAnsi="Times New Roman" w:cs="Times New Roman"/>
                <w:szCs w:val="20"/>
              </w:rPr>
            </w:pPr>
          </w:p>
        </w:tc>
        <w:tc>
          <w:tcPr>
            <w:tcW w:w="2097" w:type="dxa"/>
            <w:gridSpan w:val="3"/>
            <w:vMerge/>
          </w:tcPr>
          <w:p w:rsidR="00951C02" w:rsidRPr="005E100E" w:rsidRDefault="00951C02" w:rsidP="00951C02">
            <w:pPr>
              <w:pStyle w:val="ConsPlusNormal"/>
              <w:tabs>
                <w:tab w:val="left" w:pos="540"/>
              </w:tabs>
              <w:rPr>
                <w:rFonts w:ascii="Times New Roman" w:hAnsi="Times New Roman" w:cs="Times New Roman"/>
                <w:szCs w:val="20"/>
              </w:rPr>
            </w:pPr>
          </w:p>
        </w:tc>
        <w:tc>
          <w:tcPr>
            <w:tcW w:w="1258" w:type="dxa"/>
            <w:gridSpan w:val="2"/>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прогнозный период 2029 год</w:t>
            </w:r>
          </w:p>
        </w:tc>
        <w:tc>
          <w:tcPr>
            <w:tcW w:w="1404" w:type="dxa"/>
            <w:gridSpan w:val="3"/>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121"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tcPr>
          <w:p w:rsidR="00951C02" w:rsidRPr="005E100E" w:rsidRDefault="00951C02" w:rsidP="00951C02">
            <w:pPr>
              <w:pStyle w:val="ConsPlusNormal"/>
              <w:tabs>
                <w:tab w:val="left" w:pos="540"/>
              </w:tabs>
              <w:rPr>
                <w:rFonts w:ascii="Times New Roman" w:hAnsi="Times New Roman" w:cs="Times New Roman"/>
                <w:szCs w:val="20"/>
              </w:rPr>
            </w:pPr>
          </w:p>
        </w:tc>
        <w:tc>
          <w:tcPr>
            <w:tcW w:w="1565" w:type="dxa"/>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Х</w:t>
            </w:r>
          </w:p>
        </w:tc>
        <w:tc>
          <w:tcPr>
            <w:tcW w:w="1270" w:type="dxa"/>
          </w:tcPr>
          <w:p w:rsidR="00951C02" w:rsidRPr="005E100E" w:rsidRDefault="00951C02" w:rsidP="00951C02">
            <w:pPr>
              <w:pStyle w:val="ConsPlusNormal"/>
              <w:tabs>
                <w:tab w:val="left" w:pos="540"/>
              </w:tabs>
              <w:ind w:left="74"/>
              <w:rPr>
                <w:rFonts w:ascii="Times New Roman" w:hAnsi="Times New Roman" w:cs="Times New Roman"/>
                <w:szCs w:val="20"/>
              </w:rPr>
            </w:pPr>
            <w:r w:rsidRPr="005E100E">
              <w:rPr>
                <w:rFonts w:ascii="Times New Roman" w:hAnsi="Times New Roman" w:cs="Times New Roman"/>
                <w:szCs w:val="20"/>
              </w:rPr>
              <w:t>Х</w:t>
            </w:r>
          </w:p>
        </w:tc>
      </w:tr>
    </w:tbl>
    <w:p w:rsidR="00951C02" w:rsidRPr="005E100E" w:rsidRDefault="00951C02" w:rsidP="00951C02">
      <w:pPr>
        <w:autoSpaceDE w:val="0"/>
        <w:autoSpaceDN w:val="0"/>
        <w:adjustRightInd w:val="0"/>
        <w:rPr>
          <w:b/>
          <w:color w:val="000000"/>
          <w:sz w:val="20"/>
          <w:szCs w:val="20"/>
        </w:rPr>
      </w:pPr>
    </w:p>
    <w:p w:rsidR="00951C02" w:rsidRPr="005E100E" w:rsidRDefault="00951C02" w:rsidP="00951C02">
      <w:pPr>
        <w:autoSpaceDE w:val="0"/>
        <w:autoSpaceDN w:val="0"/>
        <w:adjustRightInd w:val="0"/>
        <w:jc w:val="center"/>
        <w:rPr>
          <w:b/>
          <w:color w:val="000000"/>
          <w:sz w:val="20"/>
          <w:szCs w:val="20"/>
        </w:rPr>
      </w:pPr>
      <w:r w:rsidRPr="005E100E">
        <w:rPr>
          <w:b/>
          <w:color w:val="000000"/>
          <w:sz w:val="20"/>
          <w:szCs w:val="20"/>
        </w:rPr>
        <w:t>ПАСПОРТ</w:t>
      </w:r>
    </w:p>
    <w:p w:rsidR="00951C02" w:rsidRPr="005E100E" w:rsidRDefault="00951C02" w:rsidP="00951C02">
      <w:pPr>
        <w:autoSpaceDE w:val="0"/>
        <w:autoSpaceDN w:val="0"/>
        <w:adjustRightInd w:val="0"/>
        <w:contextualSpacing/>
        <w:jc w:val="center"/>
        <w:rPr>
          <w:b/>
          <w:color w:val="000000" w:themeColor="text1"/>
          <w:sz w:val="20"/>
          <w:szCs w:val="20"/>
        </w:rPr>
      </w:pPr>
      <w:r w:rsidRPr="005E100E">
        <w:rPr>
          <w:b/>
          <w:color w:val="000000" w:themeColor="text1"/>
          <w:sz w:val="20"/>
          <w:szCs w:val="20"/>
        </w:rPr>
        <w:t xml:space="preserve">Комплекса процессных мероприятий </w:t>
      </w:r>
    </w:p>
    <w:p w:rsidR="00951C02" w:rsidRPr="005E100E" w:rsidRDefault="00951C02" w:rsidP="00951C02">
      <w:pPr>
        <w:autoSpaceDE w:val="0"/>
        <w:autoSpaceDN w:val="0"/>
        <w:adjustRightInd w:val="0"/>
        <w:jc w:val="center"/>
        <w:rPr>
          <w:b/>
          <w:sz w:val="20"/>
          <w:szCs w:val="20"/>
          <w:u w:val="single"/>
        </w:rPr>
      </w:pPr>
      <w:r w:rsidRPr="005E100E">
        <w:rPr>
          <w:b/>
          <w:color w:val="000000"/>
          <w:sz w:val="20"/>
          <w:szCs w:val="20"/>
        </w:rPr>
        <w:br/>
      </w:r>
      <w:r w:rsidRPr="005E100E">
        <w:rPr>
          <w:b/>
          <w:sz w:val="20"/>
          <w:szCs w:val="20"/>
        </w:rPr>
        <w:t>«Экологическое образование, воспитание и информирование населения»</w:t>
      </w:r>
    </w:p>
    <w:p w:rsidR="00951C02" w:rsidRPr="005E100E" w:rsidRDefault="00951C02" w:rsidP="00951C02">
      <w:pPr>
        <w:autoSpaceDE w:val="0"/>
        <w:autoSpaceDN w:val="0"/>
        <w:adjustRightInd w:val="0"/>
        <w:jc w:val="center"/>
        <w:rPr>
          <w:sz w:val="20"/>
          <w:szCs w:val="20"/>
          <w:u w:val="single"/>
        </w:rPr>
      </w:pPr>
    </w:p>
    <w:tbl>
      <w:tblPr>
        <w:tblStyle w:val="ConsPlusTitlePage"/>
        <w:tblW w:w="15134" w:type="dxa"/>
        <w:tblLook w:val="04A0" w:firstRow="1" w:lastRow="0" w:firstColumn="1" w:lastColumn="0" w:noHBand="0" w:noVBand="1"/>
      </w:tblPr>
      <w:tblGrid>
        <w:gridCol w:w="7280"/>
        <w:gridCol w:w="7854"/>
      </w:tblGrid>
      <w:tr w:rsidR="00951C02" w:rsidRPr="005E100E" w:rsidTr="00951C02">
        <w:trPr>
          <w:trHeight w:val="460"/>
        </w:trPr>
        <w:tc>
          <w:tcPr>
            <w:tcW w:w="7280"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rPr>
                <w:sz w:val="20"/>
                <w:szCs w:val="20"/>
              </w:rPr>
            </w:pPr>
            <w:proofErr w:type="gramStart"/>
            <w:r w:rsidRPr="005E100E">
              <w:rPr>
                <w:sz w:val="20"/>
                <w:szCs w:val="20"/>
              </w:rPr>
              <w:t>Ответственный</w:t>
            </w:r>
            <w:proofErr w:type="gramEnd"/>
            <w:r w:rsidRPr="005E100E">
              <w:rPr>
                <w:sz w:val="20"/>
                <w:szCs w:val="20"/>
              </w:rPr>
              <w:t xml:space="preserve"> за выполнение ведомственного проекта</w:t>
            </w:r>
          </w:p>
        </w:tc>
        <w:tc>
          <w:tcPr>
            <w:tcW w:w="7854"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jc w:val="both"/>
              <w:rPr>
                <w:rFonts w:eastAsia="Calibri"/>
                <w:sz w:val="20"/>
                <w:szCs w:val="20"/>
              </w:rPr>
            </w:pPr>
            <w:r w:rsidRPr="005E100E">
              <w:rPr>
                <w:rFonts w:eastAsia="Calibri"/>
                <w:sz w:val="20"/>
                <w:szCs w:val="20"/>
              </w:rPr>
              <w:t>Администрация Молчановского района (Управление по социальной политике Администрации Молчановского района)</w:t>
            </w:r>
          </w:p>
        </w:tc>
      </w:tr>
      <w:tr w:rsidR="00951C02" w:rsidRPr="005E100E" w:rsidTr="00951C02">
        <w:tc>
          <w:tcPr>
            <w:tcW w:w="7280"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rPr>
                <w:sz w:val="20"/>
                <w:szCs w:val="20"/>
              </w:rPr>
            </w:pPr>
            <w:r w:rsidRPr="005E100E">
              <w:rPr>
                <w:sz w:val="20"/>
                <w:szCs w:val="20"/>
              </w:rPr>
              <w:t>Связь с муниципальной программой</w:t>
            </w:r>
          </w:p>
        </w:tc>
        <w:tc>
          <w:tcPr>
            <w:tcW w:w="7854"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jc w:val="both"/>
              <w:rPr>
                <w:sz w:val="20"/>
                <w:szCs w:val="20"/>
              </w:rPr>
            </w:pPr>
            <w:r w:rsidRPr="005E100E">
              <w:rPr>
                <w:sz w:val="20"/>
                <w:szCs w:val="20"/>
              </w:rPr>
              <w:t>Муниципальная программа «</w:t>
            </w:r>
            <w:r w:rsidRPr="005E100E">
              <w:rPr>
                <w:color w:val="000000"/>
                <w:sz w:val="20"/>
                <w:szCs w:val="20"/>
              </w:rPr>
              <w:t>Об утверждении муниципальной программы «Охрана окружающей среды на территории Молчановского района на 2022 - 2029 годы»</w:t>
            </w:r>
          </w:p>
        </w:tc>
      </w:tr>
      <w:tr w:rsidR="00951C02" w:rsidRPr="005E100E" w:rsidTr="00951C02">
        <w:tc>
          <w:tcPr>
            <w:tcW w:w="7280"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rPr>
                <w:sz w:val="20"/>
                <w:szCs w:val="20"/>
              </w:rPr>
            </w:pPr>
            <w:r w:rsidRPr="005E100E">
              <w:rPr>
                <w:sz w:val="20"/>
                <w:szCs w:val="20"/>
              </w:rPr>
              <w:t>Подпрограмма (направление) муниципальной программы Молчановского района</w:t>
            </w:r>
          </w:p>
        </w:tc>
        <w:tc>
          <w:tcPr>
            <w:tcW w:w="7854"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jc w:val="both"/>
              <w:rPr>
                <w:sz w:val="20"/>
                <w:szCs w:val="20"/>
              </w:rPr>
            </w:pPr>
            <w:r w:rsidRPr="005E100E">
              <w:rPr>
                <w:sz w:val="20"/>
                <w:szCs w:val="20"/>
              </w:rPr>
              <w:t>Подпрограмма (направление) 2 муниципальной программы «Экологическое образование, воспитание и информирование населения»</w:t>
            </w:r>
          </w:p>
        </w:tc>
      </w:tr>
    </w:tbl>
    <w:p w:rsidR="00951C02" w:rsidRPr="005E100E" w:rsidRDefault="00951C02" w:rsidP="00951C02">
      <w:pPr>
        <w:rPr>
          <w:sz w:val="20"/>
          <w:szCs w:val="20"/>
        </w:rPr>
      </w:pPr>
    </w:p>
    <w:p w:rsidR="00951C02" w:rsidRPr="005E100E" w:rsidRDefault="00951C02" w:rsidP="00951C02">
      <w:pPr>
        <w:autoSpaceDE w:val="0"/>
        <w:autoSpaceDN w:val="0"/>
        <w:adjustRightInd w:val="0"/>
        <w:jc w:val="center"/>
        <w:rPr>
          <w:b/>
          <w:color w:val="000000"/>
          <w:sz w:val="20"/>
          <w:szCs w:val="20"/>
        </w:rPr>
      </w:pPr>
      <w:r w:rsidRPr="005E100E">
        <w:rPr>
          <w:b/>
          <w:color w:val="000000"/>
          <w:sz w:val="20"/>
          <w:szCs w:val="20"/>
        </w:rPr>
        <w:t>Показатели реализации комплекса процессных мероприятий</w:t>
      </w:r>
    </w:p>
    <w:p w:rsidR="00951C02" w:rsidRPr="005E100E" w:rsidRDefault="00951C02" w:rsidP="00951C02">
      <w:pPr>
        <w:autoSpaceDE w:val="0"/>
        <w:autoSpaceDN w:val="0"/>
        <w:adjustRightInd w:val="0"/>
        <w:jc w:val="center"/>
        <w:rPr>
          <w:b/>
          <w:color w:val="000000"/>
          <w:sz w:val="20"/>
          <w:szCs w:val="20"/>
        </w:rPr>
      </w:pPr>
    </w:p>
    <w:tbl>
      <w:tblPr>
        <w:tblStyle w:val="ConsPlusTitlePage"/>
        <w:tblW w:w="0" w:type="auto"/>
        <w:tblLayout w:type="fixed"/>
        <w:tblLook w:val="04A0" w:firstRow="1" w:lastRow="0" w:firstColumn="1" w:lastColumn="0" w:noHBand="0" w:noVBand="1"/>
      </w:tblPr>
      <w:tblGrid>
        <w:gridCol w:w="562"/>
        <w:gridCol w:w="1956"/>
        <w:gridCol w:w="2835"/>
        <w:gridCol w:w="1276"/>
        <w:gridCol w:w="1134"/>
        <w:gridCol w:w="1134"/>
        <w:gridCol w:w="1134"/>
        <w:gridCol w:w="1134"/>
        <w:gridCol w:w="1134"/>
        <w:gridCol w:w="1417"/>
        <w:gridCol w:w="1418"/>
      </w:tblGrid>
      <w:tr w:rsidR="00951C02" w:rsidRPr="005E100E" w:rsidTr="00951C02">
        <w:tc>
          <w:tcPr>
            <w:tcW w:w="562"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center"/>
              <w:rPr>
                <w:sz w:val="20"/>
                <w:szCs w:val="20"/>
              </w:rPr>
            </w:pPr>
            <w:r w:rsidRPr="005E100E">
              <w:rPr>
                <w:sz w:val="20"/>
                <w:szCs w:val="20"/>
              </w:rPr>
              <w:t xml:space="preserve">№ </w:t>
            </w:r>
            <w:proofErr w:type="gramStart"/>
            <w:r w:rsidRPr="005E100E">
              <w:rPr>
                <w:sz w:val="20"/>
                <w:szCs w:val="20"/>
              </w:rPr>
              <w:t>п</w:t>
            </w:r>
            <w:proofErr w:type="gramEnd"/>
            <w:r w:rsidRPr="005E100E">
              <w:rPr>
                <w:sz w:val="20"/>
                <w:szCs w:val="20"/>
              </w:rPr>
              <w:t>/п</w:t>
            </w:r>
          </w:p>
        </w:tc>
        <w:tc>
          <w:tcPr>
            <w:tcW w:w="1956"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center"/>
              <w:rPr>
                <w:sz w:val="20"/>
                <w:szCs w:val="20"/>
              </w:rPr>
            </w:pPr>
            <w:r w:rsidRPr="005E100E">
              <w:rPr>
                <w:sz w:val="20"/>
                <w:szCs w:val="20"/>
              </w:rPr>
              <w:t>Наименование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center"/>
              <w:rPr>
                <w:sz w:val="20"/>
                <w:szCs w:val="20"/>
              </w:rPr>
            </w:pPr>
            <w:proofErr w:type="gramStart"/>
            <w:r w:rsidRPr="005E100E">
              <w:rPr>
                <w:sz w:val="20"/>
                <w:szCs w:val="20"/>
              </w:rPr>
              <w:t>Ответственный</w:t>
            </w:r>
            <w:proofErr w:type="gramEnd"/>
            <w:r w:rsidRPr="005E100E">
              <w:rPr>
                <w:sz w:val="20"/>
                <w:szCs w:val="20"/>
              </w:rPr>
              <w:t xml:space="preserve"> за достижение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ind w:firstLine="34"/>
              <w:jc w:val="center"/>
              <w:rPr>
                <w:sz w:val="20"/>
                <w:szCs w:val="20"/>
              </w:rPr>
            </w:pPr>
            <w:r w:rsidRPr="005E100E">
              <w:rPr>
                <w:sz w:val="20"/>
                <w:szCs w:val="20"/>
              </w:rPr>
              <w:t>Единица измерения (по ОКЕИ)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ind w:firstLine="33"/>
              <w:jc w:val="center"/>
              <w:rPr>
                <w:sz w:val="20"/>
                <w:szCs w:val="20"/>
              </w:rPr>
            </w:pPr>
            <w:r w:rsidRPr="005E100E">
              <w:rPr>
                <w:sz w:val="20"/>
                <w:szCs w:val="20"/>
              </w:rPr>
              <w:t>Базовое значение</w:t>
            </w:r>
          </w:p>
        </w:tc>
        <w:tc>
          <w:tcPr>
            <w:tcW w:w="7371" w:type="dxa"/>
            <w:gridSpan w:val="6"/>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center"/>
              <w:rPr>
                <w:sz w:val="20"/>
                <w:szCs w:val="20"/>
              </w:rPr>
            </w:pPr>
            <w:r w:rsidRPr="005E100E">
              <w:rPr>
                <w:sz w:val="20"/>
                <w:szCs w:val="20"/>
              </w:rPr>
              <w:t>Планируемое значение показателя (показателя задачи)</w:t>
            </w:r>
          </w:p>
        </w:tc>
      </w:tr>
      <w:tr w:rsidR="00951C02" w:rsidRPr="005E100E" w:rsidTr="00951C02">
        <w:tc>
          <w:tcPr>
            <w:tcW w:w="562"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rPr>
                <w:sz w:val="20"/>
                <w:szCs w:val="20"/>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center"/>
              <w:rPr>
                <w:sz w:val="20"/>
                <w:szCs w:val="20"/>
              </w:rPr>
            </w:pPr>
            <w:r w:rsidRPr="005E100E">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jc w:val="center"/>
              <w:rPr>
                <w:sz w:val="20"/>
                <w:szCs w:val="20"/>
              </w:rPr>
            </w:pPr>
            <w:r w:rsidRPr="005E100E">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ind w:firstLine="32"/>
              <w:jc w:val="center"/>
              <w:rPr>
                <w:sz w:val="20"/>
                <w:szCs w:val="20"/>
              </w:rPr>
            </w:pPr>
            <w:r w:rsidRPr="005E100E">
              <w:rPr>
                <w:sz w:val="20"/>
                <w:szCs w:val="20"/>
              </w:rPr>
              <w:t>2026 год</w:t>
            </w:r>
          </w:p>
        </w:tc>
        <w:tc>
          <w:tcPr>
            <w:tcW w:w="113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center"/>
              <w:rPr>
                <w:sz w:val="20"/>
                <w:szCs w:val="20"/>
              </w:rPr>
            </w:pPr>
            <w:r w:rsidRPr="005E100E">
              <w:rPr>
                <w:sz w:val="20"/>
                <w:szCs w:val="20"/>
              </w:rPr>
              <w:t>2027 год</w:t>
            </w:r>
          </w:p>
        </w:tc>
        <w:tc>
          <w:tcPr>
            <w:tcW w:w="1417"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center"/>
              <w:rPr>
                <w:sz w:val="20"/>
                <w:szCs w:val="20"/>
              </w:rPr>
            </w:pPr>
            <w:r w:rsidRPr="005E100E">
              <w:rPr>
                <w:sz w:val="20"/>
                <w:szCs w:val="20"/>
              </w:rPr>
              <w:t>Прогнозный период 2028 год</w:t>
            </w:r>
          </w:p>
        </w:tc>
        <w:tc>
          <w:tcPr>
            <w:tcW w:w="1418"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jc w:val="center"/>
              <w:rPr>
                <w:sz w:val="20"/>
                <w:szCs w:val="20"/>
              </w:rPr>
            </w:pPr>
            <w:r w:rsidRPr="005E100E">
              <w:rPr>
                <w:sz w:val="20"/>
                <w:szCs w:val="20"/>
              </w:rPr>
              <w:t>Прогнозный период 2029 год</w:t>
            </w:r>
          </w:p>
        </w:tc>
      </w:tr>
      <w:tr w:rsidR="00951C02" w:rsidRPr="005E100E" w:rsidTr="00951C02">
        <w:tc>
          <w:tcPr>
            <w:tcW w:w="562"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center"/>
              <w:rPr>
                <w:sz w:val="20"/>
                <w:szCs w:val="20"/>
              </w:rPr>
            </w:pPr>
            <w:r w:rsidRPr="005E100E">
              <w:rPr>
                <w:sz w:val="20"/>
                <w:szCs w:val="20"/>
              </w:rPr>
              <w:t>1</w:t>
            </w:r>
          </w:p>
        </w:tc>
        <w:tc>
          <w:tcPr>
            <w:tcW w:w="1956"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rPr>
                <w:sz w:val="20"/>
                <w:szCs w:val="20"/>
              </w:rPr>
            </w:pPr>
            <w:r w:rsidRPr="005E100E">
              <w:rPr>
                <w:sz w:val="20"/>
                <w:szCs w:val="20"/>
              </w:rPr>
              <w:t>Подготовка и реализация экологических проектов</w:t>
            </w:r>
          </w:p>
        </w:tc>
        <w:tc>
          <w:tcPr>
            <w:tcW w:w="2835"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center"/>
              <w:rPr>
                <w:sz w:val="20"/>
                <w:szCs w:val="20"/>
              </w:rPr>
            </w:pPr>
            <w:r w:rsidRPr="005E100E">
              <w:rPr>
                <w:rFonts w:eastAsia="Calibri"/>
                <w:sz w:val="20"/>
                <w:szCs w:val="20"/>
              </w:rPr>
              <w:t>Администрация Молчановского района (Управление по социальной политике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jc w:val="center"/>
              <w:rPr>
                <w:sz w:val="20"/>
                <w:szCs w:val="20"/>
              </w:rPr>
            </w:pPr>
            <w:r w:rsidRPr="005E100E">
              <w:rPr>
                <w:sz w:val="20"/>
                <w:szCs w:val="20"/>
              </w:rPr>
              <w:t>единицы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jc w:val="center"/>
              <w:rPr>
                <w:sz w:val="20"/>
                <w:szCs w:val="20"/>
              </w:rPr>
            </w:pPr>
            <w:r w:rsidRPr="005E100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jc w:val="center"/>
              <w:rPr>
                <w:sz w:val="20"/>
                <w:szCs w:val="20"/>
              </w:rPr>
            </w:pPr>
            <w:r w:rsidRPr="005E100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jc w:val="center"/>
              <w:rPr>
                <w:sz w:val="20"/>
                <w:szCs w:val="20"/>
              </w:rPr>
            </w:pPr>
            <w:r w:rsidRPr="005E100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jc w:val="center"/>
              <w:rPr>
                <w:sz w:val="20"/>
                <w:szCs w:val="20"/>
              </w:rPr>
            </w:pPr>
            <w:r w:rsidRPr="005E100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jc w:val="center"/>
              <w:rPr>
                <w:sz w:val="20"/>
                <w:szCs w:val="20"/>
              </w:rPr>
            </w:pPr>
            <w:r w:rsidRPr="005E100E">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jc w:val="center"/>
              <w:rPr>
                <w:sz w:val="20"/>
                <w:szCs w:val="20"/>
              </w:rPr>
            </w:pPr>
            <w:r w:rsidRPr="005E100E">
              <w:rPr>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jc w:val="center"/>
              <w:rPr>
                <w:sz w:val="20"/>
                <w:szCs w:val="20"/>
              </w:rPr>
            </w:pPr>
            <w:r w:rsidRPr="005E100E">
              <w:rPr>
                <w:sz w:val="20"/>
                <w:szCs w:val="20"/>
              </w:rPr>
              <w:t>1</w:t>
            </w:r>
          </w:p>
        </w:tc>
      </w:tr>
      <w:tr w:rsidR="00951C02" w:rsidRPr="005E100E" w:rsidTr="00951C02">
        <w:tc>
          <w:tcPr>
            <w:tcW w:w="562"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center"/>
              <w:rPr>
                <w:sz w:val="20"/>
                <w:szCs w:val="20"/>
              </w:rPr>
            </w:pPr>
            <w:r w:rsidRPr="005E100E">
              <w:rPr>
                <w:sz w:val="20"/>
                <w:szCs w:val="20"/>
              </w:rPr>
              <w:t>2</w:t>
            </w:r>
          </w:p>
        </w:tc>
        <w:tc>
          <w:tcPr>
            <w:tcW w:w="1956"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rPr>
                <w:sz w:val="20"/>
                <w:szCs w:val="20"/>
              </w:rPr>
            </w:pPr>
            <w:r w:rsidRPr="005E100E">
              <w:rPr>
                <w:sz w:val="20"/>
                <w:szCs w:val="20"/>
              </w:rPr>
              <w:t>Ликвидация мест несанкционированного складирования отходов</w:t>
            </w:r>
          </w:p>
        </w:tc>
        <w:tc>
          <w:tcPr>
            <w:tcW w:w="2835"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jc w:val="center"/>
              <w:rPr>
                <w:rFonts w:eastAsia="Calibri"/>
                <w:sz w:val="20"/>
                <w:szCs w:val="20"/>
              </w:rPr>
            </w:pPr>
            <w:r w:rsidRPr="005E100E">
              <w:rPr>
                <w:rFonts w:eastAsia="Calibri"/>
                <w:sz w:val="20"/>
                <w:szCs w:val="20"/>
              </w:rPr>
              <w:t>Администрация Молчановского района (Управление по социальной политике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jc w:val="center"/>
              <w:rPr>
                <w:sz w:val="20"/>
                <w:szCs w:val="20"/>
              </w:rPr>
            </w:pPr>
            <w:r w:rsidRPr="005E100E">
              <w:rPr>
                <w:sz w:val="20"/>
                <w:szCs w:val="20"/>
              </w:rPr>
              <w:t>кв.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jc w:val="center"/>
              <w:rPr>
                <w:sz w:val="20"/>
                <w:szCs w:val="20"/>
              </w:rPr>
            </w:pPr>
            <w:r w:rsidRPr="005E100E">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jc w:val="center"/>
              <w:rPr>
                <w:sz w:val="20"/>
                <w:szCs w:val="20"/>
              </w:rPr>
            </w:pPr>
            <w:r w:rsidRPr="005E100E">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jc w:val="center"/>
              <w:rPr>
                <w:sz w:val="20"/>
                <w:szCs w:val="20"/>
              </w:rPr>
            </w:pPr>
            <w:r w:rsidRPr="005E100E">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jc w:val="center"/>
              <w:rPr>
                <w:sz w:val="20"/>
                <w:szCs w:val="20"/>
              </w:rPr>
            </w:pPr>
            <w:r w:rsidRPr="005E100E">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jc w:val="center"/>
              <w:rPr>
                <w:sz w:val="20"/>
                <w:szCs w:val="20"/>
              </w:rPr>
            </w:pPr>
            <w:r w:rsidRPr="005E100E">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jc w:val="center"/>
              <w:rPr>
                <w:sz w:val="20"/>
                <w:szCs w:val="20"/>
              </w:rPr>
            </w:pPr>
            <w:r w:rsidRPr="005E100E">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jc w:val="center"/>
              <w:rPr>
                <w:sz w:val="20"/>
                <w:szCs w:val="20"/>
              </w:rPr>
            </w:pPr>
            <w:r w:rsidRPr="005E100E">
              <w:rPr>
                <w:sz w:val="20"/>
                <w:szCs w:val="20"/>
              </w:rPr>
              <w:t>1</w:t>
            </w:r>
          </w:p>
        </w:tc>
      </w:tr>
    </w:tbl>
    <w:p w:rsidR="00951C02" w:rsidRPr="005E100E" w:rsidRDefault="00951C02" w:rsidP="00951C02">
      <w:pPr>
        <w:rPr>
          <w:b/>
          <w:color w:val="000000"/>
          <w:sz w:val="20"/>
          <w:szCs w:val="20"/>
        </w:rPr>
      </w:pPr>
    </w:p>
    <w:p w:rsidR="00951C02" w:rsidRPr="005E100E" w:rsidRDefault="00951C02" w:rsidP="00951C02">
      <w:pPr>
        <w:jc w:val="center"/>
        <w:rPr>
          <w:sz w:val="20"/>
          <w:szCs w:val="20"/>
        </w:rPr>
      </w:pPr>
      <w:r w:rsidRPr="005E100E">
        <w:rPr>
          <w:b/>
          <w:color w:val="000000"/>
          <w:sz w:val="20"/>
          <w:szCs w:val="20"/>
        </w:rPr>
        <w:t>Перечень мероприятий комплекса процессных мероприятий</w:t>
      </w:r>
    </w:p>
    <w:p w:rsidR="00951C02" w:rsidRPr="005E100E" w:rsidRDefault="00951C02" w:rsidP="00951C02">
      <w:pPr>
        <w:rPr>
          <w:sz w:val="20"/>
          <w:szCs w:val="20"/>
        </w:rPr>
      </w:pPr>
    </w:p>
    <w:tbl>
      <w:tblPr>
        <w:tblStyle w:val="ConsPlusTitlePage"/>
        <w:tblW w:w="15134" w:type="dxa"/>
        <w:tblLayout w:type="fixed"/>
        <w:tblLook w:val="04A0" w:firstRow="1" w:lastRow="0" w:firstColumn="1" w:lastColumn="0" w:noHBand="0" w:noVBand="1"/>
      </w:tblPr>
      <w:tblGrid>
        <w:gridCol w:w="534"/>
        <w:gridCol w:w="1417"/>
        <w:gridCol w:w="1701"/>
        <w:gridCol w:w="1843"/>
        <w:gridCol w:w="1276"/>
        <w:gridCol w:w="992"/>
        <w:gridCol w:w="1134"/>
        <w:gridCol w:w="1134"/>
        <w:gridCol w:w="1134"/>
        <w:gridCol w:w="1134"/>
        <w:gridCol w:w="1417"/>
        <w:gridCol w:w="1418"/>
      </w:tblGrid>
      <w:tr w:rsidR="00951C02" w:rsidRPr="005E100E" w:rsidTr="00951C02">
        <w:tc>
          <w:tcPr>
            <w:tcW w:w="534" w:type="dxa"/>
            <w:vMerge w:val="restart"/>
          </w:tcPr>
          <w:p w:rsidR="00951C02" w:rsidRPr="005E100E" w:rsidRDefault="00951C02" w:rsidP="00951C02">
            <w:pPr>
              <w:jc w:val="center"/>
              <w:rPr>
                <w:sz w:val="20"/>
                <w:szCs w:val="20"/>
              </w:rPr>
            </w:pPr>
            <w:r w:rsidRPr="005E100E">
              <w:rPr>
                <w:sz w:val="20"/>
                <w:szCs w:val="20"/>
              </w:rPr>
              <w:t xml:space="preserve">№ </w:t>
            </w:r>
            <w:proofErr w:type="gramStart"/>
            <w:r w:rsidRPr="005E100E">
              <w:rPr>
                <w:sz w:val="20"/>
                <w:szCs w:val="20"/>
              </w:rPr>
              <w:t>п</w:t>
            </w:r>
            <w:proofErr w:type="gramEnd"/>
            <w:r w:rsidRPr="005E100E">
              <w:rPr>
                <w:sz w:val="20"/>
                <w:szCs w:val="20"/>
              </w:rPr>
              <w:t>/п</w:t>
            </w:r>
          </w:p>
        </w:tc>
        <w:tc>
          <w:tcPr>
            <w:tcW w:w="1417" w:type="dxa"/>
            <w:vMerge w:val="restart"/>
          </w:tcPr>
          <w:p w:rsidR="00951C02" w:rsidRPr="005E100E" w:rsidRDefault="00951C02" w:rsidP="00951C02">
            <w:pPr>
              <w:jc w:val="center"/>
              <w:rPr>
                <w:sz w:val="20"/>
                <w:szCs w:val="20"/>
              </w:rPr>
            </w:pPr>
            <w:r w:rsidRPr="005E100E">
              <w:rPr>
                <w:sz w:val="20"/>
                <w:szCs w:val="20"/>
              </w:rPr>
              <w:t>Наименование мероприятия</w:t>
            </w:r>
          </w:p>
        </w:tc>
        <w:tc>
          <w:tcPr>
            <w:tcW w:w="1701" w:type="dxa"/>
            <w:vMerge w:val="restart"/>
          </w:tcPr>
          <w:p w:rsidR="00951C02" w:rsidRPr="005E100E" w:rsidRDefault="00951C02" w:rsidP="00951C02">
            <w:pPr>
              <w:jc w:val="center"/>
              <w:rPr>
                <w:sz w:val="20"/>
                <w:szCs w:val="20"/>
                <w:highlight w:val="yellow"/>
              </w:rPr>
            </w:pPr>
            <w:r w:rsidRPr="005E100E">
              <w:rPr>
                <w:sz w:val="20"/>
                <w:szCs w:val="20"/>
              </w:rPr>
              <w:t>Характеристика мероприятия</w:t>
            </w:r>
          </w:p>
        </w:tc>
        <w:tc>
          <w:tcPr>
            <w:tcW w:w="1843" w:type="dxa"/>
            <w:vMerge w:val="restart"/>
          </w:tcPr>
          <w:p w:rsidR="00951C02" w:rsidRPr="005E100E" w:rsidRDefault="00951C02" w:rsidP="00951C02">
            <w:pPr>
              <w:ind w:firstLine="34"/>
              <w:jc w:val="center"/>
              <w:rPr>
                <w:sz w:val="20"/>
                <w:szCs w:val="20"/>
              </w:rPr>
            </w:pPr>
            <w:r w:rsidRPr="005E100E">
              <w:rPr>
                <w:sz w:val="20"/>
                <w:szCs w:val="20"/>
              </w:rPr>
              <w:t>Наименование показателя</w:t>
            </w:r>
          </w:p>
        </w:tc>
        <w:tc>
          <w:tcPr>
            <w:tcW w:w="1276" w:type="dxa"/>
            <w:vMerge w:val="restart"/>
          </w:tcPr>
          <w:p w:rsidR="00951C02" w:rsidRPr="005E100E" w:rsidRDefault="00951C02" w:rsidP="00951C02">
            <w:pPr>
              <w:ind w:firstLine="34"/>
              <w:jc w:val="center"/>
              <w:rPr>
                <w:sz w:val="20"/>
                <w:szCs w:val="20"/>
              </w:rPr>
            </w:pPr>
            <w:r w:rsidRPr="005E100E">
              <w:rPr>
                <w:sz w:val="20"/>
                <w:szCs w:val="20"/>
              </w:rPr>
              <w:t>Единица измерения (по ОКЕИ)</w:t>
            </w:r>
          </w:p>
        </w:tc>
        <w:tc>
          <w:tcPr>
            <w:tcW w:w="992" w:type="dxa"/>
            <w:vMerge w:val="restart"/>
          </w:tcPr>
          <w:p w:rsidR="00951C02" w:rsidRPr="005E100E" w:rsidRDefault="00951C02" w:rsidP="00951C02">
            <w:pPr>
              <w:ind w:firstLine="33"/>
              <w:jc w:val="center"/>
              <w:rPr>
                <w:sz w:val="20"/>
                <w:szCs w:val="20"/>
              </w:rPr>
            </w:pPr>
            <w:r w:rsidRPr="005E100E">
              <w:rPr>
                <w:sz w:val="20"/>
                <w:szCs w:val="20"/>
              </w:rPr>
              <w:t>Базовое значение</w:t>
            </w:r>
          </w:p>
        </w:tc>
        <w:tc>
          <w:tcPr>
            <w:tcW w:w="7371" w:type="dxa"/>
            <w:gridSpan w:val="6"/>
          </w:tcPr>
          <w:p w:rsidR="00951C02" w:rsidRPr="005E100E" w:rsidRDefault="00951C02" w:rsidP="00951C02">
            <w:pPr>
              <w:jc w:val="center"/>
              <w:rPr>
                <w:sz w:val="20"/>
                <w:szCs w:val="20"/>
              </w:rPr>
            </w:pPr>
            <w:r w:rsidRPr="005E100E">
              <w:rPr>
                <w:sz w:val="20"/>
                <w:szCs w:val="20"/>
              </w:rPr>
              <w:t>Планируемое значение показателя (показателя задачи)</w:t>
            </w:r>
          </w:p>
        </w:tc>
      </w:tr>
      <w:tr w:rsidR="00951C02" w:rsidRPr="005E100E" w:rsidTr="00951C02">
        <w:tc>
          <w:tcPr>
            <w:tcW w:w="534" w:type="dxa"/>
            <w:vMerge/>
            <w:tcBorders>
              <w:bottom w:val="single" w:sz="4" w:space="0" w:color="auto"/>
            </w:tcBorders>
          </w:tcPr>
          <w:p w:rsidR="00951C02" w:rsidRPr="005E100E" w:rsidRDefault="00951C02" w:rsidP="00951C02">
            <w:pPr>
              <w:rPr>
                <w:sz w:val="20"/>
                <w:szCs w:val="20"/>
              </w:rPr>
            </w:pPr>
          </w:p>
        </w:tc>
        <w:tc>
          <w:tcPr>
            <w:tcW w:w="1417" w:type="dxa"/>
            <w:vMerge/>
            <w:tcBorders>
              <w:bottom w:val="single" w:sz="4" w:space="0" w:color="auto"/>
            </w:tcBorders>
          </w:tcPr>
          <w:p w:rsidR="00951C02" w:rsidRPr="005E100E" w:rsidRDefault="00951C02" w:rsidP="00951C02">
            <w:pPr>
              <w:rPr>
                <w:sz w:val="20"/>
                <w:szCs w:val="20"/>
              </w:rPr>
            </w:pPr>
          </w:p>
        </w:tc>
        <w:tc>
          <w:tcPr>
            <w:tcW w:w="1701" w:type="dxa"/>
            <w:vMerge/>
            <w:tcBorders>
              <w:bottom w:val="single" w:sz="4" w:space="0" w:color="auto"/>
            </w:tcBorders>
          </w:tcPr>
          <w:p w:rsidR="00951C02" w:rsidRPr="005E100E" w:rsidRDefault="00951C02" w:rsidP="00951C02">
            <w:pPr>
              <w:rPr>
                <w:sz w:val="20"/>
                <w:szCs w:val="20"/>
                <w:highlight w:val="yellow"/>
              </w:rPr>
            </w:pPr>
          </w:p>
        </w:tc>
        <w:tc>
          <w:tcPr>
            <w:tcW w:w="1843" w:type="dxa"/>
            <w:vMerge/>
            <w:tcBorders>
              <w:bottom w:val="single" w:sz="4" w:space="0" w:color="auto"/>
            </w:tcBorders>
          </w:tcPr>
          <w:p w:rsidR="00951C02" w:rsidRPr="005E100E" w:rsidRDefault="00951C02" w:rsidP="00951C02">
            <w:pPr>
              <w:rPr>
                <w:sz w:val="20"/>
                <w:szCs w:val="20"/>
              </w:rPr>
            </w:pPr>
          </w:p>
        </w:tc>
        <w:tc>
          <w:tcPr>
            <w:tcW w:w="1276" w:type="dxa"/>
            <w:vMerge/>
            <w:tcBorders>
              <w:bottom w:val="single" w:sz="4" w:space="0" w:color="auto"/>
            </w:tcBorders>
          </w:tcPr>
          <w:p w:rsidR="00951C02" w:rsidRPr="005E100E" w:rsidRDefault="00951C02" w:rsidP="00951C02">
            <w:pPr>
              <w:rPr>
                <w:sz w:val="20"/>
                <w:szCs w:val="20"/>
              </w:rPr>
            </w:pPr>
          </w:p>
        </w:tc>
        <w:tc>
          <w:tcPr>
            <w:tcW w:w="992" w:type="dxa"/>
            <w:vMerge/>
            <w:tcBorders>
              <w:bottom w:val="single" w:sz="4" w:space="0" w:color="auto"/>
            </w:tcBorders>
          </w:tcPr>
          <w:p w:rsidR="00951C02" w:rsidRPr="005E100E" w:rsidRDefault="00951C02" w:rsidP="00951C02">
            <w:pPr>
              <w:rPr>
                <w:sz w:val="20"/>
                <w:szCs w:val="20"/>
              </w:rPr>
            </w:pPr>
          </w:p>
        </w:tc>
        <w:tc>
          <w:tcPr>
            <w:tcW w:w="1134" w:type="dxa"/>
            <w:tcBorders>
              <w:bottom w:val="single" w:sz="4" w:space="0" w:color="auto"/>
            </w:tcBorders>
          </w:tcPr>
          <w:p w:rsidR="00951C02" w:rsidRPr="005E100E" w:rsidRDefault="00951C02" w:rsidP="00951C02">
            <w:pPr>
              <w:jc w:val="center"/>
              <w:rPr>
                <w:sz w:val="20"/>
                <w:szCs w:val="20"/>
              </w:rPr>
            </w:pPr>
            <w:r w:rsidRPr="005E100E">
              <w:rPr>
                <w:sz w:val="20"/>
                <w:szCs w:val="20"/>
              </w:rPr>
              <w:t>2024 год</w:t>
            </w:r>
          </w:p>
        </w:tc>
        <w:tc>
          <w:tcPr>
            <w:tcW w:w="1134" w:type="dxa"/>
            <w:tcBorders>
              <w:bottom w:val="single" w:sz="4" w:space="0" w:color="auto"/>
            </w:tcBorders>
          </w:tcPr>
          <w:p w:rsidR="00951C02" w:rsidRPr="005E100E" w:rsidRDefault="00951C02" w:rsidP="00951C02">
            <w:pPr>
              <w:jc w:val="center"/>
              <w:rPr>
                <w:sz w:val="20"/>
                <w:szCs w:val="20"/>
              </w:rPr>
            </w:pPr>
            <w:r w:rsidRPr="005E100E">
              <w:rPr>
                <w:sz w:val="20"/>
                <w:szCs w:val="20"/>
              </w:rPr>
              <w:t>2025 год</w:t>
            </w:r>
          </w:p>
        </w:tc>
        <w:tc>
          <w:tcPr>
            <w:tcW w:w="1134" w:type="dxa"/>
            <w:tcBorders>
              <w:bottom w:val="single" w:sz="4" w:space="0" w:color="auto"/>
            </w:tcBorders>
          </w:tcPr>
          <w:p w:rsidR="00951C02" w:rsidRPr="005E100E" w:rsidRDefault="00951C02" w:rsidP="00951C02">
            <w:pPr>
              <w:ind w:firstLine="32"/>
              <w:jc w:val="center"/>
              <w:rPr>
                <w:sz w:val="20"/>
                <w:szCs w:val="20"/>
              </w:rPr>
            </w:pPr>
            <w:r w:rsidRPr="005E100E">
              <w:rPr>
                <w:sz w:val="20"/>
                <w:szCs w:val="20"/>
              </w:rPr>
              <w:t>2026 год</w:t>
            </w:r>
          </w:p>
        </w:tc>
        <w:tc>
          <w:tcPr>
            <w:tcW w:w="1134" w:type="dxa"/>
            <w:tcBorders>
              <w:bottom w:val="single" w:sz="4" w:space="0" w:color="auto"/>
            </w:tcBorders>
          </w:tcPr>
          <w:p w:rsidR="00951C02" w:rsidRPr="005E100E" w:rsidRDefault="00951C02" w:rsidP="00951C02">
            <w:pPr>
              <w:jc w:val="center"/>
              <w:rPr>
                <w:sz w:val="20"/>
                <w:szCs w:val="20"/>
              </w:rPr>
            </w:pPr>
            <w:r w:rsidRPr="005E100E">
              <w:rPr>
                <w:sz w:val="20"/>
                <w:szCs w:val="20"/>
              </w:rPr>
              <w:t>2027 год</w:t>
            </w:r>
          </w:p>
        </w:tc>
        <w:tc>
          <w:tcPr>
            <w:tcW w:w="1417" w:type="dxa"/>
            <w:tcBorders>
              <w:bottom w:val="single" w:sz="4" w:space="0" w:color="auto"/>
            </w:tcBorders>
          </w:tcPr>
          <w:p w:rsidR="00951C02" w:rsidRPr="005E100E" w:rsidRDefault="00951C02" w:rsidP="00951C02">
            <w:pPr>
              <w:jc w:val="center"/>
              <w:rPr>
                <w:sz w:val="20"/>
                <w:szCs w:val="20"/>
              </w:rPr>
            </w:pPr>
            <w:r w:rsidRPr="005E100E">
              <w:rPr>
                <w:sz w:val="20"/>
                <w:szCs w:val="20"/>
              </w:rPr>
              <w:t>Прогнозный период 2028 год</w:t>
            </w:r>
          </w:p>
        </w:tc>
        <w:tc>
          <w:tcPr>
            <w:tcW w:w="1418" w:type="dxa"/>
            <w:tcBorders>
              <w:bottom w:val="single" w:sz="4" w:space="0" w:color="auto"/>
            </w:tcBorders>
          </w:tcPr>
          <w:p w:rsidR="00951C02" w:rsidRPr="005E100E" w:rsidRDefault="00951C02" w:rsidP="00951C02">
            <w:pPr>
              <w:jc w:val="center"/>
              <w:rPr>
                <w:sz w:val="20"/>
                <w:szCs w:val="20"/>
              </w:rPr>
            </w:pPr>
            <w:r w:rsidRPr="005E100E">
              <w:rPr>
                <w:sz w:val="20"/>
                <w:szCs w:val="20"/>
              </w:rPr>
              <w:t>Прогнозный период 2029 год</w:t>
            </w:r>
          </w:p>
        </w:tc>
      </w:tr>
      <w:tr w:rsidR="00951C02" w:rsidRPr="005E100E" w:rsidTr="00951C02">
        <w:tc>
          <w:tcPr>
            <w:tcW w:w="534" w:type="dxa"/>
          </w:tcPr>
          <w:p w:rsidR="00951C02" w:rsidRPr="005E100E" w:rsidRDefault="00951C02" w:rsidP="00951C02">
            <w:pPr>
              <w:jc w:val="center"/>
              <w:rPr>
                <w:sz w:val="20"/>
                <w:szCs w:val="20"/>
                <w:lang w:val="en-US"/>
              </w:rPr>
            </w:pPr>
            <w:r w:rsidRPr="005E100E">
              <w:rPr>
                <w:sz w:val="20"/>
                <w:szCs w:val="20"/>
                <w:lang w:val="en-US"/>
              </w:rPr>
              <w:t>1</w:t>
            </w:r>
          </w:p>
        </w:tc>
        <w:tc>
          <w:tcPr>
            <w:tcW w:w="1417" w:type="dxa"/>
          </w:tcPr>
          <w:p w:rsidR="00951C02" w:rsidRPr="005E100E" w:rsidRDefault="00951C02" w:rsidP="00951C02">
            <w:pPr>
              <w:rPr>
                <w:sz w:val="20"/>
                <w:szCs w:val="20"/>
              </w:rPr>
            </w:pPr>
            <w:r w:rsidRPr="005E100E">
              <w:rPr>
                <w:sz w:val="20"/>
                <w:szCs w:val="20"/>
              </w:rPr>
              <w:t>Подготовка и реализация экологических проектов</w:t>
            </w:r>
          </w:p>
        </w:tc>
        <w:tc>
          <w:tcPr>
            <w:tcW w:w="1701" w:type="dxa"/>
          </w:tcPr>
          <w:p w:rsidR="00951C02" w:rsidRPr="005E100E" w:rsidRDefault="00951C02" w:rsidP="00951C02">
            <w:pPr>
              <w:rPr>
                <w:sz w:val="20"/>
                <w:szCs w:val="20"/>
                <w:highlight w:val="yellow"/>
              </w:rPr>
            </w:pPr>
            <w:r w:rsidRPr="005E100E">
              <w:rPr>
                <w:sz w:val="20"/>
                <w:szCs w:val="20"/>
              </w:rPr>
              <w:t>Повышение экологической культуры и уровня экологического сознания населения</w:t>
            </w:r>
          </w:p>
        </w:tc>
        <w:tc>
          <w:tcPr>
            <w:tcW w:w="1843" w:type="dxa"/>
          </w:tcPr>
          <w:p w:rsidR="00951C02" w:rsidRPr="005E100E" w:rsidRDefault="00951C02" w:rsidP="00951C02">
            <w:pPr>
              <w:jc w:val="both"/>
              <w:rPr>
                <w:sz w:val="20"/>
                <w:szCs w:val="20"/>
              </w:rPr>
            </w:pPr>
            <w:r w:rsidRPr="005E100E">
              <w:rPr>
                <w:sz w:val="20"/>
                <w:szCs w:val="20"/>
              </w:rPr>
              <w:t>Количество реализованных проектов</w:t>
            </w:r>
          </w:p>
        </w:tc>
        <w:tc>
          <w:tcPr>
            <w:tcW w:w="1276" w:type="dxa"/>
            <w:vAlign w:val="center"/>
          </w:tcPr>
          <w:p w:rsidR="00951C02" w:rsidRPr="005E100E" w:rsidRDefault="00951C02" w:rsidP="00951C02">
            <w:pPr>
              <w:jc w:val="center"/>
              <w:rPr>
                <w:sz w:val="20"/>
                <w:szCs w:val="20"/>
              </w:rPr>
            </w:pPr>
            <w:r w:rsidRPr="005E100E">
              <w:rPr>
                <w:sz w:val="20"/>
                <w:szCs w:val="20"/>
              </w:rPr>
              <w:t>единицы</w:t>
            </w:r>
          </w:p>
        </w:tc>
        <w:tc>
          <w:tcPr>
            <w:tcW w:w="992" w:type="dxa"/>
            <w:vAlign w:val="center"/>
          </w:tcPr>
          <w:p w:rsidR="00951C02" w:rsidRPr="005E100E" w:rsidRDefault="00951C02" w:rsidP="00951C02">
            <w:pPr>
              <w:jc w:val="center"/>
              <w:rPr>
                <w:sz w:val="20"/>
                <w:szCs w:val="20"/>
              </w:rPr>
            </w:pPr>
            <w:r w:rsidRPr="005E100E">
              <w:rPr>
                <w:sz w:val="20"/>
                <w:szCs w:val="20"/>
              </w:rPr>
              <w:t>1</w:t>
            </w:r>
          </w:p>
        </w:tc>
        <w:tc>
          <w:tcPr>
            <w:tcW w:w="1134" w:type="dxa"/>
            <w:vAlign w:val="center"/>
          </w:tcPr>
          <w:p w:rsidR="00951C02" w:rsidRPr="005E100E" w:rsidRDefault="00951C02" w:rsidP="00951C02">
            <w:pPr>
              <w:jc w:val="center"/>
              <w:rPr>
                <w:sz w:val="20"/>
                <w:szCs w:val="20"/>
              </w:rPr>
            </w:pPr>
            <w:r w:rsidRPr="005E100E">
              <w:rPr>
                <w:sz w:val="20"/>
                <w:szCs w:val="20"/>
              </w:rPr>
              <w:t>1</w:t>
            </w:r>
          </w:p>
        </w:tc>
        <w:tc>
          <w:tcPr>
            <w:tcW w:w="1134" w:type="dxa"/>
            <w:vAlign w:val="center"/>
          </w:tcPr>
          <w:p w:rsidR="00951C02" w:rsidRPr="005E100E" w:rsidRDefault="00951C02" w:rsidP="00951C02">
            <w:pPr>
              <w:jc w:val="center"/>
              <w:rPr>
                <w:sz w:val="20"/>
                <w:szCs w:val="20"/>
              </w:rPr>
            </w:pPr>
            <w:r w:rsidRPr="005E100E">
              <w:rPr>
                <w:sz w:val="20"/>
                <w:szCs w:val="20"/>
              </w:rPr>
              <w:t>1</w:t>
            </w:r>
          </w:p>
        </w:tc>
        <w:tc>
          <w:tcPr>
            <w:tcW w:w="1134" w:type="dxa"/>
            <w:vAlign w:val="center"/>
          </w:tcPr>
          <w:p w:rsidR="00951C02" w:rsidRPr="005E100E" w:rsidRDefault="00951C02" w:rsidP="00951C02">
            <w:pPr>
              <w:jc w:val="center"/>
              <w:rPr>
                <w:sz w:val="20"/>
                <w:szCs w:val="20"/>
              </w:rPr>
            </w:pPr>
            <w:r w:rsidRPr="005E100E">
              <w:rPr>
                <w:sz w:val="20"/>
                <w:szCs w:val="20"/>
              </w:rPr>
              <w:t>1</w:t>
            </w:r>
          </w:p>
        </w:tc>
        <w:tc>
          <w:tcPr>
            <w:tcW w:w="1134" w:type="dxa"/>
            <w:vAlign w:val="center"/>
          </w:tcPr>
          <w:p w:rsidR="00951C02" w:rsidRPr="005E100E" w:rsidRDefault="00951C02" w:rsidP="00951C02">
            <w:pPr>
              <w:jc w:val="center"/>
              <w:rPr>
                <w:sz w:val="20"/>
                <w:szCs w:val="20"/>
              </w:rPr>
            </w:pPr>
            <w:r w:rsidRPr="005E100E">
              <w:rPr>
                <w:sz w:val="20"/>
                <w:szCs w:val="20"/>
              </w:rPr>
              <w:t>1</w:t>
            </w:r>
          </w:p>
        </w:tc>
        <w:tc>
          <w:tcPr>
            <w:tcW w:w="1417" w:type="dxa"/>
            <w:vAlign w:val="center"/>
          </w:tcPr>
          <w:p w:rsidR="00951C02" w:rsidRPr="005E100E" w:rsidRDefault="00951C02" w:rsidP="00951C02">
            <w:pPr>
              <w:jc w:val="center"/>
              <w:rPr>
                <w:sz w:val="20"/>
                <w:szCs w:val="20"/>
              </w:rPr>
            </w:pPr>
            <w:r w:rsidRPr="005E100E">
              <w:rPr>
                <w:sz w:val="20"/>
                <w:szCs w:val="20"/>
              </w:rPr>
              <w:t>1</w:t>
            </w:r>
          </w:p>
        </w:tc>
        <w:tc>
          <w:tcPr>
            <w:tcW w:w="1418" w:type="dxa"/>
            <w:vAlign w:val="center"/>
          </w:tcPr>
          <w:p w:rsidR="00951C02" w:rsidRPr="005E100E" w:rsidRDefault="00951C02" w:rsidP="00951C02">
            <w:pPr>
              <w:jc w:val="center"/>
              <w:rPr>
                <w:sz w:val="20"/>
                <w:szCs w:val="20"/>
              </w:rPr>
            </w:pPr>
            <w:r w:rsidRPr="005E100E">
              <w:rPr>
                <w:sz w:val="20"/>
                <w:szCs w:val="20"/>
              </w:rPr>
              <w:t>1</w:t>
            </w:r>
          </w:p>
        </w:tc>
      </w:tr>
      <w:tr w:rsidR="00951C02" w:rsidRPr="005E100E" w:rsidTr="00951C02">
        <w:tc>
          <w:tcPr>
            <w:tcW w:w="534" w:type="dxa"/>
          </w:tcPr>
          <w:p w:rsidR="00951C02" w:rsidRPr="005E100E" w:rsidRDefault="00951C02" w:rsidP="00951C02">
            <w:pPr>
              <w:jc w:val="center"/>
              <w:rPr>
                <w:sz w:val="20"/>
                <w:szCs w:val="20"/>
              </w:rPr>
            </w:pPr>
            <w:r w:rsidRPr="005E100E">
              <w:rPr>
                <w:sz w:val="20"/>
                <w:szCs w:val="20"/>
              </w:rPr>
              <w:t>2</w:t>
            </w:r>
          </w:p>
        </w:tc>
        <w:tc>
          <w:tcPr>
            <w:tcW w:w="1417" w:type="dxa"/>
          </w:tcPr>
          <w:p w:rsidR="00951C02" w:rsidRPr="005E100E" w:rsidRDefault="00951C02" w:rsidP="00951C02">
            <w:pPr>
              <w:rPr>
                <w:sz w:val="20"/>
                <w:szCs w:val="20"/>
              </w:rPr>
            </w:pPr>
            <w:r w:rsidRPr="005E100E">
              <w:rPr>
                <w:sz w:val="20"/>
                <w:szCs w:val="20"/>
              </w:rPr>
              <w:t>Грантовая деятельность</w:t>
            </w:r>
          </w:p>
        </w:tc>
        <w:tc>
          <w:tcPr>
            <w:tcW w:w="1701" w:type="dxa"/>
          </w:tcPr>
          <w:p w:rsidR="00951C02" w:rsidRPr="005E100E" w:rsidRDefault="00951C02" w:rsidP="00951C02">
            <w:pPr>
              <w:rPr>
                <w:sz w:val="20"/>
                <w:szCs w:val="20"/>
                <w:highlight w:val="yellow"/>
              </w:rPr>
            </w:pPr>
            <w:r w:rsidRPr="005E100E">
              <w:rPr>
                <w:sz w:val="20"/>
                <w:szCs w:val="20"/>
              </w:rPr>
              <w:t xml:space="preserve">Создание проектов, направленных на развитие экологического предпринимательства </w:t>
            </w:r>
          </w:p>
        </w:tc>
        <w:tc>
          <w:tcPr>
            <w:tcW w:w="1843" w:type="dxa"/>
          </w:tcPr>
          <w:p w:rsidR="00951C02" w:rsidRPr="005E100E" w:rsidRDefault="00951C02" w:rsidP="00951C02">
            <w:pPr>
              <w:jc w:val="both"/>
              <w:rPr>
                <w:sz w:val="20"/>
                <w:szCs w:val="20"/>
              </w:rPr>
            </w:pPr>
            <w:r w:rsidRPr="005E100E">
              <w:rPr>
                <w:sz w:val="20"/>
                <w:szCs w:val="20"/>
              </w:rPr>
              <w:t>Количество грантов</w:t>
            </w:r>
          </w:p>
        </w:tc>
        <w:tc>
          <w:tcPr>
            <w:tcW w:w="1276" w:type="dxa"/>
            <w:vAlign w:val="center"/>
          </w:tcPr>
          <w:p w:rsidR="00951C02" w:rsidRPr="005E100E" w:rsidRDefault="00951C02" w:rsidP="00951C02">
            <w:pPr>
              <w:jc w:val="center"/>
              <w:rPr>
                <w:sz w:val="20"/>
                <w:szCs w:val="20"/>
              </w:rPr>
            </w:pPr>
            <w:r w:rsidRPr="005E100E">
              <w:rPr>
                <w:sz w:val="20"/>
                <w:szCs w:val="20"/>
              </w:rPr>
              <w:t>единицы</w:t>
            </w:r>
          </w:p>
        </w:tc>
        <w:tc>
          <w:tcPr>
            <w:tcW w:w="992" w:type="dxa"/>
            <w:vAlign w:val="center"/>
          </w:tcPr>
          <w:p w:rsidR="00951C02" w:rsidRPr="005E100E" w:rsidRDefault="00951C02" w:rsidP="00951C02">
            <w:pPr>
              <w:jc w:val="center"/>
              <w:rPr>
                <w:sz w:val="20"/>
                <w:szCs w:val="20"/>
              </w:rPr>
            </w:pPr>
            <w:r w:rsidRPr="005E100E">
              <w:rPr>
                <w:sz w:val="20"/>
                <w:szCs w:val="20"/>
              </w:rPr>
              <w:t>0</w:t>
            </w:r>
          </w:p>
        </w:tc>
        <w:tc>
          <w:tcPr>
            <w:tcW w:w="1134" w:type="dxa"/>
            <w:vAlign w:val="center"/>
          </w:tcPr>
          <w:p w:rsidR="00951C02" w:rsidRPr="005E100E" w:rsidRDefault="00951C02" w:rsidP="00951C02">
            <w:pPr>
              <w:jc w:val="center"/>
              <w:rPr>
                <w:sz w:val="20"/>
                <w:szCs w:val="20"/>
              </w:rPr>
            </w:pPr>
            <w:r w:rsidRPr="005E100E">
              <w:rPr>
                <w:sz w:val="20"/>
                <w:szCs w:val="20"/>
              </w:rPr>
              <w:t>0</w:t>
            </w:r>
          </w:p>
        </w:tc>
        <w:tc>
          <w:tcPr>
            <w:tcW w:w="1134" w:type="dxa"/>
            <w:vAlign w:val="center"/>
          </w:tcPr>
          <w:p w:rsidR="00951C02" w:rsidRPr="005E100E" w:rsidRDefault="00951C02" w:rsidP="00951C02">
            <w:pPr>
              <w:jc w:val="center"/>
              <w:rPr>
                <w:sz w:val="20"/>
                <w:szCs w:val="20"/>
              </w:rPr>
            </w:pPr>
            <w:r w:rsidRPr="005E100E">
              <w:rPr>
                <w:sz w:val="20"/>
                <w:szCs w:val="20"/>
              </w:rPr>
              <w:t>0</w:t>
            </w:r>
          </w:p>
        </w:tc>
        <w:tc>
          <w:tcPr>
            <w:tcW w:w="1134" w:type="dxa"/>
            <w:vAlign w:val="center"/>
          </w:tcPr>
          <w:p w:rsidR="00951C02" w:rsidRPr="005E100E" w:rsidRDefault="00951C02" w:rsidP="00951C02">
            <w:pPr>
              <w:jc w:val="center"/>
              <w:rPr>
                <w:sz w:val="20"/>
                <w:szCs w:val="20"/>
              </w:rPr>
            </w:pPr>
            <w:r w:rsidRPr="005E100E">
              <w:rPr>
                <w:sz w:val="20"/>
                <w:szCs w:val="20"/>
              </w:rPr>
              <w:t>0</w:t>
            </w:r>
          </w:p>
        </w:tc>
        <w:tc>
          <w:tcPr>
            <w:tcW w:w="1134" w:type="dxa"/>
            <w:vAlign w:val="center"/>
          </w:tcPr>
          <w:p w:rsidR="00951C02" w:rsidRPr="005E100E" w:rsidRDefault="00951C02" w:rsidP="00951C02">
            <w:pPr>
              <w:jc w:val="center"/>
              <w:rPr>
                <w:sz w:val="20"/>
                <w:szCs w:val="20"/>
              </w:rPr>
            </w:pPr>
            <w:r w:rsidRPr="005E100E">
              <w:rPr>
                <w:sz w:val="20"/>
                <w:szCs w:val="20"/>
              </w:rPr>
              <w:t>0</w:t>
            </w:r>
          </w:p>
        </w:tc>
        <w:tc>
          <w:tcPr>
            <w:tcW w:w="1417" w:type="dxa"/>
            <w:vAlign w:val="center"/>
          </w:tcPr>
          <w:p w:rsidR="00951C02" w:rsidRPr="005E100E" w:rsidRDefault="00951C02" w:rsidP="00951C02">
            <w:pPr>
              <w:jc w:val="center"/>
              <w:rPr>
                <w:sz w:val="20"/>
                <w:szCs w:val="20"/>
              </w:rPr>
            </w:pPr>
            <w:r w:rsidRPr="005E100E">
              <w:rPr>
                <w:sz w:val="20"/>
                <w:szCs w:val="20"/>
              </w:rPr>
              <w:t>0</w:t>
            </w:r>
          </w:p>
        </w:tc>
        <w:tc>
          <w:tcPr>
            <w:tcW w:w="1418" w:type="dxa"/>
            <w:vAlign w:val="center"/>
          </w:tcPr>
          <w:p w:rsidR="00951C02" w:rsidRPr="005E100E" w:rsidRDefault="00951C02" w:rsidP="00951C02">
            <w:pPr>
              <w:jc w:val="center"/>
              <w:rPr>
                <w:sz w:val="20"/>
                <w:szCs w:val="20"/>
              </w:rPr>
            </w:pPr>
            <w:r w:rsidRPr="005E100E">
              <w:rPr>
                <w:sz w:val="20"/>
                <w:szCs w:val="20"/>
              </w:rPr>
              <w:t>0</w:t>
            </w:r>
          </w:p>
        </w:tc>
      </w:tr>
      <w:tr w:rsidR="00951C02" w:rsidRPr="005E100E" w:rsidTr="00951C02">
        <w:tc>
          <w:tcPr>
            <w:tcW w:w="534" w:type="dxa"/>
          </w:tcPr>
          <w:p w:rsidR="00951C02" w:rsidRPr="005E100E" w:rsidRDefault="00951C02" w:rsidP="00951C02">
            <w:pPr>
              <w:jc w:val="center"/>
              <w:rPr>
                <w:sz w:val="20"/>
                <w:szCs w:val="20"/>
              </w:rPr>
            </w:pPr>
            <w:r w:rsidRPr="005E100E">
              <w:rPr>
                <w:sz w:val="20"/>
                <w:szCs w:val="20"/>
              </w:rPr>
              <w:t>3</w:t>
            </w:r>
          </w:p>
        </w:tc>
        <w:tc>
          <w:tcPr>
            <w:tcW w:w="1417" w:type="dxa"/>
          </w:tcPr>
          <w:p w:rsidR="00951C02" w:rsidRPr="005E100E" w:rsidRDefault="00951C02" w:rsidP="00951C02">
            <w:pPr>
              <w:rPr>
                <w:sz w:val="20"/>
                <w:szCs w:val="20"/>
              </w:rPr>
            </w:pPr>
            <w:r w:rsidRPr="005E100E">
              <w:rPr>
                <w:sz w:val="20"/>
                <w:szCs w:val="20"/>
              </w:rPr>
              <w:t>Проведение Дней защиты от экологической опасности</w:t>
            </w:r>
          </w:p>
        </w:tc>
        <w:tc>
          <w:tcPr>
            <w:tcW w:w="1701" w:type="dxa"/>
          </w:tcPr>
          <w:p w:rsidR="00951C02" w:rsidRPr="005E100E" w:rsidRDefault="00951C02" w:rsidP="00951C02">
            <w:pPr>
              <w:rPr>
                <w:sz w:val="20"/>
                <w:szCs w:val="20"/>
                <w:highlight w:val="yellow"/>
              </w:rPr>
            </w:pPr>
            <w:r w:rsidRPr="005E100E">
              <w:rPr>
                <w:color w:val="222222"/>
                <w:sz w:val="20"/>
                <w:szCs w:val="20"/>
                <w:shd w:val="clear" w:color="auto" w:fill="FFFFFF"/>
              </w:rPr>
              <w:t>Оздоровление окружающей среды, поддержка добровольчества в сфере охраны окружающей среды и экологическое просвещение всех слоев населения</w:t>
            </w:r>
          </w:p>
        </w:tc>
        <w:tc>
          <w:tcPr>
            <w:tcW w:w="1843" w:type="dxa"/>
          </w:tcPr>
          <w:p w:rsidR="00951C02" w:rsidRPr="005E100E" w:rsidRDefault="00951C02" w:rsidP="00951C02">
            <w:pPr>
              <w:jc w:val="both"/>
              <w:rPr>
                <w:sz w:val="20"/>
                <w:szCs w:val="20"/>
              </w:rPr>
            </w:pPr>
            <w:r w:rsidRPr="005E100E">
              <w:rPr>
                <w:sz w:val="20"/>
                <w:szCs w:val="20"/>
              </w:rPr>
              <w:t>Количество участников Дней экологической безопасности</w:t>
            </w:r>
          </w:p>
        </w:tc>
        <w:tc>
          <w:tcPr>
            <w:tcW w:w="1276" w:type="dxa"/>
            <w:vAlign w:val="center"/>
          </w:tcPr>
          <w:p w:rsidR="00951C02" w:rsidRPr="005E100E" w:rsidRDefault="00951C02" w:rsidP="00951C02">
            <w:pPr>
              <w:jc w:val="center"/>
              <w:rPr>
                <w:sz w:val="20"/>
                <w:szCs w:val="20"/>
              </w:rPr>
            </w:pPr>
            <w:r w:rsidRPr="005E100E">
              <w:rPr>
                <w:sz w:val="20"/>
                <w:szCs w:val="20"/>
              </w:rPr>
              <w:t>человек</w:t>
            </w:r>
          </w:p>
        </w:tc>
        <w:tc>
          <w:tcPr>
            <w:tcW w:w="992" w:type="dxa"/>
            <w:vAlign w:val="center"/>
          </w:tcPr>
          <w:p w:rsidR="00951C02" w:rsidRPr="005E100E" w:rsidRDefault="00951C02" w:rsidP="00951C02">
            <w:pPr>
              <w:jc w:val="center"/>
              <w:rPr>
                <w:sz w:val="20"/>
                <w:szCs w:val="20"/>
              </w:rPr>
            </w:pPr>
            <w:r w:rsidRPr="005E100E">
              <w:rPr>
                <w:sz w:val="20"/>
                <w:szCs w:val="20"/>
              </w:rPr>
              <w:t>4000</w:t>
            </w:r>
          </w:p>
        </w:tc>
        <w:tc>
          <w:tcPr>
            <w:tcW w:w="1134" w:type="dxa"/>
            <w:vAlign w:val="center"/>
          </w:tcPr>
          <w:p w:rsidR="00951C02" w:rsidRPr="005E100E" w:rsidRDefault="00951C02" w:rsidP="00951C02">
            <w:pPr>
              <w:jc w:val="center"/>
              <w:rPr>
                <w:sz w:val="20"/>
                <w:szCs w:val="20"/>
              </w:rPr>
            </w:pPr>
            <w:r w:rsidRPr="005E100E">
              <w:rPr>
                <w:sz w:val="20"/>
                <w:szCs w:val="20"/>
              </w:rPr>
              <w:t>4000</w:t>
            </w:r>
          </w:p>
        </w:tc>
        <w:tc>
          <w:tcPr>
            <w:tcW w:w="1134" w:type="dxa"/>
            <w:vAlign w:val="center"/>
          </w:tcPr>
          <w:p w:rsidR="00951C02" w:rsidRPr="005E100E" w:rsidRDefault="00951C02" w:rsidP="00951C02">
            <w:pPr>
              <w:jc w:val="center"/>
              <w:rPr>
                <w:sz w:val="20"/>
                <w:szCs w:val="20"/>
              </w:rPr>
            </w:pPr>
            <w:r w:rsidRPr="005E100E">
              <w:rPr>
                <w:sz w:val="20"/>
                <w:szCs w:val="20"/>
              </w:rPr>
              <w:t>4000</w:t>
            </w:r>
          </w:p>
        </w:tc>
        <w:tc>
          <w:tcPr>
            <w:tcW w:w="1134" w:type="dxa"/>
            <w:vAlign w:val="center"/>
          </w:tcPr>
          <w:p w:rsidR="00951C02" w:rsidRPr="005E100E" w:rsidRDefault="00951C02" w:rsidP="00951C02">
            <w:pPr>
              <w:jc w:val="center"/>
              <w:rPr>
                <w:sz w:val="20"/>
                <w:szCs w:val="20"/>
              </w:rPr>
            </w:pPr>
            <w:r w:rsidRPr="005E100E">
              <w:rPr>
                <w:sz w:val="20"/>
                <w:szCs w:val="20"/>
              </w:rPr>
              <w:t>4000</w:t>
            </w:r>
          </w:p>
        </w:tc>
        <w:tc>
          <w:tcPr>
            <w:tcW w:w="1134" w:type="dxa"/>
            <w:vAlign w:val="center"/>
          </w:tcPr>
          <w:p w:rsidR="00951C02" w:rsidRPr="005E100E" w:rsidRDefault="00951C02" w:rsidP="00951C02">
            <w:pPr>
              <w:jc w:val="center"/>
              <w:rPr>
                <w:sz w:val="20"/>
                <w:szCs w:val="20"/>
              </w:rPr>
            </w:pPr>
            <w:r w:rsidRPr="005E100E">
              <w:rPr>
                <w:sz w:val="20"/>
                <w:szCs w:val="20"/>
              </w:rPr>
              <w:t>4000</w:t>
            </w:r>
          </w:p>
        </w:tc>
        <w:tc>
          <w:tcPr>
            <w:tcW w:w="1417" w:type="dxa"/>
            <w:vAlign w:val="center"/>
          </w:tcPr>
          <w:p w:rsidR="00951C02" w:rsidRPr="005E100E" w:rsidRDefault="00951C02" w:rsidP="00951C02">
            <w:pPr>
              <w:jc w:val="center"/>
              <w:rPr>
                <w:sz w:val="20"/>
                <w:szCs w:val="20"/>
              </w:rPr>
            </w:pPr>
            <w:r w:rsidRPr="005E100E">
              <w:rPr>
                <w:sz w:val="20"/>
                <w:szCs w:val="20"/>
              </w:rPr>
              <w:t>4000</w:t>
            </w:r>
          </w:p>
        </w:tc>
        <w:tc>
          <w:tcPr>
            <w:tcW w:w="1418" w:type="dxa"/>
            <w:vAlign w:val="center"/>
          </w:tcPr>
          <w:p w:rsidR="00951C02" w:rsidRPr="005E100E" w:rsidRDefault="00951C02" w:rsidP="00951C02">
            <w:pPr>
              <w:jc w:val="center"/>
              <w:rPr>
                <w:sz w:val="20"/>
                <w:szCs w:val="20"/>
              </w:rPr>
            </w:pPr>
            <w:r w:rsidRPr="005E100E">
              <w:rPr>
                <w:sz w:val="20"/>
                <w:szCs w:val="20"/>
              </w:rPr>
              <w:t>4000</w:t>
            </w:r>
          </w:p>
        </w:tc>
      </w:tr>
      <w:tr w:rsidR="00951C02" w:rsidRPr="005E100E" w:rsidTr="00951C02">
        <w:tc>
          <w:tcPr>
            <w:tcW w:w="534" w:type="dxa"/>
            <w:tcBorders>
              <w:bottom w:val="single" w:sz="4" w:space="0" w:color="auto"/>
            </w:tcBorders>
          </w:tcPr>
          <w:p w:rsidR="00951C02" w:rsidRPr="005E100E" w:rsidRDefault="00951C02" w:rsidP="00951C02">
            <w:pPr>
              <w:jc w:val="center"/>
              <w:rPr>
                <w:sz w:val="20"/>
                <w:szCs w:val="20"/>
              </w:rPr>
            </w:pPr>
            <w:r w:rsidRPr="005E100E">
              <w:rPr>
                <w:sz w:val="20"/>
                <w:szCs w:val="20"/>
              </w:rPr>
              <w:t>4</w:t>
            </w:r>
          </w:p>
        </w:tc>
        <w:tc>
          <w:tcPr>
            <w:tcW w:w="1417" w:type="dxa"/>
            <w:tcBorders>
              <w:bottom w:val="single" w:sz="4" w:space="0" w:color="auto"/>
            </w:tcBorders>
          </w:tcPr>
          <w:p w:rsidR="00951C02" w:rsidRPr="005E100E" w:rsidRDefault="00951C02" w:rsidP="00951C02">
            <w:pPr>
              <w:rPr>
                <w:sz w:val="20"/>
                <w:szCs w:val="20"/>
              </w:rPr>
            </w:pPr>
            <w:r w:rsidRPr="005E100E">
              <w:rPr>
                <w:sz w:val="20"/>
                <w:szCs w:val="20"/>
              </w:rPr>
              <w:t>Ликвидация мест несанкционированного складирования отходов</w:t>
            </w:r>
          </w:p>
        </w:tc>
        <w:tc>
          <w:tcPr>
            <w:tcW w:w="1701" w:type="dxa"/>
            <w:tcBorders>
              <w:bottom w:val="single" w:sz="4" w:space="0" w:color="auto"/>
            </w:tcBorders>
          </w:tcPr>
          <w:p w:rsidR="00951C02" w:rsidRPr="005E100E" w:rsidRDefault="00951C02" w:rsidP="00951C02">
            <w:pPr>
              <w:rPr>
                <w:sz w:val="20"/>
                <w:szCs w:val="20"/>
                <w:highlight w:val="yellow"/>
              </w:rPr>
            </w:pPr>
            <w:r w:rsidRPr="005E100E">
              <w:rPr>
                <w:sz w:val="20"/>
                <w:szCs w:val="20"/>
              </w:rPr>
              <w:t>сбор и удаление твердых бытовых отходов на территории района</w:t>
            </w:r>
          </w:p>
        </w:tc>
        <w:tc>
          <w:tcPr>
            <w:tcW w:w="1843" w:type="dxa"/>
            <w:tcBorders>
              <w:bottom w:val="single" w:sz="4" w:space="0" w:color="auto"/>
            </w:tcBorders>
          </w:tcPr>
          <w:p w:rsidR="00951C02" w:rsidRPr="005E100E" w:rsidRDefault="00951C02" w:rsidP="00951C02">
            <w:pPr>
              <w:jc w:val="both"/>
              <w:rPr>
                <w:sz w:val="20"/>
                <w:szCs w:val="20"/>
              </w:rPr>
            </w:pPr>
            <w:r w:rsidRPr="005E100E">
              <w:rPr>
                <w:sz w:val="20"/>
                <w:szCs w:val="20"/>
              </w:rPr>
              <w:t>Площадь территорий земельных участков очищенных от несанкционированного  размещения  твердых бытовых отходов</w:t>
            </w:r>
          </w:p>
        </w:tc>
        <w:tc>
          <w:tcPr>
            <w:tcW w:w="1276" w:type="dxa"/>
            <w:tcBorders>
              <w:bottom w:val="single" w:sz="4" w:space="0" w:color="auto"/>
            </w:tcBorders>
            <w:vAlign w:val="center"/>
          </w:tcPr>
          <w:p w:rsidR="00951C02" w:rsidRPr="005E100E" w:rsidRDefault="00951C02" w:rsidP="00951C02">
            <w:pPr>
              <w:jc w:val="center"/>
              <w:rPr>
                <w:sz w:val="20"/>
                <w:szCs w:val="20"/>
              </w:rPr>
            </w:pPr>
            <w:r w:rsidRPr="005E100E">
              <w:rPr>
                <w:sz w:val="20"/>
                <w:szCs w:val="20"/>
              </w:rPr>
              <w:t>кв. м</w:t>
            </w:r>
          </w:p>
        </w:tc>
        <w:tc>
          <w:tcPr>
            <w:tcW w:w="992" w:type="dxa"/>
            <w:tcBorders>
              <w:bottom w:val="single" w:sz="4" w:space="0" w:color="auto"/>
            </w:tcBorders>
            <w:vAlign w:val="center"/>
          </w:tcPr>
          <w:p w:rsidR="00951C02" w:rsidRPr="005E100E" w:rsidRDefault="00951C02" w:rsidP="00951C02">
            <w:pPr>
              <w:jc w:val="center"/>
              <w:rPr>
                <w:sz w:val="20"/>
                <w:szCs w:val="20"/>
              </w:rPr>
            </w:pPr>
            <w:r w:rsidRPr="005E100E">
              <w:rPr>
                <w:sz w:val="20"/>
                <w:szCs w:val="20"/>
              </w:rPr>
              <w:t>1523</w:t>
            </w:r>
          </w:p>
        </w:tc>
        <w:tc>
          <w:tcPr>
            <w:tcW w:w="1134" w:type="dxa"/>
            <w:tcBorders>
              <w:bottom w:val="single" w:sz="4" w:space="0" w:color="auto"/>
            </w:tcBorders>
            <w:vAlign w:val="center"/>
          </w:tcPr>
          <w:p w:rsidR="00951C02" w:rsidRPr="005E100E" w:rsidRDefault="00951C02" w:rsidP="00951C02">
            <w:pPr>
              <w:jc w:val="center"/>
              <w:rPr>
                <w:sz w:val="20"/>
                <w:szCs w:val="20"/>
              </w:rPr>
            </w:pPr>
            <w:r w:rsidRPr="005E100E">
              <w:rPr>
                <w:sz w:val="20"/>
                <w:szCs w:val="20"/>
              </w:rPr>
              <w:t>1500</w:t>
            </w:r>
          </w:p>
        </w:tc>
        <w:tc>
          <w:tcPr>
            <w:tcW w:w="1134" w:type="dxa"/>
            <w:tcBorders>
              <w:bottom w:val="single" w:sz="4" w:space="0" w:color="auto"/>
            </w:tcBorders>
            <w:vAlign w:val="center"/>
          </w:tcPr>
          <w:p w:rsidR="00951C02" w:rsidRPr="005E100E" w:rsidRDefault="00951C02" w:rsidP="00951C02">
            <w:pPr>
              <w:jc w:val="center"/>
              <w:rPr>
                <w:sz w:val="20"/>
                <w:szCs w:val="20"/>
              </w:rPr>
            </w:pPr>
            <w:r w:rsidRPr="005E100E">
              <w:rPr>
                <w:sz w:val="20"/>
                <w:szCs w:val="20"/>
              </w:rPr>
              <w:t>1500</w:t>
            </w:r>
          </w:p>
        </w:tc>
        <w:tc>
          <w:tcPr>
            <w:tcW w:w="1134" w:type="dxa"/>
            <w:tcBorders>
              <w:bottom w:val="single" w:sz="4" w:space="0" w:color="auto"/>
            </w:tcBorders>
            <w:vAlign w:val="center"/>
          </w:tcPr>
          <w:p w:rsidR="00951C02" w:rsidRPr="005E100E" w:rsidRDefault="00951C02" w:rsidP="00951C02">
            <w:pPr>
              <w:jc w:val="center"/>
              <w:rPr>
                <w:sz w:val="20"/>
                <w:szCs w:val="20"/>
              </w:rPr>
            </w:pPr>
            <w:r w:rsidRPr="005E100E">
              <w:rPr>
                <w:sz w:val="20"/>
                <w:szCs w:val="20"/>
              </w:rPr>
              <w:t>1500</w:t>
            </w:r>
          </w:p>
        </w:tc>
        <w:tc>
          <w:tcPr>
            <w:tcW w:w="1134" w:type="dxa"/>
            <w:tcBorders>
              <w:bottom w:val="single" w:sz="4" w:space="0" w:color="auto"/>
            </w:tcBorders>
            <w:vAlign w:val="center"/>
          </w:tcPr>
          <w:p w:rsidR="00951C02" w:rsidRPr="005E100E" w:rsidRDefault="00951C02" w:rsidP="00951C02">
            <w:pPr>
              <w:jc w:val="center"/>
              <w:rPr>
                <w:sz w:val="20"/>
                <w:szCs w:val="20"/>
              </w:rPr>
            </w:pPr>
            <w:r w:rsidRPr="005E100E">
              <w:rPr>
                <w:sz w:val="20"/>
                <w:szCs w:val="20"/>
              </w:rPr>
              <w:t>1500</w:t>
            </w:r>
          </w:p>
        </w:tc>
        <w:tc>
          <w:tcPr>
            <w:tcW w:w="1417" w:type="dxa"/>
            <w:tcBorders>
              <w:bottom w:val="single" w:sz="4" w:space="0" w:color="auto"/>
            </w:tcBorders>
            <w:vAlign w:val="center"/>
          </w:tcPr>
          <w:p w:rsidR="00951C02" w:rsidRPr="005E100E" w:rsidRDefault="00951C02" w:rsidP="00951C02">
            <w:pPr>
              <w:jc w:val="center"/>
              <w:rPr>
                <w:sz w:val="20"/>
                <w:szCs w:val="20"/>
              </w:rPr>
            </w:pPr>
            <w:r w:rsidRPr="005E100E">
              <w:rPr>
                <w:sz w:val="20"/>
                <w:szCs w:val="20"/>
              </w:rPr>
              <w:t>0</w:t>
            </w:r>
          </w:p>
        </w:tc>
        <w:tc>
          <w:tcPr>
            <w:tcW w:w="1418" w:type="dxa"/>
            <w:tcBorders>
              <w:bottom w:val="single" w:sz="4" w:space="0" w:color="auto"/>
            </w:tcBorders>
            <w:vAlign w:val="center"/>
          </w:tcPr>
          <w:p w:rsidR="00951C02" w:rsidRPr="005E100E" w:rsidRDefault="00951C02" w:rsidP="00951C02">
            <w:pPr>
              <w:jc w:val="center"/>
              <w:rPr>
                <w:sz w:val="20"/>
                <w:szCs w:val="20"/>
              </w:rPr>
            </w:pPr>
            <w:r w:rsidRPr="005E100E">
              <w:rPr>
                <w:sz w:val="20"/>
                <w:szCs w:val="20"/>
              </w:rPr>
              <w:t>0</w:t>
            </w:r>
          </w:p>
        </w:tc>
      </w:tr>
    </w:tbl>
    <w:p w:rsidR="00951C02" w:rsidRPr="005E100E" w:rsidRDefault="00951C02" w:rsidP="00951C02">
      <w:pPr>
        <w:jc w:val="center"/>
        <w:rPr>
          <w:b/>
          <w:color w:val="000000"/>
          <w:sz w:val="20"/>
          <w:szCs w:val="20"/>
        </w:rPr>
      </w:pPr>
    </w:p>
    <w:p w:rsidR="00951C02" w:rsidRPr="005E100E" w:rsidRDefault="00951C02" w:rsidP="00951C02">
      <w:pPr>
        <w:jc w:val="center"/>
        <w:rPr>
          <w:b/>
          <w:color w:val="000000"/>
          <w:sz w:val="20"/>
          <w:szCs w:val="20"/>
        </w:rPr>
      </w:pPr>
      <w:r w:rsidRPr="005E100E">
        <w:rPr>
          <w:b/>
          <w:color w:val="000000"/>
          <w:sz w:val="20"/>
          <w:szCs w:val="20"/>
        </w:rPr>
        <w:lastRenderedPageBreak/>
        <w:t>Финансовое обеспечение комплекса процессных мероприятий</w:t>
      </w:r>
    </w:p>
    <w:p w:rsidR="00951C02" w:rsidRPr="005E100E" w:rsidRDefault="00951C02" w:rsidP="00951C02">
      <w:pPr>
        <w:rPr>
          <w:sz w:val="20"/>
          <w:szCs w:val="20"/>
        </w:rPr>
      </w:pPr>
    </w:p>
    <w:tbl>
      <w:tblPr>
        <w:tblStyle w:val="ConsPlusTitlePage"/>
        <w:tblW w:w="0" w:type="auto"/>
        <w:tblLayout w:type="fixed"/>
        <w:tblLook w:val="04A0" w:firstRow="1" w:lastRow="0" w:firstColumn="1" w:lastColumn="0" w:noHBand="0" w:noVBand="1"/>
      </w:tblPr>
      <w:tblGrid>
        <w:gridCol w:w="5495"/>
        <w:gridCol w:w="1843"/>
        <w:gridCol w:w="1134"/>
        <w:gridCol w:w="1417"/>
        <w:gridCol w:w="1134"/>
        <w:gridCol w:w="1134"/>
        <w:gridCol w:w="1559"/>
        <w:gridCol w:w="1418"/>
      </w:tblGrid>
      <w:tr w:rsidR="00951C02" w:rsidRPr="005E100E" w:rsidTr="00951C02">
        <w:tc>
          <w:tcPr>
            <w:tcW w:w="5495" w:type="dxa"/>
            <w:vMerge w:val="restart"/>
          </w:tcPr>
          <w:p w:rsidR="00951C02" w:rsidRPr="005E100E" w:rsidRDefault="00951C02" w:rsidP="00951C02">
            <w:pPr>
              <w:jc w:val="center"/>
              <w:rPr>
                <w:sz w:val="20"/>
                <w:szCs w:val="20"/>
              </w:rPr>
            </w:pPr>
            <w:r w:rsidRPr="005E100E">
              <w:rPr>
                <w:sz w:val="20"/>
                <w:szCs w:val="20"/>
              </w:rPr>
              <w:t>Наименование мероприятия / источник финансового обеспечения</w:t>
            </w:r>
          </w:p>
        </w:tc>
        <w:tc>
          <w:tcPr>
            <w:tcW w:w="1843" w:type="dxa"/>
            <w:vMerge w:val="restart"/>
          </w:tcPr>
          <w:p w:rsidR="00951C02" w:rsidRPr="005E100E" w:rsidRDefault="00951C02" w:rsidP="00951C02">
            <w:pPr>
              <w:ind w:firstLine="34"/>
              <w:jc w:val="center"/>
              <w:rPr>
                <w:sz w:val="20"/>
                <w:szCs w:val="20"/>
              </w:rPr>
            </w:pPr>
            <w:r w:rsidRPr="005E100E">
              <w:rPr>
                <w:sz w:val="20"/>
                <w:szCs w:val="20"/>
              </w:rPr>
              <w:t>ГРБС</w:t>
            </w:r>
          </w:p>
        </w:tc>
        <w:tc>
          <w:tcPr>
            <w:tcW w:w="7796" w:type="dxa"/>
            <w:gridSpan w:val="6"/>
          </w:tcPr>
          <w:p w:rsidR="00951C02" w:rsidRPr="005E100E" w:rsidRDefault="00951C02" w:rsidP="00951C02">
            <w:pPr>
              <w:jc w:val="center"/>
              <w:rPr>
                <w:sz w:val="20"/>
                <w:szCs w:val="20"/>
              </w:rPr>
            </w:pPr>
            <w:r w:rsidRPr="005E100E">
              <w:rPr>
                <w:sz w:val="20"/>
                <w:szCs w:val="20"/>
              </w:rPr>
              <w:t>Объем финансового обеспечения (тыс. руб.)</w:t>
            </w:r>
          </w:p>
        </w:tc>
      </w:tr>
      <w:tr w:rsidR="00951C02" w:rsidRPr="005E100E" w:rsidTr="00951C02">
        <w:tc>
          <w:tcPr>
            <w:tcW w:w="5495" w:type="dxa"/>
            <w:vMerge/>
          </w:tcPr>
          <w:p w:rsidR="00951C02" w:rsidRPr="005E100E" w:rsidRDefault="00951C02" w:rsidP="00951C02">
            <w:pPr>
              <w:rPr>
                <w:sz w:val="20"/>
                <w:szCs w:val="20"/>
              </w:rPr>
            </w:pPr>
          </w:p>
        </w:tc>
        <w:tc>
          <w:tcPr>
            <w:tcW w:w="1843" w:type="dxa"/>
            <w:vMerge/>
          </w:tcPr>
          <w:p w:rsidR="00951C02" w:rsidRPr="005E100E" w:rsidRDefault="00951C02" w:rsidP="00951C02">
            <w:pPr>
              <w:rPr>
                <w:sz w:val="20"/>
                <w:szCs w:val="20"/>
              </w:rPr>
            </w:pPr>
          </w:p>
        </w:tc>
        <w:tc>
          <w:tcPr>
            <w:tcW w:w="1134" w:type="dxa"/>
          </w:tcPr>
          <w:p w:rsidR="00951C02" w:rsidRPr="005E100E" w:rsidRDefault="00951C02" w:rsidP="00951C02">
            <w:pPr>
              <w:jc w:val="center"/>
              <w:rPr>
                <w:sz w:val="20"/>
                <w:szCs w:val="20"/>
              </w:rPr>
            </w:pPr>
            <w:r w:rsidRPr="005E100E">
              <w:rPr>
                <w:sz w:val="20"/>
                <w:szCs w:val="20"/>
              </w:rPr>
              <w:t>2024 год</w:t>
            </w:r>
          </w:p>
        </w:tc>
        <w:tc>
          <w:tcPr>
            <w:tcW w:w="1417" w:type="dxa"/>
          </w:tcPr>
          <w:p w:rsidR="00951C02" w:rsidRPr="005E100E" w:rsidRDefault="00951C02" w:rsidP="00951C02">
            <w:pPr>
              <w:jc w:val="center"/>
              <w:rPr>
                <w:sz w:val="20"/>
                <w:szCs w:val="20"/>
              </w:rPr>
            </w:pPr>
            <w:r w:rsidRPr="005E100E">
              <w:rPr>
                <w:sz w:val="20"/>
                <w:szCs w:val="20"/>
              </w:rPr>
              <w:t>2025 год</w:t>
            </w:r>
          </w:p>
        </w:tc>
        <w:tc>
          <w:tcPr>
            <w:tcW w:w="1134" w:type="dxa"/>
          </w:tcPr>
          <w:p w:rsidR="00951C02" w:rsidRPr="005E100E" w:rsidRDefault="00951C02" w:rsidP="00951C02">
            <w:pPr>
              <w:ind w:firstLine="32"/>
              <w:jc w:val="center"/>
              <w:rPr>
                <w:sz w:val="20"/>
                <w:szCs w:val="20"/>
              </w:rPr>
            </w:pPr>
            <w:r w:rsidRPr="005E100E">
              <w:rPr>
                <w:sz w:val="20"/>
                <w:szCs w:val="20"/>
              </w:rPr>
              <w:t>2026 год</w:t>
            </w:r>
          </w:p>
        </w:tc>
        <w:tc>
          <w:tcPr>
            <w:tcW w:w="1134" w:type="dxa"/>
          </w:tcPr>
          <w:p w:rsidR="00951C02" w:rsidRPr="005E100E" w:rsidRDefault="00951C02" w:rsidP="00951C02">
            <w:pPr>
              <w:jc w:val="center"/>
              <w:rPr>
                <w:sz w:val="20"/>
                <w:szCs w:val="20"/>
              </w:rPr>
            </w:pPr>
            <w:r w:rsidRPr="005E100E">
              <w:rPr>
                <w:sz w:val="20"/>
                <w:szCs w:val="20"/>
              </w:rPr>
              <w:t>2027 год</w:t>
            </w:r>
          </w:p>
        </w:tc>
        <w:tc>
          <w:tcPr>
            <w:tcW w:w="1559" w:type="dxa"/>
          </w:tcPr>
          <w:p w:rsidR="00951C02" w:rsidRPr="005E100E" w:rsidRDefault="00951C02" w:rsidP="00951C02">
            <w:pPr>
              <w:jc w:val="center"/>
              <w:rPr>
                <w:sz w:val="20"/>
                <w:szCs w:val="20"/>
              </w:rPr>
            </w:pPr>
            <w:r w:rsidRPr="005E100E">
              <w:rPr>
                <w:sz w:val="20"/>
                <w:szCs w:val="20"/>
              </w:rPr>
              <w:t>Прогнозный период 2028 год</w:t>
            </w:r>
          </w:p>
        </w:tc>
        <w:tc>
          <w:tcPr>
            <w:tcW w:w="1418" w:type="dxa"/>
          </w:tcPr>
          <w:p w:rsidR="00951C02" w:rsidRPr="005E100E" w:rsidRDefault="00951C02" w:rsidP="00951C02">
            <w:pPr>
              <w:jc w:val="center"/>
              <w:rPr>
                <w:sz w:val="20"/>
                <w:szCs w:val="20"/>
              </w:rPr>
            </w:pPr>
            <w:r w:rsidRPr="005E100E">
              <w:rPr>
                <w:sz w:val="20"/>
                <w:szCs w:val="20"/>
              </w:rPr>
              <w:t>Прогнозный период 2029 год</w:t>
            </w:r>
          </w:p>
        </w:tc>
      </w:tr>
      <w:tr w:rsidR="00951C02" w:rsidRPr="005E100E" w:rsidTr="00951C02">
        <w:trPr>
          <w:trHeight w:val="851"/>
        </w:trPr>
        <w:tc>
          <w:tcPr>
            <w:tcW w:w="5495" w:type="dxa"/>
          </w:tcPr>
          <w:p w:rsidR="00951C02" w:rsidRPr="005E100E" w:rsidRDefault="00951C02" w:rsidP="00951C02">
            <w:pPr>
              <w:rPr>
                <w:i/>
                <w:iCs/>
                <w:sz w:val="20"/>
                <w:szCs w:val="20"/>
              </w:rPr>
            </w:pPr>
            <w:r w:rsidRPr="005E100E">
              <w:rPr>
                <w:i/>
                <w:iCs/>
                <w:sz w:val="20"/>
                <w:szCs w:val="20"/>
              </w:rPr>
              <w:t>Комплекс процессных мероприятий «</w:t>
            </w:r>
            <w:r w:rsidRPr="005E100E">
              <w:rPr>
                <w:i/>
                <w:color w:val="000000" w:themeColor="text1"/>
                <w:sz w:val="20"/>
                <w:szCs w:val="20"/>
              </w:rPr>
              <w:t xml:space="preserve">Экологическое образование, воспитание и информирование населения» </w:t>
            </w:r>
            <w:r w:rsidRPr="005E100E">
              <w:rPr>
                <w:iCs/>
                <w:sz w:val="20"/>
                <w:szCs w:val="20"/>
              </w:rPr>
              <w:t>(всего), в том числе:</w:t>
            </w:r>
          </w:p>
        </w:tc>
        <w:tc>
          <w:tcPr>
            <w:tcW w:w="1843" w:type="dxa"/>
            <w:vMerge w:val="restart"/>
          </w:tcPr>
          <w:p w:rsidR="00951C02" w:rsidRPr="005E100E" w:rsidRDefault="00951C02" w:rsidP="00951C02">
            <w:pPr>
              <w:rPr>
                <w:sz w:val="20"/>
                <w:szCs w:val="20"/>
              </w:rPr>
            </w:pPr>
            <w:r w:rsidRPr="005E100E">
              <w:rPr>
                <w:sz w:val="20"/>
                <w:szCs w:val="20"/>
              </w:rPr>
              <w:t>Администрация Молчановского района</w:t>
            </w:r>
          </w:p>
        </w:tc>
        <w:tc>
          <w:tcPr>
            <w:tcW w:w="1134" w:type="dxa"/>
            <w:vAlign w:val="center"/>
          </w:tcPr>
          <w:p w:rsidR="00951C02" w:rsidRPr="005E100E" w:rsidRDefault="00951C02" w:rsidP="00951C02">
            <w:pPr>
              <w:jc w:val="center"/>
              <w:rPr>
                <w:sz w:val="20"/>
                <w:szCs w:val="20"/>
              </w:rPr>
            </w:pPr>
            <w:r w:rsidRPr="005E100E">
              <w:rPr>
                <w:sz w:val="20"/>
                <w:szCs w:val="20"/>
              </w:rPr>
              <w:t>5,0</w:t>
            </w:r>
          </w:p>
        </w:tc>
        <w:tc>
          <w:tcPr>
            <w:tcW w:w="1417" w:type="dxa"/>
            <w:vAlign w:val="center"/>
          </w:tcPr>
          <w:p w:rsidR="00951C02" w:rsidRPr="005E100E" w:rsidRDefault="00951C02" w:rsidP="00951C02">
            <w:pPr>
              <w:jc w:val="center"/>
              <w:rPr>
                <w:sz w:val="20"/>
                <w:szCs w:val="20"/>
              </w:rPr>
            </w:pPr>
            <w:r w:rsidRPr="005E100E">
              <w:rPr>
                <w:sz w:val="20"/>
                <w:szCs w:val="20"/>
              </w:rPr>
              <w:t>44,4</w:t>
            </w:r>
          </w:p>
        </w:tc>
        <w:tc>
          <w:tcPr>
            <w:tcW w:w="1134" w:type="dxa"/>
            <w:vAlign w:val="center"/>
          </w:tcPr>
          <w:p w:rsidR="00951C02" w:rsidRPr="005E100E" w:rsidRDefault="00951C02" w:rsidP="00951C02">
            <w:pPr>
              <w:jc w:val="center"/>
              <w:rPr>
                <w:sz w:val="20"/>
                <w:szCs w:val="20"/>
              </w:rPr>
            </w:pPr>
            <w:r w:rsidRPr="005E100E">
              <w:rPr>
                <w:sz w:val="20"/>
                <w:szCs w:val="20"/>
              </w:rPr>
              <w:t>44,4</w:t>
            </w:r>
          </w:p>
        </w:tc>
        <w:tc>
          <w:tcPr>
            <w:tcW w:w="1134" w:type="dxa"/>
            <w:vAlign w:val="center"/>
          </w:tcPr>
          <w:p w:rsidR="00951C02" w:rsidRPr="005E100E" w:rsidRDefault="00951C02" w:rsidP="00951C02">
            <w:pPr>
              <w:jc w:val="center"/>
              <w:rPr>
                <w:sz w:val="20"/>
                <w:szCs w:val="20"/>
              </w:rPr>
            </w:pPr>
            <w:r w:rsidRPr="005E100E">
              <w:rPr>
                <w:sz w:val="20"/>
                <w:szCs w:val="20"/>
              </w:rPr>
              <w:t>44,4</w:t>
            </w:r>
          </w:p>
        </w:tc>
        <w:tc>
          <w:tcPr>
            <w:tcW w:w="1559" w:type="dxa"/>
            <w:vAlign w:val="center"/>
          </w:tcPr>
          <w:p w:rsidR="00951C02" w:rsidRPr="005E100E" w:rsidRDefault="00951C02" w:rsidP="00951C02">
            <w:pPr>
              <w:jc w:val="center"/>
              <w:rPr>
                <w:sz w:val="20"/>
                <w:szCs w:val="20"/>
              </w:rPr>
            </w:pPr>
            <w:r w:rsidRPr="005E100E">
              <w:rPr>
                <w:sz w:val="20"/>
                <w:szCs w:val="20"/>
              </w:rPr>
              <w:t>0,0</w:t>
            </w:r>
          </w:p>
        </w:tc>
        <w:tc>
          <w:tcPr>
            <w:tcW w:w="1418"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c>
          <w:tcPr>
            <w:tcW w:w="5495" w:type="dxa"/>
            <w:vAlign w:val="center"/>
          </w:tcPr>
          <w:p w:rsidR="00951C02" w:rsidRPr="005E100E" w:rsidRDefault="00951C02" w:rsidP="00951C02">
            <w:pPr>
              <w:contextualSpacing/>
              <w:rPr>
                <w:color w:val="000000"/>
                <w:sz w:val="20"/>
                <w:szCs w:val="20"/>
              </w:rPr>
            </w:pPr>
            <w:r w:rsidRPr="005E100E">
              <w:rPr>
                <w:color w:val="000000"/>
                <w:sz w:val="20"/>
                <w:szCs w:val="20"/>
              </w:rPr>
              <w:t>федеральный бюджет (по согласованию) (прогноз), в т.ч.</w:t>
            </w:r>
          </w:p>
        </w:tc>
        <w:tc>
          <w:tcPr>
            <w:tcW w:w="1843" w:type="dxa"/>
            <w:vMerge/>
          </w:tcPr>
          <w:p w:rsidR="00951C02" w:rsidRPr="005E100E" w:rsidRDefault="00951C02" w:rsidP="00951C02">
            <w:pPr>
              <w:pStyle w:val="ConsPlusNormal"/>
              <w:rPr>
                <w:rFonts w:cs="Times New Roman"/>
              </w:rPr>
            </w:pPr>
          </w:p>
        </w:tc>
        <w:tc>
          <w:tcPr>
            <w:tcW w:w="1134" w:type="dxa"/>
            <w:vAlign w:val="center"/>
          </w:tcPr>
          <w:p w:rsidR="00951C02" w:rsidRPr="005E100E" w:rsidRDefault="00951C02" w:rsidP="00951C02">
            <w:pPr>
              <w:jc w:val="center"/>
              <w:rPr>
                <w:sz w:val="20"/>
                <w:szCs w:val="20"/>
              </w:rPr>
            </w:pPr>
            <w:r w:rsidRPr="005E100E">
              <w:rPr>
                <w:sz w:val="20"/>
                <w:szCs w:val="20"/>
              </w:rPr>
              <w:t>0,0</w:t>
            </w:r>
          </w:p>
          <w:p w:rsidR="00951C02" w:rsidRPr="005E100E" w:rsidRDefault="00951C02" w:rsidP="00951C02">
            <w:pPr>
              <w:jc w:val="center"/>
              <w:rPr>
                <w:sz w:val="20"/>
                <w:szCs w:val="20"/>
              </w:rPr>
            </w:pPr>
          </w:p>
        </w:tc>
        <w:tc>
          <w:tcPr>
            <w:tcW w:w="1417" w:type="dxa"/>
            <w:vAlign w:val="center"/>
          </w:tcPr>
          <w:p w:rsidR="00951C02" w:rsidRPr="005E100E" w:rsidRDefault="00951C02" w:rsidP="00951C02">
            <w:pPr>
              <w:jc w:val="center"/>
              <w:rPr>
                <w:sz w:val="20"/>
                <w:szCs w:val="20"/>
              </w:rPr>
            </w:pPr>
            <w:r w:rsidRPr="005E100E">
              <w:rPr>
                <w:sz w:val="20"/>
                <w:szCs w:val="20"/>
              </w:rPr>
              <w:t>0,0</w:t>
            </w:r>
          </w:p>
          <w:p w:rsidR="00951C02" w:rsidRPr="005E100E" w:rsidRDefault="00951C02" w:rsidP="00951C02">
            <w:pPr>
              <w:jc w:val="center"/>
              <w:rPr>
                <w:sz w:val="20"/>
                <w:szCs w:val="20"/>
              </w:rPr>
            </w:pP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559" w:type="dxa"/>
            <w:vAlign w:val="center"/>
          </w:tcPr>
          <w:p w:rsidR="00951C02" w:rsidRPr="005E100E" w:rsidRDefault="00951C02" w:rsidP="00951C02">
            <w:pPr>
              <w:jc w:val="center"/>
              <w:rPr>
                <w:sz w:val="20"/>
                <w:szCs w:val="20"/>
              </w:rPr>
            </w:pPr>
            <w:r w:rsidRPr="005E100E">
              <w:rPr>
                <w:sz w:val="20"/>
                <w:szCs w:val="20"/>
              </w:rPr>
              <w:t>0,0</w:t>
            </w:r>
          </w:p>
        </w:tc>
        <w:tc>
          <w:tcPr>
            <w:tcW w:w="1418"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c>
          <w:tcPr>
            <w:tcW w:w="5495" w:type="dxa"/>
            <w:vAlign w:val="center"/>
          </w:tcPr>
          <w:p w:rsidR="00951C02" w:rsidRPr="005E100E" w:rsidRDefault="00951C02" w:rsidP="00951C02">
            <w:pPr>
              <w:contextualSpacing/>
              <w:rPr>
                <w:color w:val="000000"/>
                <w:sz w:val="20"/>
                <w:szCs w:val="20"/>
              </w:rPr>
            </w:pPr>
            <w:r w:rsidRPr="005E100E">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843" w:type="dxa"/>
            <w:vMerge/>
          </w:tcPr>
          <w:p w:rsidR="00951C02" w:rsidRPr="005E100E" w:rsidRDefault="00951C02" w:rsidP="00951C02">
            <w:pPr>
              <w:pStyle w:val="ConsPlusNormal"/>
              <w:rPr>
                <w:rFonts w:cs="Times New Roman"/>
              </w:rPr>
            </w:pPr>
          </w:p>
        </w:tc>
        <w:tc>
          <w:tcPr>
            <w:tcW w:w="1134" w:type="dxa"/>
            <w:vAlign w:val="center"/>
          </w:tcPr>
          <w:p w:rsidR="00951C02" w:rsidRPr="005E100E" w:rsidRDefault="00951C02" w:rsidP="00951C02">
            <w:pPr>
              <w:jc w:val="center"/>
              <w:rPr>
                <w:sz w:val="20"/>
                <w:szCs w:val="20"/>
              </w:rPr>
            </w:pPr>
            <w:r w:rsidRPr="005E100E">
              <w:rPr>
                <w:sz w:val="20"/>
                <w:szCs w:val="20"/>
              </w:rPr>
              <w:t>0,0</w:t>
            </w:r>
          </w:p>
          <w:p w:rsidR="00951C02" w:rsidRPr="005E100E" w:rsidRDefault="00951C02" w:rsidP="00951C02">
            <w:pPr>
              <w:jc w:val="center"/>
              <w:rPr>
                <w:sz w:val="20"/>
                <w:szCs w:val="20"/>
              </w:rPr>
            </w:pPr>
          </w:p>
        </w:tc>
        <w:tc>
          <w:tcPr>
            <w:tcW w:w="1417" w:type="dxa"/>
            <w:vAlign w:val="center"/>
          </w:tcPr>
          <w:p w:rsidR="00951C02" w:rsidRPr="005E100E" w:rsidRDefault="00951C02" w:rsidP="00951C02">
            <w:pPr>
              <w:jc w:val="center"/>
              <w:rPr>
                <w:sz w:val="20"/>
                <w:szCs w:val="20"/>
              </w:rPr>
            </w:pPr>
            <w:r w:rsidRPr="005E100E">
              <w:rPr>
                <w:sz w:val="20"/>
                <w:szCs w:val="20"/>
              </w:rPr>
              <w:t>0,0</w:t>
            </w:r>
          </w:p>
          <w:p w:rsidR="00951C02" w:rsidRPr="005E100E" w:rsidRDefault="00951C02" w:rsidP="00951C02">
            <w:pPr>
              <w:jc w:val="center"/>
              <w:rPr>
                <w:sz w:val="20"/>
                <w:szCs w:val="20"/>
              </w:rPr>
            </w:pP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559" w:type="dxa"/>
            <w:vAlign w:val="center"/>
          </w:tcPr>
          <w:p w:rsidR="00951C02" w:rsidRPr="005E100E" w:rsidRDefault="00951C02" w:rsidP="00951C02">
            <w:pPr>
              <w:jc w:val="center"/>
              <w:rPr>
                <w:sz w:val="20"/>
                <w:szCs w:val="20"/>
              </w:rPr>
            </w:pPr>
            <w:r w:rsidRPr="005E100E">
              <w:rPr>
                <w:sz w:val="20"/>
                <w:szCs w:val="20"/>
              </w:rPr>
              <w:t>0,0</w:t>
            </w:r>
          </w:p>
        </w:tc>
        <w:tc>
          <w:tcPr>
            <w:tcW w:w="1418"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c>
          <w:tcPr>
            <w:tcW w:w="5495" w:type="dxa"/>
            <w:vAlign w:val="center"/>
          </w:tcPr>
          <w:p w:rsidR="00951C02" w:rsidRPr="005E100E" w:rsidRDefault="00951C02" w:rsidP="00951C02">
            <w:pPr>
              <w:contextualSpacing/>
              <w:rPr>
                <w:color w:val="000000"/>
                <w:sz w:val="20"/>
                <w:szCs w:val="20"/>
              </w:rPr>
            </w:pPr>
            <w:r w:rsidRPr="005E100E">
              <w:rPr>
                <w:color w:val="000000"/>
                <w:sz w:val="20"/>
                <w:szCs w:val="20"/>
              </w:rPr>
              <w:t>областной бюджет (по согласованию) (прогноз)</w:t>
            </w:r>
          </w:p>
        </w:tc>
        <w:tc>
          <w:tcPr>
            <w:tcW w:w="1843" w:type="dxa"/>
            <w:vMerge/>
          </w:tcPr>
          <w:p w:rsidR="00951C02" w:rsidRPr="005E100E" w:rsidRDefault="00951C02" w:rsidP="00951C02">
            <w:pPr>
              <w:pStyle w:val="ConsPlusNormal"/>
              <w:rPr>
                <w:rFonts w:cs="Times New Roman"/>
              </w:rPr>
            </w:pP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417"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559" w:type="dxa"/>
            <w:vAlign w:val="center"/>
          </w:tcPr>
          <w:p w:rsidR="00951C02" w:rsidRPr="005E100E" w:rsidRDefault="00951C02" w:rsidP="00951C02">
            <w:pPr>
              <w:jc w:val="center"/>
              <w:rPr>
                <w:sz w:val="20"/>
                <w:szCs w:val="20"/>
              </w:rPr>
            </w:pPr>
            <w:r w:rsidRPr="005E100E">
              <w:rPr>
                <w:sz w:val="20"/>
                <w:szCs w:val="20"/>
              </w:rPr>
              <w:t>0,0</w:t>
            </w:r>
          </w:p>
        </w:tc>
        <w:tc>
          <w:tcPr>
            <w:tcW w:w="1418"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c>
          <w:tcPr>
            <w:tcW w:w="5495" w:type="dxa"/>
            <w:vAlign w:val="center"/>
          </w:tcPr>
          <w:p w:rsidR="00951C02" w:rsidRPr="005E100E" w:rsidRDefault="00951C02" w:rsidP="00951C02">
            <w:pPr>
              <w:contextualSpacing/>
              <w:rPr>
                <w:color w:val="000000"/>
                <w:sz w:val="20"/>
                <w:szCs w:val="20"/>
              </w:rPr>
            </w:pPr>
            <w:r w:rsidRPr="005E100E">
              <w:rPr>
                <w:color w:val="000000"/>
                <w:sz w:val="20"/>
                <w:szCs w:val="20"/>
              </w:rPr>
              <w:t>местный бюджет</w:t>
            </w:r>
          </w:p>
        </w:tc>
        <w:tc>
          <w:tcPr>
            <w:tcW w:w="1843" w:type="dxa"/>
            <w:vMerge/>
          </w:tcPr>
          <w:p w:rsidR="00951C02" w:rsidRPr="005E100E" w:rsidRDefault="00951C02" w:rsidP="00951C02">
            <w:pPr>
              <w:pStyle w:val="ConsPlusNormal"/>
              <w:rPr>
                <w:rFonts w:cs="Times New Roman"/>
              </w:rPr>
            </w:pPr>
          </w:p>
        </w:tc>
        <w:tc>
          <w:tcPr>
            <w:tcW w:w="1134" w:type="dxa"/>
            <w:vAlign w:val="center"/>
          </w:tcPr>
          <w:p w:rsidR="00951C02" w:rsidRPr="005E100E" w:rsidRDefault="00951C02" w:rsidP="00951C02">
            <w:pPr>
              <w:jc w:val="center"/>
              <w:rPr>
                <w:sz w:val="20"/>
                <w:szCs w:val="20"/>
              </w:rPr>
            </w:pPr>
            <w:r w:rsidRPr="005E100E">
              <w:rPr>
                <w:sz w:val="20"/>
                <w:szCs w:val="20"/>
              </w:rPr>
              <w:t>5,0</w:t>
            </w:r>
          </w:p>
        </w:tc>
        <w:tc>
          <w:tcPr>
            <w:tcW w:w="1417" w:type="dxa"/>
            <w:vAlign w:val="center"/>
          </w:tcPr>
          <w:p w:rsidR="00951C02" w:rsidRPr="005E100E" w:rsidRDefault="00951C02" w:rsidP="00951C02">
            <w:pPr>
              <w:jc w:val="center"/>
              <w:rPr>
                <w:sz w:val="20"/>
                <w:szCs w:val="20"/>
              </w:rPr>
            </w:pPr>
            <w:r w:rsidRPr="005E100E">
              <w:rPr>
                <w:sz w:val="20"/>
                <w:szCs w:val="20"/>
              </w:rPr>
              <w:t>44,4</w:t>
            </w:r>
          </w:p>
        </w:tc>
        <w:tc>
          <w:tcPr>
            <w:tcW w:w="1134" w:type="dxa"/>
            <w:vAlign w:val="center"/>
          </w:tcPr>
          <w:p w:rsidR="00951C02" w:rsidRPr="005E100E" w:rsidRDefault="00951C02" w:rsidP="00951C02">
            <w:pPr>
              <w:jc w:val="center"/>
              <w:rPr>
                <w:sz w:val="20"/>
                <w:szCs w:val="20"/>
              </w:rPr>
            </w:pPr>
            <w:r w:rsidRPr="005E100E">
              <w:rPr>
                <w:sz w:val="20"/>
                <w:szCs w:val="20"/>
              </w:rPr>
              <w:t>44,4</w:t>
            </w:r>
          </w:p>
        </w:tc>
        <w:tc>
          <w:tcPr>
            <w:tcW w:w="1134" w:type="dxa"/>
            <w:vAlign w:val="center"/>
          </w:tcPr>
          <w:p w:rsidR="00951C02" w:rsidRPr="005E100E" w:rsidRDefault="00951C02" w:rsidP="00951C02">
            <w:pPr>
              <w:jc w:val="center"/>
              <w:rPr>
                <w:sz w:val="20"/>
                <w:szCs w:val="20"/>
              </w:rPr>
            </w:pPr>
            <w:r w:rsidRPr="005E100E">
              <w:rPr>
                <w:sz w:val="20"/>
                <w:szCs w:val="20"/>
              </w:rPr>
              <w:t>44,4</w:t>
            </w:r>
          </w:p>
        </w:tc>
        <w:tc>
          <w:tcPr>
            <w:tcW w:w="1559" w:type="dxa"/>
            <w:vAlign w:val="center"/>
          </w:tcPr>
          <w:p w:rsidR="00951C02" w:rsidRPr="005E100E" w:rsidRDefault="00951C02" w:rsidP="00951C02">
            <w:pPr>
              <w:jc w:val="center"/>
              <w:rPr>
                <w:sz w:val="20"/>
                <w:szCs w:val="20"/>
              </w:rPr>
            </w:pPr>
            <w:r w:rsidRPr="005E100E">
              <w:rPr>
                <w:sz w:val="20"/>
                <w:szCs w:val="20"/>
              </w:rPr>
              <w:t>0,0</w:t>
            </w:r>
          </w:p>
        </w:tc>
        <w:tc>
          <w:tcPr>
            <w:tcW w:w="1418"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c>
          <w:tcPr>
            <w:tcW w:w="5495" w:type="dxa"/>
            <w:vAlign w:val="center"/>
          </w:tcPr>
          <w:p w:rsidR="00951C02" w:rsidRPr="005E100E" w:rsidRDefault="00951C02" w:rsidP="00951C02">
            <w:pPr>
              <w:contextualSpacing/>
              <w:rPr>
                <w:color w:val="000000"/>
                <w:sz w:val="20"/>
                <w:szCs w:val="20"/>
              </w:rPr>
            </w:pPr>
            <w:r w:rsidRPr="005E100E">
              <w:rPr>
                <w:color w:val="000000"/>
                <w:sz w:val="20"/>
                <w:szCs w:val="20"/>
              </w:rPr>
              <w:t>бюджеты сельских поселений (по согласованию) (прогноз)</w:t>
            </w:r>
          </w:p>
        </w:tc>
        <w:tc>
          <w:tcPr>
            <w:tcW w:w="1843" w:type="dxa"/>
            <w:vMerge/>
          </w:tcPr>
          <w:p w:rsidR="00951C02" w:rsidRPr="005E100E" w:rsidRDefault="00951C02" w:rsidP="00951C02">
            <w:pPr>
              <w:pStyle w:val="ConsPlusNormal"/>
              <w:rPr>
                <w:rFonts w:cs="Times New Roman"/>
              </w:rPr>
            </w:pP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417"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559" w:type="dxa"/>
            <w:vAlign w:val="center"/>
          </w:tcPr>
          <w:p w:rsidR="00951C02" w:rsidRPr="005E100E" w:rsidRDefault="00951C02" w:rsidP="00951C02">
            <w:pPr>
              <w:jc w:val="center"/>
              <w:rPr>
                <w:sz w:val="20"/>
                <w:szCs w:val="20"/>
              </w:rPr>
            </w:pPr>
            <w:r w:rsidRPr="005E100E">
              <w:rPr>
                <w:sz w:val="20"/>
                <w:szCs w:val="20"/>
              </w:rPr>
              <w:t>0,0</w:t>
            </w:r>
          </w:p>
        </w:tc>
        <w:tc>
          <w:tcPr>
            <w:tcW w:w="1418"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c>
          <w:tcPr>
            <w:tcW w:w="5495" w:type="dxa"/>
            <w:vAlign w:val="center"/>
          </w:tcPr>
          <w:p w:rsidR="00951C02" w:rsidRPr="005E100E" w:rsidRDefault="00951C02" w:rsidP="00951C02">
            <w:pPr>
              <w:contextualSpacing/>
              <w:rPr>
                <w:color w:val="000000"/>
                <w:sz w:val="20"/>
                <w:szCs w:val="20"/>
              </w:rPr>
            </w:pPr>
            <w:r w:rsidRPr="005E100E">
              <w:rPr>
                <w:color w:val="000000"/>
                <w:sz w:val="20"/>
                <w:szCs w:val="20"/>
              </w:rPr>
              <w:t>внебюджетные источники (по согласованию) (прогноз)</w:t>
            </w:r>
          </w:p>
        </w:tc>
        <w:tc>
          <w:tcPr>
            <w:tcW w:w="1843" w:type="dxa"/>
            <w:vMerge/>
          </w:tcPr>
          <w:p w:rsidR="00951C02" w:rsidRPr="005E100E" w:rsidRDefault="00951C02" w:rsidP="00951C02">
            <w:pPr>
              <w:pStyle w:val="ConsPlusNormal"/>
              <w:rPr>
                <w:rFonts w:cs="Times New Roman"/>
              </w:rPr>
            </w:pP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417"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559" w:type="dxa"/>
            <w:vAlign w:val="center"/>
          </w:tcPr>
          <w:p w:rsidR="00951C02" w:rsidRPr="005E100E" w:rsidRDefault="00951C02" w:rsidP="00951C02">
            <w:pPr>
              <w:jc w:val="center"/>
              <w:rPr>
                <w:sz w:val="20"/>
                <w:szCs w:val="20"/>
              </w:rPr>
            </w:pPr>
            <w:r w:rsidRPr="005E100E">
              <w:rPr>
                <w:sz w:val="20"/>
                <w:szCs w:val="20"/>
              </w:rPr>
              <w:t>0,0</w:t>
            </w:r>
          </w:p>
        </w:tc>
        <w:tc>
          <w:tcPr>
            <w:tcW w:w="1418"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c>
          <w:tcPr>
            <w:tcW w:w="5495" w:type="dxa"/>
          </w:tcPr>
          <w:p w:rsidR="00951C02" w:rsidRPr="005E100E" w:rsidRDefault="00951C02" w:rsidP="00951C02">
            <w:pPr>
              <w:ind w:left="34"/>
              <w:rPr>
                <w:i/>
                <w:sz w:val="20"/>
                <w:szCs w:val="20"/>
              </w:rPr>
            </w:pPr>
            <w:r w:rsidRPr="005E100E">
              <w:rPr>
                <w:i/>
                <w:sz w:val="20"/>
                <w:szCs w:val="20"/>
              </w:rPr>
              <w:t>Мероприятие «Подготовка и реализация экологических проектов» (всего), в том числе:</w:t>
            </w:r>
          </w:p>
        </w:tc>
        <w:tc>
          <w:tcPr>
            <w:tcW w:w="1843" w:type="dxa"/>
            <w:vMerge/>
          </w:tcPr>
          <w:p w:rsidR="00951C02" w:rsidRPr="005E100E" w:rsidRDefault="00951C02" w:rsidP="00951C02">
            <w:pPr>
              <w:rPr>
                <w:sz w:val="20"/>
                <w:szCs w:val="20"/>
              </w:rPr>
            </w:pPr>
          </w:p>
        </w:tc>
        <w:tc>
          <w:tcPr>
            <w:tcW w:w="1134" w:type="dxa"/>
            <w:vAlign w:val="center"/>
          </w:tcPr>
          <w:p w:rsidR="00951C02" w:rsidRPr="005E100E" w:rsidRDefault="00951C02" w:rsidP="00951C02">
            <w:pPr>
              <w:jc w:val="center"/>
              <w:rPr>
                <w:sz w:val="20"/>
                <w:szCs w:val="20"/>
              </w:rPr>
            </w:pPr>
            <w:r w:rsidRPr="005E100E">
              <w:rPr>
                <w:sz w:val="20"/>
                <w:szCs w:val="20"/>
              </w:rPr>
              <w:t>5,0</w:t>
            </w:r>
          </w:p>
        </w:tc>
        <w:tc>
          <w:tcPr>
            <w:tcW w:w="1417" w:type="dxa"/>
            <w:vAlign w:val="center"/>
          </w:tcPr>
          <w:p w:rsidR="00951C02" w:rsidRPr="005E100E" w:rsidRDefault="00951C02" w:rsidP="00951C02">
            <w:pPr>
              <w:jc w:val="center"/>
              <w:rPr>
                <w:sz w:val="20"/>
                <w:szCs w:val="20"/>
              </w:rPr>
            </w:pPr>
            <w:r w:rsidRPr="005E100E">
              <w:rPr>
                <w:sz w:val="20"/>
                <w:szCs w:val="20"/>
              </w:rPr>
              <w:t>5,0</w:t>
            </w:r>
          </w:p>
        </w:tc>
        <w:tc>
          <w:tcPr>
            <w:tcW w:w="1134" w:type="dxa"/>
            <w:vAlign w:val="center"/>
          </w:tcPr>
          <w:p w:rsidR="00951C02" w:rsidRPr="005E100E" w:rsidRDefault="00951C02" w:rsidP="00951C02">
            <w:pPr>
              <w:jc w:val="center"/>
              <w:rPr>
                <w:sz w:val="20"/>
                <w:szCs w:val="20"/>
              </w:rPr>
            </w:pPr>
            <w:r w:rsidRPr="005E100E">
              <w:rPr>
                <w:sz w:val="20"/>
                <w:szCs w:val="20"/>
              </w:rPr>
              <w:t>5,0</w:t>
            </w:r>
          </w:p>
        </w:tc>
        <w:tc>
          <w:tcPr>
            <w:tcW w:w="1134" w:type="dxa"/>
            <w:vAlign w:val="center"/>
          </w:tcPr>
          <w:p w:rsidR="00951C02" w:rsidRPr="005E100E" w:rsidRDefault="00951C02" w:rsidP="00951C02">
            <w:pPr>
              <w:jc w:val="center"/>
              <w:rPr>
                <w:sz w:val="20"/>
                <w:szCs w:val="20"/>
              </w:rPr>
            </w:pPr>
            <w:r w:rsidRPr="005E100E">
              <w:rPr>
                <w:sz w:val="20"/>
                <w:szCs w:val="20"/>
              </w:rPr>
              <w:t>5,0</w:t>
            </w:r>
          </w:p>
        </w:tc>
        <w:tc>
          <w:tcPr>
            <w:tcW w:w="1559" w:type="dxa"/>
            <w:vAlign w:val="center"/>
          </w:tcPr>
          <w:p w:rsidR="00951C02" w:rsidRPr="005E100E" w:rsidRDefault="00951C02" w:rsidP="00951C02">
            <w:pPr>
              <w:jc w:val="center"/>
              <w:rPr>
                <w:sz w:val="20"/>
                <w:szCs w:val="20"/>
              </w:rPr>
            </w:pPr>
            <w:r w:rsidRPr="005E100E">
              <w:rPr>
                <w:sz w:val="20"/>
                <w:szCs w:val="20"/>
              </w:rPr>
              <w:t>0,0</w:t>
            </w:r>
          </w:p>
        </w:tc>
        <w:tc>
          <w:tcPr>
            <w:tcW w:w="1418"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c>
          <w:tcPr>
            <w:tcW w:w="5495" w:type="dxa"/>
            <w:vAlign w:val="center"/>
          </w:tcPr>
          <w:p w:rsidR="00951C02" w:rsidRPr="005E100E" w:rsidRDefault="00951C02" w:rsidP="00951C02">
            <w:pPr>
              <w:contextualSpacing/>
              <w:rPr>
                <w:color w:val="000000"/>
                <w:sz w:val="20"/>
                <w:szCs w:val="20"/>
              </w:rPr>
            </w:pPr>
            <w:r w:rsidRPr="005E100E">
              <w:rPr>
                <w:color w:val="000000"/>
                <w:sz w:val="20"/>
                <w:szCs w:val="20"/>
              </w:rPr>
              <w:t>федеральный бюджет (по согласованию) (прогноз), в т.ч.</w:t>
            </w:r>
          </w:p>
        </w:tc>
        <w:tc>
          <w:tcPr>
            <w:tcW w:w="1843" w:type="dxa"/>
            <w:vMerge/>
          </w:tcPr>
          <w:p w:rsidR="00951C02" w:rsidRPr="005E100E" w:rsidRDefault="00951C02" w:rsidP="00951C02">
            <w:pPr>
              <w:pStyle w:val="ConsPlusNormal"/>
              <w:jc w:val="center"/>
              <w:rPr>
                <w:rFonts w:cs="Times New Roman"/>
              </w:rPr>
            </w:pP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417"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tcPr>
          <w:p w:rsidR="00951C02" w:rsidRPr="005E100E" w:rsidRDefault="00951C02" w:rsidP="00951C02">
            <w:pPr>
              <w:jc w:val="center"/>
              <w:rPr>
                <w:sz w:val="20"/>
                <w:szCs w:val="20"/>
              </w:rPr>
            </w:pPr>
            <w:r w:rsidRPr="005E100E">
              <w:rPr>
                <w:sz w:val="20"/>
                <w:szCs w:val="20"/>
              </w:rPr>
              <w:t>0,0</w:t>
            </w:r>
          </w:p>
        </w:tc>
        <w:tc>
          <w:tcPr>
            <w:tcW w:w="1559" w:type="dxa"/>
          </w:tcPr>
          <w:p w:rsidR="00951C02" w:rsidRPr="005E100E" w:rsidRDefault="00951C02" w:rsidP="00951C02">
            <w:pPr>
              <w:jc w:val="center"/>
              <w:rPr>
                <w:sz w:val="20"/>
                <w:szCs w:val="20"/>
              </w:rPr>
            </w:pPr>
            <w:r w:rsidRPr="005E100E">
              <w:rPr>
                <w:sz w:val="20"/>
                <w:szCs w:val="20"/>
              </w:rPr>
              <w:t>0,0</w:t>
            </w:r>
          </w:p>
        </w:tc>
        <w:tc>
          <w:tcPr>
            <w:tcW w:w="1418" w:type="dxa"/>
          </w:tcPr>
          <w:p w:rsidR="00951C02" w:rsidRPr="005E100E" w:rsidRDefault="00951C02" w:rsidP="00951C02">
            <w:pPr>
              <w:jc w:val="center"/>
              <w:rPr>
                <w:sz w:val="20"/>
                <w:szCs w:val="20"/>
              </w:rPr>
            </w:pPr>
            <w:r w:rsidRPr="005E100E">
              <w:rPr>
                <w:sz w:val="20"/>
                <w:szCs w:val="20"/>
              </w:rPr>
              <w:t>0,0</w:t>
            </w:r>
          </w:p>
        </w:tc>
      </w:tr>
      <w:tr w:rsidR="00951C02" w:rsidRPr="005E100E" w:rsidTr="00951C02">
        <w:tc>
          <w:tcPr>
            <w:tcW w:w="5495" w:type="dxa"/>
            <w:vAlign w:val="center"/>
          </w:tcPr>
          <w:p w:rsidR="00951C02" w:rsidRPr="005E100E" w:rsidRDefault="00951C02" w:rsidP="00951C02">
            <w:pPr>
              <w:contextualSpacing/>
              <w:rPr>
                <w:color w:val="000000"/>
                <w:sz w:val="20"/>
                <w:szCs w:val="20"/>
              </w:rPr>
            </w:pPr>
            <w:r w:rsidRPr="005E100E">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843" w:type="dxa"/>
            <w:vMerge/>
          </w:tcPr>
          <w:p w:rsidR="00951C02" w:rsidRPr="005E100E" w:rsidRDefault="00951C02" w:rsidP="00951C02">
            <w:pPr>
              <w:pStyle w:val="ConsPlusNormal"/>
              <w:jc w:val="center"/>
              <w:rPr>
                <w:rFonts w:cs="Times New Roman"/>
              </w:rPr>
            </w:pP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417"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559" w:type="dxa"/>
            <w:vAlign w:val="center"/>
          </w:tcPr>
          <w:p w:rsidR="00951C02" w:rsidRPr="005E100E" w:rsidRDefault="00951C02" w:rsidP="00951C02">
            <w:pPr>
              <w:jc w:val="center"/>
              <w:rPr>
                <w:sz w:val="20"/>
                <w:szCs w:val="20"/>
              </w:rPr>
            </w:pPr>
            <w:r w:rsidRPr="005E100E">
              <w:rPr>
                <w:sz w:val="20"/>
                <w:szCs w:val="20"/>
              </w:rPr>
              <w:t>0,0</w:t>
            </w:r>
          </w:p>
        </w:tc>
        <w:tc>
          <w:tcPr>
            <w:tcW w:w="1418"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c>
          <w:tcPr>
            <w:tcW w:w="5495" w:type="dxa"/>
            <w:vAlign w:val="center"/>
          </w:tcPr>
          <w:p w:rsidR="00951C02" w:rsidRPr="005E100E" w:rsidRDefault="00951C02" w:rsidP="00951C02">
            <w:pPr>
              <w:contextualSpacing/>
              <w:rPr>
                <w:color w:val="000000"/>
                <w:sz w:val="20"/>
                <w:szCs w:val="20"/>
              </w:rPr>
            </w:pPr>
            <w:r w:rsidRPr="005E100E">
              <w:rPr>
                <w:color w:val="000000"/>
                <w:sz w:val="20"/>
                <w:szCs w:val="20"/>
              </w:rPr>
              <w:t>областной бюджет (по согласованию) (прогноз)</w:t>
            </w:r>
          </w:p>
        </w:tc>
        <w:tc>
          <w:tcPr>
            <w:tcW w:w="1843" w:type="dxa"/>
            <w:vMerge/>
          </w:tcPr>
          <w:p w:rsidR="00951C02" w:rsidRPr="005E100E" w:rsidRDefault="00951C02" w:rsidP="00951C02">
            <w:pPr>
              <w:pStyle w:val="ConsPlusNormal"/>
              <w:jc w:val="center"/>
              <w:rPr>
                <w:rFonts w:cs="Times New Roman"/>
              </w:rPr>
            </w:pPr>
          </w:p>
        </w:tc>
        <w:tc>
          <w:tcPr>
            <w:tcW w:w="1134" w:type="dxa"/>
            <w:vAlign w:val="center"/>
          </w:tcPr>
          <w:p w:rsidR="00951C02" w:rsidRPr="005E100E" w:rsidRDefault="00951C02" w:rsidP="00951C02">
            <w:pPr>
              <w:jc w:val="center"/>
              <w:rPr>
                <w:sz w:val="20"/>
                <w:szCs w:val="20"/>
              </w:rPr>
            </w:pPr>
          </w:p>
        </w:tc>
        <w:tc>
          <w:tcPr>
            <w:tcW w:w="1417"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559" w:type="dxa"/>
            <w:vAlign w:val="center"/>
          </w:tcPr>
          <w:p w:rsidR="00951C02" w:rsidRPr="005E100E" w:rsidRDefault="00951C02" w:rsidP="00951C02">
            <w:pPr>
              <w:jc w:val="center"/>
              <w:rPr>
                <w:sz w:val="20"/>
                <w:szCs w:val="20"/>
              </w:rPr>
            </w:pPr>
            <w:r w:rsidRPr="005E100E">
              <w:rPr>
                <w:sz w:val="20"/>
                <w:szCs w:val="20"/>
              </w:rPr>
              <w:t>0,0</w:t>
            </w:r>
          </w:p>
        </w:tc>
        <w:tc>
          <w:tcPr>
            <w:tcW w:w="1418"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c>
          <w:tcPr>
            <w:tcW w:w="5495" w:type="dxa"/>
            <w:vAlign w:val="center"/>
          </w:tcPr>
          <w:p w:rsidR="00951C02" w:rsidRPr="005E100E" w:rsidRDefault="00951C02" w:rsidP="00951C02">
            <w:pPr>
              <w:contextualSpacing/>
              <w:rPr>
                <w:color w:val="000000"/>
                <w:sz w:val="20"/>
                <w:szCs w:val="20"/>
              </w:rPr>
            </w:pPr>
            <w:r w:rsidRPr="005E100E">
              <w:rPr>
                <w:color w:val="000000"/>
                <w:sz w:val="20"/>
                <w:szCs w:val="20"/>
              </w:rPr>
              <w:t>местный бюджет</w:t>
            </w:r>
          </w:p>
        </w:tc>
        <w:tc>
          <w:tcPr>
            <w:tcW w:w="1843" w:type="dxa"/>
            <w:vMerge/>
          </w:tcPr>
          <w:p w:rsidR="00951C02" w:rsidRPr="005E100E" w:rsidRDefault="00951C02" w:rsidP="00951C02">
            <w:pPr>
              <w:pStyle w:val="ConsPlusNormal"/>
              <w:jc w:val="center"/>
              <w:rPr>
                <w:rFonts w:cs="Times New Roman"/>
              </w:rPr>
            </w:pPr>
          </w:p>
        </w:tc>
        <w:tc>
          <w:tcPr>
            <w:tcW w:w="1134" w:type="dxa"/>
            <w:vAlign w:val="center"/>
          </w:tcPr>
          <w:p w:rsidR="00951C02" w:rsidRPr="005E100E" w:rsidRDefault="00951C02" w:rsidP="00951C02">
            <w:pPr>
              <w:jc w:val="center"/>
              <w:rPr>
                <w:sz w:val="20"/>
                <w:szCs w:val="20"/>
              </w:rPr>
            </w:pPr>
            <w:r w:rsidRPr="005E100E">
              <w:rPr>
                <w:sz w:val="20"/>
                <w:szCs w:val="20"/>
              </w:rPr>
              <w:t>5,0</w:t>
            </w:r>
          </w:p>
        </w:tc>
        <w:tc>
          <w:tcPr>
            <w:tcW w:w="1417" w:type="dxa"/>
            <w:vAlign w:val="center"/>
          </w:tcPr>
          <w:p w:rsidR="00951C02" w:rsidRPr="005E100E" w:rsidRDefault="00951C02" w:rsidP="00951C02">
            <w:pPr>
              <w:jc w:val="center"/>
              <w:rPr>
                <w:sz w:val="20"/>
                <w:szCs w:val="20"/>
              </w:rPr>
            </w:pPr>
            <w:r w:rsidRPr="005E100E">
              <w:rPr>
                <w:sz w:val="20"/>
                <w:szCs w:val="20"/>
              </w:rPr>
              <w:t>5,0</w:t>
            </w:r>
          </w:p>
        </w:tc>
        <w:tc>
          <w:tcPr>
            <w:tcW w:w="1134" w:type="dxa"/>
            <w:vAlign w:val="center"/>
          </w:tcPr>
          <w:p w:rsidR="00951C02" w:rsidRPr="005E100E" w:rsidRDefault="00951C02" w:rsidP="00951C02">
            <w:pPr>
              <w:jc w:val="center"/>
              <w:rPr>
                <w:sz w:val="20"/>
                <w:szCs w:val="20"/>
              </w:rPr>
            </w:pPr>
            <w:r w:rsidRPr="005E100E">
              <w:rPr>
                <w:sz w:val="20"/>
                <w:szCs w:val="20"/>
              </w:rPr>
              <w:t>5,0</w:t>
            </w:r>
          </w:p>
        </w:tc>
        <w:tc>
          <w:tcPr>
            <w:tcW w:w="1134" w:type="dxa"/>
            <w:vAlign w:val="center"/>
          </w:tcPr>
          <w:p w:rsidR="00951C02" w:rsidRPr="005E100E" w:rsidRDefault="00951C02" w:rsidP="00951C02">
            <w:pPr>
              <w:jc w:val="center"/>
              <w:rPr>
                <w:sz w:val="20"/>
                <w:szCs w:val="20"/>
              </w:rPr>
            </w:pPr>
            <w:r w:rsidRPr="005E100E">
              <w:rPr>
                <w:sz w:val="20"/>
                <w:szCs w:val="20"/>
              </w:rPr>
              <w:t>5,0</w:t>
            </w:r>
          </w:p>
        </w:tc>
        <w:tc>
          <w:tcPr>
            <w:tcW w:w="1559" w:type="dxa"/>
            <w:vAlign w:val="center"/>
          </w:tcPr>
          <w:p w:rsidR="00951C02" w:rsidRPr="005E100E" w:rsidRDefault="00951C02" w:rsidP="00951C02">
            <w:pPr>
              <w:jc w:val="center"/>
              <w:rPr>
                <w:sz w:val="20"/>
                <w:szCs w:val="20"/>
              </w:rPr>
            </w:pPr>
            <w:r w:rsidRPr="005E100E">
              <w:rPr>
                <w:sz w:val="20"/>
                <w:szCs w:val="20"/>
              </w:rPr>
              <w:t>0,0</w:t>
            </w:r>
          </w:p>
        </w:tc>
        <w:tc>
          <w:tcPr>
            <w:tcW w:w="1418"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c>
          <w:tcPr>
            <w:tcW w:w="5495" w:type="dxa"/>
            <w:vAlign w:val="center"/>
          </w:tcPr>
          <w:p w:rsidR="00951C02" w:rsidRPr="005E100E" w:rsidRDefault="00951C02" w:rsidP="00951C02">
            <w:pPr>
              <w:contextualSpacing/>
              <w:rPr>
                <w:color w:val="000000"/>
                <w:sz w:val="20"/>
                <w:szCs w:val="20"/>
              </w:rPr>
            </w:pPr>
            <w:r w:rsidRPr="005E100E">
              <w:rPr>
                <w:color w:val="000000"/>
                <w:sz w:val="20"/>
                <w:szCs w:val="20"/>
              </w:rPr>
              <w:t>бюджеты сельских поселений (по согласованию) (прогноз)</w:t>
            </w:r>
          </w:p>
        </w:tc>
        <w:tc>
          <w:tcPr>
            <w:tcW w:w="1843" w:type="dxa"/>
            <w:vMerge/>
          </w:tcPr>
          <w:p w:rsidR="00951C02" w:rsidRPr="005E100E" w:rsidRDefault="00951C02" w:rsidP="00951C02">
            <w:pPr>
              <w:pStyle w:val="ConsPlusNormal"/>
              <w:jc w:val="center"/>
              <w:rPr>
                <w:rFonts w:cs="Times New Roman"/>
              </w:rPr>
            </w:pP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417"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559" w:type="dxa"/>
            <w:vAlign w:val="center"/>
          </w:tcPr>
          <w:p w:rsidR="00951C02" w:rsidRPr="005E100E" w:rsidRDefault="00951C02" w:rsidP="00951C02">
            <w:pPr>
              <w:jc w:val="center"/>
              <w:rPr>
                <w:sz w:val="20"/>
                <w:szCs w:val="20"/>
              </w:rPr>
            </w:pPr>
            <w:r w:rsidRPr="005E100E">
              <w:rPr>
                <w:sz w:val="20"/>
                <w:szCs w:val="20"/>
              </w:rPr>
              <w:t>0,0</w:t>
            </w:r>
          </w:p>
        </w:tc>
        <w:tc>
          <w:tcPr>
            <w:tcW w:w="1418"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c>
          <w:tcPr>
            <w:tcW w:w="5495" w:type="dxa"/>
            <w:vAlign w:val="center"/>
          </w:tcPr>
          <w:p w:rsidR="00951C02" w:rsidRPr="005E100E" w:rsidRDefault="00951C02" w:rsidP="00951C02">
            <w:pPr>
              <w:contextualSpacing/>
              <w:rPr>
                <w:color w:val="000000"/>
                <w:sz w:val="20"/>
                <w:szCs w:val="20"/>
              </w:rPr>
            </w:pPr>
            <w:r w:rsidRPr="005E100E">
              <w:rPr>
                <w:color w:val="000000"/>
                <w:sz w:val="20"/>
                <w:szCs w:val="20"/>
              </w:rPr>
              <w:t>внебюджетные источники (по согласованию) (прогноз)</w:t>
            </w:r>
          </w:p>
        </w:tc>
        <w:tc>
          <w:tcPr>
            <w:tcW w:w="1843" w:type="dxa"/>
            <w:vMerge/>
          </w:tcPr>
          <w:p w:rsidR="00951C02" w:rsidRPr="005E100E" w:rsidRDefault="00951C02" w:rsidP="00951C02">
            <w:pPr>
              <w:pStyle w:val="ConsPlusNormal"/>
              <w:jc w:val="center"/>
              <w:rPr>
                <w:rFonts w:cs="Times New Roman"/>
              </w:rPr>
            </w:pP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417"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559" w:type="dxa"/>
            <w:vAlign w:val="center"/>
          </w:tcPr>
          <w:p w:rsidR="00951C02" w:rsidRPr="005E100E" w:rsidRDefault="00951C02" w:rsidP="00951C02">
            <w:pPr>
              <w:jc w:val="center"/>
              <w:rPr>
                <w:sz w:val="20"/>
                <w:szCs w:val="20"/>
              </w:rPr>
            </w:pPr>
            <w:r w:rsidRPr="005E100E">
              <w:rPr>
                <w:sz w:val="20"/>
                <w:szCs w:val="20"/>
              </w:rPr>
              <w:t>0,0</w:t>
            </w:r>
          </w:p>
        </w:tc>
        <w:tc>
          <w:tcPr>
            <w:tcW w:w="1418"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c>
          <w:tcPr>
            <w:tcW w:w="5495" w:type="dxa"/>
          </w:tcPr>
          <w:p w:rsidR="00951C02" w:rsidRPr="005E100E" w:rsidRDefault="00951C02" w:rsidP="00951C02">
            <w:pPr>
              <w:ind w:left="34"/>
              <w:rPr>
                <w:i/>
                <w:sz w:val="20"/>
                <w:szCs w:val="20"/>
              </w:rPr>
            </w:pPr>
            <w:r w:rsidRPr="005E100E">
              <w:rPr>
                <w:i/>
                <w:sz w:val="20"/>
                <w:szCs w:val="20"/>
              </w:rPr>
              <w:t>Мероприятие «Разработка проектно-сметной документации» (всего), в том числе:</w:t>
            </w:r>
          </w:p>
        </w:tc>
        <w:tc>
          <w:tcPr>
            <w:tcW w:w="1843" w:type="dxa"/>
            <w:vMerge w:val="restart"/>
          </w:tcPr>
          <w:p w:rsidR="00951C02" w:rsidRPr="005E100E" w:rsidRDefault="00951C02" w:rsidP="00951C02">
            <w:pPr>
              <w:pStyle w:val="ConsPlusNormal"/>
              <w:jc w:val="center"/>
              <w:rPr>
                <w:rFonts w:cs="Times New Roman"/>
              </w:rPr>
            </w:pPr>
            <w:r w:rsidRPr="005E100E">
              <w:rPr>
                <w:rFonts w:cs="Times New Roman"/>
              </w:rPr>
              <w:t>Администрация Молчановского района</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417" w:type="dxa"/>
            <w:vAlign w:val="center"/>
          </w:tcPr>
          <w:p w:rsidR="00951C02" w:rsidRPr="005E100E" w:rsidRDefault="00951C02" w:rsidP="00951C02">
            <w:pPr>
              <w:jc w:val="center"/>
              <w:rPr>
                <w:sz w:val="20"/>
                <w:szCs w:val="20"/>
              </w:rPr>
            </w:pPr>
            <w:r w:rsidRPr="005E100E">
              <w:rPr>
                <w:sz w:val="20"/>
                <w:szCs w:val="20"/>
              </w:rPr>
              <w:t>39,4</w:t>
            </w:r>
          </w:p>
        </w:tc>
        <w:tc>
          <w:tcPr>
            <w:tcW w:w="1134" w:type="dxa"/>
            <w:vAlign w:val="center"/>
          </w:tcPr>
          <w:p w:rsidR="00951C02" w:rsidRPr="005E100E" w:rsidRDefault="00951C02" w:rsidP="00951C02">
            <w:pPr>
              <w:jc w:val="center"/>
              <w:rPr>
                <w:sz w:val="20"/>
                <w:szCs w:val="20"/>
              </w:rPr>
            </w:pPr>
            <w:r w:rsidRPr="005E100E">
              <w:rPr>
                <w:sz w:val="20"/>
                <w:szCs w:val="20"/>
              </w:rPr>
              <w:t>39,4</w:t>
            </w:r>
          </w:p>
        </w:tc>
        <w:tc>
          <w:tcPr>
            <w:tcW w:w="1134" w:type="dxa"/>
            <w:vAlign w:val="center"/>
          </w:tcPr>
          <w:p w:rsidR="00951C02" w:rsidRPr="005E100E" w:rsidRDefault="00951C02" w:rsidP="00951C02">
            <w:pPr>
              <w:jc w:val="center"/>
              <w:rPr>
                <w:sz w:val="20"/>
                <w:szCs w:val="20"/>
              </w:rPr>
            </w:pPr>
            <w:r w:rsidRPr="005E100E">
              <w:rPr>
                <w:sz w:val="20"/>
                <w:szCs w:val="20"/>
              </w:rPr>
              <w:t>39,4</w:t>
            </w:r>
          </w:p>
        </w:tc>
        <w:tc>
          <w:tcPr>
            <w:tcW w:w="1559" w:type="dxa"/>
            <w:vAlign w:val="center"/>
          </w:tcPr>
          <w:p w:rsidR="00951C02" w:rsidRPr="005E100E" w:rsidRDefault="00951C02" w:rsidP="00951C02">
            <w:pPr>
              <w:jc w:val="center"/>
              <w:rPr>
                <w:sz w:val="20"/>
                <w:szCs w:val="20"/>
              </w:rPr>
            </w:pPr>
            <w:r w:rsidRPr="005E100E">
              <w:rPr>
                <w:sz w:val="20"/>
                <w:szCs w:val="20"/>
              </w:rPr>
              <w:t>0,0</w:t>
            </w:r>
          </w:p>
        </w:tc>
        <w:tc>
          <w:tcPr>
            <w:tcW w:w="1418"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c>
          <w:tcPr>
            <w:tcW w:w="5495" w:type="dxa"/>
            <w:vAlign w:val="center"/>
          </w:tcPr>
          <w:p w:rsidR="00951C02" w:rsidRPr="005E100E" w:rsidRDefault="00951C02" w:rsidP="00951C02">
            <w:pPr>
              <w:contextualSpacing/>
              <w:rPr>
                <w:color w:val="000000"/>
                <w:sz w:val="20"/>
                <w:szCs w:val="20"/>
              </w:rPr>
            </w:pPr>
            <w:r w:rsidRPr="005E100E">
              <w:rPr>
                <w:color w:val="000000"/>
                <w:sz w:val="20"/>
                <w:szCs w:val="20"/>
              </w:rPr>
              <w:t>федеральный бюджет (по согласованию) (прогноз), в т.ч.</w:t>
            </w:r>
          </w:p>
        </w:tc>
        <w:tc>
          <w:tcPr>
            <w:tcW w:w="1843" w:type="dxa"/>
            <w:vMerge/>
          </w:tcPr>
          <w:p w:rsidR="00951C02" w:rsidRPr="005E100E" w:rsidRDefault="00951C02" w:rsidP="00951C02">
            <w:pPr>
              <w:pStyle w:val="ConsPlusNormal"/>
              <w:jc w:val="center"/>
              <w:rPr>
                <w:rFonts w:cs="Times New Roman"/>
              </w:rPr>
            </w:pP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417"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tcPr>
          <w:p w:rsidR="00951C02" w:rsidRPr="005E100E" w:rsidRDefault="00951C02" w:rsidP="00951C02">
            <w:pPr>
              <w:jc w:val="center"/>
              <w:rPr>
                <w:sz w:val="20"/>
                <w:szCs w:val="20"/>
              </w:rPr>
            </w:pPr>
            <w:r w:rsidRPr="005E100E">
              <w:rPr>
                <w:sz w:val="20"/>
                <w:szCs w:val="20"/>
              </w:rPr>
              <w:t>0,0</w:t>
            </w:r>
          </w:p>
        </w:tc>
        <w:tc>
          <w:tcPr>
            <w:tcW w:w="1559" w:type="dxa"/>
          </w:tcPr>
          <w:p w:rsidR="00951C02" w:rsidRPr="005E100E" w:rsidRDefault="00951C02" w:rsidP="00951C02">
            <w:pPr>
              <w:jc w:val="center"/>
              <w:rPr>
                <w:sz w:val="20"/>
                <w:szCs w:val="20"/>
              </w:rPr>
            </w:pPr>
            <w:r w:rsidRPr="005E100E">
              <w:rPr>
                <w:sz w:val="20"/>
                <w:szCs w:val="20"/>
              </w:rPr>
              <w:t>0,0</w:t>
            </w:r>
          </w:p>
        </w:tc>
        <w:tc>
          <w:tcPr>
            <w:tcW w:w="1418" w:type="dxa"/>
          </w:tcPr>
          <w:p w:rsidR="00951C02" w:rsidRPr="005E100E" w:rsidRDefault="00951C02" w:rsidP="00951C02">
            <w:pPr>
              <w:jc w:val="center"/>
              <w:rPr>
                <w:sz w:val="20"/>
                <w:szCs w:val="20"/>
              </w:rPr>
            </w:pPr>
            <w:r w:rsidRPr="005E100E">
              <w:rPr>
                <w:sz w:val="20"/>
                <w:szCs w:val="20"/>
              </w:rPr>
              <w:t>0,0</w:t>
            </w:r>
          </w:p>
        </w:tc>
      </w:tr>
      <w:tr w:rsidR="00951C02" w:rsidRPr="005E100E" w:rsidTr="00951C02">
        <w:tc>
          <w:tcPr>
            <w:tcW w:w="5495" w:type="dxa"/>
            <w:vAlign w:val="center"/>
          </w:tcPr>
          <w:p w:rsidR="00951C02" w:rsidRPr="005E100E" w:rsidRDefault="00951C02" w:rsidP="00951C02">
            <w:pPr>
              <w:contextualSpacing/>
              <w:rPr>
                <w:color w:val="000000"/>
                <w:sz w:val="20"/>
                <w:szCs w:val="20"/>
              </w:rPr>
            </w:pPr>
            <w:r w:rsidRPr="005E100E">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843" w:type="dxa"/>
            <w:vMerge/>
          </w:tcPr>
          <w:p w:rsidR="00951C02" w:rsidRPr="005E100E" w:rsidRDefault="00951C02" w:rsidP="00951C02">
            <w:pPr>
              <w:pStyle w:val="ConsPlusNormal"/>
              <w:jc w:val="center"/>
              <w:rPr>
                <w:rFonts w:cs="Times New Roman"/>
              </w:rPr>
            </w:pP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417"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559" w:type="dxa"/>
            <w:vAlign w:val="center"/>
          </w:tcPr>
          <w:p w:rsidR="00951C02" w:rsidRPr="005E100E" w:rsidRDefault="00951C02" w:rsidP="00951C02">
            <w:pPr>
              <w:jc w:val="center"/>
              <w:rPr>
                <w:sz w:val="20"/>
                <w:szCs w:val="20"/>
              </w:rPr>
            </w:pPr>
            <w:r w:rsidRPr="005E100E">
              <w:rPr>
                <w:sz w:val="20"/>
                <w:szCs w:val="20"/>
              </w:rPr>
              <w:t>0,0</w:t>
            </w:r>
          </w:p>
        </w:tc>
        <w:tc>
          <w:tcPr>
            <w:tcW w:w="1418"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c>
          <w:tcPr>
            <w:tcW w:w="5495" w:type="dxa"/>
            <w:vAlign w:val="center"/>
          </w:tcPr>
          <w:p w:rsidR="00951C02" w:rsidRPr="005E100E" w:rsidRDefault="00951C02" w:rsidP="00951C02">
            <w:pPr>
              <w:contextualSpacing/>
              <w:rPr>
                <w:color w:val="000000"/>
                <w:sz w:val="20"/>
                <w:szCs w:val="20"/>
              </w:rPr>
            </w:pPr>
            <w:r w:rsidRPr="005E100E">
              <w:rPr>
                <w:color w:val="000000"/>
                <w:sz w:val="20"/>
                <w:szCs w:val="20"/>
              </w:rPr>
              <w:t>областной бюджет (по согласованию) (прогноз)</w:t>
            </w:r>
          </w:p>
        </w:tc>
        <w:tc>
          <w:tcPr>
            <w:tcW w:w="1843" w:type="dxa"/>
            <w:vMerge/>
          </w:tcPr>
          <w:p w:rsidR="00951C02" w:rsidRPr="005E100E" w:rsidRDefault="00951C02" w:rsidP="00951C02">
            <w:pPr>
              <w:pStyle w:val="ConsPlusNormal"/>
              <w:jc w:val="center"/>
              <w:rPr>
                <w:rFonts w:cs="Times New Roman"/>
              </w:rPr>
            </w:pP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417"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559" w:type="dxa"/>
            <w:vAlign w:val="center"/>
          </w:tcPr>
          <w:p w:rsidR="00951C02" w:rsidRPr="005E100E" w:rsidRDefault="00951C02" w:rsidP="00951C02">
            <w:pPr>
              <w:jc w:val="center"/>
              <w:rPr>
                <w:sz w:val="20"/>
                <w:szCs w:val="20"/>
              </w:rPr>
            </w:pPr>
            <w:r w:rsidRPr="005E100E">
              <w:rPr>
                <w:sz w:val="20"/>
                <w:szCs w:val="20"/>
              </w:rPr>
              <w:t>0,0</w:t>
            </w:r>
          </w:p>
        </w:tc>
        <w:tc>
          <w:tcPr>
            <w:tcW w:w="1418"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c>
          <w:tcPr>
            <w:tcW w:w="5495" w:type="dxa"/>
            <w:vAlign w:val="center"/>
          </w:tcPr>
          <w:p w:rsidR="00951C02" w:rsidRPr="005E100E" w:rsidRDefault="00951C02" w:rsidP="00951C02">
            <w:pPr>
              <w:contextualSpacing/>
              <w:rPr>
                <w:color w:val="000000"/>
                <w:sz w:val="20"/>
                <w:szCs w:val="20"/>
              </w:rPr>
            </w:pPr>
            <w:r w:rsidRPr="005E100E">
              <w:rPr>
                <w:color w:val="000000"/>
                <w:sz w:val="20"/>
                <w:szCs w:val="20"/>
              </w:rPr>
              <w:t>местный бюджет</w:t>
            </w:r>
          </w:p>
        </w:tc>
        <w:tc>
          <w:tcPr>
            <w:tcW w:w="1843" w:type="dxa"/>
            <w:vMerge/>
          </w:tcPr>
          <w:p w:rsidR="00951C02" w:rsidRPr="005E100E" w:rsidRDefault="00951C02" w:rsidP="00951C02">
            <w:pPr>
              <w:pStyle w:val="ConsPlusNormal"/>
              <w:jc w:val="center"/>
              <w:rPr>
                <w:rFonts w:cs="Times New Roman"/>
              </w:rPr>
            </w:pP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417" w:type="dxa"/>
            <w:vAlign w:val="center"/>
          </w:tcPr>
          <w:p w:rsidR="00951C02" w:rsidRPr="005E100E" w:rsidRDefault="00951C02" w:rsidP="00951C02">
            <w:pPr>
              <w:jc w:val="center"/>
              <w:rPr>
                <w:sz w:val="20"/>
                <w:szCs w:val="20"/>
              </w:rPr>
            </w:pPr>
            <w:r w:rsidRPr="005E100E">
              <w:rPr>
                <w:sz w:val="20"/>
                <w:szCs w:val="20"/>
              </w:rPr>
              <w:t>39,4</w:t>
            </w:r>
          </w:p>
        </w:tc>
        <w:tc>
          <w:tcPr>
            <w:tcW w:w="1134" w:type="dxa"/>
            <w:vAlign w:val="center"/>
          </w:tcPr>
          <w:p w:rsidR="00951C02" w:rsidRPr="005E100E" w:rsidRDefault="00951C02" w:rsidP="00951C02">
            <w:pPr>
              <w:jc w:val="center"/>
              <w:rPr>
                <w:sz w:val="20"/>
                <w:szCs w:val="20"/>
              </w:rPr>
            </w:pPr>
            <w:r w:rsidRPr="005E100E">
              <w:rPr>
                <w:sz w:val="20"/>
                <w:szCs w:val="20"/>
              </w:rPr>
              <w:t>39,4</w:t>
            </w:r>
          </w:p>
        </w:tc>
        <w:tc>
          <w:tcPr>
            <w:tcW w:w="1134" w:type="dxa"/>
            <w:vAlign w:val="center"/>
          </w:tcPr>
          <w:p w:rsidR="00951C02" w:rsidRPr="005E100E" w:rsidRDefault="00951C02" w:rsidP="00951C02">
            <w:pPr>
              <w:jc w:val="center"/>
              <w:rPr>
                <w:sz w:val="20"/>
                <w:szCs w:val="20"/>
              </w:rPr>
            </w:pPr>
            <w:r w:rsidRPr="005E100E">
              <w:rPr>
                <w:sz w:val="20"/>
                <w:szCs w:val="20"/>
              </w:rPr>
              <w:t>39,4</w:t>
            </w:r>
          </w:p>
        </w:tc>
        <w:tc>
          <w:tcPr>
            <w:tcW w:w="1559" w:type="dxa"/>
            <w:vAlign w:val="center"/>
          </w:tcPr>
          <w:p w:rsidR="00951C02" w:rsidRPr="005E100E" w:rsidRDefault="00951C02" w:rsidP="00951C02">
            <w:pPr>
              <w:jc w:val="center"/>
              <w:rPr>
                <w:sz w:val="20"/>
                <w:szCs w:val="20"/>
              </w:rPr>
            </w:pPr>
            <w:r w:rsidRPr="005E100E">
              <w:rPr>
                <w:sz w:val="20"/>
                <w:szCs w:val="20"/>
              </w:rPr>
              <w:t>0,0</w:t>
            </w:r>
          </w:p>
        </w:tc>
        <w:tc>
          <w:tcPr>
            <w:tcW w:w="1418"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c>
          <w:tcPr>
            <w:tcW w:w="5495" w:type="dxa"/>
            <w:vAlign w:val="center"/>
          </w:tcPr>
          <w:p w:rsidR="00951C02" w:rsidRPr="005E100E" w:rsidRDefault="00951C02" w:rsidP="00951C02">
            <w:pPr>
              <w:contextualSpacing/>
              <w:rPr>
                <w:color w:val="000000"/>
                <w:sz w:val="20"/>
                <w:szCs w:val="20"/>
              </w:rPr>
            </w:pPr>
            <w:r w:rsidRPr="005E100E">
              <w:rPr>
                <w:color w:val="000000"/>
                <w:sz w:val="20"/>
                <w:szCs w:val="20"/>
              </w:rPr>
              <w:t>бюджеты сельских поселений (по согласованию) (прогноз)</w:t>
            </w:r>
          </w:p>
        </w:tc>
        <w:tc>
          <w:tcPr>
            <w:tcW w:w="1843" w:type="dxa"/>
            <w:vMerge/>
          </w:tcPr>
          <w:p w:rsidR="00951C02" w:rsidRPr="005E100E" w:rsidRDefault="00951C02" w:rsidP="00951C02">
            <w:pPr>
              <w:pStyle w:val="ConsPlusNormal"/>
              <w:jc w:val="center"/>
              <w:rPr>
                <w:rFonts w:cs="Times New Roman"/>
              </w:rPr>
            </w:pP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417"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559" w:type="dxa"/>
            <w:vAlign w:val="center"/>
          </w:tcPr>
          <w:p w:rsidR="00951C02" w:rsidRPr="005E100E" w:rsidRDefault="00951C02" w:rsidP="00951C02">
            <w:pPr>
              <w:jc w:val="center"/>
              <w:rPr>
                <w:sz w:val="20"/>
                <w:szCs w:val="20"/>
              </w:rPr>
            </w:pPr>
            <w:r w:rsidRPr="005E100E">
              <w:rPr>
                <w:sz w:val="20"/>
                <w:szCs w:val="20"/>
              </w:rPr>
              <w:t>0,0</w:t>
            </w:r>
          </w:p>
        </w:tc>
        <w:tc>
          <w:tcPr>
            <w:tcW w:w="1418"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c>
          <w:tcPr>
            <w:tcW w:w="5495" w:type="dxa"/>
            <w:vAlign w:val="center"/>
          </w:tcPr>
          <w:p w:rsidR="00951C02" w:rsidRPr="005E100E" w:rsidRDefault="00951C02" w:rsidP="00951C02">
            <w:pPr>
              <w:contextualSpacing/>
              <w:rPr>
                <w:color w:val="000000"/>
                <w:sz w:val="20"/>
                <w:szCs w:val="20"/>
              </w:rPr>
            </w:pPr>
            <w:r w:rsidRPr="005E100E">
              <w:rPr>
                <w:color w:val="000000"/>
                <w:sz w:val="20"/>
                <w:szCs w:val="20"/>
              </w:rPr>
              <w:t>внебюджетные источники (по согласованию) (прогноз)</w:t>
            </w:r>
          </w:p>
        </w:tc>
        <w:tc>
          <w:tcPr>
            <w:tcW w:w="1843" w:type="dxa"/>
            <w:vMerge/>
          </w:tcPr>
          <w:p w:rsidR="00951C02" w:rsidRPr="005E100E" w:rsidRDefault="00951C02" w:rsidP="00951C02">
            <w:pPr>
              <w:pStyle w:val="ConsPlusNormal"/>
              <w:jc w:val="center"/>
              <w:rPr>
                <w:rFonts w:cs="Times New Roman"/>
              </w:rPr>
            </w:pP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417"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559" w:type="dxa"/>
            <w:vAlign w:val="center"/>
          </w:tcPr>
          <w:p w:rsidR="00951C02" w:rsidRPr="005E100E" w:rsidRDefault="00951C02" w:rsidP="00951C02">
            <w:pPr>
              <w:jc w:val="center"/>
              <w:rPr>
                <w:sz w:val="20"/>
                <w:szCs w:val="20"/>
              </w:rPr>
            </w:pPr>
            <w:r w:rsidRPr="005E100E">
              <w:rPr>
                <w:sz w:val="20"/>
                <w:szCs w:val="20"/>
              </w:rPr>
              <w:t>0,0</w:t>
            </w:r>
          </w:p>
        </w:tc>
        <w:tc>
          <w:tcPr>
            <w:tcW w:w="1418" w:type="dxa"/>
            <w:vAlign w:val="center"/>
          </w:tcPr>
          <w:p w:rsidR="00951C02" w:rsidRPr="005E100E" w:rsidRDefault="00951C02" w:rsidP="00951C02">
            <w:pPr>
              <w:jc w:val="center"/>
              <w:rPr>
                <w:sz w:val="20"/>
                <w:szCs w:val="20"/>
              </w:rPr>
            </w:pPr>
            <w:r w:rsidRPr="005E100E">
              <w:rPr>
                <w:sz w:val="20"/>
                <w:szCs w:val="20"/>
              </w:rPr>
              <w:t>0,0</w:t>
            </w:r>
          </w:p>
        </w:tc>
      </w:tr>
    </w:tbl>
    <w:p w:rsidR="00951C02" w:rsidRPr="005E100E" w:rsidRDefault="00951C02" w:rsidP="00951C02">
      <w:pPr>
        <w:rPr>
          <w:sz w:val="20"/>
          <w:szCs w:val="20"/>
        </w:rPr>
      </w:pPr>
    </w:p>
    <w:p w:rsidR="00951C02" w:rsidRPr="005E100E" w:rsidRDefault="00951C02" w:rsidP="00951C02">
      <w:pPr>
        <w:pStyle w:val="ConsPlusNormal"/>
        <w:rPr>
          <w:rFonts w:ascii="Times New Roman" w:hAnsi="Times New Roman" w:cs="Times New Roman"/>
          <w:szCs w:val="20"/>
        </w:rPr>
        <w:sectPr w:rsidR="00951C02" w:rsidRPr="005E100E" w:rsidSect="00951C02">
          <w:pgSz w:w="16838" w:h="11906" w:orient="landscape"/>
          <w:pgMar w:top="567" w:right="567" w:bottom="567" w:left="1134" w:header="709" w:footer="709" w:gutter="0"/>
          <w:cols w:space="708"/>
          <w:docGrid w:linePitch="360"/>
        </w:sectPr>
      </w:pPr>
    </w:p>
    <w:p w:rsidR="00951C02" w:rsidRPr="005E100E" w:rsidRDefault="00951C02" w:rsidP="00951C02">
      <w:pPr>
        <w:pStyle w:val="ConsPlusNormal"/>
        <w:tabs>
          <w:tab w:val="left" w:pos="540"/>
        </w:tabs>
        <w:ind w:left="360"/>
        <w:jc w:val="center"/>
        <w:rPr>
          <w:rFonts w:ascii="Times New Roman" w:hAnsi="Times New Roman" w:cs="Times New Roman"/>
          <w:b/>
          <w:szCs w:val="20"/>
        </w:rPr>
      </w:pPr>
      <w:r w:rsidRPr="005E100E">
        <w:rPr>
          <w:rFonts w:ascii="Times New Roman" w:hAnsi="Times New Roman" w:cs="Times New Roman"/>
          <w:b/>
          <w:szCs w:val="20"/>
        </w:rPr>
        <w:lastRenderedPageBreak/>
        <w:t>Условия и порядок софинансирования подпрограммы (направления) 2</w:t>
      </w:r>
    </w:p>
    <w:p w:rsidR="00951C02" w:rsidRPr="005E100E" w:rsidRDefault="00951C02" w:rsidP="00951C02">
      <w:pPr>
        <w:pStyle w:val="ConsPlusNormal"/>
        <w:tabs>
          <w:tab w:val="left" w:pos="540"/>
        </w:tabs>
        <w:ind w:left="360"/>
        <w:jc w:val="center"/>
        <w:rPr>
          <w:rFonts w:ascii="Times New Roman" w:hAnsi="Times New Roman" w:cs="Times New Roman"/>
          <w:b/>
          <w:szCs w:val="20"/>
        </w:rPr>
      </w:pPr>
      <w:r w:rsidRPr="005E100E">
        <w:rPr>
          <w:rFonts w:ascii="Times New Roman" w:hAnsi="Times New Roman" w:cs="Times New Roman"/>
          <w:b/>
          <w:szCs w:val="20"/>
        </w:rPr>
        <w:t>из федерального, областного бюджетов и внебюджетных источников</w:t>
      </w: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pStyle w:val="ConsPlusNormal"/>
        <w:tabs>
          <w:tab w:val="left" w:pos="0"/>
        </w:tabs>
        <w:ind w:firstLine="993"/>
        <w:jc w:val="both"/>
        <w:rPr>
          <w:rFonts w:ascii="Times New Roman" w:hAnsi="Times New Roman" w:cs="Times New Roman"/>
          <w:szCs w:val="20"/>
        </w:rPr>
      </w:pPr>
      <w:r w:rsidRPr="005E100E">
        <w:rPr>
          <w:rFonts w:ascii="Times New Roman" w:hAnsi="Times New Roman" w:cs="Times New Roman"/>
          <w:szCs w:val="20"/>
        </w:rPr>
        <w:t>Реализация подпрограммы (направления) 2 осуществляется Управлением по социальной политике Администрации Молчановского района.</w:t>
      </w:r>
    </w:p>
    <w:p w:rsidR="00951C02" w:rsidRPr="005E100E" w:rsidRDefault="00951C02" w:rsidP="00951C02">
      <w:pPr>
        <w:pStyle w:val="ConsPlusNormal"/>
        <w:tabs>
          <w:tab w:val="left" w:pos="0"/>
        </w:tabs>
        <w:ind w:firstLine="993"/>
        <w:jc w:val="both"/>
        <w:rPr>
          <w:rFonts w:ascii="Times New Roman" w:hAnsi="Times New Roman" w:cs="Times New Roman"/>
          <w:szCs w:val="20"/>
        </w:rPr>
      </w:pPr>
      <w:r w:rsidRPr="005E100E">
        <w:rPr>
          <w:rFonts w:ascii="Times New Roman" w:hAnsi="Times New Roman" w:cs="Times New Roman"/>
          <w:szCs w:val="20"/>
        </w:rPr>
        <w:t>Подпрограмма (направление) 2 реализуется за счет средств областного и местного бюджетов.</w:t>
      </w:r>
    </w:p>
    <w:p w:rsidR="00951C02" w:rsidRPr="005E100E" w:rsidRDefault="00951C02" w:rsidP="00951C02">
      <w:pPr>
        <w:pStyle w:val="ConsPlusNormal"/>
        <w:tabs>
          <w:tab w:val="left" w:pos="0"/>
        </w:tabs>
        <w:ind w:firstLine="993"/>
        <w:jc w:val="both"/>
        <w:rPr>
          <w:rFonts w:ascii="Times New Roman" w:hAnsi="Times New Roman" w:cs="Times New Roman"/>
          <w:szCs w:val="20"/>
        </w:rPr>
      </w:pPr>
      <w:r w:rsidRPr="005E100E">
        <w:rPr>
          <w:rFonts w:ascii="Times New Roman" w:hAnsi="Times New Roman" w:cs="Times New Roman"/>
          <w:szCs w:val="20"/>
        </w:rPr>
        <w:t>Подпрограммой (направлением) предусмотрено проведение мероприятий по формированию основ современного экологического мировоззрения и осознания человеком последствий своих действий в окружающей природе.</w:t>
      </w:r>
    </w:p>
    <w:p w:rsidR="00951C02" w:rsidRPr="005E100E" w:rsidRDefault="00951C02" w:rsidP="00951C02">
      <w:pPr>
        <w:ind w:firstLine="709"/>
        <w:jc w:val="both"/>
        <w:rPr>
          <w:sz w:val="20"/>
          <w:szCs w:val="20"/>
        </w:rPr>
      </w:pPr>
      <w:r w:rsidRPr="005E100E">
        <w:rPr>
          <w:sz w:val="20"/>
          <w:szCs w:val="20"/>
        </w:rPr>
        <w:t>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 Проблемы устойчивого социально-экономического развития района и экологически безопасной жизнедеятельности его жителей на современном этапе тесно связаны с решением вопросов охраны окружающей среды.</w:t>
      </w:r>
    </w:p>
    <w:p w:rsidR="00951C02" w:rsidRPr="005E100E" w:rsidRDefault="00951C02" w:rsidP="00951C02">
      <w:pPr>
        <w:ind w:firstLine="709"/>
        <w:jc w:val="both"/>
        <w:rPr>
          <w:sz w:val="20"/>
          <w:szCs w:val="20"/>
        </w:rPr>
      </w:pPr>
      <w:r w:rsidRPr="005E100E">
        <w:rPr>
          <w:sz w:val="20"/>
          <w:szCs w:val="20"/>
        </w:rPr>
        <w:t>Данная подпрограмма (направление)  разработана в целях реализации мероприятий по приведению территорий земельных участков в надлежащее состояние в соответствии с действующим законодательством.</w:t>
      </w:r>
    </w:p>
    <w:p w:rsidR="00951C02" w:rsidRPr="005E100E" w:rsidRDefault="00951C02" w:rsidP="00951C02">
      <w:pPr>
        <w:tabs>
          <w:tab w:val="left" w:pos="0"/>
        </w:tabs>
        <w:adjustRightInd w:val="0"/>
        <w:ind w:firstLine="993"/>
        <w:jc w:val="both"/>
        <w:rPr>
          <w:sz w:val="20"/>
          <w:szCs w:val="20"/>
        </w:rPr>
      </w:pPr>
      <w:r w:rsidRPr="005E100E">
        <w:rPr>
          <w:sz w:val="20"/>
          <w:szCs w:val="20"/>
        </w:rPr>
        <w:t>Условия и порядок финансирования подпрограммы (направления) 2 из областного бюджета определены постановлением Администрации Томской области от 27.09.2019 № 357а «Об утверждении государственной программы «Обращение с отходами, в том числе с твердыми коммунальными отходами, на территории Томской области».</w:t>
      </w:r>
    </w:p>
    <w:p w:rsidR="00951C02" w:rsidRPr="005E100E" w:rsidRDefault="00951C02" w:rsidP="00951C02">
      <w:pPr>
        <w:tabs>
          <w:tab w:val="left" w:pos="0"/>
        </w:tabs>
        <w:adjustRightInd w:val="0"/>
        <w:ind w:firstLine="993"/>
        <w:jc w:val="both"/>
        <w:rPr>
          <w:sz w:val="20"/>
          <w:szCs w:val="20"/>
        </w:rPr>
      </w:pPr>
      <w:r w:rsidRPr="005E100E">
        <w:rPr>
          <w:sz w:val="20"/>
          <w:szCs w:val="20"/>
        </w:rPr>
        <w:t>Подпрограммой (направлением) 2 не предусмотрено софинансирование из внебюджетных источников.</w:t>
      </w:r>
    </w:p>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ind w:firstLine="709"/>
        <w:jc w:val="both"/>
        <w:rPr>
          <w:sz w:val="20"/>
          <w:szCs w:val="20"/>
        </w:rPr>
      </w:pPr>
    </w:p>
    <w:p w:rsidR="00951C02" w:rsidRPr="005E100E" w:rsidRDefault="00951C02" w:rsidP="00951C02">
      <w:pPr>
        <w:ind w:firstLine="709"/>
        <w:jc w:val="both"/>
        <w:rPr>
          <w:sz w:val="20"/>
          <w:szCs w:val="20"/>
        </w:rPr>
      </w:pPr>
    </w:p>
    <w:p w:rsidR="00951C02" w:rsidRPr="005E100E" w:rsidRDefault="00951C02" w:rsidP="00951C02">
      <w:pPr>
        <w:ind w:firstLine="709"/>
        <w:jc w:val="both"/>
        <w:rPr>
          <w:sz w:val="20"/>
          <w:szCs w:val="20"/>
        </w:rPr>
      </w:pPr>
    </w:p>
    <w:p w:rsidR="00951C02" w:rsidRPr="005E100E" w:rsidRDefault="00951C02" w:rsidP="00951C02">
      <w:pPr>
        <w:ind w:firstLine="709"/>
        <w:jc w:val="both"/>
        <w:rPr>
          <w:sz w:val="20"/>
          <w:szCs w:val="20"/>
        </w:rPr>
      </w:pPr>
    </w:p>
    <w:p w:rsidR="00951C02" w:rsidRPr="005E100E" w:rsidRDefault="00951C02" w:rsidP="00951C02">
      <w:pPr>
        <w:ind w:firstLine="709"/>
        <w:jc w:val="both"/>
        <w:rPr>
          <w:sz w:val="20"/>
          <w:szCs w:val="20"/>
        </w:rPr>
      </w:pPr>
    </w:p>
    <w:p w:rsidR="00951C02" w:rsidRPr="005E100E" w:rsidRDefault="00951C02" w:rsidP="00951C02">
      <w:pPr>
        <w:ind w:firstLine="709"/>
        <w:jc w:val="both"/>
        <w:rPr>
          <w:sz w:val="20"/>
          <w:szCs w:val="20"/>
        </w:rPr>
      </w:pPr>
    </w:p>
    <w:p w:rsidR="00951C02" w:rsidRPr="005E100E" w:rsidRDefault="00951C02" w:rsidP="00951C02">
      <w:pPr>
        <w:ind w:firstLine="709"/>
        <w:jc w:val="both"/>
        <w:rPr>
          <w:sz w:val="20"/>
          <w:szCs w:val="20"/>
        </w:rPr>
      </w:pPr>
    </w:p>
    <w:p w:rsidR="00951C02" w:rsidRPr="005E100E" w:rsidRDefault="00951C02" w:rsidP="00951C02">
      <w:pPr>
        <w:ind w:firstLine="709"/>
        <w:jc w:val="both"/>
        <w:rPr>
          <w:sz w:val="20"/>
          <w:szCs w:val="20"/>
        </w:rPr>
      </w:pPr>
    </w:p>
    <w:p w:rsidR="00951C02" w:rsidRPr="005E100E" w:rsidRDefault="00951C02" w:rsidP="00951C02">
      <w:pPr>
        <w:ind w:firstLine="709"/>
        <w:jc w:val="both"/>
        <w:rPr>
          <w:sz w:val="20"/>
          <w:szCs w:val="20"/>
        </w:rPr>
        <w:sectPr w:rsidR="00951C02" w:rsidRPr="005E100E" w:rsidSect="00951C02">
          <w:pgSz w:w="11906" w:h="16838"/>
          <w:pgMar w:top="567" w:right="567" w:bottom="567" w:left="1134" w:header="709" w:footer="709" w:gutter="0"/>
          <w:cols w:space="708"/>
          <w:docGrid w:linePitch="360"/>
        </w:sectPr>
      </w:pPr>
      <w:r w:rsidRPr="005E100E">
        <w:rPr>
          <w:sz w:val="20"/>
          <w:szCs w:val="20"/>
        </w:rPr>
        <w:br w:type="page"/>
      </w:r>
    </w:p>
    <w:p w:rsidR="00951C02" w:rsidRPr="005E100E" w:rsidRDefault="00951C02" w:rsidP="00951C02">
      <w:pPr>
        <w:pStyle w:val="ConsPlusNormal"/>
        <w:ind w:right="-739"/>
        <w:jc w:val="center"/>
        <w:rPr>
          <w:rFonts w:ascii="Times New Roman" w:hAnsi="Times New Roman" w:cs="Times New Roman"/>
          <w:b/>
          <w:szCs w:val="20"/>
        </w:rPr>
      </w:pPr>
      <w:r w:rsidRPr="005E100E">
        <w:rPr>
          <w:rFonts w:ascii="Times New Roman" w:hAnsi="Times New Roman" w:cs="Times New Roman"/>
          <w:b/>
          <w:szCs w:val="20"/>
        </w:rPr>
        <w:lastRenderedPageBreak/>
        <w:t>Подпрограмма (направление) 3 «Особо охраняемые природные территории Молчановского района»</w:t>
      </w:r>
    </w:p>
    <w:p w:rsidR="00951C02" w:rsidRPr="005E100E" w:rsidRDefault="00951C02" w:rsidP="00951C02">
      <w:pPr>
        <w:pStyle w:val="ConsPlusNormal"/>
        <w:ind w:right="-739"/>
        <w:jc w:val="center"/>
        <w:rPr>
          <w:rFonts w:ascii="Times New Roman" w:hAnsi="Times New Roman" w:cs="Times New Roman"/>
          <w:b/>
          <w:szCs w:val="20"/>
        </w:rPr>
      </w:pPr>
    </w:p>
    <w:p w:rsidR="00951C02" w:rsidRPr="005E100E" w:rsidRDefault="00951C02" w:rsidP="00951C02">
      <w:pPr>
        <w:pStyle w:val="ConsPlusNormal"/>
        <w:tabs>
          <w:tab w:val="left" w:pos="540"/>
        </w:tabs>
        <w:ind w:left="360" w:right="-739"/>
        <w:jc w:val="center"/>
        <w:rPr>
          <w:rFonts w:ascii="Times New Roman" w:hAnsi="Times New Roman" w:cs="Times New Roman"/>
          <w:b/>
          <w:szCs w:val="20"/>
        </w:rPr>
      </w:pPr>
      <w:r w:rsidRPr="005E100E">
        <w:rPr>
          <w:rFonts w:ascii="Times New Roman" w:hAnsi="Times New Roman" w:cs="Times New Roman"/>
          <w:b/>
          <w:szCs w:val="20"/>
        </w:rPr>
        <w:t>Паспорт подпрограммы (направления) 3</w:t>
      </w:r>
    </w:p>
    <w:p w:rsidR="00951C02" w:rsidRPr="005E100E" w:rsidRDefault="00951C02" w:rsidP="00951C02">
      <w:pPr>
        <w:pStyle w:val="ConsPlusNormal"/>
        <w:tabs>
          <w:tab w:val="left" w:pos="540"/>
        </w:tabs>
        <w:ind w:left="360"/>
        <w:jc w:val="center"/>
        <w:rPr>
          <w:rFonts w:ascii="Times New Roman" w:hAnsi="Times New Roman" w:cs="Times New Roman"/>
          <w:szCs w:val="20"/>
        </w:rPr>
      </w:pPr>
    </w:p>
    <w:tbl>
      <w:tblPr>
        <w:tblW w:w="2678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25"/>
        <w:gridCol w:w="1812"/>
        <w:gridCol w:w="43"/>
        <w:gridCol w:w="2414"/>
        <w:gridCol w:w="1419"/>
        <w:gridCol w:w="1843"/>
        <w:gridCol w:w="1417"/>
        <w:gridCol w:w="1560"/>
        <w:gridCol w:w="1559"/>
        <w:gridCol w:w="1417"/>
        <w:gridCol w:w="1559"/>
        <w:gridCol w:w="1417"/>
        <w:gridCol w:w="1417"/>
        <w:gridCol w:w="1417"/>
        <w:gridCol w:w="1417"/>
        <w:gridCol w:w="1417"/>
        <w:gridCol w:w="1417"/>
        <w:gridCol w:w="1417"/>
      </w:tblGrid>
      <w:tr w:rsidR="00951C02" w:rsidRPr="005E100E" w:rsidTr="00951C02">
        <w:trPr>
          <w:gridAfter w:val="8"/>
          <w:wAfter w:w="11478" w:type="dxa"/>
        </w:trPr>
        <w:tc>
          <w:tcPr>
            <w:tcW w:w="182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lang w:eastAsia="en-US"/>
              </w:rPr>
              <w:t>Наименование подпрограммы (направления)</w:t>
            </w:r>
          </w:p>
        </w:tc>
        <w:tc>
          <w:tcPr>
            <w:tcW w:w="13484" w:type="dxa"/>
            <w:gridSpan w:val="9"/>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Подпрограмма (направление) 3 «Особо охраняемые природные территории Молчановского района» (далее – подпрограмма 3)</w:t>
            </w:r>
          </w:p>
        </w:tc>
      </w:tr>
      <w:tr w:rsidR="00951C02" w:rsidRPr="005E100E" w:rsidTr="00951C02">
        <w:trPr>
          <w:gridAfter w:val="8"/>
          <w:wAfter w:w="11478" w:type="dxa"/>
        </w:trPr>
        <w:tc>
          <w:tcPr>
            <w:tcW w:w="182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Соисполнитель муниципальной программы (ответственный за подпрограмму (направление) 3)</w:t>
            </w:r>
          </w:p>
        </w:tc>
        <w:tc>
          <w:tcPr>
            <w:tcW w:w="13484" w:type="dxa"/>
            <w:gridSpan w:val="9"/>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bCs/>
                <w:szCs w:val="20"/>
              </w:rPr>
              <w:t>Администрация Молчановского района (Управления по социальной политике Администрации Молчановского района)</w:t>
            </w:r>
          </w:p>
        </w:tc>
      </w:tr>
      <w:tr w:rsidR="00951C02" w:rsidRPr="005E100E" w:rsidTr="00951C02">
        <w:trPr>
          <w:gridAfter w:val="8"/>
          <w:wAfter w:w="11478" w:type="dxa"/>
        </w:trPr>
        <w:tc>
          <w:tcPr>
            <w:tcW w:w="182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Участники подпрограммы (направления) 3</w:t>
            </w:r>
          </w:p>
        </w:tc>
        <w:tc>
          <w:tcPr>
            <w:tcW w:w="13484" w:type="dxa"/>
            <w:gridSpan w:val="9"/>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bCs/>
                <w:szCs w:val="20"/>
              </w:rPr>
              <w:t>МКУ «ОУМИ Администрации Молчановского района»;</w:t>
            </w:r>
            <w:r w:rsidRPr="005E100E">
              <w:rPr>
                <w:rFonts w:ascii="Times New Roman" w:hAnsi="Times New Roman" w:cs="Times New Roman"/>
                <w:szCs w:val="20"/>
              </w:rPr>
              <w:t xml:space="preserve"> Управление по вопросам жизнеобеспечения и безопасности Администрации Молчановского района; образовательные учреждения Молчановского района; МБОУ </w:t>
            </w:r>
            <w:proofErr w:type="gramStart"/>
            <w:r w:rsidRPr="005E100E">
              <w:rPr>
                <w:rFonts w:ascii="Times New Roman" w:hAnsi="Times New Roman" w:cs="Times New Roman"/>
                <w:szCs w:val="20"/>
              </w:rPr>
              <w:t>ДО</w:t>
            </w:r>
            <w:proofErr w:type="gramEnd"/>
            <w:r w:rsidRPr="005E100E">
              <w:rPr>
                <w:rFonts w:ascii="Times New Roman" w:hAnsi="Times New Roman" w:cs="Times New Roman"/>
                <w:szCs w:val="20"/>
              </w:rPr>
              <w:t xml:space="preserve"> «</w:t>
            </w:r>
            <w:proofErr w:type="gramStart"/>
            <w:r w:rsidRPr="005E100E">
              <w:rPr>
                <w:rFonts w:ascii="Times New Roman" w:hAnsi="Times New Roman" w:cs="Times New Roman"/>
                <w:szCs w:val="20"/>
              </w:rPr>
              <w:t>Дом</w:t>
            </w:r>
            <w:proofErr w:type="gramEnd"/>
            <w:r w:rsidRPr="005E100E">
              <w:rPr>
                <w:rFonts w:ascii="Times New Roman" w:hAnsi="Times New Roman" w:cs="Times New Roman"/>
                <w:szCs w:val="20"/>
              </w:rPr>
              <w:t xml:space="preserve"> детского творчества»; Администрации сельских поселений (по согласованию)</w:t>
            </w:r>
          </w:p>
        </w:tc>
      </w:tr>
      <w:tr w:rsidR="00951C02" w:rsidRPr="005E100E" w:rsidTr="00951C02">
        <w:trPr>
          <w:gridAfter w:val="8"/>
          <w:wAfter w:w="11478" w:type="dxa"/>
        </w:trPr>
        <w:tc>
          <w:tcPr>
            <w:tcW w:w="182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Цель подпрограммы (направления) 3</w:t>
            </w:r>
          </w:p>
        </w:tc>
        <w:tc>
          <w:tcPr>
            <w:tcW w:w="13484" w:type="dxa"/>
            <w:gridSpan w:val="9"/>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Сохранение природных объектов, улучшения состояния окружающей среды</w:t>
            </w:r>
          </w:p>
        </w:tc>
      </w:tr>
      <w:tr w:rsidR="00951C02" w:rsidRPr="005E100E" w:rsidTr="00951C02">
        <w:trPr>
          <w:gridAfter w:val="8"/>
          <w:wAfter w:w="11478" w:type="dxa"/>
          <w:trHeight w:val="257"/>
        </w:trPr>
        <w:tc>
          <w:tcPr>
            <w:tcW w:w="1825"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lang w:eastAsia="en-US"/>
              </w:rPr>
              <w:t>Показатели цели подпрограммы (направления) 3 и их значения (с детализацией по годам реализации)</w:t>
            </w:r>
          </w:p>
        </w:tc>
        <w:tc>
          <w:tcPr>
            <w:tcW w:w="1812" w:type="dxa"/>
            <w:vMerge w:val="restart"/>
            <w:tcBorders>
              <w:top w:val="single" w:sz="4" w:space="0" w:color="auto"/>
              <w:left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lang w:eastAsia="en-US"/>
              </w:rPr>
              <w:t>Наименование показателя</w:t>
            </w:r>
          </w:p>
        </w:tc>
        <w:tc>
          <w:tcPr>
            <w:tcW w:w="2457" w:type="dxa"/>
            <w:gridSpan w:val="2"/>
            <w:vMerge w:val="restart"/>
            <w:tcBorders>
              <w:top w:val="single" w:sz="4" w:space="0" w:color="auto"/>
              <w:left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Базовое значение показателя (в году, предшествующему очередному финансовому году)</w:t>
            </w:r>
          </w:p>
        </w:tc>
        <w:tc>
          <w:tcPr>
            <w:tcW w:w="9215" w:type="dxa"/>
            <w:gridSpan w:val="6"/>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lang w:eastAsia="en-US"/>
              </w:rPr>
              <w:t>Планируемое значение показателя</w:t>
            </w:r>
          </w:p>
        </w:tc>
      </w:tr>
      <w:tr w:rsidR="00951C02" w:rsidRPr="005E100E" w:rsidTr="00951C02">
        <w:trPr>
          <w:gridAfter w:val="8"/>
          <w:wAfter w:w="11478" w:type="dxa"/>
          <w:trHeight w:val="168"/>
        </w:trPr>
        <w:tc>
          <w:tcPr>
            <w:tcW w:w="1825" w:type="dxa"/>
            <w:vMerge/>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rPr>
                <w:rFonts w:ascii="Times New Roman" w:hAnsi="Times New Roman" w:cs="Times New Roman"/>
                <w:szCs w:val="20"/>
                <w:lang w:eastAsia="en-US"/>
              </w:rPr>
            </w:pPr>
          </w:p>
        </w:tc>
        <w:tc>
          <w:tcPr>
            <w:tcW w:w="1812" w:type="dxa"/>
            <w:vMerge/>
            <w:tcBorders>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lang w:eastAsia="en-US"/>
              </w:rPr>
            </w:pPr>
          </w:p>
        </w:tc>
        <w:tc>
          <w:tcPr>
            <w:tcW w:w="2457" w:type="dxa"/>
            <w:gridSpan w:val="2"/>
            <w:vMerge/>
            <w:tcBorders>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2024 год</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2025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2026 год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2027 год</w:t>
            </w:r>
          </w:p>
        </w:tc>
        <w:tc>
          <w:tcPr>
            <w:tcW w:w="1559"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jc w:val="center"/>
              <w:rPr>
                <w:rFonts w:ascii="Times New Roman" w:hAnsi="Times New Roman" w:cs="Times New Roman"/>
                <w:szCs w:val="20"/>
              </w:rPr>
            </w:pPr>
          </w:p>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rPr>
            </w:pPr>
          </w:p>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Прогнозный период 2029 год</w:t>
            </w:r>
          </w:p>
        </w:tc>
      </w:tr>
      <w:tr w:rsidR="00951C02" w:rsidRPr="005E100E" w:rsidTr="00951C02">
        <w:trPr>
          <w:gridAfter w:val="8"/>
          <w:wAfter w:w="11478" w:type="dxa"/>
        </w:trPr>
        <w:tc>
          <w:tcPr>
            <w:tcW w:w="1825"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p>
        </w:tc>
        <w:tc>
          <w:tcPr>
            <w:tcW w:w="1812"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Ведение мониторинга состояния лесов, расположенных на территории особо охраняемой природной территории, единиц</w:t>
            </w:r>
          </w:p>
        </w:tc>
        <w:tc>
          <w:tcPr>
            <w:tcW w:w="2457" w:type="dxa"/>
            <w:gridSpan w:val="2"/>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tc>
        <w:tc>
          <w:tcPr>
            <w:tcW w:w="141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rPr>
                <w:rFonts w:ascii="Times New Roman" w:hAnsi="Times New Roman" w:cs="Times New Roman"/>
                <w:szCs w:val="20"/>
              </w:rPr>
            </w:pPr>
          </w:p>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p w:rsidR="00951C02" w:rsidRPr="005E100E" w:rsidRDefault="00951C02" w:rsidP="00951C02">
            <w:pPr>
              <w:pStyle w:val="ConsPlusNormal"/>
              <w:jc w:val="center"/>
              <w:rPr>
                <w:rFonts w:ascii="Times New Roman" w:hAnsi="Times New Roman" w:cs="Times New Roman"/>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p>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p w:rsidR="00951C02" w:rsidRPr="005E100E" w:rsidRDefault="00951C02" w:rsidP="00951C02">
            <w:pPr>
              <w:pStyle w:val="ConsPlusNormal"/>
              <w:jc w:val="center"/>
              <w:rPr>
                <w:rFonts w:ascii="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tc>
        <w:tc>
          <w:tcPr>
            <w:tcW w:w="1560"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tc>
      </w:tr>
      <w:tr w:rsidR="00951C02" w:rsidRPr="005E100E" w:rsidTr="00951C02">
        <w:tc>
          <w:tcPr>
            <w:tcW w:w="1825"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rPr>
                <w:rFonts w:ascii="Times New Roman" w:hAnsi="Times New Roman" w:cs="Times New Roman"/>
                <w:szCs w:val="20"/>
                <w:lang w:eastAsia="en-US"/>
              </w:rPr>
            </w:pPr>
            <w:r w:rsidRPr="005E100E">
              <w:rPr>
                <w:rFonts w:ascii="Times New Roman" w:hAnsi="Times New Roman" w:cs="Times New Roman"/>
                <w:szCs w:val="20"/>
                <w:lang w:eastAsia="en-US"/>
              </w:rPr>
              <w:t xml:space="preserve">Задачи </w:t>
            </w:r>
            <w:r w:rsidRPr="005E100E">
              <w:rPr>
                <w:rFonts w:ascii="Times New Roman" w:hAnsi="Times New Roman" w:cs="Times New Roman"/>
                <w:szCs w:val="20"/>
                <w:lang w:eastAsia="en-US"/>
              </w:rPr>
              <w:lastRenderedPageBreak/>
              <w:t>подпрограммы (направления) 3</w:t>
            </w:r>
          </w:p>
        </w:tc>
        <w:tc>
          <w:tcPr>
            <w:tcW w:w="13484" w:type="dxa"/>
            <w:gridSpan w:val="9"/>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lastRenderedPageBreak/>
              <w:t>Задача 1. Создание условий для отдыха населения и сохранение рекреационных ресурсов</w:t>
            </w:r>
          </w:p>
        </w:tc>
        <w:tc>
          <w:tcPr>
            <w:tcW w:w="1559" w:type="dxa"/>
            <w:tcBorders>
              <w:top w:val="nil"/>
              <w:left w:val="single" w:sz="4" w:space="0" w:color="auto"/>
              <w:bottom w:val="nil"/>
              <w:right w:val="nil"/>
            </w:tcBorders>
          </w:tcPr>
          <w:p w:rsidR="00951C02" w:rsidRPr="005E100E" w:rsidRDefault="00951C02" w:rsidP="00951C02">
            <w:pPr>
              <w:pStyle w:val="ConsPlusNormal"/>
              <w:rPr>
                <w:rFonts w:ascii="Times New Roman" w:hAnsi="Times New Roman" w:cs="Times New Roman"/>
                <w:szCs w:val="20"/>
              </w:rPr>
            </w:pPr>
          </w:p>
        </w:tc>
        <w:tc>
          <w:tcPr>
            <w:tcW w:w="1417" w:type="dxa"/>
            <w:tcBorders>
              <w:left w:val="nil"/>
            </w:tcBorders>
          </w:tcPr>
          <w:p w:rsidR="00951C02" w:rsidRPr="005E100E" w:rsidRDefault="00951C02" w:rsidP="00951C02">
            <w:pPr>
              <w:pStyle w:val="ConsPlusNormal"/>
              <w:rPr>
                <w:rFonts w:ascii="Times New Roman" w:hAnsi="Times New Roman" w:cs="Times New Roman"/>
                <w:szCs w:val="20"/>
              </w:rPr>
            </w:pPr>
          </w:p>
        </w:tc>
        <w:tc>
          <w:tcPr>
            <w:tcW w:w="1417" w:type="dxa"/>
          </w:tcPr>
          <w:p w:rsidR="00951C02" w:rsidRPr="005E100E" w:rsidRDefault="00951C02" w:rsidP="00951C02">
            <w:pPr>
              <w:pStyle w:val="ConsPlusNormal"/>
              <w:rPr>
                <w:rFonts w:ascii="Times New Roman" w:hAnsi="Times New Roman" w:cs="Times New Roman"/>
                <w:szCs w:val="20"/>
              </w:rPr>
            </w:pPr>
          </w:p>
        </w:tc>
        <w:tc>
          <w:tcPr>
            <w:tcW w:w="1417" w:type="dxa"/>
          </w:tcPr>
          <w:p w:rsidR="00951C02" w:rsidRPr="005E100E" w:rsidRDefault="00951C02" w:rsidP="00951C02">
            <w:pPr>
              <w:pStyle w:val="ConsPlusNormal"/>
              <w:rPr>
                <w:rFonts w:ascii="Times New Roman" w:hAnsi="Times New Roman" w:cs="Times New Roman"/>
                <w:szCs w:val="20"/>
              </w:rPr>
            </w:pPr>
          </w:p>
        </w:tc>
        <w:tc>
          <w:tcPr>
            <w:tcW w:w="1417" w:type="dxa"/>
          </w:tcPr>
          <w:p w:rsidR="00951C02" w:rsidRPr="005E100E" w:rsidRDefault="00951C02" w:rsidP="00951C02">
            <w:pPr>
              <w:pStyle w:val="ConsPlusNormal"/>
              <w:rPr>
                <w:rFonts w:ascii="Times New Roman" w:hAnsi="Times New Roman" w:cs="Times New Roman"/>
                <w:szCs w:val="20"/>
              </w:rPr>
            </w:pPr>
          </w:p>
        </w:tc>
        <w:tc>
          <w:tcPr>
            <w:tcW w:w="1417" w:type="dxa"/>
          </w:tcPr>
          <w:p w:rsidR="00951C02" w:rsidRPr="005E100E" w:rsidRDefault="00951C02" w:rsidP="00951C02">
            <w:pPr>
              <w:pStyle w:val="ConsPlusNormal"/>
              <w:rPr>
                <w:rFonts w:ascii="Times New Roman" w:hAnsi="Times New Roman" w:cs="Times New Roman"/>
                <w:szCs w:val="20"/>
              </w:rPr>
            </w:pPr>
          </w:p>
        </w:tc>
        <w:tc>
          <w:tcPr>
            <w:tcW w:w="1417" w:type="dxa"/>
          </w:tcPr>
          <w:p w:rsidR="00951C02" w:rsidRPr="005E100E" w:rsidRDefault="00951C02" w:rsidP="00951C02">
            <w:pPr>
              <w:pStyle w:val="ConsPlusNormal"/>
              <w:rPr>
                <w:rFonts w:ascii="Times New Roman" w:hAnsi="Times New Roman" w:cs="Times New Roman"/>
                <w:szCs w:val="20"/>
              </w:rPr>
            </w:pPr>
          </w:p>
        </w:tc>
        <w:tc>
          <w:tcPr>
            <w:tcW w:w="1417" w:type="dxa"/>
          </w:tcPr>
          <w:p w:rsidR="00951C02" w:rsidRPr="005E100E" w:rsidRDefault="00951C02" w:rsidP="00951C02">
            <w:pPr>
              <w:pStyle w:val="ConsPlusNormal"/>
              <w:jc w:val="center"/>
              <w:rPr>
                <w:rFonts w:ascii="Times New Roman" w:hAnsi="Times New Roman" w:cs="Times New Roman"/>
                <w:szCs w:val="20"/>
              </w:rPr>
            </w:pPr>
          </w:p>
        </w:tc>
      </w:tr>
      <w:tr w:rsidR="00951C02" w:rsidRPr="005E100E" w:rsidTr="00951C02">
        <w:trPr>
          <w:gridAfter w:val="8"/>
          <w:wAfter w:w="11478" w:type="dxa"/>
          <w:trHeight w:val="1122"/>
        </w:trPr>
        <w:tc>
          <w:tcPr>
            <w:tcW w:w="1825" w:type="dxa"/>
            <w:vMerge w:val="restart"/>
            <w:tcBorders>
              <w:top w:val="single" w:sz="4" w:space="0" w:color="auto"/>
              <w:left w:val="single" w:sz="4" w:space="0" w:color="auto"/>
              <w:right w:val="single" w:sz="4" w:space="0" w:color="auto"/>
            </w:tcBorders>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lang w:eastAsia="en-US"/>
              </w:rPr>
              <w:lastRenderedPageBreak/>
              <w:t>Показатели задач подпрограммы (направления) 3 и их значения (с детализацией по годам реализации)</w:t>
            </w:r>
          </w:p>
        </w:tc>
        <w:tc>
          <w:tcPr>
            <w:tcW w:w="1812" w:type="dxa"/>
            <w:tcBorders>
              <w:top w:val="single" w:sz="4" w:space="0" w:color="auto"/>
              <w:left w:val="single" w:sz="4" w:space="0" w:color="auto"/>
              <w:right w:val="single" w:sz="4" w:space="0" w:color="auto"/>
            </w:tcBorders>
            <w:vAlign w:val="center"/>
            <w:hideMark/>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lang w:eastAsia="en-US"/>
              </w:rPr>
              <w:t>Наименование показателя</w:t>
            </w:r>
          </w:p>
        </w:tc>
        <w:tc>
          <w:tcPr>
            <w:tcW w:w="2457" w:type="dxa"/>
            <w:gridSpan w:val="2"/>
            <w:tcBorders>
              <w:top w:val="single" w:sz="4" w:space="0" w:color="auto"/>
              <w:left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Базовое значение показателя (в году, предшествующему очередному финансовому году)</w:t>
            </w:r>
          </w:p>
        </w:tc>
        <w:tc>
          <w:tcPr>
            <w:tcW w:w="1419" w:type="dxa"/>
            <w:tcBorders>
              <w:top w:val="single" w:sz="4" w:space="0" w:color="auto"/>
              <w:left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2024 год</w:t>
            </w:r>
          </w:p>
        </w:tc>
        <w:tc>
          <w:tcPr>
            <w:tcW w:w="1843" w:type="dxa"/>
            <w:tcBorders>
              <w:top w:val="single" w:sz="4" w:space="0" w:color="auto"/>
              <w:left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2025 год</w:t>
            </w:r>
          </w:p>
        </w:tc>
        <w:tc>
          <w:tcPr>
            <w:tcW w:w="1417" w:type="dxa"/>
            <w:tcBorders>
              <w:top w:val="single" w:sz="4" w:space="0" w:color="auto"/>
              <w:left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2026 год</w:t>
            </w:r>
          </w:p>
        </w:tc>
        <w:tc>
          <w:tcPr>
            <w:tcW w:w="1560" w:type="dxa"/>
            <w:tcBorders>
              <w:top w:val="single" w:sz="4" w:space="0" w:color="auto"/>
              <w:left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2027 год</w:t>
            </w:r>
          </w:p>
        </w:tc>
        <w:tc>
          <w:tcPr>
            <w:tcW w:w="1559" w:type="dxa"/>
            <w:tcBorders>
              <w:top w:val="single" w:sz="4" w:space="0" w:color="auto"/>
              <w:left w:val="single" w:sz="4" w:space="0" w:color="auto"/>
              <w:right w:val="single" w:sz="4" w:space="0" w:color="auto"/>
            </w:tcBorders>
          </w:tcPr>
          <w:p w:rsidR="00951C02" w:rsidRPr="005E100E" w:rsidRDefault="00951C02" w:rsidP="00951C02">
            <w:pPr>
              <w:pStyle w:val="ConsPlusNormal"/>
              <w:jc w:val="center"/>
              <w:rPr>
                <w:rFonts w:ascii="Times New Roman" w:hAnsi="Times New Roman" w:cs="Times New Roman"/>
                <w:szCs w:val="20"/>
              </w:rPr>
            </w:pPr>
          </w:p>
          <w:p w:rsidR="00951C02" w:rsidRPr="005E100E" w:rsidRDefault="00951C02" w:rsidP="00951C02">
            <w:pPr>
              <w:pStyle w:val="ConsPlusNormal"/>
              <w:jc w:val="center"/>
              <w:rPr>
                <w:rFonts w:ascii="Times New Roman" w:hAnsi="Times New Roman" w:cs="Times New Roman"/>
                <w:szCs w:val="20"/>
              </w:rPr>
            </w:pPr>
          </w:p>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Прогнозный период 2028 год</w:t>
            </w:r>
          </w:p>
        </w:tc>
        <w:tc>
          <w:tcPr>
            <w:tcW w:w="1417" w:type="dxa"/>
            <w:tcBorders>
              <w:top w:val="single" w:sz="4" w:space="0" w:color="auto"/>
              <w:left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rPr>
            </w:pPr>
          </w:p>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Прогнозный период 2029 год</w:t>
            </w:r>
          </w:p>
        </w:tc>
      </w:tr>
      <w:tr w:rsidR="00951C02" w:rsidRPr="005E100E" w:rsidTr="00951C02">
        <w:trPr>
          <w:gridAfter w:val="8"/>
          <w:wAfter w:w="11478" w:type="dxa"/>
          <w:trHeight w:val="318"/>
        </w:trPr>
        <w:tc>
          <w:tcPr>
            <w:tcW w:w="1825" w:type="dxa"/>
            <w:vMerge/>
            <w:tcBorders>
              <w:left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p>
        </w:tc>
        <w:tc>
          <w:tcPr>
            <w:tcW w:w="13484" w:type="dxa"/>
            <w:gridSpan w:val="9"/>
            <w:tcBorders>
              <w:left w:val="single" w:sz="4" w:space="0" w:color="auto"/>
              <w:bottom w:val="single" w:sz="4" w:space="0" w:color="auto"/>
              <w:right w:val="single" w:sz="4" w:space="0" w:color="auto"/>
            </w:tcBorders>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Задача 1. Создание условий для отдыха населения и сохранение рекреационных ресурсов</w:t>
            </w:r>
          </w:p>
        </w:tc>
      </w:tr>
      <w:tr w:rsidR="00951C02" w:rsidRPr="005E100E" w:rsidTr="00951C02">
        <w:trPr>
          <w:gridAfter w:val="8"/>
          <w:wAfter w:w="11478" w:type="dxa"/>
        </w:trPr>
        <w:tc>
          <w:tcPr>
            <w:tcW w:w="1825" w:type="dxa"/>
            <w:vMerge/>
            <w:tcBorders>
              <w:left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p>
        </w:tc>
        <w:tc>
          <w:tcPr>
            <w:tcW w:w="1812"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Площадь охраняемой природной территории, кв</w:t>
            </w:r>
            <w:proofErr w:type="gramStart"/>
            <w:r w:rsidRPr="005E100E">
              <w:rPr>
                <w:rFonts w:ascii="Times New Roman" w:hAnsi="Times New Roman" w:cs="Times New Roman"/>
                <w:szCs w:val="20"/>
              </w:rPr>
              <w:t>.м</w:t>
            </w:r>
            <w:proofErr w:type="gramEnd"/>
          </w:p>
        </w:tc>
        <w:tc>
          <w:tcPr>
            <w:tcW w:w="2457" w:type="dxa"/>
            <w:gridSpan w:val="2"/>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tc>
        <w:tc>
          <w:tcPr>
            <w:tcW w:w="141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tc>
        <w:tc>
          <w:tcPr>
            <w:tcW w:w="1560"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tc>
      </w:tr>
      <w:tr w:rsidR="00951C02" w:rsidRPr="005E100E" w:rsidTr="00951C02">
        <w:trPr>
          <w:gridAfter w:val="8"/>
          <w:wAfter w:w="11478" w:type="dxa"/>
        </w:trPr>
        <w:tc>
          <w:tcPr>
            <w:tcW w:w="1825" w:type="dxa"/>
            <w:vMerge/>
            <w:tcBorders>
              <w:left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p>
        </w:tc>
        <w:tc>
          <w:tcPr>
            <w:tcW w:w="1812"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Количество аншлагов (информационных щитов) на границах особо охраняемых природных территорий, информирующих о видах деятельности, запрещенных на таких территориях, единиц</w:t>
            </w:r>
          </w:p>
        </w:tc>
        <w:tc>
          <w:tcPr>
            <w:tcW w:w="2457" w:type="dxa"/>
            <w:gridSpan w:val="2"/>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tc>
        <w:tc>
          <w:tcPr>
            <w:tcW w:w="141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tc>
        <w:tc>
          <w:tcPr>
            <w:tcW w:w="1560"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tc>
      </w:tr>
      <w:tr w:rsidR="00951C02" w:rsidRPr="005E100E" w:rsidTr="00951C02">
        <w:trPr>
          <w:gridAfter w:val="8"/>
          <w:wAfter w:w="11478" w:type="dxa"/>
        </w:trPr>
        <w:tc>
          <w:tcPr>
            <w:tcW w:w="1825" w:type="dxa"/>
            <w:vMerge/>
            <w:tcBorders>
              <w:left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p>
        </w:tc>
        <w:tc>
          <w:tcPr>
            <w:tcW w:w="1812"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Количество экологических обследований территории для придания ей статуса особо охраняемой природной территории, единиц</w:t>
            </w:r>
          </w:p>
        </w:tc>
        <w:tc>
          <w:tcPr>
            <w:tcW w:w="2457" w:type="dxa"/>
            <w:gridSpan w:val="2"/>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tc>
        <w:tc>
          <w:tcPr>
            <w:tcW w:w="141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p w:rsidR="00951C02" w:rsidRPr="005E100E" w:rsidRDefault="00951C02" w:rsidP="00951C02">
            <w:pPr>
              <w:pStyle w:val="ConsPlusNormal"/>
              <w:jc w:val="center"/>
              <w:rPr>
                <w:rFonts w:ascii="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tc>
        <w:tc>
          <w:tcPr>
            <w:tcW w:w="1560"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0</w:t>
            </w:r>
          </w:p>
        </w:tc>
      </w:tr>
      <w:tr w:rsidR="00951C02" w:rsidRPr="005E100E" w:rsidTr="00951C02">
        <w:trPr>
          <w:gridAfter w:val="8"/>
          <w:wAfter w:w="11478" w:type="dxa"/>
        </w:trPr>
        <w:tc>
          <w:tcPr>
            <w:tcW w:w="1825"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lastRenderedPageBreak/>
              <w:t>Сроки реализации подпрограммы (направления)  3</w:t>
            </w:r>
          </w:p>
        </w:tc>
        <w:tc>
          <w:tcPr>
            <w:tcW w:w="13484" w:type="dxa"/>
            <w:gridSpan w:val="9"/>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TableParagraph"/>
              <w:rPr>
                <w:sz w:val="20"/>
                <w:szCs w:val="20"/>
              </w:rPr>
            </w:pPr>
            <w:r w:rsidRPr="005E100E">
              <w:rPr>
                <w:sz w:val="20"/>
                <w:szCs w:val="20"/>
              </w:rPr>
              <w:t>I этап – 2022-2023 годы</w:t>
            </w:r>
          </w:p>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II этап - 2024 - 2026 годы с прогнозом на 2027, 2028 и 2029 годы</w:t>
            </w:r>
          </w:p>
        </w:tc>
      </w:tr>
      <w:tr w:rsidR="00951C02" w:rsidRPr="005E100E" w:rsidTr="00951C02">
        <w:trPr>
          <w:gridAfter w:val="8"/>
          <w:wAfter w:w="11478" w:type="dxa"/>
        </w:trPr>
        <w:tc>
          <w:tcPr>
            <w:tcW w:w="1825" w:type="dxa"/>
            <w:vMerge w:val="restart"/>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Объем и источники финансирования подпрограммы (направления) 3 (с детализацией по годам реализации, тыс. рублей)</w:t>
            </w: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Источники</w:t>
            </w:r>
          </w:p>
        </w:tc>
        <w:tc>
          <w:tcPr>
            <w:tcW w:w="241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Всего</w:t>
            </w:r>
          </w:p>
          <w:p w:rsidR="00951C02" w:rsidRPr="005E100E" w:rsidRDefault="00951C02" w:rsidP="00951C02">
            <w:pPr>
              <w:pStyle w:val="ConsPlusNormal"/>
              <w:jc w:val="center"/>
              <w:rPr>
                <w:rFonts w:ascii="Times New Roman" w:hAnsi="Times New Roman" w:cs="Times New Roman"/>
                <w:szCs w:val="20"/>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2024 год</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2025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2026 год</w:t>
            </w:r>
          </w:p>
        </w:tc>
        <w:tc>
          <w:tcPr>
            <w:tcW w:w="1560"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2027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Прогнозный период 2029 год</w:t>
            </w:r>
          </w:p>
        </w:tc>
      </w:tr>
      <w:tr w:rsidR="00951C02" w:rsidRPr="005E100E" w:rsidTr="00951C02">
        <w:trPr>
          <w:gridAfter w:val="8"/>
          <w:wAfter w:w="11478" w:type="dxa"/>
        </w:trPr>
        <w:tc>
          <w:tcPr>
            <w:tcW w:w="1825"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федеральный бюджет (по согласованию) (прогноз)</w:t>
            </w:r>
          </w:p>
        </w:tc>
        <w:tc>
          <w:tcPr>
            <w:tcW w:w="241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0,0</w:t>
            </w:r>
          </w:p>
          <w:p w:rsidR="00951C02" w:rsidRPr="005E100E" w:rsidRDefault="00951C02" w:rsidP="00951C02">
            <w:pPr>
              <w:pStyle w:val="ConsPlusNormal"/>
              <w:tabs>
                <w:tab w:val="left" w:pos="540"/>
              </w:tabs>
              <w:ind w:left="360"/>
              <w:jc w:val="center"/>
              <w:rPr>
                <w:rFonts w:ascii="Times New Roman" w:hAnsi="Times New Roman" w:cs="Times New Roman"/>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0,0</w:t>
            </w:r>
          </w:p>
        </w:tc>
      </w:tr>
      <w:tr w:rsidR="00951C02" w:rsidRPr="005E100E" w:rsidTr="00951C02">
        <w:trPr>
          <w:gridAfter w:val="8"/>
          <w:wAfter w:w="11478" w:type="dxa"/>
        </w:trPr>
        <w:tc>
          <w:tcPr>
            <w:tcW w:w="1825"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241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0,0</w:t>
            </w:r>
          </w:p>
          <w:p w:rsidR="00951C02" w:rsidRPr="005E100E" w:rsidRDefault="00951C02" w:rsidP="00951C02">
            <w:pPr>
              <w:pStyle w:val="ConsPlusNormal"/>
              <w:tabs>
                <w:tab w:val="left" w:pos="540"/>
              </w:tabs>
              <w:ind w:left="360"/>
              <w:jc w:val="center"/>
              <w:rPr>
                <w:rFonts w:ascii="Times New Roman" w:hAnsi="Times New Roman" w:cs="Times New Roman"/>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0,0</w:t>
            </w:r>
          </w:p>
        </w:tc>
      </w:tr>
      <w:tr w:rsidR="00951C02" w:rsidRPr="005E100E" w:rsidTr="00951C02">
        <w:trPr>
          <w:gridAfter w:val="8"/>
          <w:wAfter w:w="11478" w:type="dxa"/>
        </w:trPr>
        <w:tc>
          <w:tcPr>
            <w:tcW w:w="1825"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областной бюджет (по согласованию) (прогноз)</w:t>
            </w:r>
          </w:p>
        </w:tc>
        <w:tc>
          <w:tcPr>
            <w:tcW w:w="241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0,0</w:t>
            </w:r>
          </w:p>
          <w:p w:rsidR="00951C02" w:rsidRPr="005E100E" w:rsidRDefault="00951C02" w:rsidP="00951C02">
            <w:pPr>
              <w:pStyle w:val="ConsPlusNormal"/>
              <w:tabs>
                <w:tab w:val="left" w:pos="540"/>
              </w:tabs>
              <w:ind w:left="360"/>
              <w:jc w:val="center"/>
              <w:rPr>
                <w:rFonts w:ascii="Times New Roman" w:hAnsi="Times New Roman" w:cs="Times New Roman"/>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rPr>
                <w:rFonts w:ascii="Times New Roman" w:hAnsi="Times New Roman" w:cs="Times New Roman"/>
                <w:szCs w:val="20"/>
              </w:rPr>
            </w:pPr>
            <w:r w:rsidRPr="005E100E">
              <w:rPr>
                <w:rFonts w:ascii="Times New Roman" w:hAnsi="Times New Roman" w:cs="Times New Roman"/>
                <w:szCs w:val="20"/>
              </w:rPr>
              <w:t xml:space="preserve">  0,0</w:t>
            </w:r>
          </w:p>
          <w:p w:rsidR="00951C02" w:rsidRPr="005E100E" w:rsidRDefault="00951C02" w:rsidP="00951C02">
            <w:pPr>
              <w:pStyle w:val="ConsPlusNormal"/>
              <w:tabs>
                <w:tab w:val="left" w:pos="540"/>
              </w:tabs>
              <w:jc w:val="center"/>
              <w:rPr>
                <w:rFonts w:ascii="Times New Roman" w:hAnsi="Times New Roman" w:cs="Times New Roman"/>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p w:rsidR="00951C02" w:rsidRPr="005E100E" w:rsidRDefault="00951C02" w:rsidP="00951C02">
            <w:pPr>
              <w:pStyle w:val="ConsPlusNormal"/>
              <w:tabs>
                <w:tab w:val="left" w:pos="540"/>
              </w:tabs>
              <w:jc w:val="center"/>
              <w:rPr>
                <w:rFonts w:ascii="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0,0</w:t>
            </w:r>
          </w:p>
        </w:tc>
      </w:tr>
      <w:tr w:rsidR="00951C02" w:rsidRPr="005E100E" w:rsidTr="00951C02">
        <w:trPr>
          <w:gridAfter w:val="8"/>
          <w:wAfter w:w="11478" w:type="dxa"/>
        </w:trPr>
        <w:tc>
          <w:tcPr>
            <w:tcW w:w="1825"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 xml:space="preserve">местный бюджет </w:t>
            </w:r>
          </w:p>
        </w:tc>
        <w:tc>
          <w:tcPr>
            <w:tcW w:w="241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186,8</w:t>
            </w:r>
          </w:p>
        </w:tc>
        <w:tc>
          <w:tcPr>
            <w:tcW w:w="141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186,8</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0,0</w:t>
            </w:r>
          </w:p>
        </w:tc>
      </w:tr>
      <w:tr w:rsidR="00951C02" w:rsidRPr="005E100E" w:rsidTr="00951C02">
        <w:trPr>
          <w:gridAfter w:val="8"/>
          <w:wAfter w:w="11478" w:type="dxa"/>
        </w:trPr>
        <w:tc>
          <w:tcPr>
            <w:tcW w:w="1825" w:type="dxa"/>
            <w:vMerge/>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rPr>
                <w:rFonts w:ascii="Times New Roman" w:hAnsi="Times New Roman" w:cs="Times New Roman"/>
                <w:szCs w:val="20"/>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бюджеты сельских поселений (по согласованию) (прогноз)</w:t>
            </w:r>
          </w:p>
        </w:tc>
        <w:tc>
          <w:tcPr>
            <w:tcW w:w="241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0,0</w:t>
            </w:r>
          </w:p>
          <w:p w:rsidR="00951C02" w:rsidRPr="005E100E" w:rsidRDefault="00951C02" w:rsidP="00951C02">
            <w:pPr>
              <w:pStyle w:val="ConsPlusNormal"/>
              <w:tabs>
                <w:tab w:val="left" w:pos="540"/>
              </w:tabs>
              <w:ind w:left="360"/>
              <w:jc w:val="center"/>
              <w:rPr>
                <w:rFonts w:ascii="Times New Roman" w:hAnsi="Times New Roman" w:cs="Times New Roman"/>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0,0</w:t>
            </w:r>
          </w:p>
        </w:tc>
      </w:tr>
      <w:tr w:rsidR="00951C02" w:rsidRPr="005E100E" w:rsidTr="00951C02">
        <w:trPr>
          <w:gridAfter w:val="8"/>
          <w:wAfter w:w="11478" w:type="dxa"/>
        </w:trPr>
        <w:tc>
          <w:tcPr>
            <w:tcW w:w="1825"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внебюджетные источники (по согласованию) (прогноз)</w:t>
            </w:r>
          </w:p>
        </w:tc>
        <w:tc>
          <w:tcPr>
            <w:tcW w:w="241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0,0</w:t>
            </w:r>
          </w:p>
          <w:p w:rsidR="00951C02" w:rsidRPr="005E100E" w:rsidRDefault="00951C02" w:rsidP="00951C02">
            <w:pPr>
              <w:pStyle w:val="ConsPlusNormal"/>
              <w:tabs>
                <w:tab w:val="left" w:pos="540"/>
              </w:tabs>
              <w:ind w:left="360"/>
              <w:jc w:val="center"/>
              <w:rPr>
                <w:rFonts w:ascii="Times New Roman" w:hAnsi="Times New Roman" w:cs="Times New Roman"/>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0,0</w:t>
            </w:r>
          </w:p>
        </w:tc>
      </w:tr>
      <w:tr w:rsidR="00951C02" w:rsidRPr="005E100E" w:rsidTr="00951C02">
        <w:trPr>
          <w:gridAfter w:val="8"/>
          <w:wAfter w:w="11478" w:type="dxa"/>
        </w:trPr>
        <w:tc>
          <w:tcPr>
            <w:tcW w:w="1825"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всего по источникам</w:t>
            </w:r>
          </w:p>
        </w:tc>
        <w:tc>
          <w:tcPr>
            <w:tcW w:w="241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186,8</w:t>
            </w:r>
          </w:p>
        </w:tc>
        <w:tc>
          <w:tcPr>
            <w:tcW w:w="141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186,8</w:t>
            </w:r>
          </w:p>
        </w:tc>
        <w:tc>
          <w:tcPr>
            <w:tcW w:w="1843"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szCs w:val="20"/>
              </w:rPr>
              <w:t>0,0</w:t>
            </w:r>
          </w:p>
        </w:tc>
      </w:tr>
    </w:tbl>
    <w:p w:rsidR="00951C02" w:rsidRPr="005E100E" w:rsidRDefault="00951C02" w:rsidP="00951C02">
      <w:pPr>
        <w:pStyle w:val="ConsPlusNormal"/>
        <w:rPr>
          <w:rFonts w:ascii="Times New Roman" w:hAnsi="Times New Roman" w:cs="Times New Roman"/>
          <w:b/>
          <w:szCs w:val="20"/>
        </w:rPr>
      </w:pPr>
    </w:p>
    <w:p w:rsidR="00951C02" w:rsidRPr="005E100E" w:rsidRDefault="00951C02" w:rsidP="00951C02">
      <w:pPr>
        <w:pStyle w:val="ConsPlusTitle"/>
        <w:jc w:val="center"/>
        <w:outlineLvl w:val="2"/>
        <w:rPr>
          <w:rFonts w:ascii="Times New Roman" w:hAnsi="Times New Roman" w:cs="Times New Roman"/>
          <w:szCs w:val="20"/>
        </w:rPr>
      </w:pPr>
      <w:r w:rsidRPr="005E100E">
        <w:rPr>
          <w:rFonts w:ascii="Times New Roman" w:hAnsi="Times New Roman" w:cs="Times New Roman"/>
          <w:szCs w:val="20"/>
        </w:rPr>
        <w:t>Перечень показателей цели, задач подпрограммы (направления) 3,</w:t>
      </w:r>
    </w:p>
    <w:p w:rsidR="00951C02" w:rsidRPr="005E100E" w:rsidRDefault="00951C02" w:rsidP="00951C02">
      <w:pPr>
        <w:pStyle w:val="ConsPlusTitle"/>
        <w:jc w:val="center"/>
        <w:rPr>
          <w:rFonts w:ascii="Times New Roman" w:hAnsi="Times New Roman" w:cs="Times New Roman"/>
          <w:szCs w:val="20"/>
        </w:rPr>
      </w:pPr>
      <w:r w:rsidRPr="005E100E">
        <w:rPr>
          <w:rFonts w:ascii="Times New Roman" w:hAnsi="Times New Roman" w:cs="Times New Roman"/>
          <w:szCs w:val="20"/>
        </w:rPr>
        <w:t>сведения о порядке сбора информации</w:t>
      </w:r>
    </w:p>
    <w:p w:rsidR="00951C02" w:rsidRPr="005E100E" w:rsidRDefault="00951C02" w:rsidP="00951C02">
      <w:pPr>
        <w:pStyle w:val="ConsPlusTitle"/>
        <w:jc w:val="center"/>
        <w:rPr>
          <w:rFonts w:ascii="Times New Roman" w:hAnsi="Times New Roman" w:cs="Times New Roman"/>
          <w:szCs w:val="20"/>
        </w:rPr>
      </w:pPr>
      <w:r w:rsidRPr="005E100E">
        <w:rPr>
          <w:rFonts w:ascii="Times New Roman" w:hAnsi="Times New Roman" w:cs="Times New Roman"/>
          <w:szCs w:val="20"/>
        </w:rPr>
        <w:t>по показателям и методике их расчета</w:t>
      </w:r>
    </w:p>
    <w:p w:rsidR="00951C02" w:rsidRPr="005E100E" w:rsidRDefault="00951C02" w:rsidP="00951C02">
      <w:pPr>
        <w:pStyle w:val="ConsPlusNormal"/>
        <w:tabs>
          <w:tab w:val="left" w:pos="540"/>
        </w:tabs>
        <w:rPr>
          <w:rFonts w:ascii="Times New Roman" w:hAnsi="Times New Roman" w:cs="Times New Roman"/>
          <w:szCs w:val="2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951C02" w:rsidRPr="005E100E"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Периодичность сбора данных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Временные характеристики показателя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Алгоритм формирования (формула) расчета показателя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Метод сбора информации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pStyle w:val="ConsPlusNormal"/>
              <w:jc w:val="center"/>
              <w:rPr>
                <w:rFonts w:ascii="Times New Roman" w:hAnsi="Times New Roman" w:cs="Times New Roman"/>
                <w:szCs w:val="20"/>
              </w:rPr>
            </w:pPr>
            <w:proofErr w:type="gramStart"/>
            <w:r w:rsidRPr="005E100E">
              <w:rPr>
                <w:rFonts w:ascii="Times New Roman" w:hAnsi="Times New Roman" w:cs="Times New Roman"/>
                <w:szCs w:val="20"/>
              </w:rPr>
              <w:t>Ответственный за сбор данных по показателю</w:t>
            </w:r>
            <w:proofErr w:type="gramEnd"/>
          </w:p>
        </w:tc>
        <w:tc>
          <w:tcPr>
            <w:tcW w:w="1417"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Дата получения фактического значения показателя</w:t>
            </w:r>
          </w:p>
        </w:tc>
      </w:tr>
      <w:tr w:rsidR="00951C02" w:rsidRPr="005E100E"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9</w:t>
            </w:r>
          </w:p>
        </w:tc>
        <w:tc>
          <w:tcPr>
            <w:tcW w:w="1417"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10</w:t>
            </w:r>
          </w:p>
        </w:tc>
      </w:tr>
      <w:tr w:rsidR="00951C02" w:rsidRPr="005E100E" w:rsidTr="00951C02">
        <w:tc>
          <w:tcPr>
            <w:tcW w:w="15309" w:type="dxa"/>
            <w:gridSpan w:val="10"/>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Показатель цели подпрограммы (направления) 3 «Организация санитарной очистки территорий земельных участков от несанкционированного размещения  твердых бытовых отходов»</w:t>
            </w:r>
          </w:p>
        </w:tc>
      </w:tr>
      <w:tr w:rsidR="00951C02" w:rsidRPr="005E100E" w:rsidTr="00951C02">
        <w:trPr>
          <w:trHeight w:val="212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rPr>
                <w:sz w:val="20"/>
                <w:szCs w:val="20"/>
              </w:rPr>
            </w:pPr>
            <w:r w:rsidRPr="005E100E">
              <w:rPr>
                <w:sz w:val="20"/>
                <w:szCs w:val="20"/>
              </w:rPr>
              <w:t>Ведение мониторинга состояния лесов, расположенных на территории особо охраняемой природной территории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pStyle w:val="ConsPlusNormal"/>
              <w:jc w:val="center"/>
              <w:rPr>
                <w:rFonts w:ascii="Times New Roman" w:hAnsi="Times New Roman" w:cs="Times New Roman"/>
                <w:szCs w:val="20"/>
                <w:lang w:val="en-US"/>
              </w:rPr>
            </w:pPr>
            <w:r w:rsidRPr="005E100E">
              <w:rPr>
                <w:rFonts w:ascii="Times New Roman" w:hAnsi="Times New Roman" w:cs="Times New Roman"/>
                <w:szCs w:val="20"/>
                <w:lang w:val="en-US"/>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jc w:val="center"/>
              <w:rPr>
                <w:sz w:val="20"/>
                <w:szCs w:val="20"/>
              </w:rPr>
            </w:pPr>
            <w:r w:rsidRPr="005E100E">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jc w:val="center"/>
              <w:rPr>
                <w:sz w:val="20"/>
                <w:szCs w:val="20"/>
              </w:rPr>
            </w:pPr>
            <w:r w:rsidRPr="005E100E">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jc w:val="center"/>
              <w:rPr>
                <w:sz w:val="20"/>
                <w:szCs w:val="20"/>
              </w:rPr>
            </w:pPr>
            <w:r w:rsidRPr="005E100E">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jc w:val="center"/>
              <w:rPr>
                <w:sz w:val="20"/>
                <w:szCs w:val="20"/>
              </w:rPr>
            </w:pPr>
            <w:r w:rsidRPr="005E100E">
              <w:rPr>
                <w:sz w:val="20"/>
                <w:szCs w:val="20"/>
              </w:rPr>
              <w:t>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jc w:val="center"/>
              <w:rPr>
                <w:sz w:val="20"/>
                <w:szCs w:val="20"/>
              </w:rPr>
            </w:pPr>
            <w:r w:rsidRPr="005E100E">
              <w:rPr>
                <w:sz w:val="20"/>
                <w:szCs w:val="20"/>
              </w:rPr>
              <w:t>ежегодно</w:t>
            </w:r>
          </w:p>
        </w:tc>
        <w:tc>
          <w:tcPr>
            <w:tcW w:w="1417"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 xml:space="preserve">февраль очередного года, следующего за </w:t>
            </w:r>
            <w:proofErr w:type="gramStart"/>
            <w:r w:rsidRPr="005E100E">
              <w:rPr>
                <w:rFonts w:ascii="Times New Roman" w:hAnsi="Times New Roman" w:cs="Times New Roman"/>
                <w:szCs w:val="20"/>
              </w:rPr>
              <w:t>отчетным</w:t>
            </w:r>
            <w:proofErr w:type="gramEnd"/>
          </w:p>
        </w:tc>
      </w:tr>
      <w:tr w:rsidR="00951C02" w:rsidRPr="005E100E" w:rsidTr="00951C02">
        <w:tc>
          <w:tcPr>
            <w:tcW w:w="15309" w:type="dxa"/>
            <w:gridSpan w:val="10"/>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Показатели задачи подпрограммы (направления) 3</w:t>
            </w:r>
          </w:p>
        </w:tc>
      </w:tr>
      <w:tr w:rsidR="00951C02" w:rsidRPr="005E100E" w:rsidTr="00951C0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Показатель задачи 1. Охрана окружающей среды на особо охраняемых природных территориях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кв.м.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jc w:val="center"/>
              <w:rPr>
                <w:sz w:val="20"/>
                <w:szCs w:val="20"/>
              </w:rPr>
            </w:pPr>
            <w:r w:rsidRPr="005E100E">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jc w:val="center"/>
              <w:rPr>
                <w:sz w:val="20"/>
                <w:szCs w:val="20"/>
              </w:rPr>
            </w:pPr>
            <w:r w:rsidRPr="005E100E">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jc w:val="center"/>
              <w:rPr>
                <w:sz w:val="20"/>
                <w:szCs w:val="20"/>
              </w:rPr>
            </w:pPr>
            <w:r w:rsidRPr="005E100E">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jc w:val="center"/>
              <w:rPr>
                <w:sz w:val="20"/>
                <w:szCs w:val="20"/>
              </w:rPr>
            </w:pPr>
            <w:r w:rsidRPr="005E100E">
              <w:rPr>
                <w:sz w:val="20"/>
                <w:szCs w:val="20"/>
              </w:rPr>
              <w:t>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1C02" w:rsidRPr="005E100E" w:rsidRDefault="00951C02" w:rsidP="00951C02">
            <w:pPr>
              <w:widowControl w:val="0"/>
              <w:autoSpaceDE w:val="0"/>
              <w:autoSpaceDN w:val="0"/>
              <w:adjustRightInd w:val="0"/>
              <w:jc w:val="center"/>
              <w:rPr>
                <w:sz w:val="20"/>
                <w:szCs w:val="20"/>
              </w:rPr>
            </w:pPr>
            <w:r w:rsidRPr="005E100E">
              <w:rPr>
                <w:sz w:val="20"/>
                <w:szCs w:val="20"/>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 xml:space="preserve">февраль очередного года, следующего за </w:t>
            </w:r>
            <w:proofErr w:type="gramStart"/>
            <w:r w:rsidRPr="005E100E">
              <w:rPr>
                <w:rFonts w:ascii="Times New Roman" w:hAnsi="Times New Roman" w:cs="Times New Roman"/>
                <w:szCs w:val="20"/>
              </w:rPr>
              <w:t>отчетным</w:t>
            </w:r>
            <w:proofErr w:type="gramEnd"/>
          </w:p>
        </w:tc>
      </w:tr>
    </w:tbl>
    <w:p w:rsidR="00951C02" w:rsidRPr="005E100E" w:rsidRDefault="00951C02" w:rsidP="00951C02">
      <w:pPr>
        <w:pStyle w:val="ConsPlusNormal"/>
        <w:rPr>
          <w:rFonts w:ascii="Times New Roman" w:hAnsi="Times New Roman" w:cs="Times New Roman"/>
          <w:szCs w:val="20"/>
        </w:rPr>
      </w:pPr>
    </w:p>
    <w:p w:rsidR="00951C02" w:rsidRPr="005E100E" w:rsidRDefault="00951C02" w:rsidP="00951C02">
      <w:pPr>
        <w:pStyle w:val="1"/>
        <w:spacing w:before="0" w:after="0"/>
        <w:ind w:left="1234" w:right="612"/>
        <w:rPr>
          <w:rFonts w:ascii="Times New Roman" w:hAnsi="Times New Roman"/>
          <w:sz w:val="20"/>
          <w:szCs w:val="20"/>
        </w:rPr>
      </w:pPr>
      <w:r w:rsidRPr="005E100E">
        <w:rPr>
          <w:rFonts w:ascii="Times New Roman" w:hAnsi="Times New Roman"/>
          <w:sz w:val="20"/>
          <w:szCs w:val="20"/>
        </w:rPr>
        <w:t>Перечень комплексов процессных мероприятий, ведомственных проектов и ресурсное обеспечение реализации</w:t>
      </w:r>
    </w:p>
    <w:p w:rsidR="00951C02" w:rsidRPr="005E100E" w:rsidRDefault="00951C02" w:rsidP="00951C02">
      <w:pPr>
        <w:ind w:left="534" w:right="612"/>
        <w:jc w:val="center"/>
        <w:rPr>
          <w:b/>
          <w:sz w:val="20"/>
          <w:szCs w:val="20"/>
        </w:rPr>
      </w:pPr>
      <w:r w:rsidRPr="005E100E">
        <w:rPr>
          <w:b/>
          <w:sz w:val="20"/>
          <w:szCs w:val="20"/>
        </w:rPr>
        <w:t>подпрограммы (направления) 3</w:t>
      </w:r>
    </w:p>
    <w:p w:rsidR="00951C02" w:rsidRPr="005E100E" w:rsidRDefault="00951C02" w:rsidP="00951C02">
      <w:pPr>
        <w:ind w:left="534" w:right="612"/>
        <w:jc w:val="center"/>
        <w:rPr>
          <w:b/>
          <w:sz w:val="20"/>
          <w:szCs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
        <w:gridCol w:w="1993"/>
        <w:gridCol w:w="57"/>
        <w:gridCol w:w="1299"/>
        <w:gridCol w:w="49"/>
        <w:gridCol w:w="13"/>
        <w:gridCol w:w="1276"/>
        <w:gridCol w:w="1134"/>
        <w:gridCol w:w="59"/>
        <w:gridCol w:w="1080"/>
        <w:gridCol w:w="972"/>
        <w:gridCol w:w="111"/>
        <w:gridCol w:w="857"/>
        <w:gridCol w:w="39"/>
        <w:gridCol w:w="973"/>
        <w:gridCol w:w="1720"/>
        <w:gridCol w:w="1565"/>
        <w:gridCol w:w="1270"/>
      </w:tblGrid>
      <w:tr w:rsidR="00951C02" w:rsidRPr="005E100E" w:rsidTr="00951C02">
        <w:tc>
          <w:tcPr>
            <w:tcW w:w="842" w:type="dxa"/>
            <w:vMerge w:val="restart"/>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N</w:t>
            </w:r>
          </w:p>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пп</w:t>
            </w:r>
          </w:p>
        </w:tc>
        <w:tc>
          <w:tcPr>
            <w:tcW w:w="2050" w:type="dxa"/>
            <w:gridSpan w:val="2"/>
            <w:vMerge w:val="restart"/>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299" w:type="dxa"/>
            <w:vMerge w:val="restart"/>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Срок реализации</w:t>
            </w:r>
          </w:p>
        </w:tc>
        <w:tc>
          <w:tcPr>
            <w:tcW w:w="1338" w:type="dxa"/>
            <w:gridSpan w:val="3"/>
            <w:vMerge w:val="restart"/>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Объем финансиров</w:t>
            </w:r>
          </w:p>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ания (тыс. рублей)</w:t>
            </w:r>
          </w:p>
        </w:tc>
        <w:tc>
          <w:tcPr>
            <w:tcW w:w="5225" w:type="dxa"/>
            <w:gridSpan w:val="8"/>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В том числе за счет средств</w:t>
            </w:r>
          </w:p>
        </w:tc>
        <w:tc>
          <w:tcPr>
            <w:tcW w:w="1720" w:type="dxa"/>
            <w:vMerge w:val="restart"/>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Участник/участник мероприятия</w:t>
            </w:r>
          </w:p>
        </w:tc>
        <w:tc>
          <w:tcPr>
            <w:tcW w:w="2835" w:type="dxa"/>
            <w:gridSpan w:val="2"/>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Показатели комплексов процессных мероприятий, ведомственных проектов</w:t>
            </w:r>
          </w:p>
        </w:tc>
      </w:tr>
      <w:tr w:rsidR="00951C02" w:rsidRPr="005E100E" w:rsidTr="00951C02">
        <w:tc>
          <w:tcPr>
            <w:tcW w:w="842" w:type="dxa"/>
            <w:vMerge/>
          </w:tcPr>
          <w:p w:rsidR="00951C02" w:rsidRPr="005E100E" w:rsidRDefault="00951C02" w:rsidP="00951C02">
            <w:pPr>
              <w:pStyle w:val="ConsPlusNormal"/>
              <w:jc w:val="center"/>
              <w:rPr>
                <w:rFonts w:ascii="Times New Roman" w:hAnsi="Times New Roman" w:cs="Times New Roman"/>
                <w:szCs w:val="20"/>
              </w:rPr>
            </w:pPr>
          </w:p>
        </w:tc>
        <w:tc>
          <w:tcPr>
            <w:tcW w:w="2050" w:type="dxa"/>
            <w:gridSpan w:val="2"/>
            <w:vMerge/>
          </w:tcPr>
          <w:p w:rsidR="00951C02" w:rsidRPr="005E100E" w:rsidRDefault="00951C02" w:rsidP="00951C02">
            <w:pPr>
              <w:pStyle w:val="ConsPlusNormal"/>
              <w:jc w:val="center"/>
              <w:rPr>
                <w:rFonts w:ascii="Times New Roman" w:hAnsi="Times New Roman" w:cs="Times New Roman"/>
                <w:szCs w:val="20"/>
              </w:rPr>
            </w:pPr>
          </w:p>
        </w:tc>
        <w:tc>
          <w:tcPr>
            <w:tcW w:w="1299" w:type="dxa"/>
            <w:vMerge/>
          </w:tcPr>
          <w:p w:rsidR="00951C02" w:rsidRPr="005E100E" w:rsidRDefault="00951C02" w:rsidP="00951C02">
            <w:pPr>
              <w:pStyle w:val="ConsPlusNormal"/>
              <w:jc w:val="center"/>
              <w:rPr>
                <w:rFonts w:ascii="Times New Roman" w:hAnsi="Times New Roman" w:cs="Times New Roman"/>
                <w:szCs w:val="20"/>
              </w:rPr>
            </w:pPr>
          </w:p>
        </w:tc>
        <w:tc>
          <w:tcPr>
            <w:tcW w:w="1338" w:type="dxa"/>
            <w:gridSpan w:val="3"/>
            <w:vMerge/>
          </w:tcPr>
          <w:p w:rsidR="00951C02" w:rsidRPr="005E100E" w:rsidRDefault="00951C02" w:rsidP="00951C02">
            <w:pPr>
              <w:pStyle w:val="ConsPlusNormal"/>
              <w:jc w:val="center"/>
              <w:rPr>
                <w:rFonts w:ascii="Times New Roman" w:hAnsi="Times New Roman" w:cs="Times New Roman"/>
                <w:szCs w:val="20"/>
              </w:rPr>
            </w:pPr>
          </w:p>
        </w:tc>
        <w:tc>
          <w:tcPr>
            <w:tcW w:w="1134" w:type="dxa"/>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федерального бюджета (по согласованию) (прогноз)</w:t>
            </w:r>
          </w:p>
        </w:tc>
        <w:tc>
          <w:tcPr>
            <w:tcW w:w="1139" w:type="dxa"/>
            <w:gridSpan w:val="2"/>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областного бюджета (по согласованию) (прогноз)</w:t>
            </w:r>
          </w:p>
        </w:tc>
        <w:tc>
          <w:tcPr>
            <w:tcW w:w="972" w:type="dxa"/>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местного бюджета</w:t>
            </w:r>
          </w:p>
        </w:tc>
        <w:tc>
          <w:tcPr>
            <w:tcW w:w="1007" w:type="dxa"/>
            <w:gridSpan w:val="3"/>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бюджетов сельских поселений (по согласованию)</w:t>
            </w:r>
          </w:p>
        </w:tc>
        <w:tc>
          <w:tcPr>
            <w:tcW w:w="973" w:type="dxa"/>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внебюджетных источников (по согласованию)</w:t>
            </w:r>
          </w:p>
        </w:tc>
        <w:tc>
          <w:tcPr>
            <w:tcW w:w="1720" w:type="dxa"/>
            <w:vMerge/>
          </w:tcPr>
          <w:p w:rsidR="00951C02" w:rsidRPr="005E100E" w:rsidRDefault="00951C02" w:rsidP="00951C02">
            <w:pPr>
              <w:pStyle w:val="ConsPlusNormal"/>
              <w:jc w:val="center"/>
              <w:rPr>
                <w:rFonts w:ascii="Times New Roman" w:hAnsi="Times New Roman" w:cs="Times New Roman"/>
                <w:szCs w:val="20"/>
              </w:rPr>
            </w:pPr>
          </w:p>
        </w:tc>
        <w:tc>
          <w:tcPr>
            <w:tcW w:w="1565" w:type="dxa"/>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наименование и единица измерения</w:t>
            </w:r>
          </w:p>
        </w:tc>
        <w:tc>
          <w:tcPr>
            <w:tcW w:w="1270" w:type="dxa"/>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значения по годам</w:t>
            </w:r>
          </w:p>
        </w:tc>
      </w:tr>
      <w:tr w:rsidR="00951C02" w:rsidRPr="005E100E" w:rsidTr="00951C02">
        <w:tc>
          <w:tcPr>
            <w:tcW w:w="842" w:type="dxa"/>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1</w:t>
            </w:r>
          </w:p>
        </w:tc>
        <w:tc>
          <w:tcPr>
            <w:tcW w:w="2050" w:type="dxa"/>
            <w:gridSpan w:val="2"/>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2</w:t>
            </w:r>
          </w:p>
        </w:tc>
        <w:tc>
          <w:tcPr>
            <w:tcW w:w="1299" w:type="dxa"/>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3</w:t>
            </w:r>
          </w:p>
        </w:tc>
        <w:tc>
          <w:tcPr>
            <w:tcW w:w="1338" w:type="dxa"/>
            <w:gridSpan w:val="3"/>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4</w:t>
            </w:r>
          </w:p>
        </w:tc>
        <w:tc>
          <w:tcPr>
            <w:tcW w:w="1134" w:type="dxa"/>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5</w:t>
            </w:r>
          </w:p>
        </w:tc>
        <w:tc>
          <w:tcPr>
            <w:tcW w:w="1139" w:type="dxa"/>
            <w:gridSpan w:val="2"/>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6</w:t>
            </w:r>
          </w:p>
        </w:tc>
        <w:tc>
          <w:tcPr>
            <w:tcW w:w="972" w:type="dxa"/>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7</w:t>
            </w:r>
          </w:p>
        </w:tc>
        <w:tc>
          <w:tcPr>
            <w:tcW w:w="1007" w:type="dxa"/>
            <w:gridSpan w:val="3"/>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8</w:t>
            </w:r>
          </w:p>
        </w:tc>
        <w:tc>
          <w:tcPr>
            <w:tcW w:w="973" w:type="dxa"/>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9</w:t>
            </w:r>
          </w:p>
        </w:tc>
        <w:tc>
          <w:tcPr>
            <w:tcW w:w="1720" w:type="dxa"/>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10</w:t>
            </w:r>
          </w:p>
        </w:tc>
        <w:tc>
          <w:tcPr>
            <w:tcW w:w="1565" w:type="dxa"/>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11</w:t>
            </w:r>
          </w:p>
        </w:tc>
        <w:tc>
          <w:tcPr>
            <w:tcW w:w="1270" w:type="dxa"/>
            <w:vAlign w:val="center"/>
          </w:tcPr>
          <w:p w:rsidR="00951C02" w:rsidRPr="005E100E" w:rsidRDefault="00951C02" w:rsidP="00951C02">
            <w:pPr>
              <w:pStyle w:val="ConsPlusNormal"/>
              <w:jc w:val="center"/>
              <w:rPr>
                <w:rFonts w:ascii="Times New Roman" w:hAnsi="Times New Roman" w:cs="Times New Roman"/>
                <w:szCs w:val="20"/>
              </w:rPr>
            </w:pPr>
            <w:r w:rsidRPr="005E100E">
              <w:rPr>
                <w:rFonts w:ascii="Times New Roman" w:hAnsi="Times New Roman" w:cs="Times New Roman"/>
                <w:szCs w:val="20"/>
              </w:rPr>
              <w:t>12</w:t>
            </w:r>
          </w:p>
        </w:tc>
      </w:tr>
      <w:tr w:rsidR="00951C02" w:rsidRPr="005E100E" w:rsidTr="00951C02">
        <w:tc>
          <w:tcPr>
            <w:tcW w:w="842" w:type="dxa"/>
          </w:tcPr>
          <w:p w:rsidR="00951C02" w:rsidRPr="005E100E" w:rsidRDefault="00951C02" w:rsidP="00951C02">
            <w:pPr>
              <w:pStyle w:val="ConsPlusNormal"/>
              <w:rPr>
                <w:rFonts w:ascii="Times New Roman" w:hAnsi="Times New Roman" w:cs="Times New Roman"/>
                <w:szCs w:val="20"/>
              </w:rPr>
            </w:pPr>
          </w:p>
        </w:tc>
        <w:tc>
          <w:tcPr>
            <w:tcW w:w="14467" w:type="dxa"/>
            <w:gridSpan w:val="17"/>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Подпрограмма (направление) 3 «Особо охраняемы природные территории Молчановского района»</w:t>
            </w:r>
          </w:p>
        </w:tc>
      </w:tr>
      <w:tr w:rsidR="00951C02" w:rsidRPr="005E100E" w:rsidTr="00951C02">
        <w:tc>
          <w:tcPr>
            <w:tcW w:w="842" w:type="dxa"/>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1</w:t>
            </w:r>
          </w:p>
        </w:tc>
        <w:tc>
          <w:tcPr>
            <w:tcW w:w="14467" w:type="dxa"/>
            <w:gridSpan w:val="17"/>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Задача 1 подпрограммы (направления) 3. Создание условий для отдыха населения и сохранений рекреационных ресурсов</w:t>
            </w:r>
          </w:p>
        </w:tc>
      </w:tr>
      <w:tr w:rsidR="00951C02" w:rsidRPr="005E100E" w:rsidTr="00951C02">
        <w:tc>
          <w:tcPr>
            <w:tcW w:w="842" w:type="dxa"/>
            <w:vMerge w:val="restart"/>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1.1</w:t>
            </w:r>
          </w:p>
        </w:tc>
        <w:tc>
          <w:tcPr>
            <w:tcW w:w="1993" w:type="dxa"/>
            <w:vMerge w:val="restart"/>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Комплекс процессных мероприятий</w:t>
            </w:r>
          </w:p>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«Охрана окружающей среды на особо охраняемых природных территориях»</w:t>
            </w:r>
          </w:p>
        </w:tc>
        <w:tc>
          <w:tcPr>
            <w:tcW w:w="1405" w:type="dxa"/>
            <w:gridSpan w:val="3"/>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всего</w:t>
            </w:r>
          </w:p>
        </w:tc>
        <w:tc>
          <w:tcPr>
            <w:tcW w:w="1289"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186,8</w:t>
            </w:r>
          </w:p>
        </w:tc>
        <w:tc>
          <w:tcPr>
            <w:tcW w:w="119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186,8</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val="restart"/>
          </w:tcPr>
          <w:p w:rsidR="00951C02" w:rsidRPr="005E100E" w:rsidRDefault="00951C02" w:rsidP="00951C02">
            <w:pPr>
              <w:pStyle w:val="ConsPlusNormal"/>
              <w:tabs>
                <w:tab w:val="left" w:pos="540"/>
              </w:tabs>
              <w:rPr>
                <w:rFonts w:ascii="Times New Roman" w:hAnsi="Times New Roman" w:cs="Times New Roman"/>
                <w:szCs w:val="20"/>
              </w:rPr>
            </w:pPr>
            <w:r w:rsidRPr="005E100E">
              <w:rPr>
                <w:rFonts w:ascii="Times New Roman" w:hAnsi="Times New Roman" w:cs="Times New Roman"/>
                <w:szCs w:val="20"/>
              </w:rPr>
              <w:t xml:space="preserve">Администрация Молчановского района </w:t>
            </w:r>
          </w:p>
        </w:tc>
        <w:tc>
          <w:tcPr>
            <w:tcW w:w="1565" w:type="dxa"/>
            <w:vMerge w:val="restart"/>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Площадь охраняемой природной территории, кв</w:t>
            </w:r>
            <w:proofErr w:type="gramStart"/>
            <w:r w:rsidRPr="005E100E">
              <w:rPr>
                <w:rFonts w:ascii="Times New Roman" w:hAnsi="Times New Roman" w:cs="Times New Roman"/>
                <w:szCs w:val="20"/>
              </w:rPr>
              <w:t>.м</w:t>
            </w:r>
            <w:proofErr w:type="gramEnd"/>
          </w:p>
        </w:tc>
        <w:tc>
          <w:tcPr>
            <w:tcW w:w="1270" w:type="dxa"/>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x</w:t>
            </w:r>
          </w:p>
        </w:tc>
      </w:tr>
      <w:tr w:rsidR="00951C02" w:rsidRPr="005E100E" w:rsidTr="00951C02">
        <w:tc>
          <w:tcPr>
            <w:tcW w:w="842" w:type="dxa"/>
            <w:vMerge/>
          </w:tcPr>
          <w:p w:rsidR="00951C02" w:rsidRPr="005E100E" w:rsidRDefault="00951C02" w:rsidP="00951C02">
            <w:pPr>
              <w:pStyle w:val="ConsPlusNormal"/>
              <w:rPr>
                <w:rFonts w:ascii="Times New Roman" w:hAnsi="Times New Roman" w:cs="Times New Roman"/>
                <w:szCs w:val="20"/>
              </w:rPr>
            </w:pPr>
          </w:p>
        </w:tc>
        <w:tc>
          <w:tcPr>
            <w:tcW w:w="1993" w:type="dxa"/>
            <w:vMerge/>
          </w:tcPr>
          <w:p w:rsidR="00951C02" w:rsidRPr="005E100E" w:rsidRDefault="00951C02" w:rsidP="00951C02">
            <w:pPr>
              <w:pStyle w:val="ConsPlusNormal"/>
              <w:rPr>
                <w:rFonts w:ascii="Times New Roman" w:hAnsi="Times New Roman" w:cs="Times New Roman"/>
                <w:szCs w:val="20"/>
              </w:rPr>
            </w:pPr>
          </w:p>
        </w:tc>
        <w:tc>
          <w:tcPr>
            <w:tcW w:w="1405" w:type="dxa"/>
            <w:gridSpan w:val="3"/>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2024 год</w:t>
            </w:r>
          </w:p>
        </w:tc>
        <w:tc>
          <w:tcPr>
            <w:tcW w:w="1289"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186,8</w:t>
            </w:r>
          </w:p>
        </w:tc>
        <w:tc>
          <w:tcPr>
            <w:tcW w:w="119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186,8</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tabs>
                <w:tab w:val="left" w:pos="540"/>
              </w:tabs>
              <w:rPr>
                <w:rFonts w:ascii="Times New Roman" w:hAnsi="Times New Roman" w:cs="Times New Roman"/>
                <w:szCs w:val="20"/>
              </w:rPr>
            </w:pPr>
          </w:p>
        </w:tc>
        <w:tc>
          <w:tcPr>
            <w:tcW w:w="1565" w:type="dxa"/>
            <w:vMerge/>
          </w:tcPr>
          <w:p w:rsidR="00951C02" w:rsidRPr="005E100E" w:rsidRDefault="00951C02" w:rsidP="00951C02">
            <w:pPr>
              <w:pStyle w:val="ConsPlusNormal"/>
              <w:rPr>
                <w:rFonts w:ascii="Times New Roman" w:hAnsi="Times New Roman" w:cs="Times New Roman"/>
                <w:szCs w:val="20"/>
              </w:rPr>
            </w:pPr>
          </w:p>
        </w:tc>
        <w:tc>
          <w:tcPr>
            <w:tcW w:w="1270" w:type="dxa"/>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1</w:t>
            </w:r>
          </w:p>
        </w:tc>
      </w:tr>
      <w:tr w:rsidR="00951C02" w:rsidRPr="005E100E" w:rsidTr="00951C02">
        <w:tc>
          <w:tcPr>
            <w:tcW w:w="842" w:type="dxa"/>
            <w:vMerge/>
          </w:tcPr>
          <w:p w:rsidR="00951C02" w:rsidRPr="005E100E" w:rsidRDefault="00951C02" w:rsidP="00951C02">
            <w:pPr>
              <w:pStyle w:val="ConsPlusNormal"/>
              <w:rPr>
                <w:rFonts w:ascii="Times New Roman" w:hAnsi="Times New Roman" w:cs="Times New Roman"/>
                <w:szCs w:val="20"/>
              </w:rPr>
            </w:pPr>
          </w:p>
        </w:tc>
        <w:tc>
          <w:tcPr>
            <w:tcW w:w="1993" w:type="dxa"/>
            <w:vMerge/>
          </w:tcPr>
          <w:p w:rsidR="00951C02" w:rsidRPr="005E100E" w:rsidRDefault="00951C02" w:rsidP="00951C02">
            <w:pPr>
              <w:pStyle w:val="ConsPlusNormal"/>
              <w:rPr>
                <w:rFonts w:ascii="Times New Roman" w:hAnsi="Times New Roman" w:cs="Times New Roman"/>
                <w:szCs w:val="20"/>
              </w:rPr>
            </w:pPr>
          </w:p>
        </w:tc>
        <w:tc>
          <w:tcPr>
            <w:tcW w:w="1405" w:type="dxa"/>
            <w:gridSpan w:val="3"/>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2025 год</w:t>
            </w:r>
          </w:p>
        </w:tc>
        <w:tc>
          <w:tcPr>
            <w:tcW w:w="1289"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19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rPr>
                <w:rFonts w:ascii="Times New Roman" w:hAnsi="Times New Roman" w:cs="Times New Roman"/>
                <w:szCs w:val="20"/>
              </w:rPr>
            </w:pPr>
          </w:p>
        </w:tc>
        <w:tc>
          <w:tcPr>
            <w:tcW w:w="1565" w:type="dxa"/>
            <w:vMerge/>
          </w:tcPr>
          <w:p w:rsidR="00951C02" w:rsidRPr="005E100E" w:rsidRDefault="00951C02" w:rsidP="00951C02">
            <w:pPr>
              <w:pStyle w:val="ConsPlusNormal"/>
              <w:rPr>
                <w:rFonts w:ascii="Times New Roman" w:hAnsi="Times New Roman" w:cs="Times New Roman"/>
                <w:szCs w:val="20"/>
              </w:rPr>
            </w:pPr>
          </w:p>
        </w:tc>
        <w:tc>
          <w:tcPr>
            <w:tcW w:w="1270" w:type="dxa"/>
            <w:vAlign w:val="center"/>
          </w:tcPr>
          <w:p w:rsidR="00951C02" w:rsidRPr="005E100E" w:rsidRDefault="00951C02" w:rsidP="00951C02">
            <w:pPr>
              <w:pStyle w:val="ConsPlusNormal"/>
              <w:rPr>
                <w:rFonts w:ascii="Times New Roman" w:hAnsi="Times New Roman" w:cs="Times New Roman"/>
                <w:szCs w:val="20"/>
                <w:lang w:val="en-US"/>
              </w:rPr>
            </w:pPr>
            <w:r w:rsidRPr="005E100E">
              <w:rPr>
                <w:rFonts w:ascii="Times New Roman" w:hAnsi="Times New Roman" w:cs="Times New Roman"/>
                <w:szCs w:val="20"/>
                <w:lang w:val="en-US"/>
              </w:rPr>
              <w:t>0</w:t>
            </w:r>
          </w:p>
        </w:tc>
      </w:tr>
      <w:tr w:rsidR="00951C02" w:rsidRPr="005E100E" w:rsidTr="00951C02">
        <w:tc>
          <w:tcPr>
            <w:tcW w:w="842" w:type="dxa"/>
            <w:vMerge/>
          </w:tcPr>
          <w:p w:rsidR="00951C02" w:rsidRPr="005E100E" w:rsidRDefault="00951C02" w:rsidP="00951C02">
            <w:pPr>
              <w:pStyle w:val="ConsPlusNormal"/>
              <w:rPr>
                <w:rFonts w:ascii="Times New Roman" w:hAnsi="Times New Roman" w:cs="Times New Roman"/>
                <w:szCs w:val="20"/>
              </w:rPr>
            </w:pPr>
          </w:p>
        </w:tc>
        <w:tc>
          <w:tcPr>
            <w:tcW w:w="1993" w:type="dxa"/>
            <w:vMerge/>
          </w:tcPr>
          <w:p w:rsidR="00951C02" w:rsidRPr="005E100E" w:rsidRDefault="00951C02" w:rsidP="00951C02">
            <w:pPr>
              <w:pStyle w:val="ConsPlusNormal"/>
              <w:rPr>
                <w:rFonts w:ascii="Times New Roman" w:hAnsi="Times New Roman" w:cs="Times New Roman"/>
                <w:szCs w:val="20"/>
              </w:rPr>
            </w:pPr>
          </w:p>
        </w:tc>
        <w:tc>
          <w:tcPr>
            <w:tcW w:w="1405" w:type="dxa"/>
            <w:gridSpan w:val="3"/>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2026 год</w:t>
            </w:r>
          </w:p>
        </w:tc>
        <w:tc>
          <w:tcPr>
            <w:tcW w:w="1289"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19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rPr>
                <w:rFonts w:ascii="Times New Roman" w:hAnsi="Times New Roman" w:cs="Times New Roman"/>
                <w:szCs w:val="20"/>
              </w:rPr>
            </w:pPr>
          </w:p>
        </w:tc>
        <w:tc>
          <w:tcPr>
            <w:tcW w:w="1565" w:type="dxa"/>
            <w:vMerge/>
          </w:tcPr>
          <w:p w:rsidR="00951C02" w:rsidRPr="005E100E" w:rsidRDefault="00951C02" w:rsidP="00951C02">
            <w:pPr>
              <w:pStyle w:val="ConsPlusNormal"/>
              <w:rPr>
                <w:rFonts w:ascii="Times New Roman" w:hAnsi="Times New Roman" w:cs="Times New Roman"/>
                <w:szCs w:val="20"/>
              </w:rPr>
            </w:pPr>
          </w:p>
        </w:tc>
        <w:tc>
          <w:tcPr>
            <w:tcW w:w="1270" w:type="dxa"/>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lang w:val="en-US"/>
              </w:rPr>
              <w:t>0</w:t>
            </w:r>
          </w:p>
        </w:tc>
      </w:tr>
      <w:tr w:rsidR="00951C02" w:rsidRPr="005E100E" w:rsidTr="00951C02">
        <w:trPr>
          <w:trHeight w:val="351"/>
        </w:trPr>
        <w:tc>
          <w:tcPr>
            <w:tcW w:w="842" w:type="dxa"/>
            <w:vMerge/>
          </w:tcPr>
          <w:p w:rsidR="00951C02" w:rsidRPr="005E100E" w:rsidRDefault="00951C02" w:rsidP="00951C02">
            <w:pPr>
              <w:pStyle w:val="ConsPlusNormal"/>
              <w:rPr>
                <w:rFonts w:ascii="Times New Roman" w:hAnsi="Times New Roman" w:cs="Times New Roman"/>
                <w:szCs w:val="20"/>
              </w:rPr>
            </w:pPr>
          </w:p>
        </w:tc>
        <w:tc>
          <w:tcPr>
            <w:tcW w:w="1993" w:type="dxa"/>
            <w:vMerge/>
          </w:tcPr>
          <w:p w:rsidR="00951C02" w:rsidRPr="005E100E" w:rsidRDefault="00951C02" w:rsidP="00951C02">
            <w:pPr>
              <w:pStyle w:val="ConsPlusNormal"/>
              <w:rPr>
                <w:rFonts w:ascii="Times New Roman" w:hAnsi="Times New Roman" w:cs="Times New Roman"/>
                <w:szCs w:val="20"/>
              </w:rPr>
            </w:pPr>
          </w:p>
        </w:tc>
        <w:tc>
          <w:tcPr>
            <w:tcW w:w="1405" w:type="dxa"/>
            <w:gridSpan w:val="3"/>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2027 год</w:t>
            </w:r>
          </w:p>
        </w:tc>
        <w:tc>
          <w:tcPr>
            <w:tcW w:w="1289"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19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rPr>
                <w:rFonts w:ascii="Times New Roman" w:hAnsi="Times New Roman" w:cs="Times New Roman"/>
                <w:szCs w:val="20"/>
              </w:rPr>
            </w:pPr>
          </w:p>
        </w:tc>
        <w:tc>
          <w:tcPr>
            <w:tcW w:w="1565" w:type="dxa"/>
            <w:vMerge/>
          </w:tcPr>
          <w:p w:rsidR="00951C02" w:rsidRPr="005E100E" w:rsidRDefault="00951C02" w:rsidP="00951C02">
            <w:pPr>
              <w:pStyle w:val="ConsPlusNormal"/>
              <w:rPr>
                <w:rFonts w:ascii="Times New Roman" w:hAnsi="Times New Roman" w:cs="Times New Roman"/>
                <w:szCs w:val="20"/>
              </w:rPr>
            </w:pPr>
          </w:p>
        </w:tc>
        <w:tc>
          <w:tcPr>
            <w:tcW w:w="1270" w:type="dxa"/>
            <w:vAlign w:val="center"/>
          </w:tcPr>
          <w:p w:rsidR="00951C02" w:rsidRPr="005E100E" w:rsidRDefault="00951C02" w:rsidP="00951C02">
            <w:pPr>
              <w:pStyle w:val="ConsPlusNormal"/>
              <w:rPr>
                <w:rFonts w:ascii="Times New Roman" w:hAnsi="Times New Roman" w:cs="Times New Roman"/>
                <w:szCs w:val="20"/>
                <w:lang w:val="en-US"/>
              </w:rPr>
            </w:pPr>
            <w:r w:rsidRPr="005E100E">
              <w:rPr>
                <w:rFonts w:ascii="Times New Roman" w:hAnsi="Times New Roman" w:cs="Times New Roman"/>
                <w:szCs w:val="20"/>
                <w:lang w:val="en-US"/>
              </w:rPr>
              <w:t>0</w:t>
            </w:r>
          </w:p>
        </w:tc>
      </w:tr>
      <w:tr w:rsidR="00951C02" w:rsidRPr="005E100E" w:rsidTr="00951C02">
        <w:trPr>
          <w:trHeight w:val="351"/>
        </w:trPr>
        <w:tc>
          <w:tcPr>
            <w:tcW w:w="842" w:type="dxa"/>
            <w:vMerge/>
          </w:tcPr>
          <w:p w:rsidR="00951C02" w:rsidRPr="005E100E" w:rsidRDefault="00951C02" w:rsidP="00951C02">
            <w:pPr>
              <w:pStyle w:val="ConsPlusNormal"/>
              <w:rPr>
                <w:rFonts w:ascii="Times New Roman" w:hAnsi="Times New Roman" w:cs="Times New Roman"/>
                <w:szCs w:val="20"/>
              </w:rPr>
            </w:pPr>
          </w:p>
        </w:tc>
        <w:tc>
          <w:tcPr>
            <w:tcW w:w="1993" w:type="dxa"/>
            <w:vMerge/>
          </w:tcPr>
          <w:p w:rsidR="00951C02" w:rsidRPr="005E100E" w:rsidRDefault="00951C02" w:rsidP="00951C02">
            <w:pPr>
              <w:pStyle w:val="ConsPlusNormal"/>
              <w:rPr>
                <w:rFonts w:ascii="Times New Roman" w:hAnsi="Times New Roman" w:cs="Times New Roman"/>
                <w:szCs w:val="20"/>
              </w:rPr>
            </w:pPr>
          </w:p>
        </w:tc>
        <w:tc>
          <w:tcPr>
            <w:tcW w:w="1405" w:type="dxa"/>
            <w:gridSpan w:val="3"/>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прогнозный период 2028 год</w:t>
            </w:r>
          </w:p>
        </w:tc>
        <w:tc>
          <w:tcPr>
            <w:tcW w:w="1289"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19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rPr>
                <w:rFonts w:ascii="Times New Roman" w:hAnsi="Times New Roman" w:cs="Times New Roman"/>
                <w:szCs w:val="20"/>
              </w:rPr>
            </w:pPr>
          </w:p>
        </w:tc>
        <w:tc>
          <w:tcPr>
            <w:tcW w:w="1565" w:type="dxa"/>
            <w:vMerge/>
          </w:tcPr>
          <w:p w:rsidR="00951C02" w:rsidRPr="005E100E" w:rsidRDefault="00951C02" w:rsidP="00951C02">
            <w:pPr>
              <w:pStyle w:val="ConsPlusNormal"/>
              <w:rPr>
                <w:rFonts w:ascii="Times New Roman" w:hAnsi="Times New Roman" w:cs="Times New Roman"/>
                <w:szCs w:val="20"/>
              </w:rPr>
            </w:pPr>
          </w:p>
        </w:tc>
        <w:tc>
          <w:tcPr>
            <w:tcW w:w="1270" w:type="dxa"/>
            <w:vAlign w:val="center"/>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lang w:val="en-US"/>
              </w:rPr>
              <w:t>0</w:t>
            </w:r>
          </w:p>
        </w:tc>
      </w:tr>
      <w:tr w:rsidR="00951C02" w:rsidRPr="005E100E" w:rsidTr="00951C02">
        <w:trPr>
          <w:trHeight w:val="84"/>
        </w:trPr>
        <w:tc>
          <w:tcPr>
            <w:tcW w:w="842" w:type="dxa"/>
            <w:vMerge/>
          </w:tcPr>
          <w:p w:rsidR="00951C02" w:rsidRPr="005E100E" w:rsidRDefault="00951C02" w:rsidP="00951C02">
            <w:pPr>
              <w:pStyle w:val="ConsPlusNormal"/>
              <w:rPr>
                <w:rFonts w:ascii="Times New Roman" w:hAnsi="Times New Roman" w:cs="Times New Roman"/>
                <w:szCs w:val="20"/>
              </w:rPr>
            </w:pPr>
          </w:p>
        </w:tc>
        <w:tc>
          <w:tcPr>
            <w:tcW w:w="1993" w:type="dxa"/>
            <w:vMerge/>
          </w:tcPr>
          <w:p w:rsidR="00951C02" w:rsidRPr="005E100E" w:rsidRDefault="00951C02" w:rsidP="00951C02">
            <w:pPr>
              <w:pStyle w:val="ConsPlusNormal"/>
              <w:rPr>
                <w:rFonts w:ascii="Times New Roman" w:hAnsi="Times New Roman" w:cs="Times New Roman"/>
                <w:szCs w:val="20"/>
              </w:rPr>
            </w:pPr>
          </w:p>
        </w:tc>
        <w:tc>
          <w:tcPr>
            <w:tcW w:w="1405" w:type="dxa"/>
            <w:gridSpan w:val="3"/>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прогнозный период 2029 год</w:t>
            </w:r>
          </w:p>
        </w:tc>
        <w:tc>
          <w:tcPr>
            <w:tcW w:w="1289"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19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vMerge/>
          </w:tcPr>
          <w:p w:rsidR="00951C02" w:rsidRPr="005E100E" w:rsidRDefault="00951C02" w:rsidP="00951C02">
            <w:pPr>
              <w:pStyle w:val="ConsPlusNormal"/>
              <w:rPr>
                <w:rFonts w:ascii="Times New Roman" w:hAnsi="Times New Roman" w:cs="Times New Roman"/>
                <w:szCs w:val="20"/>
              </w:rPr>
            </w:pPr>
          </w:p>
        </w:tc>
        <w:tc>
          <w:tcPr>
            <w:tcW w:w="1565" w:type="dxa"/>
            <w:vMerge/>
          </w:tcPr>
          <w:p w:rsidR="00951C02" w:rsidRPr="005E100E" w:rsidRDefault="00951C02" w:rsidP="00951C02">
            <w:pPr>
              <w:pStyle w:val="ConsPlusNormal"/>
              <w:rPr>
                <w:rFonts w:ascii="Times New Roman" w:hAnsi="Times New Roman" w:cs="Times New Roman"/>
                <w:szCs w:val="20"/>
              </w:rPr>
            </w:pPr>
          </w:p>
        </w:tc>
        <w:tc>
          <w:tcPr>
            <w:tcW w:w="1270" w:type="dxa"/>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lang w:val="en-US"/>
              </w:rPr>
              <w:t>0</w:t>
            </w:r>
          </w:p>
        </w:tc>
      </w:tr>
      <w:tr w:rsidR="00951C02" w:rsidRPr="005E100E" w:rsidTr="00951C02">
        <w:trPr>
          <w:trHeight w:val="227"/>
        </w:trPr>
        <w:tc>
          <w:tcPr>
            <w:tcW w:w="842" w:type="dxa"/>
            <w:vMerge w:val="restart"/>
          </w:tcPr>
          <w:p w:rsidR="00951C02" w:rsidRPr="005E100E" w:rsidRDefault="00951C02" w:rsidP="00951C02">
            <w:pPr>
              <w:pStyle w:val="ConsPlusNormal"/>
              <w:rPr>
                <w:rFonts w:ascii="Times New Roman" w:hAnsi="Times New Roman" w:cs="Times New Roman"/>
                <w:szCs w:val="20"/>
              </w:rPr>
            </w:pPr>
          </w:p>
        </w:tc>
        <w:tc>
          <w:tcPr>
            <w:tcW w:w="1993" w:type="dxa"/>
            <w:vMerge w:val="restart"/>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 xml:space="preserve">Итого по подпрограмме </w:t>
            </w:r>
            <w:r w:rsidRPr="005E100E">
              <w:rPr>
                <w:rFonts w:ascii="Times New Roman" w:hAnsi="Times New Roman" w:cs="Times New Roman"/>
                <w:szCs w:val="20"/>
              </w:rPr>
              <w:lastRenderedPageBreak/>
              <w:t>(направлению) 3</w:t>
            </w:r>
          </w:p>
        </w:tc>
        <w:tc>
          <w:tcPr>
            <w:tcW w:w="1418" w:type="dxa"/>
            <w:gridSpan w:val="4"/>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lastRenderedPageBreak/>
              <w:t>всего</w:t>
            </w:r>
          </w:p>
        </w:tc>
        <w:tc>
          <w:tcPr>
            <w:tcW w:w="1276"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186,8</w:t>
            </w:r>
          </w:p>
        </w:tc>
        <w:tc>
          <w:tcPr>
            <w:tcW w:w="119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186,8</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tcPr>
          <w:p w:rsidR="00951C02" w:rsidRPr="005E100E" w:rsidRDefault="00951C02" w:rsidP="00951C02">
            <w:pPr>
              <w:pStyle w:val="ConsPlusNormal"/>
              <w:rPr>
                <w:rFonts w:ascii="Times New Roman" w:hAnsi="Times New Roman" w:cs="Times New Roman"/>
                <w:szCs w:val="20"/>
              </w:rPr>
            </w:pPr>
          </w:p>
        </w:tc>
        <w:tc>
          <w:tcPr>
            <w:tcW w:w="1565" w:type="dxa"/>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Х</w:t>
            </w:r>
          </w:p>
        </w:tc>
        <w:tc>
          <w:tcPr>
            <w:tcW w:w="1270" w:type="dxa"/>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Х</w:t>
            </w:r>
          </w:p>
        </w:tc>
      </w:tr>
      <w:tr w:rsidR="00951C02" w:rsidRPr="005E100E" w:rsidTr="00951C02">
        <w:trPr>
          <w:trHeight w:val="178"/>
        </w:trPr>
        <w:tc>
          <w:tcPr>
            <w:tcW w:w="842" w:type="dxa"/>
            <w:vMerge/>
          </w:tcPr>
          <w:p w:rsidR="00951C02" w:rsidRPr="005E100E" w:rsidRDefault="00951C02" w:rsidP="00951C02">
            <w:pPr>
              <w:pStyle w:val="ConsPlusNormal"/>
              <w:rPr>
                <w:rFonts w:ascii="Times New Roman" w:hAnsi="Times New Roman" w:cs="Times New Roman"/>
                <w:szCs w:val="20"/>
              </w:rPr>
            </w:pPr>
          </w:p>
        </w:tc>
        <w:tc>
          <w:tcPr>
            <w:tcW w:w="1993" w:type="dxa"/>
            <w:vMerge/>
          </w:tcPr>
          <w:p w:rsidR="00951C02" w:rsidRPr="005E100E" w:rsidRDefault="00951C02" w:rsidP="00951C02">
            <w:pPr>
              <w:pStyle w:val="ConsPlusNormal"/>
              <w:rPr>
                <w:rFonts w:ascii="Times New Roman" w:hAnsi="Times New Roman" w:cs="Times New Roman"/>
                <w:szCs w:val="20"/>
              </w:rPr>
            </w:pPr>
          </w:p>
        </w:tc>
        <w:tc>
          <w:tcPr>
            <w:tcW w:w="1418" w:type="dxa"/>
            <w:gridSpan w:val="4"/>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2024 год</w:t>
            </w:r>
          </w:p>
        </w:tc>
        <w:tc>
          <w:tcPr>
            <w:tcW w:w="1276"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186,8</w:t>
            </w:r>
          </w:p>
        </w:tc>
        <w:tc>
          <w:tcPr>
            <w:tcW w:w="119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186,8</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tcPr>
          <w:p w:rsidR="00951C02" w:rsidRPr="005E100E" w:rsidRDefault="00951C02" w:rsidP="00951C02">
            <w:pPr>
              <w:pStyle w:val="ConsPlusNormal"/>
              <w:rPr>
                <w:rFonts w:ascii="Times New Roman" w:hAnsi="Times New Roman" w:cs="Times New Roman"/>
                <w:szCs w:val="20"/>
              </w:rPr>
            </w:pPr>
          </w:p>
        </w:tc>
        <w:tc>
          <w:tcPr>
            <w:tcW w:w="1565" w:type="dxa"/>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Х</w:t>
            </w:r>
          </w:p>
        </w:tc>
        <w:tc>
          <w:tcPr>
            <w:tcW w:w="1270" w:type="dxa"/>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Х</w:t>
            </w:r>
          </w:p>
        </w:tc>
      </w:tr>
      <w:tr w:rsidR="00951C02" w:rsidRPr="005E100E" w:rsidTr="00951C02">
        <w:trPr>
          <w:trHeight w:val="128"/>
        </w:trPr>
        <w:tc>
          <w:tcPr>
            <w:tcW w:w="842" w:type="dxa"/>
            <w:vMerge/>
          </w:tcPr>
          <w:p w:rsidR="00951C02" w:rsidRPr="005E100E" w:rsidRDefault="00951C02" w:rsidP="00951C02">
            <w:pPr>
              <w:pStyle w:val="ConsPlusNormal"/>
              <w:rPr>
                <w:rFonts w:ascii="Times New Roman" w:hAnsi="Times New Roman" w:cs="Times New Roman"/>
                <w:szCs w:val="20"/>
              </w:rPr>
            </w:pPr>
          </w:p>
        </w:tc>
        <w:tc>
          <w:tcPr>
            <w:tcW w:w="1993" w:type="dxa"/>
            <w:vMerge/>
          </w:tcPr>
          <w:p w:rsidR="00951C02" w:rsidRPr="005E100E" w:rsidRDefault="00951C02" w:rsidP="00951C02">
            <w:pPr>
              <w:pStyle w:val="ConsPlusNormal"/>
              <w:rPr>
                <w:rFonts w:ascii="Times New Roman" w:hAnsi="Times New Roman" w:cs="Times New Roman"/>
                <w:szCs w:val="20"/>
              </w:rPr>
            </w:pPr>
          </w:p>
        </w:tc>
        <w:tc>
          <w:tcPr>
            <w:tcW w:w="1418" w:type="dxa"/>
            <w:gridSpan w:val="4"/>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2025 год</w:t>
            </w:r>
          </w:p>
        </w:tc>
        <w:tc>
          <w:tcPr>
            <w:tcW w:w="1276"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19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tcPr>
          <w:p w:rsidR="00951C02" w:rsidRPr="005E100E" w:rsidRDefault="00951C02" w:rsidP="00951C02">
            <w:pPr>
              <w:pStyle w:val="ConsPlusNormal"/>
              <w:rPr>
                <w:rFonts w:ascii="Times New Roman" w:hAnsi="Times New Roman" w:cs="Times New Roman"/>
                <w:szCs w:val="20"/>
              </w:rPr>
            </w:pPr>
          </w:p>
        </w:tc>
        <w:tc>
          <w:tcPr>
            <w:tcW w:w="1565" w:type="dxa"/>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Х</w:t>
            </w:r>
          </w:p>
        </w:tc>
        <w:tc>
          <w:tcPr>
            <w:tcW w:w="1270" w:type="dxa"/>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Х</w:t>
            </w:r>
          </w:p>
        </w:tc>
      </w:tr>
      <w:tr w:rsidR="00951C02" w:rsidRPr="005E100E" w:rsidTr="00951C02">
        <w:trPr>
          <w:trHeight w:val="233"/>
        </w:trPr>
        <w:tc>
          <w:tcPr>
            <w:tcW w:w="842" w:type="dxa"/>
            <w:vMerge/>
          </w:tcPr>
          <w:p w:rsidR="00951C02" w:rsidRPr="005E100E" w:rsidRDefault="00951C02" w:rsidP="00951C02">
            <w:pPr>
              <w:pStyle w:val="ConsPlusNormal"/>
              <w:rPr>
                <w:rFonts w:ascii="Times New Roman" w:hAnsi="Times New Roman" w:cs="Times New Roman"/>
                <w:szCs w:val="20"/>
              </w:rPr>
            </w:pPr>
          </w:p>
        </w:tc>
        <w:tc>
          <w:tcPr>
            <w:tcW w:w="1993" w:type="dxa"/>
            <w:vMerge/>
          </w:tcPr>
          <w:p w:rsidR="00951C02" w:rsidRPr="005E100E" w:rsidRDefault="00951C02" w:rsidP="00951C02">
            <w:pPr>
              <w:pStyle w:val="ConsPlusNormal"/>
              <w:rPr>
                <w:rFonts w:ascii="Times New Roman" w:hAnsi="Times New Roman" w:cs="Times New Roman"/>
                <w:szCs w:val="20"/>
              </w:rPr>
            </w:pPr>
          </w:p>
        </w:tc>
        <w:tc>
          <w:tcPr>
            <w:tcW w:w="1418" w:type="dxa"/>
            <w:gridSpan w:val="4"/>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2026 год</w:t>
            </w:r>
          </w:p>
        </w:tc>
        <w:tc>
          <w:tcPr>
            <w:tcW w:w="1276"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19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tcPr>
          <w:p w:rsidR="00951C02" w:rsidRPr="005E100E" w:rsidRDefault="00951C02" w:rsidP="00951C02">
            <w:pPr>
              <w:pStyle w:val="ConsPlusNormal"/>
              <w:rPr>
                <w:rFonts w:ascii="Times New Roman" w:hAnsi="Times New Roman" w:cs="Times New Roman"/>
                <w:szCs w:val="20"/>
              </w:rPr>
            </w:pPr>
          </w:p>
        </w:tc>
        <w:tc>
          <w:tcPr>
            <w:tcW w:w="1565" w:type="dxa"/>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Х</w:t>
            </w:r>
          </w:p>
        </w:tc>
        <w:tc>
          <w:tcPr>
            <w:tcW w:w="1270" w:type="dxa"/>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Х</w:t>
            </w:r>
          </w:p>
        </w:tc>
      </w:tr>
      <w:tr w:rsidR="00951C02" w:rsidRPr="005E100E" w:rsidTr="00951C02">
        <w:trPr>
          <w:trHeight w:val="197"/>
        </w:trPr>
        <w:tc>
          <w:tcPr>
            <w:tcW w:w="842" w:type="dxa"/>
            <w:vMerge/>
          </w:tcPr>
          <w:p w:rsidR="00951C02" w:rsidRPr="005E100E" w:rsidRDefault="00951C02" w:rsidP="00951C02">
            <w:pPr>
              <w:pStyle w:val="ConsPlusNormal"/>
              <w:rPr>
                <w:rFonts w:ascii="Times New Roman" w:hAnsi="Times New Roman" w:cs="Times New Roman"/>
                <w:szCs w:val="20"/>
              </w:rPr>
            </w:pPr>
          </w:p>
        </w:tc>
        <w:tc>
          <w:tcPr>
            <w:tcW w:w="1993" w:type="dxa"/>
            <w:vMerge/>
          </w:tcPr>
          <w:p w:rsidR="00951C02" w:rsidRPr="005E100E" w:rsidRDefault="00951C02" w:rsidP="00951C02">
            <w:pPr>
              <w:pStyle w:val="ConsPlusNormal"/>
              <w:rPr>
                <w:rFonts w:ascii="Times New Roman" w:hAnsi="Times New Roman" w:cs="Times New Roman"/>
                <w:szCs w:val="20"/>
              </w:rPr>
            </w:pPr>
          </w:p>
        </w:tc>
        <w:tc>
          <w:tcPr>
            <w:tcW w:w="1418" w:type="dxa"/>
            <w:gridSpan w:val="4"/>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2027 год</w:t>
            </w:r>
          </w:p>
        </w:tc>
        <w:tc>
          <w:tcPr>
            <w:tcW w:w="1276"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19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tcPr>
          <w:p w:rsidR="00951C02" w:rsidRPr="005E100E" w:rsidRDefault="00951C02" w:rsidP="00951C02">
            <w:pPr>
              <w:pStyle w:val="ConsPlusNormal"/>
              <w:rPr>
                <w:rFonts w:ascii="Times New Roman" w:hAnsi="Times New Roman" w:cs="Times New Roman"/>
                <w:szCs w:val="20"/>
              </w:rPr>
            </w:pPr>
          </w:p>
        </w:tc>
        <w:tc>
          <w:tcPr>
            <w:tcW w:w="1565" w:type="dxa"/>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Х</w:t>
            </w:r>
          </w:p>
        </w:tc>
        <w:tc>
          <w:tcPr>
            <w:tcW w:w="1270" w:type="dxa"/>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Х</w:t>
            </w:r>
          </w:p>
        </w:tc>
      </w:tr>
      <w:tr w:rsidR="00951C02" w:rsidRPr="005E100E" w:rsidTr="00951C02">
        <w:trPr>
          <w:trHeight w:val="714"/>
        </w:trPr>
        <w:tc>
          <w:tcPr>
            <w:tcW w:w="842" w:type="dxa"/>
            <w:vMerge/>
          </w:tcPr>
          <w:p w:rsidR="00951C02" w:rsidRPr="005E100E" w:rsidRDefault="00951C02" w:rsidP="00951C02">
            <w:pPr>
              <w:pStyle w:val="ConsPlusNormal"/>
              <w:rPr>
                <w:rFonts w:ascii="Times New Roman" w:hAnsi="Times New Roman" w:cs="Times New Roman"/>
                <w:szCs w:val="20"/>
              </w:rPr>
            </w:pPr>
          </w:p>
        </w:tc>
        <w:tc>
          <w:tcPr>
            <w:tcW w:w="1993" w:type="dxa"/>
            <w:vMerge/>
          </w:tcPr>
          <w:p w:rsidR="00951C02" w:rsidRPr="005E100E" w:rsidRDefault="00951C02" w:rsidP="00951C02">
            <w:pPr>
              <w:pStyle w:val="ConsPlusNormal"/>
              <w:rPr>
                <w:rFonts w:ascii="Times New Roman" w:hAnsi="Times New Roman" w:cs="Times New Roman"/>
                <w:szCs w:val="20"/>
              </w:rPr>
            </w:pPr>
          </w:p>
        </w:tc>
        <w:tc>
          <w:tcPr>
            <w:tcW w:w="1418" w:type="dxa"/>
            <w:gridSpan w:val="4"/>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прогнозный период 2028 год</w:t>
            </w:r>
          </w:p>
        </w:tc>
        <w:tc>
          <w:tcPr>
            <w:tcW w:w="1276"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19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tcPr>
          <w:p w:rsidR="00951C02" w:rsidRPr="005E100E" w:rsidRDefault="00951C02" w:rsidP="00951C02">
            <w:pPr>
              <w:pStyle w:val="ConsPlusNormal"/>
              <w:rPr>
                <w:rFonts w:ascii="Times New Roman" w:hAnsi="Times New Roman" w:cs="Times New Roman"/>
                <w:szCs w:val="20"/>
              </w:rPr>
            </w:pPr>
          </w:p>
        </w:tc>
        <w:tc>
          <w:tcPr>
            <w:tcW w:w="1565" w:type="dxa"/>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Х</w:t>
            </w:r>
          </w:p>
        </w:tc>
        <w:tc>
          <w:tcPr>
            <w:tcW w:w="1270" w:type="dxa"/>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Х</w:t>
            </w:r>
          </w:p>
        </w:tc>
      </w:tr>
      <w:tr w:rsidR="00951C02" w:rsidRPr="005E100E" w:rsidTr="00951C02">
        <w:trPr>
          <w:trHeight w:val="268"/>
        </w:trPr>
        <w:tc>
          <w:tcPr>
            <w:tcW w:w="842" w:type="dxa"/>
            <w:vMerge/>
          </w:tcPr>
          <w:p w:rsidR="00951C02" w:rsidRPr="005E100E" w:rsidRDefault="00951C02" w:rsidP="00951C02">
            <w:pPr>
              <w:pStyle w:val="ConsPlusNormal"/>
              <w:rPr>
                <w:rFonts w:ascii="Times New Roman" w:hAnsi="Times New Roman" w:cs="Times New Roman"/>
                <w:szCs w:val="20"/>
              </w:rPr>
            </w:pPr>
          </w:p>
        </w:tc>
        <w:tc>
          <w:tcPr>
            <w:tcW w:w="1993" w:type="dxa"/>
            <w:vMerge/>
          </w:tcPr>
          <w:p w:rsidR="00951C02" w:rsidRPr="005E100E" w:rsidRDefault="00951C02" w:rsidP="00951C02">
            <w:pPr>
              <w:pStyle w:val="ConsPlusNormal"/>
              <w:rPr>
                <w:rFonts w:ascii="Times New Roman" w:hAnsi="Times New Roman" w:cs="Times New Roman"/>
                <w:szCs w:val="20"/>
              </w:rPr>
            </w:pPr>
          </w:p>
        </w:tc>
        <w:tc>
          <w:tcPr>
            <w:tcW w:w="1418" w:type="dxa"/>
            <w:gridSpan w:val="4"/>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прогнозный период 2029 год</w:t>
            </w:r>
          </w:p>
        </w:tc>
        <w:tc>
          <w:tcPr>
            <w:tcW w:w="1276"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19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0"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83"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857" w:type="dxa"/>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012" w:type="dxa"/>
            <w:gridSpan w:val="2"/>
          </w:tcPr>
          <w:p w:rsidR="00951C02" w:rsidRPr="005E100E" w:rsidRDefault="00951C02" w:rsidP="00951C02">
            <w:pPr>
              <w:pStyle w:val="ConsPlusNormal"/>
              <w:tabs>
                <w:tab w:val="left" w:pos="540"/>
              </w:tabs>
              <w:jc w:val="center"/>
              <w:rPr>
                <w:rFonts w:ascii="Times New Roman" w:hAnsi="Times New Roman" w:cs="Times New Roman"/>
                <w:szCs w:val="20"/>
              </w:rPr>
            </w:pPr>
            <w:r w:rsidRPr="005E100E">
              <w:rPr>
                <w:rFonts w:ascii="Times New Roman" w:hAnsi="Times New Roman" w:cs="Times New Roman"/>
                <w:szCs w:val="20"/>
              </w:rPr>
              <w:t>0,0</w:t>
            </w:r>
          </w:p>
        </w:tc>
        <w:tc>
          <w:tcPr>
            <w:tcW w:w="1720" w:type="dxa"/>
          </w:tcPr>
          <w:p w:rsidR="00951C02" w:rsidRPr="005E100E" w:rsidRDefault="00951C02" w:rsidP="00951C02">
            <w:pPr>
              <w:pStyle w:val="ConsPlusNormal"/>
              <w:rPr>
                <w:rFonts w:ascii="Times New Roman" w:hAnsi="Times New Roman" w:cs="Times New Roman"/>
                <w:szCs w:val="20"/>
              </w:rPr>
            </w:pPr>
          </w:p>
        </w:tc>
        <w:tc>
          <w:tcPr>
            <w:tcW w:w="1565" w:type="dxa"/>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Х</w:t>
            </w:r>
          </w:p>
        </w:tc>
        <w:tc>
          <w:tcPr>
            <w:tcW w:w="1270" w:type="dxa"/>
          </w:tcPr>
          <w:p w:rsidR="00951C02" w:rsidRPr="005E100E" w:rsidRDefault="00951C02" w:rsidP="00951C02">
            <w:pPr>
              <w:pStyle w:val="ConsPlusNormal"/>
              <w:rPr>
                <w:rFonts w:ascii="Times New Roman" w:hAnsi="Times New Roman" w:cs="Times New Roman"/>
                <w:szCs w:val="20"/>
              </w:rPr>
            </w:pPr>
            <w:r w:rsidRPr="005E100E">
              <w:rPr>
                <w:rFonts w:ascii="Times New Roman" w:hAnsi="Times New Roman" w:cs="Times New Roman"/>
                <w:szCs w:val="20"/>
              </w:rPr>
              <w:t>Х</w:t>
            </w:r>
          </w:p>
        </w:tc>
      </w:tr>
    </w:tbl>
    <w:p w:rsidR="00951C02" w:rsidRPr="005E100E" w:rsidRDefault="00951C02" w:rsidP="00951C02">
      <w:pPr>
        <w:autoSpaceDE w:val="0"/>
        <w:autoSpaceDN w:val="0"/>
        <w:adjustRightInd w:val="0"/>
        <w:contextualSpacing/>
        <w:jc w:val="center"/>
        <w:rPr>
          <w:b/>
          <w:color w:val="000000" w:themeColor="text1"/>
          <w:sz w:val="20"/>
          <w:szCs w:val="20"/>
        </w:rPr>
      </w:pPr>
    </w:p>
    <w:p w:rsidR="00951C02" w:rsidRPr="005E100E" w:rsidRDefault="00951C02" w:rsidP="00951C02">
      <w:pPr>
        <w:autoSpaceDE w:val="0"/>
        <w:autoSpaceDN w:val="0"/>
        <w:adjustRightInd w:val="0"/>
        <w:contextualSpacing/>
        <w:jc w:val="center"/>
        <w:rPr>
          <w:b/>
          <w:color w:val="000000" w:themeColor="text1"/>
          <w:sz w:val="20"/>
          <w:szCs w:val="20"/>
        </w:rPr>
      </w:pPr>
      <w:r w:rsidRPr="005E100E">
        <w:rPr>
          <w:b/>
          <w:color w:val="000000" w:themeColor="text1"/>
          <w:sz w:val="20"/>
          <w:szCs w:val="20"/>
        </w:rPr>
        <w:t>ПАСПОРТ</w:t>
      </w:r>
    </w:p>
    <w:p w:rsidR="00951C02" w:rsidRPr="005E100E" w:rsidRDefault="00951C02" w:rsidP="00951C02">
      <w:pPr>
        <w:pStyle w:val="ConsPlusNormal"/>
        <w:tabs>
          <w:tab w:val="left" w:pos="540"/>
        </w:tabs>
        <w:ind w:left="360"/>
        <w:jc w:val="center"/>
        <w:rPr>
          <w:rFonts w:ascii="Times New Roman" w:hAnsi="Times New Roman" w:cs="Times New Roman"/>
          <w:szCs w:val="20"/>
        </w:rPr>
      </w:pPr>
      <w:r w:rsidRPr="005E100E">
        <w:rPr>
          <w:rFonts w:ascii="Times New Roman" w:hAnsi="Times New Roman" w:cs="Times New Roman"/>
          <w:b/>
          <w:color w:val="000000" w:themeColor="text1"/>
          <w:szCs w:val="20"/>
        </w:rPr>
        <w:t>Комплекса процессных мероприятий</w:t>
      </w:r>
    </w:p>
    <w:p w:rsidR="00951C02" w:rsidRPr="005E100E" w:rsidRDefault="00951C02" w:rsidP="00951C02">
      <w:pPr>
        <w:pStyle w:val="ConsPlusNormal"/>
        <w:ind w:right="-739"/>
        <w:jc w:val="center"/>
        <w:rPr>
          <w:rFonts w:ascii="Times New Roman" w:hAnsi="Times New Roman" w:cs="Times New Roman"/>
          <w:b/>
          <w:szCs w:val="20"/>
        </w:rPr>
      </w:pPr>
      <w:r w:rsidRPr="005E100E">
        <w:rPr>
          <w:rFonts w:ascii="Times New Roman" w:hAnsi="Times New Roman" w:cs="Times New Roman"/>
          <w:b/>
          <w:szCs w:val="20"/>
        </w:rPr>
        <w:t>«Особо охраняемые природные территории Молчановского района»</w:t>
      </w:r>
    </w:p>
    <w:p w:rsidR="00951C02" w:rsidRPr="005E100E" w:rsidRDefault="00951C02" w:rsidP="00951C02">
      <w:pPr>
        <w:pStyle w:val="ConsPlusNormal"/>
        <w:tabs>
          <w:tab w:val="left" w:pos="540"/>
        </w:tabs>
        <w:rPr>
          <w:rFonts w:ascii="Times New Roman" w:hAnsi="Times New Roman" w:cs="Times New Roman"/>
          <w:szCs w:val="20"/>
        </w:rPr>
      </w:pPr>
    </w:p>
    <w:tbl>
      <w:tblPr>
        <w:tblStyle w:val="ConsPlusTitlePage"/>
        <w:tblW w:w="15134" w:type="dxa"/>
        <w:tblLook w:val="04A0" w:firstRow="1" w:lastRow="0" w:firstColumn="1" w:lastColumn="0" w:noHBand="0" w:noVBand="1"/>
      </w:tblPr>
      <w:tblGrid>
        <w:gridCol w:w="7280"/>
        <w:gridCol w:w="7854"/>
      </w:tblGrid>
      <w:tr w:rsidR="00951C02" w:rsidRPr="005E100E" w:rsidTr="00951C02">
        <w:trPr>
          <w:trHeight w:val="460"/>
        </w:trPr>
        <w:tc>
          <w:tcPr>
            <w:tcW w:w="7280"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rPr>
                <w:sz w:val="20"/>
                <w:szCs w:val="20"/>
              </w:rPr>
            </w:pPr>
            <w:proofErr w:type="gramStart"/>
            <w:r w:rsidRPr="005E100E">
              <w:rPr>
                <w:sz w:val="20"/>
                <w:szCs w:val="20"/>
              </w:rPr>
              <w:t>Ответственный</w:t>
            </w:r>
            <w:proofErr w:type="gramEnd"/>
            <w:r w:rsidRPr="005E100E">
              <w:rPr>
                <w:sz w:val="20"/>
                <w:szCs w:val="20"/>
              </w:rPr>
              <w:t xml:space="preserve"> за выполнение ведомственного проекта</w:t>
            </w:r>
          </w:p>
        </w:tc>
        <w:tc>
          <w:tcPr>
            <w:tcW w:w="7854"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jc w:val="both"/>
              <w:rPr>
                <w:rFonts w:eastAsia="Calibri"/>
                <w:sz w:val="20"/>
                <w:szCs w:val="20"/>
              </w:rPr>
            </w:pPr>
            <w:r w:rsidRPr="005E100E">
              <w:rPr>
                <w:rFonts w:eastAsia="Calibri"/>
                <w:sz w:val="20"/>
                <w:szCs w:val="20"/>
              </w:rPr>
              <w:t>Администрация Молчановского района (Управление по социальной политике Администрации Молчановского района)</w:t>
            </w:r>
          </w:p>
        </w:tc>
      </w:tr>
      <w:tr w:rsidR="00951C02" w:rsidRPr="005E100E" w:rsidTr="00951C02">
        <w:tc>
          <w:tcPr>
            <w:tcW w:w="7280"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rPr>
                <w:sz w:val="20"/>
                <w:szCs w:val="20"/>
              </w:rPr>
            </w:pPr>
            <w:r w:rsidRPr="005E100E">
              <w:rPr>
                <w:sz w:val="20"/>
                <w:szCs w:val="20"/>
              </w:rPr>
              <w:t>Связь с муниципальной программой</w:t>
            </w:r>
          </w:p>
        </w:tc>
        <w:tc>
          <w:tcPr>
            <w:tcW w:w="7854"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jc w:val="both"/>
              <w:rPr>
                <w:sz w:val="20"/>
                <w:szCs w:val="20"/>
              </w:rPr>
            </w:pPr>
            <w:r w:rsidRPr="005E100E">
              <w:rPr>
                <w:sz w:val="20"/>
                <w:szCs w:val="20"/>
              </w:rPr>
              <w:t>Муниципальная программа «</w:t>
            </w:r>
            <w:r w:rsidRPr="005E100E">
              <w:rPr>
                <w:color w:val="000000"/>
                <w:sz w:val="20"/>
                <w:szCs w:val="20"/>
              </w:rPr>
              <w:t>Об утверждении муниципальной программы «Охрана окружающей среды на территории Молчановского района на 2022 - 2029 годы»</w:t>
            </w:r>
          </w:p>
        </w:tc>
      </w:tr>
      <w:tr w:rsidR="00951C02" w:rsidRPr="005E100E" w:rsidTr="00951C02">
        <w:tc>
          <w:tcPr>
            <w:tcW w:w="7280"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rPr>
                <w:sz w:val="20"/>
                <w:szCs w:val="20"/>
              </w:rPr>
            </w:pPr>
            <w:r w:rsidRPr="005E100E">
              <w:rPr>
                <w:sz w:val="20"/>
                <w:szCs w:val="20"/>
              </w:rPr>
              <w:t>Подпрограмма (направление) муниципальной программы Молчановского района</w:t>
            </w:r>
          </w:p>
        </w:tc>
        <w:tc>
          <w:tcPr>
            <w:tcW w:w="7854"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jc w:val="both"/>
              <w:rPr>
                <w:sz w:val="20"/>
                <w:szCs w:val="20"/>
              </w:rPr>
            </w:pPr>
            <w:r w:rsidRPr="005E100E">
              <w:rPr>
                <w:sz w:val="20"/>
                <w:szCs w:val="20"/>
              </w:rPr>
              <w:t>Подпрограмма (направление) 3 муниципальной программы «Особо охраняемые природные территории Молчановского района»</w:t>
            </w:r>
          </w:p>
        </w:tc>
      </w:tr>
    </w:tbl>
    <w:p w:rsidR="00951C02" w:rsidRPr="005E100E" w:rsidRDefault="00951C02" w:rsidP="00951C02">
      <w:pPr>
        <w:pStyle w:val="ConsPlusNormal"/>
        <w:tabs>
          <w:tab w:val="left" w:pos="540"/>
        </w:tabs>
        <w:rPr>
          <w:rFonts w:ascii="Times New Roman" w:hAnsi="Times New Roman" w:cs="Times New Roman"/>
          <w:szCs w:val="20"/>
        </w:rPr>
      </w:pPr>
    </w:p>
    <w:p w:rsidR="00951C02" w:rsidRPr="005E100E" w:rsidRDefault="00951C02" w:rsidP="00951C02">
      <w:pPr>
        <w:autoSpaceDE w:val="0"/>
        <w:autoSpaceDN w:val="0"/>
        <w:adjustRightInd w:val="0"/>
        <w:contextualSpacing/>
        <w:jc w:val="center"/>
        <w:rPr>
          <w:b/>
          <w:color w:val="000000"/>
          <w:sz w:val="20"/>
          <w:szCs w:val="20"/>
        </w:rPr>
      </w:pPr>
      <w:r w:rsidRPr="005E100E">
        <w:rPr>
          <w:b/>
          <w:color w:val="000000"/>
          <w:sz w:val="20"/>
          <w:szCs w:val="20"/>
        </w:rPr>
        <w:t>Показатели реализации комплекса процессных мероприятий</w:t>
      </w:r>
    </w:p>
    <w:p w:rsidR="00951C02" w:rsidRPr="005E100E" w:rsidRDefault="00951C02" w:rsidP="00951C02">
      <w:pPr>
        <w:rPr>
          <w:sz w:val="20"/>
          <w:szCs w:val="20"/>
        </w:rPr>
      </w:pPr>
    </w:p>
    <w:tbl>
      <w:tblPr>
        <w:tblStyle w:val="ConsPlusTitlePage"/>
        <w:tblW w:w="0" w:type="auto"/>
        <w:tblLayout w:type="fixed"/>
        <w:tblLook w:val="04A0" w:firstRow="1" w:lastRow="0" w:firstColumn="1" w:lastColumn="0" w:noHBand="0" w:noVBand="1"/>
      </w:tblPr>
      <w:tblGrid>
        <w:gridCol w:w="562"/>
        <w:gridCol w:w="2523"/>
        <w:gridCol w:w="1985"/>
        <w:gridCol w:w="1417"/>
        <w:gridCol w:w="1559"/>
        <w:gridCol w:w="993"/>
        <w:gridCol w:w="1134"/>
        <w:gridCol w:w="1134"/>
        <w:gridCol w:w="1134"/>
        <w:gridCol w:w="1417"/>
        <w:gridCol w:w="1418"/>
      </w:tblGrid>
      <w:tr w:rsidR="00951C02" w:rsidRPr="005E100E" w:rsidTr="00951C02">
        <w:trPr>
          <w:trHeight w:val="647"/>
        </w:trPr>
        <w:tc>
          <w:tcPr>
            <w:tcW w:w="562" w:type="dxa"/>
            <w:vMerge w:val="restart"/>
          </w:tcPr>
          <w:p w:rsidR="00951C02" w:rsidRPr="005E100E" w:rsidRDefault="00951C02" w:rsidP="00951C02">
            <w:pPr>
              <w:jc w:val="center"/>
              <w:rPr>
                <w:sz w:val="20"/>
                <w:szCs w:val="20"/>
              </w:rPr>
            </w:pPr>
            <w:r w:rsidRPr="005E100E">
              <w:rPr>
                <w:sz w:val="20"/>
                <w:szCs w:val="20"/>
              </w:rPr>
              <w:t xml:space="preserve">№ </w:t>
            </w:r>
            <w:proofErr w:type="gramStart"/>
            <w:r w:rsidRPr="005E100E">
              <w:rPr>
                <w:sz w:val="20"/>
                <w:szCs w:val="20"/>
              </w:rPr>
              <w:t>п</w:t>
            </w:r>
            <w:proofErr w:type="gramEnd"/>
            <w:r w:rsidRPr="005E100E">
              <w:rPr>
                <w:sz w:val="20"/>
                <w:szCs w:val="20"/>
              </w:rPr>
              <w:t>/п</w:t>
            </w:r>
          </w:p>
        </w:tc>
        <w:tc>
          <w:tcPr>
            <w:tcW w:w="2523" w:type="dxa"/>
            <w:vMerge w:val="restart"/>
          </w:tcPr>
          <w:p w:rsidR="00951C02" w:rsidRPr="005E100E" w:rsidRDefault="00951C02" w:rsidP="00951C02">
            <w:pPr>
              <w:jc w:val="center"/>
              <w:rPr>
                <w:sz w:val="20"/>
                <w:szCs w:val="20"/>
              </w:rPr>
            </w:pPr>
            <w:r w:rsidRPr="005E100E">
              <w:rPr>
                <w:sz w:val="20"/>
                <w:szCs w:val="20"/>
              </w:rPr>
              <w:t>Наименование показателя</w:t>
            </w:r>
          </w:p>
        </w:tc>
        <w:tc>
          <w:tcPr>
            <w:tcW w:w="1985" w:type="dxa"/>
            <w:vMerge w:val="restart"/>
          </w:tcPr>
          <w:p w:rsidR="00951C02" w:rsidRPr="005E100E" w:rsidRDefault="00951C02" w:rsidP="00951C02">
            <w:pPr>
              <w:jc w:val="center"/>
              <w:rPr>
                <w:sz w:val="20"/>
                <w:szCs w:val="20"/>
              </w:rPr>
            </w:pPr>
            <w:proofErr w:type="gramStart"/>
            <w:r w:rsidRPr="005E100E">
              <w:rPr>
                <w:sz w:val="20"/>
                <w:szCs w:val="20"/>
              </w:rPr>
              <w:t>Ответственный</w:t>
            </w:r>
            <w:proofErr w:type="gramEnd"/>
            <w:r w:rsidRPr="005E100E">
              <w:rPr>
                <w:sz w:val="20"/>
                <w:szCs w:val="20"/>
              </w:rPr>
              <w:t xml:space="preserve"> за достижение показателя</w:t>
            </w:r>
          </w:p>
        </w:tc>
        <w:tc>
          <w:tcPr>
            <w:tcW w:w="1417" w:type="dxa"/>
            <w:vMerge w:val="restart"/>
          </w:tcPr>
          <w:p w:rsidR="00951C02" w:rsidRPr="005E100E" w:rsidRDefault="00951C02" w:rsidP="00951C02">
            <w:pPr>
              <w:ind w:firstLine="34"/>
              <w:jc w:val="center"/>
              <w:rPr>
                <w:sz w:val="20"/>
                <w:szCs w:val="20"/>
              </w:rPr>
            </w:pPr>
            <w:r w:rsidRPr="005E100E">
              <w:rPr>
                <w:sz w:val="20"/>
                <w:szCs w:val="20"/>
              </w:rPr>
              <w:t>Единица измерения (по ОКЕИ)</w:t>
            </w:r>
          </w:p>
        </w:tc>
        <w:tc>
          <w:tcPr>
            <w:tcW w:w="1559" w:type="dxa"/>
            <w:vMerge w:val="restart"/>
          </w:tcPr>
          <w:p w:rsidR="00951C02" w:rsidRPr="005E100E" w:rsidRDefault="00951C02" w:rsidP="00951C02">
            <w:pPr>
              <w:ind w:firstLine="33"/>
              <w:jc w:val="center"/>
              <w:rPr>
                <w:sz w:val="20"/>
                <w:szCs w:val="20"/>
              </w:rPr>
            </w:pPr>
            <w:r w:rsidRPr="005E100E">
              <w:rPr>
                <w:sz w:val="20"/>
                <w:szCs w:val="20"/>
              </w:rPr>
              <w:t>Базовое значение</w:t>
            </w:r>
          </w:p>
        </w:tc>
        <w:tc>
          <w:tcPr>
            <w:tcW w:w="7230" w:type="dxa"/>
            <w:gridSpan w:val="6"/>
          </w:tcPr>
          <w:p w:rsidR="00951C02" w:rsidRPr="005E100E" w:rsidRDefault="00951C02" w:rsidP="00951C02">
            <w:pPr>
              <w:jc w:val="center"/>
              <w:rPr>
                <w:sz w:val="20"/>
                <w:szCs w:val="20"/>
              </w:rPr>
            </w:pPr>
            <w:r w:rsidRPr="005E100E">
              <w:rPr>
                <w:sz w:val="20"/>
                <w:szCs w:val="20"/>
              </w:rPr>
              <w:t>Планируемое значение показателя (показателя задачи)</w:t>
            </w:r>
          </w:p>
        </w:tc>
      </w:tr>
      <w:tr w:rsidR="00951C02" w:rsidRPr="005E100E" w:rsidTr="00951C02">
        <w:trPr>
          <w:trHeight w:val="655"/>
        </w:trPr>
        <w:tc>
          <w:tcPr>
            <w:tcW w:w="562" w:type="dxa"/>
            <w:vMerge/>
          </w:tcPr>
          <w:p w:rsidR="00951C02" w:rsidRPr="005E100E" w:rsidRDefault="00951C02" w:rsidP="00951C02">
            <w:pPr>
              <w:rPr>
                <w:sz w:val="20"/>
                <w:szCs w:val="20"/>
              </w:rPr>
            </w:pPr>
          </w:p>
        </w:tc>
        <w:tc>
          <w:tcPr>
            <w:tcW w:w="2523" w:type="dxa"/>
            <w:vMerge/>
          </w:tcPr>
          <w:p w:rsidR="00951C02" w:rsidRPr="005E100E" w:rsidRDefault="00951C02" w:rsidP="00951C02">
            <w:pPr>
              <w:rPr>
                <w:sz w:val="20"/>
                <w:szCs w:val="20"/>
              </w:rPr>
            </w:pPr>
          </w:p>
        </w:tc>
        <w:tc>
          <w:tcPr>
            <w:tcW w:w="1985" w:type="dxa"/>
            <w:vMerge/>
          </w:tcPr>
          <w:p w:rsidR="00951C02" w:rsidRPr="005E100E" w:rsidRDefault="00951C02" w:rsidP="00951C02">
            <w:pPr>
              <w:rPr>
                <w:sz w:val="20"/>
                <w:szCs w:val="20"/>
              </w:rPr>
            </w:pPr>
          </w:p>
        </w:tc>
        <w:tc>
          <w:tcPr>
            <w:tcW w:w="1417" w:type="dxa"/>
            <w:vMerge/>
          </w:tcPr>
          <w:p w:rsidR="00951C02" w:rsidRPr="005E100E" w:rsidRDefault="00951C02" w:rsidP="00951C02">
            <w:pPr>
              <w:rPr>
                <w:sz w:val="20"/>
                <w:szCs w:val="20"/>
              </w:rPr>
            </w:pPr>
          </w:p>
        </w:tc>
        <w:tc>
          <w:tcPr>
            <w:tcW w:w="1559" w:type="dxa"/>
            <w:vMerge/>
          </w:tcPr>
          <w:p w:rsidR="00951C02" w:rsidRPr="005E100E" w:rsidRDefault="00951C02" w:rsidP="00951C02">
            <w:pPr>
              <w:rPr>
                <w:sz w:val="20"/>
                <w:szCs w:val="20"/>
              </w:rPr>
            </w:pPr>
          </w:p>
        </w:tc>
        <w:tc>
          <w:tcPr>
            <w:tcW w:w="993" w:type="dxa"/>
          </w:tcPr>
          <w:p w:rsidR="00951C02" w:rsidRPr="005E100E" w:rsidRDefault="00951C02" w:rsidP="00951C02">
            <w:pPr>
              <w:jc w:val="center"/>
              <w:rPr>
                <w:sz w:val="20"/>
                <w:szCs w:val="20"/>
              </w:rPr>
            </w:pPr>
            <w:r w:rsidRPr="005E100E">
              <w:rPr>
                <w:sz w:val="20"/>
                <w:szCs w:val="20"/>
              </w:rPr>
              <w:t>2024 год</w:t>
            </w:r>
          </w:p>
        </w:tc>
        <w:tc>
          <w:tcPr>
            <w:tcW w:w="1134" w:type="dxa"/>
          </w:tcPr>
          <w:p w:rsidR="00951C02" w:rsidRPr="005E100E" w:rsidRDefault="00951C02" w:rsidP="00951C02">
            <w:pPr>
              <w:jc w:val="center"/>
              <w:rPr>
                <w:sz w:val="20"/>
                <w:szCs w:val="20"/>
              </w:rPr>
            </w:pPr>
            <w:r w:rsidRPr="005E100E">
              <w:rPr>
                <w:sz w:val="20"/>
                <w:szCs w:val="20"/>
              </w:rPr>
              <w:t>2025 год</w:t>
            </w:r>
          </w:p>
        </w:tc>
        <w:tc>
          <w:tcPr>
            <w:tcW w:w="1134" w:type="dxa"/>
          </w:tcPr>
          <w:p w:rsidR="00951C02" w:rsidRPr="005E100E" w:rsidRDefault="00951C02" w:rsidP="00951C02">
            <w:pPr>
              <w:ind w:firstLine="32"/>
              <w:jc w:val="center"/>
              <w:rPr>
                <w:sz w:val="20"/>
                <w:szCs w:val="20"/>
              </w:rPr>
            </w:pPr>
            <w:r w:rsidRPr="005E100E">
              <w:rPr>
                <w:sz w:val="20"/>
                <w:szCs w:val="20"/>
              </w:rPr>
              <w:t>2026 год</w:t>
            </w:r>
          </w:p>
        </w:tc>
        <w:tc>
          <w:tcPr>
            <w:tcW w:w="1134" w:type="dxa"/>
          </w:tcPr>
          <w:p w:rsidR="00951C02" w:rsidRPr="005E100E" w:rsidRDefault="00951C02" w:rsidP="00951C02">
            <w:pPr>
              <w:jc w:val="center"/>
              <w:rPr>
                <w:sz w:val="20"/>
                <w:szCs w:val="20"/>
              </w:rPr>
            </w:pPr>
            <w:r w:rsidRPr="005E100E">
              <w:rPr>
                <w:sz w:val="20"/>
                <w:szCs w:val="20"/>
              </w:rPr>
              <w:t xml:space="preserve"> 2027 год</w:t>
            </w:r>
          </w:p>
        </w:tc>
        <w:tc>
          <w:tcPr>
            <w:tcW w:w="1417" w:type="dxa"/>
          </w:tcPr>
          <w:p w:rsidR="00951C02" w:rsidRPr="005E100E" w:rsidRDefault="00951C02" w:rsidP="00951C02">
            <w:pPr>
              <w:jc w:val="center"/>
              <w:rPr>
                <w:sz w:val="20"/>
                <w:szCs w:val="20"/>
              </w:rPr>
            </w:pPr>
            <w:r w:rsidRPr="005E100E">
              <w:rPr>
                <w:sz w:val="20"/>
                <w:szCs w:val="20"/>
              </w:rPr>
              <w:t>Прогнозный период 2028 год</w:t>
            </w:r>
          </w:p>
        </w:tc>
        <w:tc>
          <w:tcPr>
            <w:tcW w:w="1418" w:type="dxa"/>
          </w:tcPr>
          <w:p w:rsidR="00951C02" w:rsidRPr="005E100E" w:rsidRDefault="00951C02" w:rsidP="00951C02">
            <w:pPr>
              <w:jc w:val="center"/>
              <w:rPr>
                <w:sz w:val="20"/>
                <w:szCs w:val="20"/>
              </w:rPr>
            </w:pPr>
            <w:r w:rsidRPr="005E100E">
              <w:rPr>
                <w:sz w:val="20"/>
                <w:szCs w:val="20"/>
              </w:rPr>
              <w:t>Прогнозный период 2029 год</w:t>
            </w:r>
          </w:p>
        </w:tc>
      </w:tr>
      <w:tr w:rsidR="00951C02" w:rsidRPr="005E100E" w:rsidTr="00951C02">
        <w:tc>
          <w:tcPr>
            <w:tcW w:w="562" w:type="dxa"/>
          </w:tcPr>
          <w:p w:rsidR="00951C02" w:rsidRPr="005E100E" w:rsidRDefault="00951C02" w:rsidP="00951C02">
            <w:pPr>
              <w:jc w:val="center"/>
              <w:rPr>
                <w:sz w:val="20"/>
                <w:szCs w:val="20"/>
              </w:rPr>
            </w:pPr>
            <w:r w:rsidRPr="005E100E">
              <w:rPr>
                <w:sz w:val="20"/>
                <w:szCs w:val="20"/>
              </w:rPr>
              <w:t>1</w:t>
            </w:r>
          </w:p>
        </w:tc>
        <w:tc>
          <w:tcPr>
            <w:tcW w:w="2523" w:type="dxa"/>
          </w:tcPr>
          <w:p w:rsidR="00951C02" w:rsidRPr="005E100E" w:rsidRDefault="00951C02" w:rsidP="00951C02">
            <w:pPr>
              <w:rPr>
                <w:sz w:val="20"/>
                <w:szCs w:val="20"/>
              </w:rPr>
            </w:pPr>
            <w:r w:rsidRPr="005E100E">
              <w:rPr>
                <w:sz w:val="20"/>
                <w:szCs w:val="20"/>
              </w:rPr>
              <w:t>Организация санитарной очистки территорий земельных участков от несанкционированного размещения  твердых бытовых отходов</w:t>
            </w:r>
          </w:p>
        </w:tc>
        <w:tc>
          <w:tcPr>
            <w:tcW w:w="1985" w:type="dxa"/>
          </w:tcPr>
          <w:p w:rsidR="00951C02" w:rsidRPr="005E100E" w:rsidRDefault="00951C02" w:rsidP="00951C02">
            <w:pPr>
              <w:jc w:val="center"/>
              <w:rPr>
                <w:sz w:val="20"/>
                <w:szCs w:val="20"/>
              </w:rPr>
            </w:pPr>
            <w:r w:rsidRPr="005E100E">
              <w:rPr>
                <w:rFonts w:eastAsia="Calibri"/>
                <w:sz w:val="20"/>
                <w:szCs w:val="20"/>
              </w:rPr>
              <w:t>Управление по социальной политике Администрации Молчановского района</w:t>
            </w:r>
          </w:p>
        </w:tc>
        <w:tc>
          <w:tcPr>
            <w:tcW w:w="1417" w:type="dxa"/>
            <w:vAlign w:val="center"/>
          </w:tcPr>
          <w:p w:rsidR="00951C02" w:rsidRPr="005E100E" w:rsidRDefault="00951C02" w:rsidP="00951C02">
            <w:pPr>
              <w:jc w:val="center"/>
              <w:rPr>
                <w:sz w:val="20"/>
                <w:szCs w:val="20"/>
              </w:rPr>
            </w:pPr>
            <w:r w:rsidRPr="005E100E">
              <w:rPr>
                <w:sz w:val="20"/>
                <w:szCs w:val="20"/>
              </w:rPr>
              <w:t>единиц</w:t>
            </w:r>
          </w:p>
        </w:tc>
        <w:tc>
          <w:tcPr>
            <w:tcW w:w="1559" w:type="dxa"/>
            <w:vAlign w:val="center"/>
          </w:tcPr>
          <w:p w:rsidR="00951C02" w:rsidRPr="005E100E" w:rsidRDefault="00951C02" w:rsidP="00951C02">
            <w:pPr>
              <w:jc w:val="center"/>
              <w:rPr>
                <w:sz w:val="20"/>
                <w:szCs w:val="20"/>
              </w:rPr>
            </w:pPr>
            <w:r w:rsidRPr="005E100E">
              <w:rPr>
                <w:sz w:val="20"/>
                <w:szCs w:val="20"/>
              </w:rPr>
              <w:t>0</w:t>
            </w:r>
          </w:p>
        </w:tc>
        <w:tc>
          <w:tcPr>
            <w:tcW w:w="993" w:type="dxa"/>
            <w:vAlign w:val="center"/>
          </w:tcPr>
          <w:p w:rsidR="00951C02" w:rsidRPr="005E100E" w:rsidRDefault="00951C02" w:rsidP="00951C02">
            <w:pPr>
              <w:jc w:val="center"/>
              <w:rPr>
                <w:sz w:val="20"/>
                <w:szCs w:val="20"/>
              </w:rPr>
            </w:pPr>
            <w:r w:rsidRPr="005E100E">
              <w:rPr>
                <w:sz w:val="20"/>
                <w:szCs w:val="20"/>
              </w:rPr>
              <w:t>0</w:t>
            </w:r>
          </w:p>
        </w:tc>
        <w:tc>
          <w:tcPr>
            <w:tcW w:w="1134" w:type="dxa"/>
            <w:vAlign w:val="center"/>
          </w:tcPr>
          <w:p w:rsidR="00951C02" w:rsidRPr="005E100E" w:rsidRDefault="00951C02" w:rsidP="00951C02">
            <w:pPr>
              <w:jc w:val="center"/>
              <w:rPr>
                <w:sz w:val="20"/>
                <w:szCs w:val="20"/>
              </w:rPr>
            </w:pPr>
            <w:r w:rsidRPr="005E100E">
              <w:rPr>
                <w:sz w:val="20"/>
                <w:szCs w:val="20"/>
              </w:rPr>
              <w:t>0</w:t>
            </w:r>
          </w:p>
        </w:tc>
        <w:tc>
          <w:tcPr>
            <w:tcW w:w="1134" w:type="dxa"/>
            <w:vAlign w:val="center"/>
          </w:tcPr>
          <w:p w:rsidR="00951C02" w:rsidRPr="005E100E" w:rsidRDefault="00951C02" w:rsidP="00951C02">
            <w:pPr>
              <w:jc w:val="center"/>
              <w:rPr>
                <w:sz w:val="20"/>
                <w:szCs w:val="20"/>
              </w:rPr>
            </w:pPr>
            <w:r w:rsidRPr="005E100E">
              <w:rPr>
                <w:sz w:val="20"/>
                <w:szCs w:val="20"/>
              </w:rPr>
              <w:t>0</w:t>
            </w:r>
          </w:p>
        </w:tc>
        <w:tc>
          <w:tcPr>
            <w:tcW w:w="1134" w:type="dxa"/>
            <w:vAlign w:val="center"/>
          </w:tcPr>
          <w:p w:rsidR="00951C02" w:rsidRPr="005E100E" w:rsidRDefault="00951C02" w:rsidP="00951C02">
            <w:pPr>
              <w:jc w:val="center"/>
              <w:rPr>
                <w:sz w:val="20"/>
                <w:szCs w:val="20"/>
              </w:rPr>
            </w:pPr>
            <w:r w:rsidRPr="005E100E">
              <w:rPr>
                <w:sz w:val="20"/>
                <w:szCs w:val="20"/>
              </w:rPr>
              <w:t>0</w:t>
            </w:r>
          </w:p>
        </w:tc>
        <w:tc>
          <w:tcPr>
            <w:tcW w:w="1417" w:type="dxa"/>
            <w:vAlign w:val="center"/>
          </w:tcPr>
          <w:p w:rsidR="00951C02" w:rsidRPr="005E100E" w:rsidRDefault="00951C02" w:rsidP="00951C02">
            <w:pPr>
              <w:jc w:val="center"/>
              <w:rPr>
                <w:sz w:val="20"/>
                <w:szCs w:val="20"/>
              </w:rPr>
            </w:pPr>
            <w:r w:rsidRPr="005E100E">
              <w:rPr>
                <w:sz w:val="20"/>
                <w:szCs w:val="20"/>
              </w:rPr>
              <w:t>0</w:t>
            </w:r>
          </w:p>
        </w:tc>
        <w:tc>
          <w:tcPr>
            <w:tcW w:w="1418" w:type="dxa"/>
            <w:vAlign w:val="center"/>
          </w:tcPr>
          <w:p w:rsidR="00951C02" w:rsidRPr="005E100E" w:rsidRDefault="00951C02" w:rsidP="00951C02">
            <w:pPr>
              <w:jc w:val="center"/>
              <w:rPr>
                <w:sz w:val="20"/>
                <w:szCs w:val="20"/>
              </w:rPr>
            </w:pPr>
            <w:r w:rsidRPr="005E100E">
              <w:rPr>
                <w:sz w:val="20"/>
                <w:szCs w:val="20"/>
              </w:rPr>
              <w:t>0</w:t>
            </w:r>
          </w:p>
        </w:tc>
      </w:tr>
    </w:tbl>
    <w:p w:rsidR="00951C02" w:rsidRPr="005E100E" w:rsidRDefault="00951C02" w:rsidP="00951C02">
      <w:pPr>
        <w:pStyle w:val="ConsPlusNormal"/>
        <w:tabs>
          <w:tab w:val="left" w:pos="540"/>
        </w:tabs>
        <w:ind w:left="360"/>
        <w:jc w:val="center"/>
        <w:rPr>
          <w:rFonts w:ascii="Times New Roman" w:hAnsi="Times New Roman" w:cs="Times New Roman"/>
          <w:szCs w:val="20"/>
        </w:rPr>
      </w:pPr>
    </w:p>
    <w:p w:rsidR="00951C02" w:rsidRPr="005E100E" w:rsidRDefault="00951C02" w:rsidP="00951C02">
      <w:pPr>
        <w:jc w:val="center"/>
        <w:rPr>
          <w:sz w:val="20"/>
          <w:szCs w:val="20"/>
        </w:rPr>
      </w:pPr>
      <w:r w:rsidRPr="005E100E">
        <w:rPr>
          <w:b/>
          <w:color w:val="000000"/>
          <w:sz w:val="20"/>
          <w:szCs w:val="20"/>
        </w:rPr>
        <w:t>Перечень мероприятий комплекса процессных мероприятий</w:t>
      </w:r>
    </w:p>
    <w:p w:rsidR="00951C02" w:rsidRPr="005E100E" w:rsidRDefault="00951C02" w:rsidP="00951C02">
      <w:pPr>
        <w:rPr>
          <w:sz w:val="20"/>
          <w:szCs w:val="20"/>
        </w:rPr>
      </w:pPr>
    </w:p>
    <w:tbl>
      <w:tblPr>
        <w:tblStyle w:val="ConsPlusTitlePage"/>
        <w:tblW w:w="15276" w:type="dxa"/>
        <w:tblLayout w:type="fixed"/>
        <w:tblLook w:val="04A0" w:firstRow="1" w:lastRow="0" w:firstColumn="1" w:lastColumn="0" w:noHBand="0" w:noVBand="1"/>
      </w:tblPr>
      <w:tblGrid>
        <w:gridCol w:w="562"/>
        <w:gridCol w:w="2098"/>
        <w:gridCol w:w="1701"/>
        <w:gridCol w:w="1559"/>
        <w:gridCol w:w="1276"/>
        <w:gridCol w:w="1134"/>
        <w:gridCol w:w="1134"/>
        <w:gridCol w:w="992"/>
        <w:gridCol w:w="992"/>
        <w:gridCol w:w="993"/>
        <w:gridCol w:w="1417"/>
        <w:gridCol w:w="1418"/>
      </w:tblGrid>
      <w:tr w:rsidR="00951C02" w:rsidRPr="005E100E" w:rsidTr="00951C02">
        <w:tc>
          <w:tcPr>
            <w:tcW w:w="562" w:type="dxa"/>
            <w:vMerge w:val="restart"/>
          </w:tcPr>
          <w:p w:rsidR="00951C02" w:rsidRPr="005E100E" w:rsidRDefault="00951C02" w:rsidP="00951C02">
            <w:pPr>
              <w:jc w:val="center"/>
              <w:rPr>
                <w:sz w:val="20"/>
                <w:szCs w:val="20"/>
              </w:rPr>
            </w:pPr>
            <w:r w:rsidRPr="005E100E">
              <w:rPr>
                <w:sz w:val="20"/>
                <w:szCs w:val="20"/>
              </w:rPr>
              <w:t xml:space="preserve">№ </w:t>
            </w:r>
            <w:proofErr w:type="gramStart"/>
            <w:r w:rsidRPr="005E100E">
              <w:rPr>
                <w:sz w:val="20"/>
                <w:szCs w:val="20"/>
              </w:rPr>
              <w:t>п</w:t>
            </w:r>
            <w:proofErr w:type="gramEnd"/>
            <w:r w:rsidRPr="005E100E">
              <w:rPr>
                <w:sz w:val="20"/>
                <w:szCs w:val="20"/>
              </w:rPr>
              <w:t>/п</w:t>
            </w:r>
          </w:p>
        </w:tc>
        <w:tc>
          <w:tcPr>
            <w:tcW w:w="2098" w:type="dxa"/>
            <w:vMerge w:val="restart"/>
          </w:tcPr>
          <w:p w:rsidR="00951C02" w:rsidRPr="005E100E" w:rsidRDefault="00951C02" w:rsidP="00951C02">
            <w:pPr>
              <w:jc w:val="center"/>
              <w:rPr>
                <w:sz w:val="20"/>
                <w:szCs w:val="20"/>
              </w:rPr>
            </w:pPr>
            <w:r w:rsidRPr="005E100E">
              <w:rPr>
                <w:sz w:val="20"/>
                <w:szCs w:val="20"/>
              </w:rPr>
              <w:t>Наименование мероприятия</w:t>
            </w:r>
          </w:p>
        </w:tc>
        <w:tc>
          <w:tcPr>
            <w:tcW w:w="1701" w:type="dxa"/>
            <w:vMerge w:val="restart"/>
          </w:tcPr>
          <w:p w:rsidR="00951C02" w:rsidRPr="005E100E" w:rsidRDefault="00951C02" w:rsidP="00951C02">
            <w:pPr>
              <w:jc w:val="center"/>
              <w:rPr>
                <w:sz w:val="20"/>
                <w:szCs w:val="20"/>
              </w:rPr>
            </w:pPr>
            <w:r w:rsidRPr="005E100E">
              <w:rPr>
                <w:sz w:val="20"/>
                <w:szCs w:val="20"/>
              </w:rPr>
              <w:t>Характеристика мероприятия</w:t>
            </w:r>
          </w:p>
        </w:tc>
        <w:tc>
          <w:tcPr>
            <w:tcW w:w="1559" w:type="dxa"/>
            <w:vMerge w:val="restart"/>
          </w:tcPr>
          <w:p w:rsidR="00951C02" w:rsidRPr="005E100E" w:rsidRDefault="00951C02" w:rsidP="00951C02">
            <w:pPr>
              <w:ind w:firstLine="34"/>
              <w:jc w:val="center"/>
              <w:rPr>
                <w:sz w:val="20"/>
                <w:szCs w:val="20"/>
              </w:rPr>
            </w:pPr>
            <w:r w:rsidRPr="005E100E">
              <w:rPr>
                <w:sz w:val="20"/>
                <w:szCs w:val="20"/>
              </w:rPr>
              <w:t>Наименование показателя</w:t>
            </w:r>
          </w:p>
        </w:tc>
        <w:tc>
          <w:tcPr>
            <w:tcW w:w="1276" w:type="dxa"/>
            <w:vMerge w:val="restart"/>
          </w:tcPr>
          <w:p w:rsidR="00951C02" w:rsidRPr="005E100E" w:rsidRDefault="00951C02" w:rsidP="00951C02">
            <w:pPr>
              <w:ind w:firstLine="34"/>
              <w:jc w:val="center"/>
              <w:rPr>
                <w:sz w:val="20"/>
                <w:szCs w:val="20"/>
              </w:rPr>
            </w:pPr>
            <w:r w:rsidRPr="005E100E">
              <w:rPr>
                <w:sz w:val="20"/>
                <w:szCs w:val="20"/>
              </w:rPr>
              <w:t>Единица измерения (по ОКЕИ)</w:t>
            </w:r>
          </w:p>
        </w:tc>
        <w:tc>
          <w:tcPr>
            <w:tcW w:w="1134" w:type="dxa"/>
            <w:vMerge w:val="restart"/>
          </w:tcPr>
          <w:p w:rsidR="00951C02" w:rsidRPr="005E100E" w:rsidRDefault="00951C02" w:rsidP="00951C02">
            <w:pPr>
              <w:ind w:firstLine="33"/>
              <w:jc w:val="center"/>
              <w:rPr>
                <w:sz w:val="20"/>
                <w:szCs w:val="20"/>
              </w:rPr>
            </w:pPr>
            <w:r w:rsidRPr="005E100E">
              <w:rPr>
                <w:sz w:val="20"/>
                <w:szCs w:val="20"/>
              </w:rPr>
              <w:t>Базовое значение</w:t>
            </w:r>
          </w:p>
        </w:tc>
        <w:tc>
          <w:tcPr>
            <w:tcW w:w="6946" w:type="dxa"/>
            <w:gridSpan w:val="6"/>
          </w:tcPr>
          <w:p w:rsidR="00951C02" w:rsidRPr="005E100E" w:rsidRDefault="00951C02" w:rsidP="00951C02">
            <w:pPr>
              <w:jc w:val="center"/>
              <w:rPr>
                <w:sz w:val="20"/>
                <w:szCs w:val="20"/>
              </w:rPr>
            </w:pPr>
            <w:r w:rsidRPr="005E100E">
              <w:rPr>
                <w:sz w:val="20"/>
                <w:szCs w:val="20"/>
              </w:rPr>
              <w:t>Планируемое значение показателя (показателя задачи)</w:t>
            </w:r>
          </w:p>
        </w:tc>
      </w:tr>
      <w:tr w:rsidR="00951C02" w:rsidRPr="005E100E" w:rsidTr="00951C02">
        <w:tc>
          <w:tcPr>
            <w:tcW w:w="562" w:type="dxa"/>
            <w:vMerge/>
            <w:tcBorders>
              <w:bottom w:val="single" w:sz="4" w:space="0" w:color="auto"/>
            </w:tcBorders>
          </w:tcPr>
          <w:p w:rsidR="00951C02" w:rsidRPr="005E100E" w:rsidRDefault="00951C02" w:rsidP="00951C02">
            <w:pPr>
              <w:rPr>
                <w:sz w:val="20"/>
                <w:szCs w:val="20"/>
              </w:rPr>
            </w:pPr>
          </w:p>
        </w:tc>
        <w:tc>
          <w:tcPr>
            <w:tcW w:w="2098" w:type="dxa"/>
            <w:vMerge/>
            <w:tcBorders>
              <w:bottom w:val="single" w:sz="4" w:space="0" w:color="auto"/>
            </w:tcBorders>
          </w:tcPr>
          <w:p w:rsidR="00951C02" w:rsidRPr="005E100E" w:rsidRDefault="00951C02" w:rsidP="00951C02">
            <w:pPr>
              <w:rPr>
                <w:sz w:val="20"/>
                <w:szCs w:val="20"/>
              </w:rPr>
            </w:pPr>
          </w:p>
        </w:tc>
        <w:tc>
          <w:tcPr>
            <w:tcW w:w="1701" w:type="dxa"/>
            <w:vMerge/>
            <w:tcBorders>
              <w:bottom w:val="single" w:sz="4" w:space="0" w:color="auto"/>
            </w:tcBorders>
          </w:tcPr>
          <w:p w:rsidR="00951C02" w:rsidRPr="005E100E" w:rsidRDefault="00951C02" w:rsidP="00951C02">
            <w:pPr>
              <w:rPr>
                <w:sz w:val="20"/>
                <w:szCs w:val="20"/>
              </w:rPr>
            </w:pPr>
          </w:p>
        </w:tc>
        <w:tc>
          <w:tcPr>
            <w:tcW w:w="1559" w:type="dxa"/>
            <w:vMerge/>
            <w:tcBorders>
              <w:bottom w:val="single" w:sz="4" w:space="0" w:color="auto"/>
            </w:tcBorders>
          </w:tcPr>
          <w:p w:rsidR="00951C02" w:rsidRPr="005E100E" w:rsidRDefault="00951C02" w:rsidP="00951C02">
            <w:pPr>
              <w:rPr>
                <w:sz w:val="20"/>
                <w:szCs w:val="20"/>
              </w:rPr>
            </w:pPr>
          </w:p>
        </w:tc>
        <w:tc>
          <w:tcPr>
            <w:tcW w:w="1276" w:type="dxa"/>
            <w:vMerge/>
            <w:tcBorders>
              <w:bottom w:val="single" w:sz="4" w:space="0" w:color="auto"/>
            </w:tcBorders>
          </w:tcPr>
          <w:p w:rsidR="00951C02" w:rsidRPr="005E100E" w:rsidRDefault="00951C02" w:rsidP="00951C02">
            <w:pPr>
              <w:rPr>
                <w:sz w:val="20"/>
                <w:szCs w:val="20"/>
              </w:rPr>
            </w:pPr>
          </w:p>
        </w:tc>
        <w:tc>
          <w:tcPr>
            <w:tcW w:w="1134" w:type="dxa"/>
            <w:vMerge/>
            <w:tcBorders>
              <w:bottom w:val="single" w:sz="4" w:space="0" w:color="auto"/>
            </w:tcBorders>
          </w:tcPr>
          <w:p w:rsidR="00951C02" w:rsidRPr="005E100E" w:rsidRDefault="00951C02" w:rsidP="00951C02">
            <w:pPr>
              <w:rPr>
                <w:sz w:val="20"/>
                <w:szCs w:val="20"/>
              </w:rPr>
            </w:pPr>
          </w:p>
        </w:tc>
        <w:tc>
          <w:tcPr>
            <w:tcW w:w="1134" w:type="dxa"/>
            <w:tcBorders>
              <w:bottom w:val="single" w:sz="4" w:space="0" w:color="auto"/>
            </w:tcBorders>
          </w:tcPr>
          <w:p w:rsidR="00951C02" w:rsidRPr="005E100E" w:rsidRDefault="00951C02" w:rsidP="00951C02">
            <w:pPr>
              <w:jc w:val="center"/>
              <w:rPr>
                <w:sz w:val="20"/>
                <w:szCs w:val="20"/>
              </w:rPr>
            </w:pPr>
            <w:r w:rsidRPr="005E100E">
              <w:rPr>
                <w:sz w:val="20"/>
                <w:szCs w:val="20"/>
              </w:rPr>
              <w:t>2024 год</w:t>
            </w:r>
          </w:p>
        </w:tc>
        <w:tc>
          <w:tcPr>
            <w:tcW w:w="992" w:type="dxa"/>
            <w:tcBorders>
              <w:bottom w:val="single" w:sz="4" w:space="0" w:color="auto"/>
            </w:tcBorders>
          </w:tcPr>
          <w:p w:rsidR="00951C02" w:rsidRPr="005E100E" w:rsidRDefault="00951C02" w:rsidP="00951C02">
            <w:pPr>
              <w:jc w:val="center"/>
              <w:rPr>
                <w:sz w:val="20"/>
                <w:szCs w:val="20"/>
              </w:rPr>
            </w:pPr>
            <w:r w:rsidRPr="005E100E">
              <w:rPr>
                <w:sz w:val="20"/>
                <w:szCs w:val="20"/>
              </w:rPr>
              <w:t>2025 год</w:t>
            </w:r>
          </w:p>
        </w:tc>
        <w:tc>
          <w:tcPr>
            <w:tcW w:w="992" w:type="dxa"/>
            <w:tcBorders>
              <w:bottom w:val="single" w:sz="4" w:space="0" w:color="auto"/>
            </w:tcBorders>
          </w:tcPr>
          <w:p w:rsidR="00951C02" w:rsidRPr="005E100E" w:rsidRDefault="00951C02" w:rsidP="00951C02">
            <w:pPr>
              <w:ind w:firstLine="32"/>
              <w:jc w:val="center"/>
              <w:rPr>
                <w:sz w:val="20"/>
                <w:szCs w:val="20"/>
              </w:rPr>
            </w:pPr>
            <w:r w:rsidRPr="005E100E">
              <w:rPr>
                <w:sz w:val="20"/>
                <w:szCs w:val="20"/>
              </w:rPr>
              <w:t>2026 год</w:t>
            </w:r>
          </w:p>
        </w:tc>
        <w:tc>
          <w:tcPr>
            <w:tcW w:w="993" w:type="dxa"/>
            <w:tcBorders>
              <w:bottom w:val="single" w:sz="4" w:space="0" w:color="auto"/>
            </w:tcBorders>
          </w:tcPr>
          <w:p w:rsidR="00951C02" w:rsidRPr="005E100E" w:rsidRDefault="00951C02" w:rsidP="00951C02">
            <w:pPr>
              <w:jc w:val="center"/>
              <w:rPr>
                <w:sz w:val="20"/>
                <w:szCs w:val="20"/>
              </w:rPr>
            </w:pPr>
            <w:r w:rsidRPr="005E100E">
              <w:rPr>
                <w:sz w:val="20"/>
                <w:szCs w:val="20"/>
              </w:rPr>
              <w:t>2027 год</w:t>
            </w:r>
          </w:p>
        </w:tc>
        <w:tc>
          <w:tcPr>
            <w:tcW w:w="1417" w:type="dxa"/>
            <w:tcBorders>
              <w:bottom w:val="single" w:sz="4" w:space="0" w:color="auto"/>
            </w:tcBorders>
          </w:tcPr>
          <w:p w:rsidR="00951C02" w:rsidRPr="005E100E" w:rsidRDefault="00951C02" w:rsidP="00951C02">
            <w:pPr>
              <w:jc w:val="center"/>
              <w:rPr>
                <w:sz w:val="20"/>
                <w:szCs w:val="20"/>
              </w:rPr>
            </w:pPr>
            <w:r w:rsidRPr="005E100E">
              <w:rPr>
                <w:sz w:val="20"/>
                <w:szCs w:val="20"/>
              </w:rPr>
              <w:t>Прогнозный период 2028 год</w:t>
            </w:r>
          </w:p>
        </w:tc>
        <w:tc>
          <w:tcPr>
            <w:tcW w:w="1418" w:type="dxa"/>
            <w:tcBorders>
              <w:bottom w:val="single" w:sz="4" w:space="0" w:color="auto"/>
            </w:tcBorders>
          </w:tcPr>
          <w:p w:rsidR="00951C02" w:rsidRPr="005E100E" w:rsidRDefault="00951C02" w:rsidP="00951C02">
            <w:pPr>
              <w:jc w:val="center"/>
              <w:rPr>
                <w:sz w:val="20"/>
                <w:szCs w:val="20"/>
              </w:rPr>
            </w:pPr>
            <w:r w:rsidRPr="005E100E">
              <w:rPr>
                <w:sz w:val="20"/>
                <w:szCs w:val="20"/>
              </w:rPr>
              <w:t>Прогнозный период 2029 год</w:t>
            </w:r>
          </w:p>
        </w:tc>
      </w:tr>
      <w:tr w:rsidR="00951C02" w:rsidRPr="005E100E" w:rsidTr="00951C02">
        <w:tc>
          <w:tcPr>
            <w:tcW w:w="562" w:type="dxa"/>
            <w:tcBorders>
              <w:bottom w:val="single" w:sz="4" w:space="0" w:color="auto"/>
            </w:tcBorders>
          </w:tcPr>
          <w:p w:rsidR="00951C02" w:rsidRPr="005E100E" w:rsidRDefault="00951C02" w:rsidP="00951C02">
            <w:pPr>
              <w:rPr>
                <w:sz w:val="20"/>
                <w:szCs w:val="20"/>
              </w:rPr>
            </w:pPr>
            <w:r w:rsidRPr="005E100E">
              <w:rPr>
                <w:sz w:val="20"/>
                <w:szCs w:val="20"/>
              </w:rPr>
              <w:t>1</w:t>
            </w:r>
          </w:p>
        </w:tc>
        <w:tc>
          <w:tcPr>
            <w:tcW w:w="2098" w:type="dxa"/>
            <w:tcBorders>
              <w:bottom w:val="single" w:sz="4" w:space="0" w:color="auto"/>
            </w:tcBorders>
          </w:tcPr>
          <w:p w:rsidR="00951C02" w:rsidRPr="005E100E" w:rsidRDefault="00951C02" w:rsidP="00951C02">
            <w:pPr>
              <w:rPr>
                <w:sz w:val="20"/>
                <w:szCs w:val="20"/>
              </w:rPr>
            </w:pPr>
            <w:r w:rsidRPr="005E100E">
              <w:rPr>
                <w:sz w:val="20"/>
                <w:szCs w:val="20"/>
              </w:rPr>
              <w:t xml:space="preserve">Установка аншлагов (информационных щитов) на границах особо охраняемых природных территорий, информирующих о видах деятельности, запрещенных на таких территориях  </w:t>
            </w:r>
          </w:p>
        </w:tc>
        <w:tc>
          <w:tcPr>
            <w:tcW w:w="1701" w:type="dxa"/>
            <w:tcBorders>
              <w:bottom w:val="single" w:sz="4" w:space="0" w:color="auto"/>
            </w:tcBorders>
          </w:tcPr>
          <w:p w:rsidR="00951C02" w:rsidRPr="005E100E" w:rsidRDefault="00951C02" w:rsidP="00951C02">
            <w:pPr>
              <w:rPr>
                <w:sz w:val="20"/>
                <w:szCs w:val="20"/>
              </w:rPr>
            </w:pPr>
            <w:r w:rsidRPr="005E100E">
              <w:rPr>
                <w:sz w:val="20"/>
                <w:szCs w:val="20"/>
              </w:rPr>
              <w:t>Охрана окружающей среды на особо охраняемых природных территориях</w:t>
            </w:r>
          </w:p>
        </w:tc>
        <w:tc>
          <w:tcPr>
            <w:tcW w:w="1559" w:type="dxa"/>
            <w:tcBorders>
              <w:bottom w:val="single" w:sz="4" w:space="0" w:color="auto"/>
            </w:tcBorders>
          </w:tcPr>
          <w:p w:rsidR="00951C02" w:rsidRPr="005E100E" w:rsidRDefault="00951C02" w:rsidP="00951C02">
            <w:pPr>
              <w:jc w:val="both"/>
              <w:rPr>
                <w:sz w:val="20"/>
                <w:szCs w:val="20"/>
              </w:rPr>
            </w:pPr>
            <w:r w:rsidRPr="005E100E">
              <w:rPr>
                <w:sz w:val="20"/>
                <w:szCs w:val="20"/>
              </w:rPr>
              <w:t>Количество аншлагов (информационных щитов) на границах особо охраняемых природных территорий, информирующих о видах деятельности, запрещенных на таких территориях</w:t>
            </w:r>
          </w:p>
        </w:tc>
        <w:tc>
          <w:tcPr>
            <w:tcW w:w="1276" w:type="dxa"/>
            <w:tcBorders>
              <w:bottom w:val="single" w:sz="4" w:space="0" w:color="auto"/>
            </w:tcBorders>
            <w:vAlign w:val="center"/>
          </w:tcPr>
          <w:p w:rsidR="00951C02" w:rsidRPr="005E100E" w:rsidRDefault="00951C02" w:rsidP="00951C02">
            <w:pPr>
              <w:jc w:val="center"/>
              <w:rPr>
                <w:sz w:val="20"/>
                <w:szCs w:val="20"/>
              </w:rPr>
            </w:pPr>
            <w:r w:rsidRPr="005E100E">
              <w:rPr>
                <w:sz w:val="20"/>
                <w:szCs w:val="20"/>
              </w:rPr>
              <w:t>единиц</w:t>
            </w:r>
          </w:p>
        </w:tc>
        <w:tc>
          <w:tcPr>
            <w:tcW w:w="1134" w:type="dxa"/>
            <w:tcBorders>
              <w:bottom w:val="single" w:sz="4" w:space="0" w:color="auto"/>
            </w:tcBorders>
            <w:vAlign w:val="center"/>
          </w:tcPr>
          <w:p w:rsidR="00951C02" w:rsidRPr="005E100E" w:rsidRDefault="00951C02" w:rsidP="00951C02">
            <w:pPr>
              <w:jc w:val="center"/>
              <w:rPr>
                <w:sz w:val="20"/>
                <w:szCs w:val="20"/>
              </w:rPr>
            </w:pPr>
            <w:r w:rsidRPr="005E100E">
              <w:rPr>
                <w:sz w:val="20"/>
                <w:szCs w:val="20"/>
              </w:rPr>
              <w:t>0</w:t>
            </w:r>
          </w:p>
        </w:tc>
        <w:tc>
          <w:tcPr>
            <w:tcW w:w="1134" w:type="dxa"/>
            <w:tcBorders>
              <w:bottom w:val="single" w:sz="4" w:space="0" w:color="auto"/>
            </w:tcBorders>
            <w:vAlign w:val="center"/>
          </w:tcPr>
          <w:p w:rsidR="00951C02" w:rsidRPr="005E100E" w:rsidRDefault="00951C02" w:rsidP="00951C02">
            <w:pPr>
              <w:jc w:val="center"/>
              <w:rPr>
                <w:sz w:val="20"/>
                <w:szCs w:val="20"/>
              </w:rPr>
            </w:pPr>
            <w:r w:rsidRPr="005E100E">
              <w:rPr>
                <w:sz w:val="20"/>
                <w:szCs w:val="20"/>
              </w:rPr>
              <w:t>0</w:t>
            </w:r>
          </w:p>
        </w:tc>
        <w:tc>
          <w:tcPr>
            <w:tcW w:w="992" w:type="dxa"/>
            <w:tcBorders>
              <w:bottom w:val="single" w:sz="4" w:space="0" w:color="auto"/>
            </w:tcBorders>
            <w:vAlign w:val="center"/>
          </w:tcPr>
          <w:p w:rsidR="00951C02" w:rsidRPr="005E100E" w:rsidRDefault="00951C02" w:rsidP="00951C02">
            <w:pPr>
              <w:jc w:val="center"/>
              <w:rPr>
                <w:sz w:val="20"/>
                <w:szCs w:val="20"/>
              </w:rPr>
            </w:pPr>
            <w:r w:rsidRPr="005E100E">
              <w:rPr>
                <w:sz w:val="20"/>
                <w:szCs w:val="20"/>
              </w:rPr>
              <w:t>0</w:t>
            </w:r>
          </w:p>
        </w:tc>
        <w:tc>
          <w:tcPr>
            <w:tcW w:w="992" w:type="dxa"/>
            <w:tcBorders>
              <w:bottom w:val="single" w:sz="4" w:space="0" w:color="auto"/>
            </w:tcBorders>
            <w:vAlign w:val="center"/>
          </w:tcPr>
          <w:p w:rsidR="00951C02" w:rsidRPr="005E100E" w:rsidRDefault="00951C02" w:rsidP="00951C02">
            <w:pPr>
              <w:jc w:val="center"/>
              <w:rPr>
                <w:sz w:val="20"/>
                <w:szCs w:val="20"/>
              </w:rPr>
            </w:pPr>
            <w:r w:rsidRPr="005E100E">
              <w:rPr>
                <w:sz w:val="20"/>
                <w:szCs w:val="20"/>
              </w:rPr>
              <w:t>0</w:t>
            </w:r>
          </w:p>
        </w:tc>
        <w:tc>
          <w:tcPr>
            <w:tcW w:w="993" w:type="dxa"/>
            <w:tcBorders>
              <w:bottom w:val="single" w:sz="4" w:space="0" w:color="auto"/>
            </w:tcBorders>
            <w:vAlign w:val="center"/>
          </w:tcPr>
          <w:p w:rsidR="00951C02" w:rsidRPr="005E100E" w:rsidRDefault="00951C02" w:rsidP="00951C02">
            <w:pPr>
              <w:jc w:val="center"/>
              <w:rPr>
                <w:sz w:val="20"/>
                <w:szCs w:val="20"/>
              </w:rPr>
            </w:pPr>
            <w:r w:rsidRPr="005E100E">
              <w:rPr>
                <w:sz w:val="20"/>
                <w:szCs w:val="20"/>
              </w:rPr>
              <w:t>0</w:t>
            </w:r>
          </w:p>
        </w:tc>
        <w:tc>
          <w:tcPr>
            <w:tcW w:w="1417" w:type="dxa"/>
            <w:tcBorders>
              <w:bottom w:val="single" w:sz="4" w:space="0" w:color="auto"/>
            </w:tcBorders>
            <w:vAlign w:val="center"/>
          </w:tcPr>
          <w:p w:rsidR="00951C02" w:rsidRPr="005E100E" w:rsidRDefault="00951C02" w:rsidP="00951C02">
            <w:pPr>
              <w:jc w:val="center"/>
              <w:rPr>
                <w:sz w:val="20"/>
                <w:szCs w:val="20"/>
              </w:rPr>
            </w:pPr>
            <w:r w:rsidRPr="005E100E">
              <w:rPr>
                <w:sz w:val="20"/>
                <w:szCs w:val="20"/>
              </w:rPr>
              <w:t>0</w:t>
            </w:r>
          </w:p>
        </w:tc>
        <w:tc>
          <w:tcPr>
            <w:tcW w:w="1418" w:type="dxa"/>
            <w:tcBorders>
              <w:bottom w:val="single" w:sz="4" w:space="0" w:color="auto"/>
            </w:tcBorders>
            <w:vAlign w:val="center"/>
          </w:tcPr>
          <w:p w:rsidR="00951C02" w:rsidRPr="005E100E" w:rsidRDefault="00951C02" w:rsidP="00951C02">
            <w:pPr>
              <w:jc w:val="center"/>
              <w:rPr>
                <w:sz w:val="20"/>
                <w:szCs w:val="20"/>
              </w:rPr>
            </w:pPr>
            <w:r w:rsidRPr="005E100E">
              <w:rPr>
                <w:sz w:val="20"/>
                <w:szCs w:val="20"/>
              </w:rPr>
              <w:t>0</w:t>
            </w:r>
          </w:p>
        </w:tc>
      </w:tr>
      <w:tr w:rsidR="00951C02" w:rsidRPr="005E100E" w:rsidTr="00951C02">
        <w:tc>
          <w:tcPr>
            <w:tcW w:w="562" w:type="dxa"/>
            <w:tcBorders>
              <w:bottom w:val="single" w:sz="4" w:space="0" w:color="auto"/>
            </w:tcBorders>
          </w:tcPr>
          <w:p w:rsidR="00951C02" w:rsidRPr="005E100E" w:rsidRDefault="00951C02" w:rsidP="00951C02">
            <w:pPr>
              <w:jc w:val="center"/>
              <w:rPr>
                <w:sz w:val="20"/>
                <w:szCs w:val="20"/>
              </w:rPr>
            </w:pPr>
            <w:r w:rsidRPr="005E100E">
              <w:rPr>
                <w:sz w:val="20"/>
                <w:szCs w:val="20"/>
              </w:rPr>
              <w:t>2</w:t>
            </w:r>
          </w:p>
        </w:tc>
        <w:tc>
          <w:tcPr>
            <w:tcW w:w="2098" w:type="dxa"/>
            <w:tcBorders>
              <w:bottom w:val="single" w:sz="4" w:space="0" w:color="auto"/>
            </w:tcBorders>
          </w:tcPr>
          <w:p w:rsidR="00951C02" w:rsidRPr="005E100E" w:rsidRDefault="00951C02" w:rsidP="00951C02">
            <w:pPr>
              <w:rPr>
                <w:sz w:val="20"/>
                <w:szCs w:val="20"/>
              </w:rPr>
            </w:pPr>
            <w:r w:rsidRPr="005E100E">
              <w:rPr>
                <w:sz w:val="20"/>
                <w:szCs w:val="20"/>
              </w:rPr>
              <w:t>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обследования территории, обосновывающих придание ей статуса особо охраняемой природной территории регионального или местного значения</w:t>
            </w:r>
          </w:p>
        </w:tc>
        <w:tc>
          <w:tcPr>
            <w:tcW w:w="1701" w:type="dxa"/>
            <w:tcBorders>
              <w:bottom w:val="single" w:sz="4" w:space="0" w:color="auto"/>
            </w:tcBorders>
          </w:tcPr>
          <w:p w:rsidR="00951C02" w:rsidRPr="005E100E" w:rsidRDefault="00951C02" w:rsidP="00951C02">
            <w:pPr>
              <w:rPr>
                <w:sz w:val="20"/>
                <w:szCs w:val="20"/>
              </w:rPr>
            </w:pPr>
            <w:r w:rsidRPr="005E100E">
              <w:rPr>
                <w:sz w:val="20"/>
                <w:szCs w:val="20"/>
              </w:rPr>
              <w:t>Охрана окружающей среды на особо охраняемых природных территориях</w:t>
            </w:r>
          </w:p>
        </w:tc>
        <w:tc>
          <w:tcPr>
            <w:tcW w:w="1559" w:type="dxa"/>
            <w:tcBorders>
              <w:bottom w:val="single" w:sz="4" w:space="0" w:color="auto"/>
            </w:tcBorders>
          </w:tcPr>
          <w:p w:rsidR="00951C02" w:rsidRPr="005E100E" w:rsidRDefault="00951C02" w:rsidP="00951C02">
            <w:pPr>
              <w:jc w:val="both"/>
              <w:rPr>
                <w:sz w:val="20"/>
                <w:szCs w:val="20"/>
              </w:rPr>
            </w:pPr>
            <w:r w:rsidRPr="005E100E">
              <w:rPr>
                <w:sz w:val="20"/>
                <w:szCs w:val="20"/>
              </w:rPr>
              <w:t>Количество экологических обследований территории для придания ей статуса особо охраняемой природной территории</w:t>
            </w:r>
          </w:p>
        </w:tc>
        <w:tc>
          <w:tcPr>
            <w:tcW w:w="1276" w:type="dxa"/>
            <w:tcBorders>
              <w:bottom w:val="single" w:sz="4" w:space="0" w:color="auto"/>
            </w:tcBorders>
            <w:vAlign w:val="center"/>
          </w:tcPr>
          <w:p w:rsidR="00951C02" w:rsidRPr="005E100E" w:rsidRDefault="00951C02" w:rsidP="00951C02">
            <w:pPr>
              <w:jc w:val="center"/>
              <w:rPr>
                <w:sz w:val="20"/>
                <w:szCs w:val="20"/>
              </w:rPr>
            </w:pPr>
            <w:r w:rsidRPr="005E100E">
              <w:rPr>
                <w:sz w:val="20"/>
                <w:szCs w:val="20"/>
              </w:rPr>
              <w:t>единиц</w:t>
            </w:r>
          </w:p>
        </w:tc>
        <w:tc>
          <w:tcPr>
            <w:tcW w:w="1134" w:type="dxa"/>
            <w:tcBorders>
              <w:bottom w:val="single" w:sz="4" w:space="0" w:color="auto"/>
            </w:tcBorders>
            <w:vAlign w:val="center"/>
          </w:tcPr>
          <w:p w:rsidR="00951C02" w:rsidRPr="005E100E" w:rsidRDefault="00951C02" w:rsidP="00951C02">
            <w:pPr>
              <w:jc w:val="center"/>
              <w:rPr>
                <w:sz w:val="20"/>
                <w:szCs w:val="20"/>
              </w:rPr>
            </w:pPr>
            <w:r w:rsidRPr="005E100E">
              <w:rPr>
                <w:sz w:val="20"/>
                <w:szCs w:val="20"/>
              </w:rPr>
              <w:t>1</w:t>
            </w:r>
          </w:p>
        </w:tc>
        <w:tc>
          <w:tcPr>
            <w:tcW w:w="1134" w:type="dxa"/>
            <w:tcBorders>
              <w:bottom w:val="single" w:sz="4" w:space="0" w:color="auto"/>
            </w:tcBorders>
            <w:vAlign w:val="center"/>
          </w:tcPr>
          <w:p w:rsidR="00951C02" w:rsidRPr="005E100E" w:rsidRDefault="00951C02" w:rsidP="00951C02">
            <w:pPr>
              <w:jc w:val="center"/>
              <w:rPr>
                <w:sz w:val="20"/>
                <w:szCs w:val="20"/>
              </w:rPr>
            </w:pPr>
            <w:r w:rsidRPr="005E100E">
              <w:rPr>
                <w:sz w:val="20"/>
                <w:szCs w:val="20"/>
              </w:rPr>
              <w:t>0</w:t>
            </w:r>
          </w:p>
        </w:tc>
        <w:tc>
          <w:tcPr>
            <w:tcW w:w="992" w:type="dxa"/>
            <w:tcBorders>
              <w:bottom w:val="single" w:sz="4" w:space="0" w:color="auto"/>
            </w:tcBorders>
            <w:vAlign w:val="center"/>
          </w:tcPr>
          <w:p w:rsidR="00951C02" w:rsidRPr="005E100E" w:rsidRDefault="00951C02" w:rsidP="00951C02">
            <w:pPr>
              <w:jc w:val="center"/>
              <w:rPr>
                <w:sz w:val="20"/>
                <w:szCs w:val="20"/>
              </w:rPr>
            </w:pPr>
            <w:r w:rsidRPr="005E100E">
              <w:rPr>
                <w:sz w:val="20"/>
                <w:szCs w:val="20"/>
              </w:rPr>
              <w:t>0</w:t>
            </w:r>
          </w:p>
        </w:tc>
        <w:tc>
          <w:tcPr>
            <w:tcW w:w="992" w:type="dxa"/>
            <w:tcBorders>
              <w:bottom w:val="single" w:sz="4" w:space="0" w:color="auto"/>
            </w:tcBorders>
            <w:vAlign w:val="center"/>
          </w:tcPr>
          <w:p w:rsidR="00951C02" w:rsidRPr="005E100E" w:rsidRDefault="00951C02" w:rsidP="00951C02">
            <w:pPr>
              <w:jc w:val="center"/>
              <w:rPr>
                <w:sz w:val="20"/>
                <w:szCs w:val="20"/>
              </w:rPr>
            </w:pPr>
            <w:r w:rsidRPr="005E100E">
              <w:rPr>
                <w:sz w:val="20"/>
                <w:szCs w:val="20"/>
              </w:rPr>
              <w:t>0</w:t>
            </w:r>
          </w:p>
        </w:tc>
        <w:tc>
          <w:tcPr>
            <w:tcW w:w="993" w:type="dxa"/>
            <w:tcBorders>
              <w:bottom w:val="single" w:sz="4" w:space="0" w:color="auto"/>
            </w:tcBorders>
            <w:vAlign w:val="center"/>
          </w:tcPr>
          <w:p w:rsidR="00951C02" w:rsidRPr="005E100E" w:rsidRDefault="00951C02" w:rsidP="00951C02">
            <w:pPr>
              <w:jc w:val="center"/>
              <w:rPr>
                <w:sz w:val="20"/>
                <w:szCs w:val="20"/>
              </w:rPr>
            </w:pPr>
            <w:r w:rsidRPr="005E100E">
              <w:rPr>
                <w:sz w:val="20"/>
                <w:szCs w:val="20"/>
              </w:rPr>
              <w:t>0</w:t>
            </w:r>
          </w:p>
        </w:tc>
        <w:tc>
          <w:tcPr>
            <w:tcW w:w="1417" w:type="dxa"/>
            <w:tcBorders>
              <w:bottom w:val="single" w:sz="4" w:space="0" w:color="auto"/>
            </w:tcBorders>
            <w:vAlign w:val="center"/>
          </w:tcPr>
          <w:p w:rsidR="00951C02" w:rsidRPr="005E100E" w:rsidRDefault="00951C02" w:rsidP="00951C02">
            <w:pPr>
              <w:jc w:val="center"/>
              <w:rPr>
                <w:sz w:val="20"/>
                <w:szCs w:val="20"/>
              </w:rPr>
            </w:pPr>
            <w:r w:rsidRPr="005E100E">
              <w:rPr>
                <w:sz w:val="20"/>
                <w:szCs w:val="20"/>
              </w:rPr>
              <w:t>0</w:t>
            </w:r>
          </w:p>
        </w:tc>
        <w:tc>
          <w:tcPr>
            <w:tcW w:w="1418" w:type="dxa"/>
            <w:tcBorders>
              <w:bottom w:val="single" w:sz="4" w:space="0" w:color="auto"/>
            </w:tcBorders>
            <w:vAlign w:val="center"/>
          </w:tcPr>
          <w:p w:rsidR="00951C02" w:rsidRPr="005E100E" w:rsidRDefault="00951C02" w:rsidP="00951C02">
            <w:pPr>
              <w:jc w:val="center"/>
              <w:rPr>
                <w:sz w:val="20"/>
                <w:szCs w:val="20"/>
              </w:rPr>
            </w:pPr>
            <w:r w:rsidRPr="005E100E">
              <w:rPr>
                <w:sz w:val="20"/>
                <w:szCs w:val="20"/>
              </w:rPr>
              <w:t>0</w:t>
            </w:r>
          </w:p>
        </w:tc>
      </w:tr>
    </w:tbl>
    <w:p w:rsidR="00951C02" w:rsidRPr="005E100E" w:rsidRDefault="00951C02" w:rsidP="00951C02">
      <w:pPr>
        <w:rPr>
          <w:b/>
          <w:color w:val="000000"/>
          <w:sz w:val="20"/>
          <w:szCs w:val="20"/>
        </w:rPr>
      </w:pPr>
    </w:p>
    <w:p w:rsidR="00951C02" w:rsidRPr="005E100E" w:rsidRDefault="00951C02" w:rsidP="00951C02">
      <w:pPr>
        <w:jc w:val="center"/>
        <w:rPr>
          <w:b/>
          <w:color w:val="000000"/>
          <w:sz w:val="20"/>
          <w:szCs w:val="20"/>
        </w:rPr>
      </w:pPr>
      <w:r w:rsidRPr="005E100E">
        <w:rPr>
          <w:b/>
          <w:color w:val="000000"/>
          <w:sz w:val="20"/>
          <w:szCs w:val="20"/>
        </w:rPr>
        <w:t>Финансовое обеспечение комплекса процессных мероприятий</w:t>
      </w:r>
    </w:p>
    <w:p w:rsidR="00951C02" w:rsidRPr="005E100E" w:rsidRDefault="00951C02" w:rsidP="00951C02">
      <w:pPr>
        <w:rPr>
          <w:sz w:val="20"/>
          <w:szCs w:val="20"/>
        </w:rPr>
      </w:pPr>
    </w:p>
    <w:tbl>
      <w:tblPr>
        <w:tblStyle w:val="ConsPlusTitlePage"/>
        <w:tblW w:w="15999" w:type="dxa"/>
        <w:tblLayout w:type="fixed"/>
        <w:tblLook w:val="04A0" w:firstRow="1" w:lastRow="0" w:firstColumn="1" w:lastColumn="0" w:noHBand="0" w:noVBand="1"/>
      </w:tblPr>
      <w:tblGrid>
        <w:gridCol w:w="6091"/>
        <w:gridCol w:w="2097"/>
        <w:gridCol w:w="1276"/>
        <w:gridCol w:w="1276"/>
        <w:gridCol w:w="1134"/>
        <w:gridCol w:w="1134"/>
        <w:gridCol w:w="1134"/>
        <w:gridCol w:w="1134"/>
        <w:gridCol w:w="723"/>
      </w:tblGrid>
      <w:tr w:rsidR="00951C02" w:rsidRPr="005E100E" w:rsidTr="00951C02">
        <w:trPr>
          <w:gridAfter w:val="1"/>
          <w:wAfter w:w="723" w:type="dxa"/>
        </w:trPr>
        <w:tc>
          <w:tcPr>
            <w:tcW w:w="6091" w:type="dxa"/>
            <w:vMerge w:val="restart"/>
          </w:tcPr>
          <w:p w:rsidR="00951C02" w:rsidRPr="005E100E" w:rsidRDefault="00951C02" w:rsidP="00951C02">
            <w:pPr>
              <w:jc w:val="center"/>
              <w:rPr>
                <w:sz w:val="20"/>
                <w:szCs w:val="20"/>
              </w:rPr>
            </w:pPr>
            <w:r w:rsidRPr="005E100E">
              <w:rPr>
                <w:sz w:val="20"/>
                <w:szCs w:val="20"/>
              </w:rPr>
              <w:t>Наименование мероприятия / источник финансового обеспечения</w:t>
            </w:r>
          </w:p>
        </w:tc>
        <w:tc>
          <w:tcPr>
            <w:tcW w:w="2097" w:type="dxa"/>
            <w:vMerge w:val="restart"/>
          </w:tcPr>
          <w:p w:rsidR="00951C02" w:rsidRPr="005E100E" w:rsidRDefault="00951C02" w:rsidP="00951C02">
            <w:pPr>
              <w:ind w:firstLine="34"/>
              <w:jc w:val="center"/>
              <w:rPr>
                <w:sz w:val="20"/>
                <w:szCs w:val="20"/>
              </w:rPr>
            </w:pPr>
            <w:r w:rsidRPr="005E100E">
              <w:rPr>
                <w:sz w:val="20"/>
                <w:szCs w:val="20"/>
              </w:rPr>
              <w:t>ГРБС</w:t>
            </w:r>
          </w:p>
        </w:tc>
        <w:tc>
          <w:tcPr>
            <w:tcW w:w="7088" w:type="dxa"/>
            <w:gridSpan w:val="6"/>
          </w:tcPr>
          <w:p w:rsidR="00951C02" w:rsidRPr="005E100E" w:rsidRDefault="00951C02" w:rsidP="00951C02">
            <w:pPr>
              <w:jc w:val="center"/>
              <w:rPr>
                <w:sz w:val="20"/>
                <w:szCs w:val="20"/>
              </w:rPr>
            </w:pPr>
            <w:r w:rsidRPr="005E100E">
              <w:rPr>
                <w:sz w:val="20"/>
                <w:szCs w:val="20"/>
              </w:rPr>
              <w:t>Объем финансового обеспечения (тыс. руб.)</w:t>
            </w:r>
          </w:p>
        </w:tc>
      </w:tr>
      <w:tr w:rsidR="00951C02" w:rsidRPr="005E100E" w:rsidTr="00951C02">
        <w:tc>
          <w:tcPr>
            <w:tcW w:w="6091" w:type="dxa"/>
            <w:vMerge/>
          </w:tcPr>
          <w:p w:rsidR="00951C02" w:rsidRPr="005E100E" w:rsidRDefault="00951C02" w:rsidP="00951C02">
            <w:pPr>
              <w:rPr>
                <w:sz w:val="20"/>
                <w:szCs w:val="20"/>
              </w:rPr>
            </w:pPr>
          </w:p>
        </w:tc>
        <w:tc>
          <w:tcPr>
            <w:tcW w:w="2097" w:type="dxa"/>
            <w:vMerge/>
          </w:tcPr>
          <w:p w:rsidR="00951C02" w:rsidRPr="005E100E" w:rsidRDefault="00951C02" w:rsidP="00951C02">
            <w:pPr>
              <w:rPr>
                <w:sz w:val="20"/>
                <w:szCs w:val="20"/>
              </w:rPr>
            </w:pPr>
          </w:p>
        </w:tc>
        <w:tc>
          <w:tcPr>
            <w:tcW w:w="1276" w:type="dxa"/>
          </w:tcPr>
          <w:p w:rsidR="00951C02" w:rsidRPr="005E100E" w:rsidRDefault="00951C02" w:rsidP="00951C02">
            <w:pPr>
              <w:jc w:val="center"/>
              <w:rPr>
                <w:sz w:val="20"/>
                <w:szCs w:val="20"/>
              </w:rPr>
            </w:pPr>
            <w:r w:rsidRPr="005E100E">
              <w:rPr>
                <w:sz w:val="20"/>
                <w:szCs w:val="20"/>
              </w:rPr>
              <w:t>2024 год</w:t>
            </w:r>
          </w:p>
        </w:tc>
        <w:tc>
          <w:tcPr>
            <w:tcW w:w="1276" w:type="dxa"/>
          </w:tcPr>
          <w:p w:rsidR="00951C02" w:rsidRPr="005E100E" w:rsidRDefault="00951C02" w:rsidP="00951C02">
            <w:pPr>
              <w:jc w:val="center"/>
              <w:rPr>
                <w:sz w:val="20"/>
                <w:szCs w:val="20"/>
              </w:rPr>
            </w:pPr>
            <w:r w:rsidRPr="005E100E">
              <w:rPr>
                <w:sz w:val="20"/>
                <w:szCs w:val="20"/>
              </w:rPr>
              <w:t>2025 год</w:t>
            </w:r>
          </w:p>
        </w:tc>
        <w:tc>
          <w:tcPr>
            <w:tcW w:w="1134" w:type="dxa"/>
          </w:tcPr>
          <w:p w:rsidR="00951C02" w:rsidRPr="005E100E" w:rsidRDefault="00951C02" w:rsidP="00951C02">
            <w:pPr>
              <w:ind w:firstLine="32"/>
              <w:jc w:val="center"/>
              <w:rPr>
                <w:sz w:val="20"/>
                <w:szCs w:val="20"/>
              </w:rPr>
            </w:pPr>
            <w:r w:rsidRPr="005E100E">
              <w:rPr>
                <w:sz w:val="20"/>
                <w:szCs w:val="20"/>
              </w:rPr>
              <w:t>2026 год</w:t>
            </w:r>
          </w:p>
        </w:tc>
        <w:tc>
          <w:tcPr>
            <w:tcW w:w="1134" w:type="dxa"/>
          </w:tcPr>
          <w:p w:rsidR="00951C02" w:rsidRPr="005E100E" w:rsidRDefault="00951C02" w:rsidP="00951C02">
            <w:pPr>
              <w:jc w:val="center"/>
              <w:rPr>
                <w:sz w:val="20"/>
                <w:szCs w:val="20"/>
              </w:rPr>
            </w:pPr>
            <w:r w:rsidRPr="005E100E">
              <w:rPr>
                <w:sz w:val="20"/>
                <w:szCs w:val="20"/>
              </w:rPr>
              <w:t>Прогнозный период 2027 год</w:t>
            </w:r>
          </w:p>
        </w:tc>
        <w:tc>
          <w:tcPr>
            <w:tcW w:w="1134" w:type="dxa"/>
          </w:tcPr>
          <w:p w:rsidR="00951C02" w:rsidRPr="005E100E" w:rsidRDefault="00951C02" w:rsidP="00951C02">
            <w:pPr>
              <w:jc w:val="center"/>
              <w:rPr>
                <w:sz w:val="20"/>
                <w:szCs w:val="20"/>
              </w:rPr>
            </w:pPr>
            <w:r w:rsidRPr="005E100E">
              <w:rPr>
                <w:sz w:val="20"/>
                <w:szCs w:val="20"/>
              </w:rPr>
              <w:t>Прогнозный период 2028 год</w:t>
            </w:r>
          </w:p>
        </w:tc>
        <w:tc>
          <w:tcPr>
            <w:tcW w:w="1134" w:type="dxa"/>
            <w:tcBorders>
              <w:right w:val="single" w:sz="4" w:space="0" w:color="auto"/>
            </w:tcBorders>
          </w:tcPr>
          <w:p w:rsidR="00951C02" w:rsidRPr="005E100E" w:rsidRDefault="00951C02" w:rsidP="00951C02">
            <w:pPr>
              <w:jc w:val="center"/>
              <w:rPr>
                <w:sz w:val="20"/>
                <w:szCs w:val="20"/>
              </w:rPr>
            </w:pPr>
            <w:r w:rsidRPr="005E100E">
              <w:rPr>
                <w:sz w:val="20"/>
                <w:szCs w:val="20"/>
              </w:rPr>
              <w:t>Прогнозный период 2029 год</w:t>
            </w:r>
          </w:p>
        </w:tc>
        <w:tc>
          <w:tcPr>
            <w:tcW w:w="723" w:type="dxa"/>
            <w:tcBorders>
              <w:top w:val="nil"/>
              <w:left w:val="single" w:sz="4" w:space="0" w:color="auto"/>
              <w:bottom w:val="nil"/>
              <w:right w:val="nil"/>
            </w:tcBorders>
          </w:tcPr>
          <w:p w:rsidR="00951C02" w:rsidRPr="005E100E" w:rsidRDefault="00951C02" w:rsidP="00951C02">
            <w:pPr>
              <w:jc w:val="center"/>
              <w:rPr>
                <w:sz w:val="20"/>
                <w:szCs w:val="20"/>
              </w:rPr>
            </w:pPr>
          </w:p>
        </w:tc>
      </w:tr>
      <w:tr w:rsidR="00951C02" w:rsidRPr="005E100E" w:rsidTr="00951C02">
        <w:trPr>
          <w:gridAfter w:val="1"/>
          <w:wAfter w:w="723" w:type="dxa"/>
          <w:trHeight w:val="851"/>
        </w:trPr>
        <w:tc>
          <w:tcPr>
            <w:tcW w:w="6091" w:type="dxa"/>
          </w:tcPr>
          <w:p w:rsidR="00951C02" w:rsidRPr="005E100E" w:rsidRDefault="00951C02" w:rsidP="00951C02">
            <w:pPr>
              <w:rPr>
                <w:i/>
                <w:iCs/>
                <w:sz w:val="20"/>
                <w:szCs w:val="20"/>
              </w:rPr>
            </w:pPr>
            <w:r w:rsidRPr="005E100E">
              <w:rPr>
                <w:i/>
                <w:iCs/>
                <w:sz w:val="20"/>
                <w:szCs w:val="20"/>
              </w:rPr>
              <w:t>Комплекс процессных мероприятий «</w:t>
            </w:r>
            <w:r w:rsidRPr="005E100E">
              <w:rPr>
                <w:i/>
                <w:sz w:val="20"/>
                <w:szCs w:val="20"/>
              </w:rPr>
              <w:t>Особо охраняемые природные территории Молчановского района</w:t>
            </w:r>
            <w:r w:rsidRPr="005E100E">
              <w:rPr>
                <w:i/>
                <w:iCs/>
                <w:sz w:val="20"/>
                <w:szCs w:val="20"/>
              </w:rPr>
              <w:t xml:space="preserve">» </w:t>
            </w:r>
            <w:r w:rsidRPr="005E100E">
              <w:rPr>
                <w:iCs/>
                <w:sz w:val="20"/>
                <w:szCs w:val="20"/>
              </w:rPr>
              <w:t>(всего), в том числе:</w:t>
            </w:r>
          </w:p>
        </w:tc>
        <w:tc>
          <w:tcPr>
            <w:tcW w:w="2097" w:type="dxa"/>
            <w:vMerge w:val="restart"/>
          </w:tcPr>
          <w:p w:rsidR="00951C02" w:rsidRPr="005E100E" w:rsidRDefault="00951C02" w:rsidP="00951C02">
            <w:pPr>
              <w:rPr>
                <w:sz w:val="20"/>
                <w:szCs w:val="20"/>
              </w:rPr>
            </w:pPr>
            <w:r w:rsidRPr="005E100E">
              <w:rPr>
                <w:sz w:val="20"/>
                <w:szCs w:val="20"/>
              </w:rPr>
              <w:t>Администрация Молчановского района</w:t>
            </w:r>
          </w:p>
        </w:tc>
        <w:tc>
          <w:tcPr>
            <w:tcW w:w="1276" w:type="dxa"/>
            <w:vAlign w:val="center"/>
          </w:tcPr>
          <w:p w:rsidR="00951C02" w:rsidRPr="005E100E" w:rsidRDefault="00951C02" w:rsidP="00951C02">
            <w:pPr>
              <w:jc w:val="center"/>
              <w:rPr>
                <w:sz w:val="20"/>
                <w:szCs w:val="20"/>
              </w:rPr>
            </w:pPr>
            <w:r w:rsidRPr="005E100E">
              <w:rPr>
                <w:sz w:val="20"/>
                <w:szCs w:val="20"/>
              </w:rPr>
              <w:t>186,8</w:t>
            </w: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rPr>
          <w:gridAfter w:val="1"/>
          <w:wAfter w:w="723" w:type="dxa"/>
        </w:trPr>
        <w:tc>
          <w:tcPr>
            <w:tcW w:w="6091" w:type="dxa"/>
            <w:vAlign w:val="center"/>
          </w:tcPr>
          <w:p w:rsidR="00951C02" w:rsidRPr="005E100E" w:rsidRDefault="00951C02" w:rsidP="00951C02">
            <w:pPr>
              <w:contextualSpacing/>
              <w:rPr>
                <w:color w:val="000000"/>
                <w:sz w:val="20"/>
                <w:szCs w:val="20"/>
              </w:rPr>
            </w:pPr>
            <w:r w:rsidRPr="005E100E">
              <w:rPr>
                <w:color w:val="000000"/>
                <w:sz w:val="20"/>
                <w:szCs w:val="20"/>
              </w:rPr>
              <w:t>федеральный бюджет (по согласованию) (прогноз), в т.ч.</w:t>
            </w:r>
          </w:p>
        </w:tc>
        <w:tc>
          <w:tcPr>
            <w:tcW w:w="2097" w:type="dxa"/>
            <w:vMerge/>
          </w:tcPr>
          <w:p w:rsidR="00951C02" w:rsidRPr="005E100E" w:rsidRDefault="00951C02" w:rsidP="00951C02">
            <w:pPr>
              <w:pStyle w:val="ConsPlusNormal"/>
              <w:rPr>
                <w:rFonts w:cs="Times New Roman"/>
              </w:rPr>
            </w:pP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rPr>
          <w:gridAfter w:val="1"/>
          <w:wAfter w:w="723" w:type="dxa"/>
        </w:trPr>
        <w:tc>
          <w:tcPr>
            <w:tcW w:w="6091" w:type="dxa"/>
            <w:vAlign w:val="center"/>
          </w:tcPr>
          <w:p w:rsidR="00951C02" w:rsidRPr="005E100E" w:rsidRDefault="00951C02" w:rsidP="00951C02">
            <w:pPr>
              <w:contextualSpacing/>
              <w:rPr>
                <w:color w:val="000000"/>
                <w:sz w:val="20"/>
                <w:szCs w:val="20"/>
              </w:rPr>
            </w:pPr>
            <w:r w:rsidRPr="005E100E">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tcPr>
          <w:p w:rsidR="00951C02" w:rsidRPr="005E100E" w:rsidRDefault="00951C02" w:rsidP="00951C02">
            <w:pPr>
              <w:pStyle w:val="ConsPlusNormal"/>
              <w:rPr>
                <w:rFonts w:cs="Times New Roman"/>
              </w:rPr>
            </w:pP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rPr>
          <w:gridAfter w:val="1"/>
          <w:wAfter w:w="723" w:type="dxa"/>
        </w:trPr>
        <w:tc>
          <w:tcPr>
            <w:tcW w:w="6091" w:type="dxa"/>
            <w:vAlign w:val="center"/>
          </w:tcPr>
          <w:p w:rsidR="00951C02" w:rsidRPr="005E100E" w:rsidRDefault="00951C02" w:rsidP="00951C02">
            <w:pPr>
              <w:contextualSpacing/>
              <w:rPr>
                <w:color w:val="000000"/>
                <w:sz w:val="20"/>
                <w:szCs w:val="20"/>
              </w:rPr>
            </w:pPr>
            <w:r w:rsidRPr="005E100E">
              <w:rPr>
                <w:color w:val="000000"/>
                <w:sz w:val="20"/>
                <w:szCs w:val="20"/>
              </w:rPr>
              <w:t>областной бюджет (по согласованию) (прогноз)</w:t>
            </w:r>
          </w:p>
        </w:tc>
        <w:tc>
          <w:tcPr>
            <w:tcW w:w="2097" w:type="dxa"/>
            <w:vMerge/>
          </w:tcPr>
          <w:p w:rsidR="00951C02" w:rsidRPr="005E100E" w:rsidRDefault="00951C02" w:rsidP="00951C02">
            <w:pPr>
              <w:pStyle w:val="ConsPlusNormal"/>
              <w:rPr>
                <w:rFonts w:cs="Times New Roman"/>
              </w:rPr>
            </w:pP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rPr>
          <w:gridAfter w:val="1"/>
          <w:wAfter w:w="723" w:type="dxa"/>
        </w:trPr>
        <w:tc>
          <w:tcPr>
            <w:tcW w:w="6091" w:type="dxa"/>
            <w:vAlign w:val="center"/>
          </w:tcPr>
          <w:p w:rsidR="00951C02" w:rsidRPr="005E100E" w:rsidRDefault="00951C02" w:rsidP="00951C02">
            <w:pPr>
              <w:contextualSpacing/>
              <w:rPr>
                <w:color w:val="000000"/>
                <w:sz w:val="20"/>
                <w:szCs w:val="20"/>
              </w:rPr>
            </w:pPr>
            <w:r w:rsidRPr="005E100E">
              <w:rPr>
                <w:color w:val="000000"/>
                <w:sz w:val="20"/>
                <w:szCs w:val="20"/>
              </w:rPr>
              <w:t>местный бюджет</w:t>
            </w:r>
          </w:p>
        </w:tc>
        <w:tc>
          <w:tcPr>
            <w:tcW w:w="2097" w:type="dxa"/>
            <w:vMerge/>
          </w:tcPr>
          <w:p w:rsidR="00951C02" w:rsidRPr="005E100E" w:rsidRDefault="00951C02" w:rsidP="00951C02">
            <w:pPr>
              <w:pStyle w:val="ConsPlusNormal"/>
              <w:rPr>
                <w:rFonts w:cs="Times New Roman"/>
              </w:rPr>
            </w:pPr>
          </w:p>
        </w:tc>
        <w:tc>
          <w:tcPr>
            <w:tcW w:w="1276" w:type="dxa"/>
            <w:vAlign w:val="center"/>
          </w:tcPr>
          <w:p w:rsidR="00951C02" w:rsidRPr="005E100E" w:rsidRDefault="00951C02" w:rsidP="00951C02">
            <w:pPr>
              <w:jc w:val="center"/>
              <w:rPr>
                <w:sz w:val="20"/>
                <w:szCs w:val="20"/>
              </w:rPr>
            </w:pPr>
            <w:r w:rsidRPr="005E100E">
              <w:rPr>
                <w:sz w:val="20"/>
                <w:szCs w:val="20"/>
              </w:rPr>
              <w:t>186,8</w:t>
            </w: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rPr>
          <w:gridAfter w:val="1"/>
          <w:wAfter w:w="723" w:type="dxa"/>
        </w:trPr>
        <w:tc>
          <w:tcPr>
            <w:tcW w:w="6091" w:type="dxa"/>
            <w:vAlign w:val="center"/>
          </w:tcPr>
          <w:p w:rsidR="00951C02" w:rsidRPr="005E100E" w:rsidRDefault="00951C02" w:rsidP="00951C02">
            <w:pPr>
              <w:contextualSpacing/>
              <w:rPr>
                <w:color w:val="000000"/>
                <w:sz w:val="20"/>
                <w:szCs w:val="20"/>
              </w:rPr>
            </w:pPr>
            <w:r w:rsidRPr="005E100E">
              <w:rPr>
                <w:color w:val="000000"/>
                <w:sz w:val="20"/>
                <w:szCs w:val="20"/>
              </w:rPr>
              <w:t>бюджеты сельских поселений (по согласованию) (прогноз)</w:t>
            </w:r>
          </w:p>
        </w:tc>
        <w:tc>
          <w:tcPr>
            <w:tcW w:w="2097" w:type="dxa"/>
            <w:vMerge/>
          </w:tcPr>
          <w:p w:rsidR="00951C02" w:rsidRPr="005E100E" w:rsidRDefault="00951C02" w:rsidP="00951C02">
            <w:pPr>
              <w:pStyle w:val="ConsPlusNormal"/>
              <w:rPr>
                <w:rFonts w:cs="Times New Roman"/>
              </w:rPr>
            </w:pP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rPr>
          <w:gridAfter w:val="1"/>
          <w:wAfter w:w="723" w:type="dxa"/>
        </w:trPr>
        <w:tc>
          <w:tcPr>
            <w:tcW w:w="6091" w:type="dxa"/>
            <w:vAlign w:val="center"/>
          </w:tcPr>
          <w:p w:rsidR="00951C02" w:rsidRPr="005E100E" w:rsidRDefault="00951C02" w:rsidP="00951C02">
            <w:pPr>
              <w:contextualSpacing/>
              <w:rPr>
                <w:color w:val="000000"/>
                <w:sz w:val="20"/>
                <w:szCs w:val="20"/>
              </w:rPr>
            </w:pPr>
            <w:r w:rsidRPr="005E100E">
              <w:rPr>
                <w:color w:val="000000"/>
                <w:sz w:val="20"/>
                <w:szCs w:val="20"/>
              </w:rPr>
              <w:t>внебюджетные источники (по согласованию) (прогноз)</w:t>
            </w:r>
          </w:p>
        </w:tc>
        <w:tc>
          <w:tcPr>
            <w:tcW w:w="2097" w:type="dxa"/>
            <w:vMerge/>
          </w:tcPr>
          <w:p w:rsidR="00951C02" w:rsidRPr="005E100E" w:rsidRDefault="00951C02" w:rsidP="00951C02">
            <w:pPr>
              <w:pStyle w:val="ConsPlusNormal"/>
              <w:rPr>
                <w:rFonts w:cs="Times New Roman"/>
              </w:rPr>
            </w:pP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rPr>
          <w:gridAfter w:val="1"/>
          <w:wAfter w:w="723" w:type="dxa"/>
        </w:trPr>
        <w:tc>
          <w:tcPr>
            <w:tcW w:w="6091" w:type="dxa"/>
          </w:tcPr>
          <w:p w:rsidR="00951C02" w:rsidRPr="005E100E" w:rsidRDefault="00951C02" w:rsidP="00951C02">
            <w:pPr>
              <w:ind w:left="34"/>
              <w:rPr>
                <w:i/>
                <w:sz w:val="20"/>
                <w:szCs w:val="20"/>
              </w:rPr>
            </w:pPr>
            <w:r w:rsidRPr="005E100E">
              <w:rPr>
                <w:i/>
                <w:sz w:val="20"/>
                <w:szCs w:val="20"/>
              </w:rPr>
              <w:t>Мероприятие «Установка аншлагов (информационных щитов) на границах особо охраняемых природных территорий, информирующих о видах деятельности, запрещенных на таких территориях » (всего), в том числе:</w:t>
            </w:r>
          </w:p>
        </w:tc>
        <w:tc>
          <w:tcPr>
            <w:tcW w:w="2097" w:type="dxa"/>
            <w:vMerge/>
          </w:tcPr>
          <w:p w:rsidR="00951C02" w:rsidRPr="005E100E" w:rsidRDefault="00951C02" w:rsidP="00951C02">
            <w:pPr>
              <w:rPr>
                <w:sz w:val="20"/>
                <w:szCs w:val="20"/>
              </w:rPr>
            </w:pP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rPr>
          <w:gridAfter w:val="1"/>
          <w:wAfter w:w="723" w:type="dxa"/>
        </w:trPr>
        <w:tc>
          <w:tcPr>
            <w:tcW w:w="6091" w:type="dxa"/>
            <w:vAlign w:val="center"/>
          </w:tcPr>
          <w:p w:rsidR="00951C02" w:rsidRPr="005E100E" w:rsidRDefault="00951C02" w:rsidP="00951C02">
            <w:pPr>
              <w:contextualSpacing/>
              <w:rPr>
                <w:color w:val="000000"/>
                <w:sz w:val="20"/>
                <w:szCs w:val="20"/>
              </w:rPr>
            </w:pPr>
            <w:r w:rsidRPr="005E100E">
              <w:rPr>
                <w:color w:val="000000"/>
                <w:sz w:val="20"/>
                <w:szCs w:val="20"/>
              </w:rPr>
              <w:t>федеральный бюджет (по согласованию) (прогноз), в т.ч.</w:t>
            </w:r>
          </w:p>
        </w:tc>
        <w:tc>
          <w:tcPr>
            <w:tcW w:w="2097" w:type="dxa"/>
            <w:vMerge/>
          </w:tcPr>
          <w:p w:rsidR="00951C02" w:rsidRPr="005E100E" w:rsidRDefault="00951C02" w:rsidP="00951C02">
            <w:pPr>
              <w:pStyle w:val="ConsPlusNormal"/>
              <w:jc w:val="center"/>
              <w:rPr>
                <w:rFonts w:cs="Times New Roman"/>
              </w:rPr>
            </w:pP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rPr>
          <w:gridAfter w:val="1"/>
          <w:wAfter w:w="723" w:type="dxa"/>
        </w:trPr>
        <w:tc>
          <w:tcPr>
            <w:tcW w:w="6091" w:type="dxa"/>
            <w:vAlign w:val="center"/>
          </w:tcPr>
          <w:p w:rsidR="00951C02" w:rsidRPr="005E100E" w:rsidRDefault="00951C02" w:rsidP="00951C02">
            <w:pPr>
              <w:contextualSpacing/>
              <w:rPr>
                <w:color w:val="000000"/>
                <w:sz w:val="20"/>
                <w:szCs w:val="20"/>
              </w:rPr>
            </w:pPr>
            <w:r w:rsidRPr="005E100E">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tcPr>
          <w:p w:rsidR="00951C02" w:rsidRPr="005E100E" w:rsidRDefault="00951C02" w:rsidP="00951C02">
            <w:pPr>
              <w:pStyle w:val="ConsPlusNormal"/>
              <w:jc w:val="center"/>
              <w:rPr>
                <w:rFonts w:cs="Times New Roman"/>
              </w:rPr>
            </w:pP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rPr>
          <w:gridAfter w:val="1"/>
          <w:wAfter w:w="723" w:type="dxa"/>
        </w:trPr>
        <w:tc>
          <w:tcPr>
            <w:tcW w:w="6091" w:type="dxa"/>
            <w:vAlign w:val="center"/>
          </w:tcPr>
          <w:p w:rsidR="00951C02" w:rsidRPr="005E100E" w:rsidRDefault="00951C02" w:rsidP="00951C02">
            <w:pPr>
              <w:contextualSpacing/>
              <w:rPr>
                <w:color w:val="000000"/>
                <w:sz w:val="20"/>
                <w:szCs w:val="20"/>
              </w:rPr>
            </w:pPr>
            <w:r w:rsidRPr="005E100E">
              <w:rPr>
                <w:color w:val="000000"/>
                <w:sz w:val="20"/>
                <w:szCs w:val="20"/>
              </w:rPr>
              <w:t>областной бюджет (по согласованию) (прогноз)</w:t>
            </w:r>
          </w:p>
        </w:tc>
        <w:tc>
          <w:tcPr>
            <w:tcW w:w="2097" w:type="dxa"/>
            <w:vMerge/>
          </w:tcPr>
          <w:p w:rsidR="00951C02" w:rsidRPr="005E100E" w:rsidRDefault="00951C02" w:rsidP="00951C02">
            <w:pPr>
              <w:pStyle w:val="ConsPlusNormal"/>
              <w:jc w:val="center"/>
              <w:rPr>
                <w:rFonts w:cs="Times New Roman"/>
              </w:rPr>
            </w:pP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rPr>
          <w:gridAfter w:val="1"/>
          <w:wAfter w:w="723" w:type="dxa"/>
        </w:trPr>
        <w:tc>
          <w:tcPr>
            <w:tcW w:w="6091" w:type="dxa"/>
            <w:vAlign w:val="center"/>
          </w:tcPr>
          <w:p w:rsidR="00951C02" w:rsidRPr="005E100E" w:rsidRDefault="00951C02" w:rsidP="00951C02">
            <w:pPr>
              <w:contextualSpacing/>
              <w:rPr>
                <w:color w:val="000000"/>
                <w:sz w:val="20"/>
                <w:szCs w:val="20"/>
              </w:rPr>
            </w:pPr>
            <w:r w:rsidRPr="005E100E">
              <w:rPr>
                <w:color w:val="000000"/>
                <w:sz w:val="20"/>
                <w:szCs w:val="20"/>
              </w:rPr>
              <w:t>местный бюджет</w:t>
            </w:r>
          </w:p>
        </w:tc>
        <w:tc>
          <w:tcPr>
            <w:tcW w:w="2097" w:type="dxa"/>
            <w:vMerge/>
          </w:tcPr>
          <w:p w:rsidR="00951C02" w:rsidRPr="005E100E" w:rsidRDefault="00951C02" w:rsidP="00951C02">
            <w:pPr>
              <w:pStyle w:val="ConsPlusNormal"/>
              <w:jc w:val="center"/>
              <w:rPr>
                <w:rFonts w:cs="Times New Roman"/>
              </w:rPr>
            </w:pP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rPr>
          <w:gridAfter w:val="1"/>
          <w:wAfter w:w="723" w:type="dxa"/>
        </w:trPr>
        <w:tc>
          <w:tcPr>
            <w:tcW w:w="6091" w:type="dxa"/>
            <w:vAlign w:val="center"/>
          </w:tcPr>
          <w:p w:rsidR="00951C02" w:rsidRPr="005E100E" w:rsidRDefault="00951C02" w:rsidP="00951C02">
            <w:pPr>
              <w:contextualSpacing/>
              <w:rPr>
                <w:color w:val="000000"/>
                <w:sz w:val="20"/>
                <w:szCs w:val="20"/>
              </w:rPr>
            </w:pPr>
            <w:r w:rsidRPr="005E100E">
              <w:rPr>
                <w:color w:val="000000"/>
                <w:sz w:val="20"/>
                <w:szCs w:val="20"/>
              </w:rPr>
              <w:t>бюджеты сельских поселений (по согласованию) (прогноз)</w:t>
            </w:r>
          </w:p>
        </w:tc>
        <w:tc>
          <w:tcPr>
            <w:tcW w:w="2097" w:type="dxa"/>
            <w:vMerge/>
          </w:tcPr>
          <w:p w:rsidR="00951C02" w:rsidRPr="005E100E" w:rsidRDefault="00951C02" w:rsidP="00951C02">
            <w:pPr>
              <w:pStyle w:val="ConsPlusNormal"/>
              <w:jc w:val="center"/>
              <w:rPr>
                <w:rFonts w:cs="Times New Roman"/>
              </w:rPr>
            </w:pP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rPr>
          <w:gridAfter w:val="1"/>
          <w:wAfter w:w="723" w:type="dxa"/>
        </w:trPr>
        <w:tc>
          <w:tcPr>
            <w:tcW w:w="6091" w:type="dxa"/>
            <w:vAlign w:val="center"/>
          </w:tcPr>
          <w:p w:rsidR="00951C02" w:rsidRPr="005E100E" w:rsidRDefault="00951C02" w:rsidP="00951C02">
            <w:pPr>
              <w:contextualSpacing/>
              <w:rPr>
                <w:color w:val="000000"/>
                <w:sz w:val="20"/>
                <w:szCs w:val="20"/>
              </w:rPr>
            </w:pPr>
            <w:r w:rsidRPr="005E100E">
              <w:rPr>
                <w:color w:val="000000"/>
                <w:sz w:val="20"/>
                <w:szCs w:val="20"/>
              </w:rPr>
              <w:t>внебюджетные источники (по согласованию) (прогноз)</w:t>
            </w:r>
          </w:p>
        </w:tc>
        <w:tc>
          <w:tcPr>
            <w:tcW w:w="2097" w:type="dxa"/>
            <w:vMerge/>
          </w:tcPr>
          <w:p w:rsidR="00951C02" w:rsidRPr="005E100E" w:rsidRDefault="00951C02" w:rsidP="00951C02">
            <w:pPr>
              <w:pStyle w:val="ConsPlusNormal"/>
              <w:jc w:val="center"/>
              <w:rPr>
                <w:rFonts w:cs="Times New Roman"/>
              </w:rPr>
            </w:pP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rPr>
          <w:gridAfter w:val="1"/>
          <w:wAfter w:w="723" w:type="dxa"/>
        </w:trPr>
        <w:tc>
          <w:tcPr>
            <w:tcW w:w="6091" w:type="dxa"/>
          </w:tcPr>
          <w:p w:rsidR="00951C02" w:rsidRPr="005E100E" w:rsidRDefault="00951C02" w:rsidP="00951C02">
            <w:pPr>
              <w:ind w:left="34"/>
              <w:rPr>
                <w:i/>
                <w:sz w:val="20"/>
                <w:szCs w:val="20"/>
              </w:rPr>
            </w:pPr>
            <w:r w:rsidRPr="005E100E">
              <w:rPr>
                <w:i/>
                <w:sz w:val="20"/>
                <w:szCs w:val="20"/>
              </w:rPr>
              <w:t>Мероприятие «Проведение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обследования территории, обосновывающих придание ей статуса особо охраняемой природной территории регионального или местного значения» (всего), в том числе:</w:t>
            </w:r>
          </w:p>
        </w:tc>
        <w:tc>
          <w:tcPr>
            <w:tcW w:w="2097" w:type="dxa"/>
            <w:vMerge/>
          </w:tcPr>
          <w:p w:rsidR="00951C02" w:rsidRPr="005E100E" w:rsidRDefault="00951C02" w:rsidP="00951C02">
            <w:pPr>
              <w:pStyle w:val="ConsPlusNormal"/>
              <w:jc w:val="center"/>
              <w:rPr>
                <w:rFonts w:cs="Times New Roman"/>
              </w:rPr>
            </w:pP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rPr>
          <w:gridAfter w:val="1"/>
          <w:wAfter w:w="723" w:type="dxa"/>
        </w:trPr>
        <w:tc>
          <w:tcPr>
            <w:tcW w:w="6091" w:type="dxa"/>
            <w:vAlign w:val="center"/>
          </w:tcPr>
          <w:p w:rsidR="00951C02" w:rsidRPr="005E100E" w:rsidRDefault="00951C02" w:rsidP="00951C02">
            <w:pPr>
              <w:contextualSpacing/>
              <w:rPr>
                <w:color w:val="000000"/>
                <w:sz w:val="20"/>
                <w:szCs w:val="20"/>
              </w:rPr>
            </w:pPr>
            <w:r w:rsidRPr="005E100E">
              <w:rPr>
                <w:color w:val="000000"/>
                <w:sz w:val="20"/>
                <w:szCs w:val="20"/>
              </w:rPr>
              <w:t>федеральный бюджет (по согласованию) (прогноз), в т.ч.</w:t>
            </w:r>
          </w:p>
        </w:tc>
        <w:tc>
          <w:tcPr>
            <w:tcW w:w="2097" w:type="dxa"/>
            <w:vMerge/>
          </w:tcPr>
          <w:p w:rsidR="00951C02" w:rsidRPr="005E100E" w:rsidRDefault="00951C02" w:rsidP="00951C02">
            <w:pPr>
              <w:pStyle w:val="ConsPlusNormal"/>
              <w:jc w:val="center"/>
              <w:rPr>
                <w:rFonts w:cs="Times New Roman"/>
              </w:rPr>
            </w:pP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rPr>
          <w:gridAfter w:val="1"/>
          <w:wAfter w:w="723" w:type="dxa"/>
        </w:trPr>
        <w:tc>
          <w:tcPr>
            <w:tcW w:w="6091" w:type="dxa"/>
            <w:vAlign w:val="center"/>
          </w:tcPr>
          <w:p w:rsidR="00951C02" w:rsidRPr="005E100E" w:rsidRDefault="00951C02" w:rsidP="00951C02">
            <w:pPr>
              <w:contextualSpacing/>
              <w:rPr>
                <w:color w:val="000000"/>
                <w:sz w:val="20"/>
                <w:szCs w:val="20"/>
              </w:rPr>
            </w:pPr>
            <w:r w:rsidRPr="005E100E">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tcPr>
          <w:p w:rsidR="00951C02" w:rsidRPr="005E100E" w:rsidRDefault="00951C02" w:rsidP="00951C02">
            <w:pPr>
              <w:pStyle w:val="ConsPlusNormal"/>
              <w:jc w:val="center"/>
              <w:rPr>
                <w:rFonts w:cs="Times New Roman"/>
              </w:rPr>
            </w:pP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rPr>
          <w:gridAfter w:val="1"/>
          <w:wAfter w:w="723" w:type="dxa"/>
        </w:trPr>
        <w:tc>
          <w:tcPr>
            <w:tcW w:w="6091" w:type="dxa"/>
            <w:vAlign w:val="center"/>
          </w:tcPr>
          <w:p w:rsidR="00951C02" w:rsidRPr="005E100E" w:rsidRDefault="00951C02" w:rsidP="00951C02">
            <w:pPr>
              <w:contextualSpacing/>
              <w:rPr>
                <w:color w:val="000000"/>
                <w:sz w:val="20"/>
                <w:szCs w:val="20"/>
              </w:rPr>
            </w:pPr>
            <w:r w:rsidRPr="005E100E">
              <w:rPr>
                <w:color w:val="000000"/>
                <w:sz w:val="20"/>
                <w:szCs w:val="20"/>
              </w:rPr>
              <w:lastRenderedPageBreak/>
              <w:t>областной бюджет (по согласованию) (прогноз)</w:t>
            </w:r>
          </w:p>
        </w:tc>
        <w:tc>
          <w:tcPr>
            <w:tcW w:w="2097" w:type="dxa"/>
            <w:vMerge/>
          </w:tcPr>
          <w:p w:rsidR="00951C02" w:rsidRPr="005E100E" w:rsidRDefault="00951C02" w:rsidP="00951C02">
            <w:pPr>
              <w:pStyle w:val="ConsPlusNormal"/>
              <w:jc w:val="center"/>
              <w:rPr>
                <w:rFonts w:cs="Times New Roman"/>
              </w:rPr>
            </w:pP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rPr>
          <w:gridAfter w:val="1"/>
          <w:wAfter w:w="723" w:type="dxa"/>
        </w:trPr>
        <w:tc>
          <w:tcPr>
            <w:tcW w:w="6091" w:type="dxa"/>
            <w:vAlign w:val="center"/>
          </w:tcPr>
          <w:p w:rsidR="00951C02" w:rsidRPr="005E100E" w:rsidRDefault="00951C02" w:rsidP="00951C02">
            <w:pPr>
              <w:contextualSpacing/>
              <w:rPr>
                <w:color w:val="000000"/>
                <w:sz w:val="20"/>
                <w:szCs w:val="20"/>
              </w:rPr>
            </w:pPr>
            <w:r w:rsidRPr="005E100E">
              <w:rPr>
                <w:color w:val="000000"/>
                <w:sz w:val="20"/>
                <w:szCs w:val="20"/>
              </w:rPr>
              <w:t>местный бюджет</w:t>
            </w:r>
          </w:p>
        </w:tc>
        <w:tc>
          <w:tcPr>
            <w:tcW w:w="2097" w:type="dxa"/>
            <w:vMerge/>
          </w:tcPr>
          <w:p w:rsidR="00951C02" w:rsidRPr="005E100E" w:rsidRDefault="00951C02" w:rsidP="00951C02">
            <w:pPr>
              <w:pStyle w:val="ConsPlusNormal"/>
              <w:jc w:val="center"/>
              <w:rPr>
                <w:rFonts w:cs="Times New Roman"/>
              </w:rPr>
            </w:pP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rPr>
          <w:gridAfter w:val="1"/>
          <w:wAfter w:w="723" w:type="dxa"/>
        </w:trPr>
        <w:tc>
          <w:tcPr>
            <w:tcW w:w="6091" w:type="dxa"/>
            <w:vAlign w:val="center"/>
          </w:tcPr>
          <w:p w:rsidR="00951C02" w:rsidRPr="005E100E" w:rsidRDefault="00951C02" w:rsidP="00951C02">
            <w:pPr>
              <w:contextualSpacing/>
              <w:rPr>
                <w:color w:val="000000"/>
                <w:sz w:val="20"/>
                <w:szCs w:val="20"/>
              </w:rPr>
            </w:pPr>
            <w:r w:rsidRPr="005E100E">
              <w:rPr>
                <w:color w:val="000000"/>
                <w:sz w:val="20"/>
                <w:szCs w:val="20"/>
              </w:rPr>
              <w:t>бюджеты сельских поселений (по согласованию) (прогноз)</w:t>
            </w:r>
          </w:p>
        </w:tc>
        <w:tc>
          <w:tcPr>
            <w:tcW w:w="2097" w:type="dxa"/>
            <w:vMerge/>
          </w:tcPr>
          <w:p w:rsidR="00951C02" w:rsidRPr="005E100E" w:rsidRDefault="00951C02" w:rsidP="00951C02">
            <w:pPr>
              <w:pStyle w:val="ConsPlusNormal"/>
              <w:jc w:val="center"/>
              <w:rPr>
                <w:rFonts w:cs="Times New Roman"/>
              </w:rPr>
            </w:pP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rPr>
          <w:gridAfter w:val="1"/>
          <w:wAfter w:w="723" w:type="dxa"/>
        </w:trPr>
        <w:tc>
          <w:tcPr>
            <w:tcW w:w="6091" w:type="dxa"/>
            <w:vAlign w:val="center"/>
          </w:tcPr>
          <w:p w:rsidR="00951C02" w:rsidRPr="005E100E" w:rsidRDefault="00951C02" w:rsidP="00951C02">
            <w:pPr>
              <w:contextualSpacing/>
              <w:rPr>
                <w:color w:val="000000"/>
                <w:sz w:val="20"/>
                <w:szCs w:val="20"/>
              </w:rPr>
            </w:pPr>
            <w:r w:rsidRPr="005E100E">
              <w:rPr>
                <w:color w:val="000000"/>
                <w:sz w:val="20"/>
                <w:szCs w:val="20"/>
              </w:rPr>
              <w:t>внебюджетные источники (по согласованию) (прогноз)</w:t>
            </w:r>
          </w:p>
        </w:tc>
        <w:tc>
          <w:tcPr>
            <w:tcW w:w="2097" w:type="dxa"/>
            <w:vMerge/>
          </w:tcPr>
          <w:p w:rsidR="00951C02" w:rsidRPr="005E100E" w:rsidRDefault="00951C02" w:rsidP="00951C02">
            <w:pPr>
              <w:pStyle w:val="ConsPlusNormal"/>
              <w:jc w:val="center"/>
              <w:rPr>
                <w:rFonts w:cs="Times New Roman"/>
              </w:rPr>
            </w:pP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rPr>
          <w:gridAfter w:val="1"/>
          <w:wAfter w:w="723" w:type="dxa"/>
        </w:trPr>
        <w:tc>
          <w:tcPr>
            <w:tcW w:w="6091" w:type="dxa"/>
            <w:vAlign w:val="center"/>
          </w:tcPr>
          <w:p w:rsidR="00951C02" w:rsidRPr="005E100E" w:rsidRDefault="00951C02" w:rsidP="00951C02">
            <w:pPr>
              <w:contextualSpacing/>
              <w:rPr>
                <w:color w:val="000000"/>
                <w:sz w:val="20"/>
                <w:szCs w:val="20"/>
              </w:rPr>
            </w:pPr>
            <w:r w:rsidRPr="005E100E">
              <w:rPr>
                <w:i/>
                <w:color w:val="000000"/>
                <w:sz w:val="20"/>
                <w:szCs w:val="20"/>
              </w:rPr>
              <w:t>Мероприятие «Разработка проектно-сметной документации » (всего), в том числе:</w:t>
            </w:r>
          </w:p>
        </w:tc>
        <w:tc>
          <w:tcPr>
            <w:tcW w:w="2097" w:type="dxa"/>
            <w:vMerge/>
          </w:tcPr>
          <w:p w:rsidR="00951C02" w:rsidRPr="005E100E" w:rsidRDefault="00951C02" w:rsidP="00951C02">
            <w:pPr>
              <w:pStyle w:val="ConsPlusNormal"/>
              <w:jc w:val="center"/>
              <w:rPr>
                <w:rFonts w:cs="Times New Roman"/>
              </w:rPr>
            </w:pPr>
          </w:p>
        </w:tc>
        <w:tc>
          <w:tcPr>
            <w:tcW w:w="1276" w:type="dxa"/>
            <w:vAlign w:val="center"/>
          </w:tcPr>
          <w:p w:rsidR="00951C02" w:rsidRPr="005E100E" w:rsidRDefault="00951C02" w:rsidP="00951C02">
            <w:pPr>
              <w:jc w:val="center"/>
              <w:rPr>
                <w:sz w:val="20"/>
                <w:szCs w:val="20"/>
              </w:rPr>
            </w:pPr>
            <w:r w:rsidRPr="005E100E">
              <w:rPr>
                <w:sz w:val="20"/>
                <w:szCs w:val="20"/>
              </w:rPr>
              <w:t>186,8</w:t>
            </w: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rPr>
          <w:gridAfter w:val="1"/>
          <w:wAfter w:w="723" w:type="dxa"/>
        </w:trPr>
        <w:tc>
          <w:tcPr>
            <w:tcW w:w="6091" w:type="dxa"/>
            <w:vAlign w:val="center"/>
          </w:tcPr>
          <w:p w:rsidR="00951C02" w:rsidRPr="005E100E" w:rsidRDefault="00951C02" w:rsidP="00951C02">
            <w:pPr>
              <w:contextualSpacing/>
              <w:rPr>
                <w:color w:val="000000"/>
                <w:sz w:val="20"/>
                <w:szCs w:val="20"/>
              </w:rPr>
            </w:pPr>
            <w:r w:rsidRPr="005E100E">
              <w:rPr>
                <w:color w:val="000000"/>
                <w:sz w:val="20"/>
                <w:szCs w:val="20"/>
              </w:rPr>
              <w:t>федеральный бюджет (по согласованию) (прогноз), в т.ч.</w:t>
            </w:r>
          </w:p>
        </w:tc>
        <w:tc>
          <w:tcPr>
            <w:tcW w:w="2097" w:type="dxa"/>
            <w:vMerge/>
          </w:tcPr>
          <w:p w:rsidR="00951C02" w:rsidRPr="005E100E" w:rsidRDefault="00951C02" w:rsidP="00951C02">
            <w:pPr>
              <w:pStyle w:val="ConsPlusNormal"/>
              <w:jc w:val="center"/>
              <w:rPr>
                <w:rFonts w:cs="Times New Roman"/>
              </w:rPr>
            </w:pP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rPr>
          <w:gridAfter w:val="1"/>
          <w:wAfter w:w="723" w:type="dxa"/>
        </w:trPr>
        <w:tc>
          <w:tcPr>
            <w:tcW w:w="6091" w:type="dxa"/>
            <w:vAlign w:val="center"/>
          </w:tcPr>
          <w:p w:rsidR="00951C02" w:rsidRPr="005E100E" w:rsidRDefault="00951C02" w:rsidP="00951C02">
            <w:pPr>
              <w:contextualSpacing/>
              <w:rPr>
                <w:color w:val="000000"/>
                <w:sz w:val="20"/>
                <w:szCs w:val="20"/>
              </w:rPr>
            </w:pPr>
            <w:r w:rsidRPr="005E100E">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tcPr>
          <w:p w:rsidR="00951C02" w:rsidRPr="005E100E" w:rsidRDefault="00951C02" w:rsidP="00951C02">
            <w:pPr>
              <w:pStyle w:val="ConsPlusNormal"/>
              <w:jc w:val="center"/>
              <w:rPr>
                <w:rFonts w:cs="Times New Roman"/>
              </w:rPr>
            </w:pP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rPr>
          <w:gridAfter w:val="1"/>
          <w:wAfter w:w="723" w:type="dxa"/>
        </w:trPr>
        <w:tc>
          <w:tcPr>
            <w:tcW w:w="6091" w:type="dxa"/>
            <w:vAlign w:val="center"/>
          </w:tcPr>
          <w:p w:rsidR="00951C02" w:rsidRPr="005E100E" w:rsidRDefault="00951C02" w:rsidP="00951C02">
            <w:pPr>
              <w:contextualSpacing/>
              <w:rPr>
                <w:color w:val="000000"/>
                <w:sz w:val="20"/>
                <w:szCs w:val="20"/>
              </w:rPr>
            </w:pPr>
            <w:r w:rsidRPr="005E100E">
              <w:rPr>
                <w:color w:val="000000"/>
                <w:sz w:val="20"/>
                <w:szCs w:val="20"/>
              </w:rPr>
              <w:t>областной бюджет (по согласованию) (прогноз)</w:t>
            </w:r>
          </w:p>
        </w:tc>
        <w:tc>
          <w:tcPr>
            <w:tcW w:w="2097" w:type="dxa"/>
            <w:vMerge/>
          </w:tcPr>
          <w:p w:rsidR="00951C02" w:rsidRPr="005E100E" w:rsidRDefault="00951C02" w:rsidP="00951C02">
            <w:pPr>
              <w:pStyle w:val="ConsPlusNormal"/>
              <w:jc w:val="center"/>
              <w:rPr>
                <w:rFonts w:cs="Times New Roman"/>
              </w:rPr>
            </w:pP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rPr>
          <w:gridAfter w:val="1"/>
          <w:wAfter w:w="723" w:type="dxa"/>
        </w:trPr>
        <w:tc>
          <w:tcPr>
            <w:tcW w:w="6091" w:type="dxa"/>
            <w:vAlign w:val="center"/>
          </w:tcPr>
          <w:p w:rsidR="00951C02" w:rsidRPr="005E100E" w:rsidRDefault="00951C02" w:rsidP="00951C02">
            <w:pPr>
              <w:contextualSpacing/>
              <w:rPr>
                <w:color w:val="000000"/>
                <w:sz w:val="20"/>
                <w:szCs w:val="20"/>
              </w:rPr>
            </w:pPr>
            <w:r w:rsidRPr="005E100E">
              <w:rPr>
                <w:color w:val="000000"/>
                <w:sz w:val="20"/>
                <w:szCs w:val="20"/>
              </w:rPr>
              <w:t>местный бюджет</w:t>
            </w:r>
          </w:p>
        </w:tc>
        <w:tc>
          <w:tcPr>
            <w:tcW w:w="2097" w:type="dxa"/>
            <w:vMerge/>
          </w:tcPr>
          <w:p w:rsidR="00951C02" w:rsidRPr="005E100E" w:rsidRDefault="00951C02" w:rsidP="00951C02">
            <w:pPr>
              <w:pStyle w:val="ConsPlusNormal"/>
              <w:jc w:val="center"/>
              <w:rPr>
                <w:rFonts w:cs="Times New Roman"/>
              </w:rPr>
            </w:pPr>
          </w:p>
        </w:tc>
        <w:tc>
          <w:tcPr>
            <w:tcW w:w="1276" w:type="dxa"/>
            <w:vAlign w:val="center"/>
          </w:tcPr>
          <w:p w:rsidR="00951C02" w:rsidRPr="005E100E" w:rsidRDefault="00951C02" w:rsidP="00951C02">
            <w:pPr>
              <w:jc w:val="center"/>
              <w:rPr>
                <w:sz w:val="20"/>
                <w:szCs w:val="20"/>
              </w:rPr>
            </w:pPr>
            <w:r w:rsidRPr="005E100E">
              <w:rPr>
                <w:sz w:val="20"/>
                <w:szCs w:val="20"/>
              </w:rPr>
              <w:t>186,8</w:t>
            </w: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rPr>
          <w:gridAfter w:val="1"/>
          <w:wAfter w:w="723" w:type="dxa"/>
        </w:trPr>
        <w:tc>
          <w:tcPr>
            <w:tcW w:w="6091" w:type="dxa"/>
            <w:vAlign w:val="center"/>
          </w:tcPr>
          <w:p w:rsidR="00951C02" w:rsidRPr="005E100E" w:rsidRDefault="00951C02" w:rsidP="00951C02">
            <w:pPr>
              <w:contextualSpacing/>
              <w:rPr>
                <w:color w:val="000000"/>
                <w:sz w:val="20"/>
                <w:szCs w:val="20"/>
              </w:rPr>
            </w:pPr>
            <w:r w:rsidRPr="005E100E">
              <w:rPr>
                <w:color w:val="000000"/>
                <w:sz w:val="20"/>
                <w:szCs w:val="20"/>
              </w:rPr>
              <w:t>бюджеты сельских поселений (по согласованию) (прогноз)</w:t>
            </w:r>
          </w:p>
        </w:tc>
        <w:tc>
          <w:tcPr>
            <w:tcW w:w="2097" w:type="dxa"/>
            <w:vMerge/>
          </w:tcPr>
          <w:p w:rsidR="00951C02" w:rsidRPr="005E100E" w:rsidRDefault="00951C02" w:rsidP="00951C02">
            <w:pPr>
              <w:pStyle w:val="ConsPlusNormal"/>
              <w:jc w:val="center"/>
              <w:rPr>
                <w:rFonts w:cs="Times New Roman"/>
              </w:rPr>
            </w:pP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r>
      <w:tr w:rsidR="00951C02" w:rsidRPr="005E100E" w:rsidTr="00951C02">
        <w:trPr>
          <w:gridAfter w:val="1"/>
          <w:wAfter w:w="723" w:type="dxa"/>
        </w:trPr>
        <w:tc>
          <w:tcPr>
            <w:tcW w:w="6091" w:type="dxa"/>
            <w:vAlign w:val="center"/>
          </w:tcPr>
          <w:p w:rsidR="00951C02" w:rsidRPr="005E100E" w:rsidRDefault="00951C02" w:rsidP="00951C02">
            <w:pPr>
              <w:contextualSpacing/>
              <w:rPr>
                <w:color w:val="000000"/>
                <w:sz w:val="20"/>
                <w:szCs w:val="20"/>
              </w:rPr>
            </w:pPr>
            <w:r w:rsidRPr="005E100E">
              <w:rPr>
                <w:color w:val="000000"/>
                <w:sz w:val="20"/>
                <w:szCs w:val="20"/>
              </w:rPr>
              <w:t>внебюджетные источники (по согласованию) (прогноз)</w:t>
            </w:r>
          </w:p>
        </w:tc>
        <w:tc>
          <w:tcPr>
            <w:tcW w:w="2097" w:type="dxa"/>
            <w:vMerge/>
          </w:tcPr>
          <w:p w:rsidR="00951C02" w:rsidRPr="005E100E" w:rsidRDefault="00951C02" w:rsidP="00951C02">
            <w:pPr>
              <w:pStyle w:val="ConsPlusNormal"/>
              <w:jc w:val="center"/>
              <w:rPr>
                <w:rFonts w:cs="Times New Roman"/>
              </w:rPr>
            </w:pP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276"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c>
          <w:tcPr>
            <w:tcW w:w="1134" w:type="dxa"/>
            <w:vAlign w:val="center"/>
          </w:tcPr>
          <w:p w:rsidR="00951C02" w:rsidRPr="005E100E" w:rsidRDefault="00951C02" w:rsidP="00951C02">
            <w:pPr>
              <w:jc w:val="center"/>
              <w:rPr>
                <w:sz w:val="20"/>
                <w:szCs w:val="20"/>
              </w:rPr>
            </w:pPr>
            <w:r w:rsidRPr="005E100E">
              <w:rPr>
                <w:sz w:val="20"/>
                <w:szCs w:val="20"/>
              </w:rPr>
              <w:t>0,0</w:t>
            </w:r>
          </w:p>
        </w:tc>
      </w:tr>
    </w:tbl>
    <w:p w:rsidR="00951C02" w:rsidRPr="005E100E" w:rsidRDefault="00951C02" w:rsidP="00951C02">
      <w:pPr>
        <w:pStyle w:val="ConsPlusNormal"/>
        <w:tabs>
          <w:tab w:val="left" w:pos="540"/>
        </w:tabs>
        <w:rPr>
          <w:rFonts w:ascii="Times New Roman" w:hAnsi="Times New Roman" w:cs="Times New Roman"/>
          <w:szCs w:val="20"/>
        </w:rPr>
        <w:sectPr w:rsidR="00951C02" w:rsidRPr="005E100E" w:rsidSect="00951C02">
          <w:pgSz w:w="16838" w:h="11906" w:orient="landscape"/>
          <w:pgMar w:top="567" w:right="567" w:bottom="567" w:left="1134" w:header="709" w:footer="709" w:gutter="0"/>
          <w:cols w:space="708"/>
          <w:docGrid w:linePitch="360"/>
        </w:sectPr>
      </w:pPr>
    </w:p>
    <w:p w:rsidR="00951C02" w:rsidRPr="005E100E" w:rsidRDefault="00951C02" w:rsidP="00951C02">
      <w:pPr>
        <w:pStyle w:val="ConsPlusNormal"/>
        <w:rPr>
          <w:rFonts w:ascii="Times New Roman" w:hAnsi="Times New Roman" w:cs="Times New Roman"/>
          <w:b/>
          <w:szCs w:val="20"/>
        </w:rPr>
      </w:pPr>
    </w:p>
    <w:p w:rsidR="00951C02" w:rsidRPr="005E100E" w:rsidRDefault="00951C02" w:rsidP="00951C02">
      <w:pPr>
        <w:pStyle w:val="ConsPlusNormal"/>
        <w:jc w:val="center"/>
        <w:rPr>
          <w:rFonts w:ascii="Times New Roman" w:hAnsi="Times New Roman" w:cs="Times New Roman"/>
          <w:b/>
          <w:szCs w:val="20"/>
        </w:rPr>
      </w:pPr>
      <w:r w:rsidRPr="005E100E">
        <w:rPr>
          <w:rFonts w:ascii="Times New Roman" w:hAnsi="Times New Roman" w:cs="Times New Roman"/>
          <w:b/>
          <w:szCs w:val="20"/>
        </w:rPr>
        <w:t>Условия и порядок софинансирования подпрограммы (направления) 3</w:t>
      </w:r>
    </w:p>
    <w:p w:rsidR="00951C02" w:rsidRPr="005E100E" w:rsidRDefault="00951C02" w:rsidP="00951C02">
      <w:pPr>
        <w:pStyle w:val="ConsPlusNormal"/>
        <w:jc w:val="center"/>
        <w:rPr>
          <w:rFonts w:ascii="Times New Roman" w:hAnsi="Times New Roman" w:cs="Times New Roman"/>
          <w:b/>
          <w:szCs w:val="20"/>
        </w:rPr>
      </w:pPr>
      <w:r w:rsidRPr="005E100E">
        <w:rPr>
          <w:rFonts w:ascii="Times New Roman" w:hAnsi="Times New Roman" w:cs="Times New Roman"/>
          <w:b/>
          <w:szCs w:val="20"/>
        </w:rPr>
        <w:t>из федерального, областного бюджетов и внебюджетных источников</w:t>
      </w:r>
    </w:p>
    <w:p w:rsidR="00951C02" w:rsidRPr="005E100E" w:rsidRDefault="00951C02" w:rsidP="00951C02">
      <w:pPr>
        <w:pStyle w:val="ConsPlusNormal"/>
        <w:jc w:val="center"/>
        <w:rPr>
          <w:rFonts w:ascii="Times New Roman" w:hAnsi="Times New Roman" w:cs="Times New Roman"/>
          <w:szCs w:val="20"/>
        </w:rPr>
      </w:pPr>
    </w:p>
    <w:p w:rsidR="00951C02" w:rsidRPr="005E100E" w:rsidRDefault="00951C02" w:rsidP="00951C02">
      <w:pPr>
        <w:ind w:firstLine="709"/>
        <w:jc w:val="both"/>
        <w:rPr>
          <w:sz w:val="20"/>
          <w:szCs w:val="20"/>
        </w:rPr>
      </w:pPr>
      <w:r w:rsidRPr="005E100E">
        <w:rPr>
          <w:sz w:val="20"/>
          <w:szCs w:val="20"/>
        </w:rPr>
        <w:t>Реализация подпрограммы (направления) 3 осуществляется Управлением по социальной политике Администрации Молчановского района.</w:t>
      </w:r>
    </w:p>
    <w:p w:rsidR="00951C02" w:rsidRPr="005E100E" w:rsidRDefault="00951C02" w:rsidP="00951C02">
      <w:pPr>
        <w:ind w:firstLine="709"/>
        <w:jc w:val="both"/>
        <w:rPr>
          <w:sz w:val="20"/>
          <w:szCs w:val="20"/>
        </w:rPr>
      </w:pPr>
      <w:r w:rsidRPr="005E100E">
        <w:rPr>
          <w:sz w:val="20"/>
          <w:szCs w:val="20"/>
        </w:rPr>
        <w:t>Выполнение мероприятий подпрограммы (направления) 3 способствует снижению экологических рисков негативного воздействия на окружающую среду, а также повышению уровня экологического образования и воспитания, экологической культуры населения, бережного отношения к окружающей среде. Данная подпрограмма (направление) разработана в целях реализации мероприятий по приведению территорий земельных участков в надлежащее состояние в соответствии с действующим законодательством.</w:t>
      </w:r>
    </w:p>
    <w:p w:rsidR="00951C02" w:rsidRPr="005E100E" w:rsidRDefault="00951C02" w:rsidP="00951C02">
      <w:pPr>
        <w:ind w:firstLine="709"/>
        <w:jc w:val="both"/>
        <w:rPr>
          <w:sz w:val="20"/>
          <w:szCs w:val="20"/>
        </w:rPr>
      </w:pPr>
      <w:r w:rsidRPr="005E100E">
        <w:rPr>
          <w:sz w:val="20"/>
          <w:szCs w:val="20"/>
        </w:rPr>
        <w:t>Условия и порядок финансирования подпрограммы (направления) 3 из областного бюджета определены постановлением Администрации Томской области от 27.09.2019 № 357а «Об утверждении государственной программы «Обращение с отходами, в том числе с твердыми коммунальными отходами, на территории Томской области».</w:t>
      </w:r>
    </w:p>
    <w:p w:rsidR="00951C02" w:rsidRPr="005E100E" w:rsidRDefault="00951C02" w:rsidP="00951C02">
      <w:pPr>
        <w:ind w:firstLine="709"/>
        <w:jc w:val="both"/>
        <w:rPr>
          <w:sz w:val="20"/>
          <w:szCs w:val="20"/>
        </w:rPr>
      </w:pPr>
      <w:r w:rsidRPr="005E100E">
        <w:rPr>
          <w:sz w:val="20"/>
          <w:szCs w:val="20"/>
        </w:rPr>
        <w:t>Подпрограммой (направлением) 3 не предусмотрено софинансирование из внебюджетных источников.</w:t>
      </w:r>
    </w:p>
    <w:p w:rsidR="00951C02" w:rsidRPr="005E100E" w:rsidRDefault="00951C02" w:rsidP="00951C02">
      <w:pPr>
        <w:ind w:firstLine="709"/>
        <w:jc w:val="both"/>
        <w:rPr>
          <w:sz w:val="20"/>
          <w:szCs w:val="20"/>
        </w:rPr>
      </w:pPr>
    </w:p>
    <w:p w:rsidR="00951C02" w:rsidRPr="005E100E" w:rsidRDefault="00951C02" w:rsidP="00951C02">
      <w:pPr>
        <w:ind w:firstLine="709"/>
        <w:jc w:val="both"/>
        <w:rPr>
          <w:sz w:val="20"/>
          <w:szCs w:val="20"/>
        </w:rPr>
      </w:pPr>
    </w:p>
    <w:p w:rsidR="00951C02" w:rsidRPr="005E100E" w:rsidRDefault="00951C02" w:rsidP="00951C02">
      <w:pPr>
        <w:ind w:firstLine="709"/>
        <w:jc w:val="both"/>
        <w:rPr>
          <w:sz w:val="20"/>
          <w:szCs w:val="20"/>
        </w:rPr>
      </w:pPr>
    </w:p>
    <w:p w:rsidR="00951C02" w:rsidRPr="005E100E" w:rsidRDefault="00951C02" w:rsidP="00951C02">
      <w:pPr>
        <w:ind w:firstLine="709"/>
        <w:jc w:val="both"/>
        <w:rPr>
          <w:sz w:val="20"/>
          <w:szCs w:val="20"/>
        </w:rPr>
      </w:pPr>
    </w:p>
    <w:p w:rsidR="00951C02" w:rsidRPr="005E100E" w:rsidRDefault="00951C02" w:rsidP="00951C02">
      <w:pPr>
        <w:ind w:firstLine="709"/>
        <w:jc w:val="both"/>
        <w:rPr>
          <w:sz w:val="20"/>
          <w:szCs w:val="20"/>
        </w:rPr>
      </w:pPr>
    </w:p>
    <w:p w:rsidR="00951C02" w:rsidRPr="005E100E" w:rsidRDefault="00951C02" w:rsidP="00951C02">
      <w:pPr>
        <w:ind w:firstLine="709"/>
        <w:jc w:val="both"/>
        <w:rPr>
          <w:sz w:val="20"/>
          <w:szCs w:val="20"/>
        </w:rPr>
      </w:pPr>
    </w:p>
    <w:p w:rsidR="00951C02" w:rsidRPr="005E100E" w:rsidRDefault="00951C02" w:rsidP="00951C02">
      <w:pPr>
        <w:ind w:firstLine="709"/>
        <w:jc w:val="both"/>
        <w:rPr>
          <w:sz w:val="20"/>
          <w:szCs w:val="20"/>
        </w:rPr>
      </w:pPr>
    </w:p>
    <w:p w:rsidR="00951C02" w:rsidRPr="005E100E" w:rsidRDefault="00951C02" w:rsidP="00951C02">
      <w:pPr>
        <w:ind w:firstLine="709"/>
        <w:jc w:val="both"/>
        <w:rPr>
          <w:sz w:val="20"/>
          <w:szCs w:val="20"/>
        </w:rPr>
      </w:pPr>
    </w:p>
    <w:p w:rsidR="00951C02" w:rsidRPr="005E100E" w:rsidRDefault="00951C02" w:rsidP="00951C02">
      <w:pPr>
        <w:ind w:firstLine="709"/>
        <w:jc w:val="both"/>
        <w:rPr>
          <w:sz w:val="20"/>
          <w:szCs w:val="20"/>
        </w:rPr>
      </w:pPr>
    </w:p>
    <w:p w:rsidR="00951C02" w:rsidRPr="005E100E" w:rsidRDefault="00951C02" w:rsidP="00951C02">
      <w:pPr>
        <w:ind w:firstLine="709"/>
        <w:jc w:val="both"/>
        <w:rPr>
          <w:sz w:val="20"/>
          <w:szCs w:val="20"/>
        </w:rPr>
      </w:pPr>
    </w:p>
    <w:p w:rsidR="00951C02" w:rsidRPr="005E100E" w:rsidRDefault="00951C02" w:rsidP="00951C02">
      <w:pPr>
        <w:ind w:firstLine="709"/>
        <w:jc w:val="both"/>
        <w:rPr>
          <w:sz w:val="20"/>
          <w:szCs w:val="20"/>
        </w:rPr>
      </w:pPr>
    </w:p>
    <w:p w:rsidR="00951C02" w:rsidRPr="005E100E" w:rsidRDefault="00951C02" w:rsidP="00951C02">
      <w:pPr>
        <w:ind w:firstLine="709"/>
        <w:jc w:val="both"/>
        <w:rPr>
          <w:sz w:val="20"/>
          <w:szCs w:val="20"/>
        </w:rPr>
      </w:pPr>
    </w:p>
    <w:p w:rsidR="00951C02" w:rsidRPr="005E100E" w:rsidRDefault="00951C02" w:rsidP="00951C02">
      <w:pPr>
        <w:ind w:firstLine="709"/>
        <w:jc w:val="both"/>
        <w:rPr>
          <w:sz w:val="20"/>
          <w:szCs w:val="20"/>
        </w:rPr>
      </w:pPr>
    </w:p>
    <w:p w:rsidR="00951C02" w:rsidRPr="005E100E" w:rsidRDefault="00951C02" w:rsidP="00951C02">
      <w:pPr>
        <w:ind w:firstLine="709"/>
        <w:jc w:val="both"/>
        <w:rPr>
          <w:sz w:val="20"/>
          <w:szCs w:val="20"/>
        </w:rPr>
      </w:pPr>
    </w:p>
    <w:p w:rsidR="00951C02" w:rsidRPr="005E100E" w:rsidRDefault="00951C02" w:rsidP="00951C02">
      <w:pPr>
        <w:ind w:firstLine="709"/>
        <w:jc w:val="both"/>
        <w:rPr>
          <w:sz w:val="20"/>
          <w:szCs w:val="20"/>
        </w:rPr>
      </w:pPr>
    </w:p>
    <w:p w:rsidR="00951C02" w:rsidRPr="005E100E" w:rsidRDefault="00951C02" w:rsidP="00951C02">
      <w:pPr>
        <w:ind w:firstLine="709"/>
        <w:jc w:val="both"/>
        <w:rPr>
          <w:sz w:val="20"/>
          <w:szCs w:val="20"/>
        </w:rPr>
      </w:pPr>
    </w:p>
    <w:p w:rsidR="00951C02" w:rsidRPr="005E100E" w:rsidRDefault="00951C02" w:rsidP="00951C02">
      <w:pPr>
        <w:ind w:firstLine="709"/>
        <w:jc w:val="both"/>
        <w:rPr>
          <w:sz w:val="20"/>
          <w:szCs w:val="20"/>
        </w:rPr>
      </w:pPr>
    </w:p>
    <w:p w:rsidR="00951C02" w:rsidRPr="005E100E" w:rsidRDefault="00951C02" w:rsidP="00951C02">
      <w:pPr>
        <w:ind w:firstLine="709"/>
        <w:jc w:val="both"/>
        <w:rPr>
          <w:sz w:val="20"/>
          <w:szCs w:val="20"/>
        </w:rPr>
      </w:pPr>
    </w:p>
    <w:p w:rsidR="00951C02" w:rsidRPr="005E100E" w:rsidRDefault="00951C02" w:rsidP="00951C02">
      <w:pPr>
        <w:ind w:firstLine="709"/>
        <w:jc w:val="both"/>
        <w:rPr>
          <w:sz w:val="20"/>
          <w:szCs w:val="20"/>
        </w:rPr>
        <w:sectPr w:rsidR="00951C02" w:rsidRPr="005E100E" w:rsidSect="00951C02">
          <w:pgSz w:w="11906" w:h="16838"/>
          <w:pgMar w:top="567" w:right="567" w:bottom="567" w:left="1134" w:header="709" w:footer="709" w:gutter="0"/>
          <w:cols w:space="708"/>
          <w:docGrid w:linePitch="360"/>
        </w:sectPr>
      </w:pPr>
    </w:p>
    <w:p w:rsidR="00951C02" w:rsidRPr="005E100E" w:rsidRDefault="00951C02" w:rsidP="00951C02">
      <w:pPr>
        <w:pStyle w:val="af8"/>
        <w:spacing w:before="8" w:line="240" w:lineRule="auto"/>
        <w:jc w:val="center"/>
        <w:rPr>
          <w:rFonts w:ascii="Times New Roman" w:hAnsi="Times New Roman"/>
          <w:b/>
          <w:sz w:val="20"/>
          <w:szCs w:val="20"/>
        </w:rPr>
      </w:pPr>
      <w:r w:rsidRPr="005E100E">
        <w:rPr>
          <w:rFonts w:ascii="Times New Roman" w:hAnsi="Times New Roman"/>
          <w:b/>
          <w:bCs/>
          <w:sz w:val="20"/>
          <w:szCs w:val="20"/>
        </w:rPr>
        <w:lastRenderedPageBreak/>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муниципальный район Томской области</w:t>
      </w:r>
    </w:p>
    <w:p w:rsidR="00951C02" w:rsidRPr="005E100E" w:rsidRDefault="00951C02" w:rsidP="00951C02">
      <w:pPr>
        <w:pStyle w:val="ConsPlusTitle"/>
        <w:jc w:val="center"/>
        <w:outlineLvl w:val="2"/>
        <w:rPr>
          <w:rFonts w:ascii="Times New Roman" w:hAnsi="Times New Roman" w:cs="Times New Roman"/>
          <w:szCs w:val="20"/>
        </w:rPr>
      </w:pPr>
      <w:r w:rsidRPr="005E100E">
        <w:rPr>
          <w:rFonts w:ascii="Times New Roman" w:hAnsi="Times New Roman" w:cs="Times New Roman"/>
          <w:szCs w:val="20"/>
        </w:rPr>
        <w:t>Финансовое обеспечение деятельности</w:t>
      </w:r>
    </w:p>
    <w:p w:rsidR="00951C02" w:rsidRPr="005E100E" w:rsidRDefault="00951C02" w:rsidP="00951C02">
      <w:pPr>
        <w:pStyle w:val="ConsPlusTitle"/>
        <w:jc w:val="center"/>
        <w:rPr>
          <w:rFonts w:ascii="Times New Roman" w:hAnsi="Times New Roman" w:cs="Times New Roman"/>
          <w:szCs w:val="20"/>
        </w:rPr>
      </w:pPr>
      <w:r w:rsidRPr="005E100E">
        <w:rPr>
          <w:rFonts w:ascii="Times New Roman" w:hAnsi="Times New Roman" w:cs="Times New Roman"/>
          <w:szCs w:val="20"/>
        </w:rPr>
        <w:t>ответственного исполнителя (соисполнителя, участника)</w:t>
      </w:r>
    </w:p>
    <w:p w:rsidR="00951C02" w:rsidRPr="005E100E" w:rsidRDefault="00951C02" w:rsidP="00951C02">
      <w:pPr>
        <w:pStyle w:val="ConsPlusTitle"/>
        <w:jc w:val="center"/>
        <w:rPr>
          <w:rFonts w:ascii="Times New Roman" w:hAnsi="Times New Roman" w:cs="Times New Roman"/>
          <w:szCs w:val="20"/>
        </w:rPr>
      </w:pPr>
      <w:r w:rsidRPr="005E100E">
        <w:rPr>
          <w:rFonts w:ascii="Times New Roman" w:hAnsi="Times New Roman" w:cs="Times New Roman"/>
          <w:szCs w:val="20"/>
        </w:rPr>
        <w:t>муниципальной программы</w:t>
      </w:r>
    </w:p>
    <w:p w:rsidR="00951C02" w:rsidRPr="005E100E" w:rsidRDefault="00951C02" w:rsidP="00951C02">
      <w:pPr>
        <w:pStyle w:val="ConsPlusNormal"/>
        <w:jc w:val="both"/>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2078"/>
        <w:gridCol w:w="1134"/>
        <w:gridCol w:w="992"/>
        <w:gridCol w:w="1134"/>
        <w:gridCol w:w="1134"/>
        <w:gridCol w:w="1134"/>
        <w:gridCol w:w="1134"/>
        <w:gridCol w:w="1134"/>
      </w:tblGrid>
      <w:tr w:rsidR="00951C02" w:rsidRPr="005E100E" w:rsidTr="00951C02">
        <w:tc>
          <w:tcPr>
            <w:tcW w:w="394" w:type="dxa"/>
            <w:vMerge w:val="restart"/>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N пп</w:t>
            </w:r>
          </w:p>
        </w:tc>
        <w:tc>
          <w:tcPr>
            <w:tcW w:w="2078" w:type="dxa"/>
            <w:vMerge w:val="restart"/>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Наименование ответственного исполнителя, соисполнителя, участника</w:t>
            </w:r>
          </w:p>
        </w:tc>
        <w:tc>
          <w:tcPr>
            <w:tcW w:w="7796" w:type="dxa"/>
            <w:gridSpan w:val="7"/>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 xml:space="preserve">Распределение объема финансирования </w:t>
            </w:r>
          </w:p>
        </w:tc>
      </w:tr>
      <w:tr w:rsidR="00951C02" w:rsidRPr="005E100E" w:rsidTr="00951C02">
        <w:trPr>
          <w:trHeight w:val="1036"/>
        </w:trPr>
        <w:tc>
          <w:tcPr>
            <w:tcW w:w="394"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rPr>
                <w:sz w:val="20"/>
                <w:szCs w:val="20"/>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2024 год</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2026 год</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 xml:space="preserve">2027 год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Прогнозный период 2028 год</w:t>
            </w:r>
          </w:p>
        </w:tc>
        <w:tc>
          <w:tcPr>
            <w:tcW w:w="1134"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Прогнозный период 2029 год</w:t>
            </w:r>
          </w:p>
        </w:tc>
      </w:tr>
      <w:tr w:rsidR="00951C02" w:rsidRPr="005E100E" w:rsidTr="00951C02">
        <w:trPr>
          <w:trHeight w:val="1634"/>
        </w:trPr>
        <w:tc>
          <w:tcPr>
            <w:tcW w:w="39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1.</w:t>
            </w:r>
          </w:p>
        </w:tc>
        <w:tc>
          <w:tcPr>
            <w:tcW w:w="2078"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rPr>
                <w:rFonts w:ascii="Times New Roman" w:hAnsi="Times New Roman" w:cs="Times New Roman"/>
                <w:szCs w:val="20"/>
                <w:lang w:eastAsia="en-US"/>
              </w:rPr>
            </w:pPr>
            <w:r w:rsidRPr="005E100E">
              <w:rPr>
                <w:rFonts w:ascii="Times New Roman" w:hAnsi="Times New Roman" w:cs="Times New Roman"/>
                <w:szCs w:val="20"/>
                <w:lang w:eastAsia="en-US"/>
              </w:rPr>
              <w:t>Администрация Молчановского района (заместитель Главы Молчановского района начальник Управления по социальной политике)</w:t>
            </w:r>
          </w:p>
        </w:tc>
        <w:tc>
          <w:tcPr>
            <w:tcW w:w="113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r>
      <w:tr w:rsidR="00951C02" w:rsidRPr="005E100E" w:rsidTr="00951C02">
        <w:tc>
          <w:tcPr>
            <w:tcW w:w="39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2.</w:t>
            </w:r>
          </w:p>
        </w:tc>
        <w:tc>
          <w:tcPr>
            <w:tcW w:w="2078"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rPr>
                <w:rFonts w:ascii="Times New Roman" w:hAnsi="Times New Roman" w:cs="Times New Roman"/>
                <w:szCs w:val="20"/>
                <w:lang w:eastAsia="en-US"/>
              </w:rPr>
            </w:pPr>
            <w:r w:rsidRPr="005E100E">
              <w:rPr>
                <w:rFonts w:ascii="Times New Roman" w:hAnsi="Times New Roman" w:cs="Times New Roman"/>
                <w:szCs w:val="20"/>
                <w:lang w:eastAsia="en-US"/>
              </w:rPr>
              <w:t>Соисполнители</w:t>
            </w:r>
          </w:p>
        </w:tc>
        <w:tc>
          <w:tcPr>
            <w:tcW w:w="113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r>
      <w:tr w:rsidR="00951C02" w:rsidRPr="005E100E" w:rsidTr="00951C02">
        <w:tc>
          <w:tcPr>
            <w:tcW w:w="39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3.</w:t>
            </w:r>
          </w:p>
        </w:tc>
        <w:tc>
          <w:tcPr>
            <w:tcW w:w="2078"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rPr>
                <w:rFonts w:ascii="Times New Roman" w:hAnsi="Times New Roman" w:cs="Times New Roman"/>
                <w:szCs w:val="20"/>
                <w:lang w:eastAsia="en-US"/>
              </w:rPr>
            </w:pPr>
            <w:r w:rsidRPr="005E100E">
              <w:rPr>
                <w:rFonts w:ascii="Times New Roman" w:hAnsi="Times New Roman" w:cs="Times New Roman"/>
                <w:szCs w:val="20"/>
                <w:lang w:eastAsia="en-US"/>
              </w:rPr>
              <w:t>Участники</w:t>
            </w:r>
          </w:p>
        </w:tc>
        <w:tc>
          <w:tcPr>
            <w:tcW w:w="113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r>
      <w:tr w:rsidR="00951C02" w:rsidRPr="005E100E" w:rsidTr="00951C02">
        <w:tc>
          <w:tcPr>
            <w:tcW w:w="2472" w:type="dxa"/>
            <w:gridSpan w:val="2"/>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rPr>
                <w:rFonts w:ascii="Times New Roman" w:hAnsi="Times New Roman" w:cs="Times New Roman"/>
                <w:szCs w:val="20"/>
                <w:lang w:eastAsia="en-US"/>
              </w:rPr>
            </w:pPr>
            <w:r w:rsidRPr="005E100E">
              <w:rPr>
                <w:rFonts w:ascii="Times New Roman" w:hAnsi="Times New Roman" w:cs="Times New Roman"/>
                <w:szCs w:val="20"/>
                <w:lang w:eastAsia="en-US"/>
              </w:rPr>
              <w:t>Итого объем финансирования по комплексу процессных мероприятий, тыс. рублей</w:t>
            </w:r>
          </w:p>
        </w:tc>
        <w:tc>
          <w:tcPr>
            <w:tcW w:w="113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0,0</w:t>
            </w:r>
          </w:p>
        </w:tc>
      </w:tr>
    </w:tbl>
    <w:p w:rsidR="00951C02" w:rsidRPr="005E100E" w:rsidRDefault="00951C02" w:rsidP="00951C02">
      <w:pPr>
        <w:widowControl w:val="0"/>
        <w:autoSpaceDE w:val="0"/>
        <w:autoSpaceDN w:val="0"/>
        <w:jc w:val="both"/>
        <w:rPr>
          <w:rFonts w:eastAsia="Calibri"/>
          <w:sz w:val="20"/>
          <w:szCs w:val="20"/>
          <w:highlight w:val="yellow"/>
        </w:rPr>
      </w:pPr>
    </w:p>
    <w:p w:rsidR="00951C02" w:rsidRPr="005E100E" w:rsidRDefault="00951C02" w:rsidP="00951C02">
      <w:pPr>
        <w:pStyle w:val="ConsPlusTitle"/>
        <w:jc w:val="center"/>
        <w:outlineLvl w:val="2"/>
        <w:rPr>
          <w:rFonts w:ascii="Times New Roman" w:hAnsi="Times New Roman" w:cs="Times New Roman"/>
          <w:szCs w:val="20"/>
        </w:rPr>
      </w:pPr>
      <w:r w:rsidRPr="005E100E">
        <w:rPr>
          <w:rFonts w:ascii="Times New Roman" w:hAnsi="Times New Roman" w:cs="Times New Roman"/>
          <w:szCs w:val="20"/>
        </w:rPr>
        <w:t>Информация о мерах муниципального регулирования</w:t>
      </w:r>
    </w:p>
    <w:p w:rsidR="00951C02" w:rsidRPr="005E100E" w:rsidRDefault="00951C02" w:rsidP="00951C02">
      <w:pPr>
        <w:pStyle w:val="ConsPlusNormal"/>
        <w:jc w:val="both"/>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701"/>
        <w:gridCol w:w="1984"/>
        <w:gridCol w:w="992"/>
        <w:gridCol w:w="2977"/>
        <w:gridCol w:w="2126"/>
      </w:tblGrid>
      <w:tr w:rsidR="00951C02" w:rsidRPr="005E100E" w:rsidTr="00951C02">
        <w:tc>
          <w:tcPr>
            <w:tcW w:w="488"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N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Наименование меры (бюджетные, тарифные, иные)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Содержание меры</w:t>
            </w:r>
          </w:p>
        </w:tc>
        <w:tc>
          <w:tcPr>
            <w:tcW w:w="992"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Срок реализации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Социально-экономический эффект, ожидаемый от применения меры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rPr>
              <w:t>Ответственный орган или структурное подразделение</w:t>
            </w:r>
          </w:p>
        </w:tc>
      </w:tr>
      <w:tr w:rsidR="00951C02" w:rsidRPr="005E100E" w:rsidTr="00951C02">
        <w:tc>
          <w:tcPr>
            <w:tcW w:w="488"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rPr>
                <w:rFonts w:ascii="Times New Roman" w:hAnsi="Times New Roman" w:cs="Times New Roman"/>
                <w:szCs w:val="20"/>
                <w:lang w:eastAsia="en-US"/>
              </w:rPr>
            </w:pPr>
            <w:r w:rsidRPr="005E100E">
              <w:rPr>
                <w:rFonts w:ascii="Times New Roman" w:hAnsi="Times New Roman" w:cs="Times New Roman"/>
                <w:szCs w:val="20"/>
                <w:lang w:eastAsia="en-US"/>
              </w:rPr>
              <w:t>Административная мера муниципального регулирования</w:t>
            </w:r>
          </w:p>
        </w:tc>
        <w:tc>
          <w:tcPr>
            <w:tcW w:w="198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jc w:val="both"/>
              <w:rPr>
                <w:rFonts w:ascii="Times New Roman" w:hAnsi="Times New Roman" w:cs="Times New Roman"/>
                <w:szCs w:val="20"/>
                <w:lang w:eastAsia="en-US"/>
              </w:rPr>
            </w:pPr>
            <w:r w:rsidRPr="005E100E">
              <w:rPr>
                <w:rFonts w:ascii="Times New Roman" w:hAnsi="Times New Roman" w:cs="Times New Roman"/>
                <w:szCs w:val="20"/>
                <w:lang w:eastAsia="en-US"/>
              </w:rPr>
              <w:t>Принятие и актуализация действующих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на у</w:t>
            </w:r>
            <w:r w:rsidRPr="005E100E">
              <w:rPr>
                <w:rFonts w:ascii="Times New Roman" w:hAnsi="Times New Roman" w:cs="Times New Roman"/>
                <w:szCs w:val="20"/>
              </w:rPr>
              <w:t>лучшение экологической обстановки на территории Молчановского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lang w:eastAsia="en-US"/>
              </w:rPr>
              <w:t>2025 год</w:t>
            </w:r>
          </w:p>
        </w:tc>
        <w:tc>
          <w:tcPr>
            <w:tcW w:w="2977"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jc w:val="both"/>
              <w:rPr>
                <w:rFonts w:ascii="Times New Roman" w:hAnsi="Times New Roman" w:cs="Times New Roman"/>
                <w:szCs w:val="20"/>
                <w:lang w:eastAsia="en-US"/>
              </w:rPr>
            </w:pPr>
            <w:r w:rsidRPr="005E100E">
              <w:rPr>
                <w:rFonts w:ascii="Times New Roman" w:hAnsi="Times New Roman" w:cs="Times New Roman"/>
                <w:szCs w:val="20"/>
                <w:lang w:eastAsia="en-US"/>
              </w:rPr>
              <w:t xml:space="preserve">Реализация программных мероприятий будет способствовать </w:t>
            </w:r>
            <w:r w:rsidRPr="005E100E">
              <w:rPr>
                <w:rFonts w:ascii="Times New Roman" w:hAnsi="Times New Roman" w:cs="Times New Roman"/>
                <w:szCs w:val="20"/>
              </w:rPr>
              <w:t>снижению негативного воздействия отходов производства и потребления на окружающую среду, в результате чего будут созданы благоприятные  и безопасные условия жизни населения в Молчановском районе.</w:t>
            </w:r>
          </w:p>
        </w:tc>
        <w:tc>
          <w:tcPr>
            <w:tcW w:w="2126"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pStyle w:val="ConsPlusNormal"/>
              <w:jc w:val="center"/>
              <w:rPr>
                <w:rFonts w:ascii="Times New Roman" w:hAnsi="Times New Roman" w:cs="Times New Roman"/>
                <w:szCs w:val="20"/>
                <w:lang w:eastAsia="en-US"/>
              </w:rPr>
            </w:pPr>
            <w:r w:rsidRPr="005E100E">
              <w:rPr>
                <w:rFonts w:ascii="Times New Roman" w:hAnsi="Times New Roman" w:cs="Times New Roman"/>
                <w:szCs w:val="20"/>
              </w:rPr>
              <w:t>Управление по социальной политике Администрации Молчановского района</w:t>
            </w:r>
          </w:p>
        </w:tc>
      </w:tr>
    </w:tbl>
    <w:p w:rsidR="00951C02" w:rsidRPr="005E100E" w:rsidRDefault="00951C02" w:rsidP="00951C02">
      <w:pPr>
        <w:widowControl w:val="0"/>
        <w:autoSpaceDE w:val="0"/>
        <w:autoSpaceDN w:val="0"/>
        <w:jc w:val="both"/>
        <w:rPr>
          <w:rFonts w:eastAsia="Calibri"/>
          <w:sz w:val="20"/>
          <w:szCs w:val="20"/>
          <w:highlight w:val="yellow"/>
        </w:rPr>
      </w:pPr>
    </w:p>
    <w:p w:rsidR="00951C02" w:rsidRPr="005E100E" w:rsidRDefault="00951C02" w:rsidP="00951C02">
      <w:pPr>
        <w:pStyle w:val="af8"/>
        <w:spacing w:before="1" w:line="240" w:lineRule="auto"/>
        <w:ind w:left="1244" w:right="612"/>
        <w:jc w:val="center"/>
        <w:rPr>
          <w:rFonts w:ascii="Times New Roman" w:hAnsi="Times New Roman"/>
          <w:b/>
          <w:sz w:val="20"/>
          <w:szCs w:val="20"/>
        </w:rPr>
      </w:pPr>
      <w:r w:rsidRPr="005E100E">
        <w:rPr>
          <w:rFonts w:ascii="Times New Roman" w:hAnsi="Times New Roman"/>
          <w:b/>
          <w:sz w:val="20"/>
          <w:szCs w:val="20"/>
        </w:rPr>
        <w:t>Информация о налоговых расходах</w:t>
      </w:r>
    </w:p>
    <w:p w:rsidR="00951C02" w:rsidRPr="005E100E" w:rsidRDefault="00951C02" w:rsidP="00951C02">
      <w:pPr>
        <w:pStyle w:val="af8"/>
        <w:spacing w:before="1" w:line="240" w:lineRule="auto"/>
        <w:ind w:left="1244" w:right="612"/>
        <w:jc w:val="center"/>
        <w:rPr>
          <w:rFonts w:ascii="Times New Roman" w:hAnsi="Times New Roman"/>
          <w:sz w:val="20"/>
          <w:szCs w:val="20"/>
        </w:rPr>
      </w:pPr>
    </w:p>
    <w:tbl>
      <w:tblPr>
        <w:tblStyle w:val="ListParagraph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701"/>
        <w:gridCol w:w="1842"/>
        <w:gridCol w:w="2127"/>
        <w:gridCol w:w="1984"/>
        <w:gridCol w:w="2126"/>
      </w:tblGrid>
      <w:tr w:rsidR="00951C02" w:rsidRPr="005E100E" w:rsidTr="00951C02">
        <w:trPr>
          <w:trHeight w:val="1770"/>
        </w:trPr>
        <w:tc>
          <w:tcPr>
            <w:tcW w:w="426"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lastRenderedPageBreak/>
              <w:t>№ пп</w:t>
            </w:r>
          </w:p>
        </w:tc>
        <w:tc>
          <w:tcPr>
            <w:tcW w:w="170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Наименование налоговой льготы</w:t>
            </w:r>
          </w:p>
        </w:tc>
        <w:tc>
          <w:tcPr>
            <w:tcW w:w="1842" w:type="dxa"/>
            <w:tcBorders>
              <w:top w:val="single" w:sz="4" w:space="0" w:color="000000"/>
              <w:left w:val="single" w:sz="4" w:space="0" w:color="000000"/>
              <w:bottom w:val="single" w:sz="4" w:space="0" w:color="000000"/>
              <w:right w:val="single" w:sz="4" w:space="0" w:color="000000"/>
            </w:tcBorders>
            <w:hideMark/>
          </w:tcPr>
          <w:p w:rsidR="00951C02" w:rsidRPr="005E100E" w:rsidRDefault="00951C02" w:rsidP="00951C02">
            <w:pPr>
              <w:jc w:val="center"/>
              <w:rPr>
                <w:sz w:val="20"/>
                <w:szCs w:val="20"/>
              </w:rPr>
            </w:pPr>
            <w:r w:rsidRPr="005E100E">
              <w:rPr>
                <w:sz w:val="20"/>
                <w:szCs w:val="20"/>
              </w:rPr>
              <w:t>Цель предоставления налоговых льгот, освобождений и иных преференций</w:t>
            </w:r>
          </w:p>
          <w:p w:rsidR="00951C02" w:rsidRPr="005E100E" w:rsidRDefault="00951C02" w:rsidP="00951C02">
            <w:pPr>
              <w:jc w:val="center"/>
              <w:rPr>
                <w:sz w:val="20"/>
                <w:szCs w:val="20"/>
              </w:rPr>
            </w:pPr>
            <w:r w:rsidRPr="005E100E">
              <w:rPr>
                <w:sz w:val="20"/>
                <w:szCs w:val="20"/>
              </w:rPr>
              <w:t>Для налогоплательщиков</w:t>
            </w:r>
          </w:p>
        </w:tc>
        <w:tc>
          <w:tcPr>
            <w:tcW w:w="212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Связь с показателями муниципальной программы (подпрограммы (направления)/регионального проекта)</w:t>
            </w:r>
          </w:p>
        </w:tc>
        <w:tc>
          <w:tcPr>
            <w:tcW w:w="1984"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Срок действия налоговой льготы</w:t>
            </w:r>
          </w:p>
        </w:tc>
        <w:tc>
          <w:tcPr>
            <w:tcW w:w="2126"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jc w:val="center"/>
              <w:rPr>
                <w:sz w:val="20"/>
                <w:szCs w:val="20"/>
              </w:rPr>
            </w:pPr>
            <w:r w:rsidRPr="005E100E">
              <w:rPr>
                <w:sz w:val="20"/>
                <w:szCs w:val="20"/>
              </w:rPr>
              <w:t>Куратор налогового расхода</w:t>
            </w:r>
          </w:p>
        </w:tc>
      </w:tr>
      <w:tr w:rsidR="00951C02" w:rsidRPr="005E100E" w:rsidTr="00951C02">
        <w:trPr>
          <w:trHeight w:val="297"/>
        </w:trPr>
        <w:tc>
          <w:tcPr>
            <w:tcW w:w="426"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TableParagraph"/>
              <w:rPr>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TableParagraph"/>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TableParagraph"/>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TableParagraph"/>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951C02" w:rsidRPr="005E100E" w:rsidRDefault="00951C02" w:rsidP="00951C02">
            <w:pPr>
              <w:pStyle w:val="TableParagraph"/>
              <w:rPr>
                <w:sz w:val="20"/>
                <w:szCs w:val="20"/>
              </w:rPr>
            </w:pPr>
          </w:p>
        </w:tc>
      </w:tr>
    </w:tbl>
    <w:p w:rsidR="00951C02" w:rsidRPr="005E100E" w:rsidRDefault="00951C02" w:rsidP="00951C02">
      <w:pPr>
        <w:widowControl w:val="0"/>
        <w:autoSpaceDE w:val="0"/>
        <w:autoSpaceDN w:val="0"/>
        <w:jc w:val="both"/>
        <w:rPr>
          <w:rFonts w:eastAsia="Calibri"/>
          <w:sz w:val="20"/>
          <w:szCs w:val="20"/>
          <w:highlight w:val="yellow"/>
        </w:rPr>
      </w:pPr>
    </w:p>
    <w:p w:rsidR="00951C02" w:rsidRPr="005E100E" w:rsidRDefault="00951C02" w:rsidP="00951C02">
      <w:pPr>
        <w:widowControl w:val="0"/>
        <w:autoSpaceDE w:val="0"/>
        <w:autoSpaceDN w:val="0"/>
        <w:jc w:val="center"/>
        <w:outlineLvl w:val="2"/>
        <w:rPr>
          <w:rFonts w:eastAsia="Calibri"/>
          <w:b/>
          <w:sz w:val="20"/>
          <w:szCs w:val="20"/>
        </w:rPr>
      </w:pPr>
      <w:r w:rsidRPr="005E100E">
        <w:rPr>
          <w:rFonts w:eastAsia="Calibri"/>
          <w:b/>
          <w:sz w:val="20"/>
          <w:szCs w:val="20"/>
        </w:rPr>
        <w:t>Информация о мерах правового регулирования</w:t>
      </w:r>
    </w:p>
    <w:p w:rsidR="00951C02" w:rsidRPr="005E100E" w:rsidRDefault="00951C02" w:rsidP="00951C02">
      <w:pPr>
        <w:widowControl w:val="0"/>
        <w:autoSpaceDE w:val="0"/>
        <w:autoSpaceDN w:val="0"/>
        <w:jc w:val="both"/>
        <w:rPr>
          <w:rFonts w:eastAsia="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795"/>
        <w:gridCol w:w="1984"/>
        <w:gridCol w:w="1290"/>
        <w:gridCol w:w="2679"/>
        <w:gridCol w:w="2126"/>
      </w:tblGrid>
      <w:tr w:rsidR="00951C02" w:rsidRPr="005E100E" w:rsidTr="00951C02">
        <w:tc>
          <w:tcPr>
            <w:tcW w:w="39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widowControl w:val="0"/>
              <w:autoSpaceDE w:val="0"/>
              <w:autoSpaceDN w:val="0"/>
              <w:jc w:val="center"/>
              <w:rPr>
                <w:rFonts w:eastAsia="Calibri"/>
                <w:sz w:val="20"/>
                <w:szCs w:val="20"/>
              </w:rPr>
            </w:pPr>
            <w:r w:rsidRPr="005E100E">
              <w:rPr>
                <w:rFonts w:eastAsia="Calibri"/>
                <w:sz w:val="20"/>
                <w:szCs w:val="20"/>
              </w:rPr>
              <w:t>N пп</w:t>
            </w:r>
          </w:p>
        </w:tc>
        <w:tc>
          <w:tcPr>
            <w:tcW w:w="1795"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widowControl w:val="0"/>
              <w:autoSpaceDE w:val="0"/>
              <w:autoSpaceDN w:val="0"/>
              <w:jc w:val="center"/>
              <w:rPr>
                <w:rFonts w:eastAsia="Calibri"/>
                <w:sz w:val="20"/>
                <w:szCs w:val="20"/>
              </w:rPr>
            </w:pPr>
            <w:r w:rsidRPr="005E100E">
              <w:rPr>
                <w:rFonts w:eastAsia="Calibri"/>
                <w:sz w:val="20"/>
                <w:szCs w:val="20"/>
              </w:rPr>
              <w:t>Наименование планируемого к разработке правового акта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widowControl w:val="0"/>
              <w:autoSpaceDE w:val="0"/>
              <w:autoSpaceDN w:val="0"/>
              <w:jc w:val="center"/>
              <w:rPr>
                <w:rFonts w:eastAsia="Calibri"/>
                <w:sz w:val="20"/>
                <w:szCs w:val="20"/>
              </w:rPr>
            </w:pPr>
            <w:r w:rsidRPr="005E100E">
              <w:rPr>
                <w:rFonts w:eastAsia="Calibri"/>
                <w:sz w:val="20"/>
                <w:szCs w:val="20"/>
              </w:rPr>
              <w:t>Краткое содержание планируемого к разработке правового акта</w:t>
            </w:r>
          </w:p>
        </w:tc>
        <w:tc>
          <w:tcPr>
            <w:tcW w:w="1290"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widowControl w:val="0"/>
              <w:autoSpaceDE w:val="0"/>
              <w:autoSpaceDN w:val="0"/>
              <w:jc w:val="center"/>
              <w:rPr>
                <w:rFonts w:eastAsia="Calibri"/>
                <w:sz w:val="20"/>
                <w:szCs w:val="20"/>
              </w:rPr>
            </w:pPr>
            <w:r w:rsidRPr="005E100E">
              <w:rPr>
                <w:rFonts w:eastAsia="Calibri"/>
                <w:sz w:val="20"/>
                <w:szCs w:val="20"/>
              </w:rPr>
              <w:t>Срок разработки</w:t>
            </w:r>
          </w:p>
        </w:tc>
        <w:tc>
          <w:tcPr>
            <w:tcW w:w="2679"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widowControl w:val="0"/>
              <w:autoSpaceDE w:val="0"/>
              <w:autoSpaceDN w:val="0"/>
              <w:jc w:val="center"/>
              <w:rPr>
                <w:rFonts w:eastAsia="Calibri"/>
                <w:sz w:val="20"/>
                <w:szCs w:val="20"/>
              </w:rPr>
            </w:pPr>
            <w:proofErr w:type="gramStart"/>
            <w:r w:rsidRPr="005E100E">
              <w:rPr>
                <w:rFonts w:eastAsia="Calibri"/>
                <w:sz w:val="20"/>
                <w:szCs w:val="20"/>
              </w:rPr>
              <w:t>Ответственный</w:t>
            </w:r>
            <w:proofErr w:type="gramEnd"/>
            <w:r w:rsidRPr="005E100E">
              <w:rPr>
                <w:rFonts w:eastAsia="Calibri"/>
                <w:sz w:val="20"/>
                <w:szCs w:val="20"/>
              </w:rPr>
              <w:t xml:space="preserve"> за разработку правового акта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widowControl w:val="0"/>
              <w:autoSpaceDE w:val="0"/>
              <w:autoSpaceDN w:val="0"/>
              <w:jc w:val="center"/>
              <w:rPr>
                <w:rFonts w:eastAsia="Calibri"/>
                <w:sz w:val="20"/>
                <w:szCs w:val="20"/>
              </w:rPr>
            </w:pPr>
            <w:r w:rsidRPr="005E100E">
              <w:rPr>
                <w:rFonts w:eastAsia="Calibri"/>
                <w:sz w:val="20"/>
                <w:szCs w:val="20"/>
              </w:rPr>
              <w:t>Связь с показателями муниципальной программы (подпрограммы (направления))</w:t>
            </w:r>
          </w:p>
        </w:tc>
      </w:tr>
      <w:tr w:rsidR="00951C02" w:rsidRPr="005E100E" w:rsidTr="00951C02">
        <w:tc>
          <w:tcPr>
            <w:tcW w:w="394"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widowControl w:val="0"/>
              <w:autoSpaceDE w:val="0"/>
              <w:autoSpaceDN w:val="0"/>
              <w:jc w:val="center"/>
              <w:rPr>
                <w:rFonts w:eastAsia="Calibri"/>
                <w:sz w:val="20"/>
                <w:szCs w:val="20"/>
              </w:rPr>
            </w:pPr>
            <w:r w:rsidRPr="005E100E">
              <w:rPr>
                <w:rFonts w:eastAsia="Calibri"/>
                <w:sz w:val="20"/>
                <w:szCs w:val="20"/>
              </w:rPr>
              <w:t>-</w:t>
            </w:r>
          </w:p>
        </w:tc>
        <w:tc>
          <w:tcPr>
            <w:tcW w:w="1795"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widowControl w:val="0"/>
              <w:autoSpaceDE w:val="0"/>
              <w:autoSpaceDN w:val="0"/>
              <w:jc w:val="center"/>
              <w:rPr>
                <w:rFonts w:eastAsia="Calibri"/>
                <w:sz w:val="20"/>
                <w:szCs w:val="20"/>
              </w:rPr>
            </w:pPr>
            <w:r w:rsidRPr="005E100E">
              <w:rPr>
                <w:rFonts w:eastAsia="Calibri"/>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widowControl w:val="0"/>
              <w:autoSpaceDE w:val="0"/>
              <w:autoSpaceDN w:val="0"/>
              <w:jc w:val="center"/>
              <w:rPr>
                <w:rFonts w:eastAsia="Calibri"/>
                <w:sz w:val="20"/>
                <w:szCs w:val="20"/>
              </w:rPr>
            </w:pPr>
            <w:r w:rsidRPr="005E100E">
              <w:rPr>
                <w:rFonts w:eastAsia="Calibri"/>
                <w:sz w:val="20"/>
                <w:szCs w:val="20"/>
              </w:rPr>
              <w:t>-</w:t>
            </w:r>
          </w:p>
        </w:tc>
        <w:tc>
          <w:tcPr>
            <w:tcW w:w="1290"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widowControl w:val="0"/>
              <w:autoSpaceDE w:val="0"/>
              <w:autoSpaceDN w:val="0"/>
              <w:jc w:val="center"/>
              <w:rPr>
                <w:rFonts w:eastAsia="Calibri"/>
                <w:sz w:val="20"/>
                <w:szCs w:val="20"/>
              </w:rPr>
            </w:pPr>
            <w:r w:rsidRPr="005E100E">
              <w:rPr>
                <w:rFonts w:eastAsia="Calibri"/>
                <w:sz w:val="20"/>
                <w:szCs w:val="20"/>
              </w:rPr>
              <w:t>-</w:t>
            </w:r>
          </w:p>
        </w:tc>
        <w:tc>
          <w:tcPr>
            <w:tcW w:w="2679" w:type="dxa"/>
            <w:tcBorders>
              <w:top w:val="single" w:sz="4" w:space="0" w:color="auto"/>
              <w:left w:val="single" w:sz="4" w:space="0" w:color="auto"/>
              <w:bottom w:val="single" w:sz="4" w:space="0" w:color="auto"/>
              <w:right w:val="single" w:sz="4" w:space="0" w:color="auto"/>
            </w:tcBorders>
            <w:vAlign w:val="center"/>
          </w:tcPr>
          <w:p w:rsidR="00951C02" w:rsidRPr="005E100E" w:rsidRDefault="00951C02" w:rsidP="00951C02">
            <w:pPr>
              <w:widowControl w:val="0"/>
              <w:autoSpaceDE w:val="0"/>
              <w:autoSpaceDN w:val="0"/>
              <w:jc w:val="center"/>
              <w:rPr>
                <w:rFonts w:eastAsia="Calibri"/>
                <w:sz w:val="20"/>
                <w:szCs w:val="20"/>
              </w:rPr>
            </w:pPr>
            <w:r w:rsidRPr="005E100E">
              <w:rPr>
                <w:rFonts w:eastAsia="Calibri"/>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951C02" w:rsidRPr="005E100E" w:rsidRDefault="00951C02" w:rsidP="00951C02">
            <w:pPr>
              <w:widowControl w:val="0"/>
              <w:autoSpaceDE w:val="0"/>
              <w:autoSpaceDN w:val="0"/>
              <w:jc w:val="center"/>
              <w:rPr>
                <w:rFonts w:eastAsia="Calibri"/>
                <w:sz w:val="20"/>
                <w:szCs w:val="20"/>
              </w:rPr>
            </w:pPr>
            <w:r w:rsidRPr="005E100E">
              <w:rPr>
                <w:rFonts w:eastAsia="Calibri"/>
                <w:sz w:val="20"/>
                <w:szCs w:val="20"/>
              </w:rPr>
              <w:t>-</w:t>
            </w:r>
          </w:p>
        </w:tc>
      </w:tr>
    </w:tbl>
    <w:p w:rsidR="00951C02" w:rsidRPr="005E100E" w:rsidRDefault="00951C02" w:rsidP="00951C02">
      <w:pPr>
        <w:widowControl w:val="0"/>
        <w:autoSpaceDE w:val="0"/>
        <w:autoSpaceDN w:val="0"/>
        <w:jc w:val="center"/>
        <w:outlineLvl w:val="2"/>
        <w:rPr>
          <w:rFonts w:eastAsia="Calibri"/>
          <w:b/>
          <w:sz w:val="20"/>
          <w:szCs w:val="20"/>
          <w:highlight w:val="yellow"/>
        </w:rPr>
      </w:pPr>
    </w:p>
    <w:p w:rsidR="00951C02" w:rsidRPr="005E100E" w:rsidRDefault="00951C02" w:rsidP="00951C02">
      <w:pPr>
        <w:widowControl w:val="0"/>
        <w:autoSpaceDE w:val="0"/>
        <w:autoSpaceDN w:val="0"/>
        <w:jc w:val="center"/>
        <w:outlineLvl w:val="2"/>
        <w:rPr>
          <w:rFonts w:eastAsia="Calibri"/>
          <w:b/>
          <w:sz w:val="20"/>
          <w:szCs w:val="20"/>
        </w:rPr>
      </w:pPr>
      <w:r w:rsidRPr="005E100E">
        <w:rPr>
          <w:rFonts w:eastAsia="Calibri"/>
          <w:b/>
          <w:sz w:val="20"/>
          <w:szCs w:val="20"/>
        </w:rPr>
        <w:t>Информация об иных мероприятиях и мерах, обеспечивающих</w:t>
      </w:r>
    </w:p>
    <w:p w:rsidR="00951C02" w:rsidRPr="005E100E" w:rsidRDefault="00951C02" w:rsidP="00951C02">
      <w:pPr>
        <w:widowControl w:val="0"/>
        <w:autoSpaceDE w:val="0"/>
        <w:autoSpaceDN w:val="0"/>
        <w:jc w:val="center"/>
        <w:rPr>
          <w:rFonts w:eastAsia="Calibri"/>
          <w:b/>
          <w:sz w:val="20"/>
          <w:szCs w:val="20"/>
        </w:rPr>
      </w:pPr>
      <w:r w:rsidRPr="005E100E">
        <w:rPr>
          <w:rFonts w:eastAsia="Calibri"/>
          <w:b/>
          <w:sz w:val="20"/>
          <w:szCs w:val="20"/>
        </w:rPr>
        <w:t>реализацию муниципальной программы и ее подпрограмм (направлений)</w:t>
      </w:r>
    </w:p>
    <w:p w:rsidR="00951C02" w:rsidRPr="005E100E" w:rsidRDefault="00951C02" w:rsidP="00951C02">
      <w:pPr>
        <w:widowControl w:val="0"/>
        <w:autoSpaceDE w:val="0"/>
        <w:autoSpaceDN w:val="0"/>
        <w:jc w:val="both"/>
        <w:rPr>
          <w:rFonts w:eastAsia="Calibri"/>
          <w:sz w:val="20"/>
          <w:szCs w:val="20"/>
        </w:rPr>
      </w:pP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2362"/>
        <w:gridCol w:w="2127"/>
        <w:gridCol w:w="1276"/>
        <w:gridCol w:w="2267"/>
        <w:gridCol w:w="2049"/>
      </w:tblGrid>
      <w:tr w:rsidR="00951C02" w:rsidRPr="005E100E" w:rsidTr="00951C02">
        <w:tc>
          <w:tcPr>
            <w:tcW w:w="394"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widowControl w:val="0"/>
              <w:autoSpaceDE w:val="0"/>
              <w:autoSpaceDN w:val="0"/>
              <w:jc w:val="center"/>
              <w:rPr>
                <w:rFonts w:eastAsia="Calibri"/>
                <w:sz w:val="20"/>
                <w:szCs w:val="20"/>
              </w:rPr>
            </w:pPr>
            <w:r w:rsidRPr="005E100E">
              <w:rPr>
                <w:rFonts w:eastAsia="Calibri"/>
                <w:sz w:val="20"/>
                <w:szCs w:val="20"/>
              </w:rPr>
              <w:t>N пп</w:t>
            </w:r>
          </w:p>
        </w:tc>
        <w:tc>
          <w:tcPr>
            <w:tcW w:w="2362"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widowControl w:val="0"/>
              <w:autoSpaceDE w:val="0"/>
              <w:autoSpaceDN w:val="0"/>
              <w:jc w:val="center"/>
              <w:rPr>
                <w:rFonts w:eastAsia="Calibri"/>
                <w:sz w:val="20"/>
                <w:szCs w:val="20"/>
              </w:rPr>
            </w:pPr>
            <w:r w:rsidRPr="005E100E">
              <w:rPr>
                <w:rFonts w:eastAsia="Calibri"/>
                <w:sz w:val="20"/>
                <w:szCs w:val="20"/>
              </w:rPr>
              <w:t>Наименование мероприятия/меры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widowControl w:val="0"/>
              <w:autoSpaceDE w:val="0"/>
              <w:autoSpaceDN w:val="0"/>
              <w:jc w:val="center"/>
              <w:rPr>
                <w:rFonts w:eastAsia="Calibri"/>
                <w:sz w:val="20"/>
                <w:szCs w:val="20"/>
              </w:rPr>
            </w:pPr>
            <w:r w:rsidRPr="005E100E">
              <w:rPr>
                <w:rFonts w:eastAsia="Calibri"/>
                <w:sz w:val="20"/>
                <w:szCs w:val="20"/>
              </w:rPr>
              <w:t>Ответственный исполнитель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widowControl w:val="0"/>
              <w:autoSpaceDE w:val="0"/>
              <w:autoSpaceDN w:val="0"/>
              <w:jc w:val="center"/>
              <w:rPr>
                <w:rFonts w:eastAsia="Calibri"/>
                <w:sz w:val="20"/>
                <w:szCs w:val="20"/>
              </w:rPr>
            </w:pPr>
            <w:r w:rsidRPr="005E100E">
              <w:rPr>
                <w:rFonts w:eastAsia="Calibri"/>
                <w:sz w:val="20"/>
                <w:szCs w:val="20"/>
              </w:rPr>
              <w:t>Срок реализации &lt;*&gt;</w:t>
            </w:r>
          </w:p>
        </w:tc>
        <w:tc>
          <w:tcPr>
            <w:tcW w:w="2267"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widowControl w:val="0"/>
              <w:autoSpaceDE w:val="0"/>
              <w:autoSpaceDN w:val="0"/>
              <w:jc w:val="center"/>
              <w:rPr>
                <w:rFonts w:eastAsia="Calibri"/>
                <w:sz w:val="20"/>
                <w:szCs w:val="20"/>
              </w:rPr>
            </w:pPr>
            <w:r w:rsidRPr="005E100E">
              <w:rPr>
                <w:rFonts w:eastAsia="Calibri"/>
                <w:sz w:val="20"/>
                <w:szCs w:val="20"/>
              </w:rPr>
              <w:t>Ожидаемый результат</w:t>
            </w:r>
          </w:p>
        </w:tc>
        <w:tc>
          <w:tcPr>
            <w:tcW w:w="2049" w:type="dxa"/>
            <w:tcBorders>
              <w:top w:val="single" w:sz="4" w:space="0" w:color="auto"/>
              <w:left w:val="single" w:sz="4" w:space="0" w:color="auto"/>
              <w:bottom w:val="single" w:sz="4" w:space="0" w:color="auto"/>
              <w:right w:val="single" w:sz="4" w:space="0" w:color="auto"/>
            </w:tcBorders>
            <w:vAlign w:val="center"/>
            <w:hideMark/>
          </w:tcPr>
          <w:p w:rsidR="00951C02" w:rsidRPr="005E100E" w:rsidRDefault="00951C02" w:rsidP="00951C02">
            <w:pPr>
              <w:widowControl w:val="0"/>
              <w:autoSpaceDE w:val="0"/>
              <w:autoSpaceDN w:val="0"/>
              <w:jc w:val="center"/>
              <w:rPr>
                <w:rFonts w:eastAsia="Calibri"/>
                <w:sz w:val="20"/>
                <w:szCs w:val="20"/>
              </w:rPr>
            </w:pPr>
            <w:r w:rsidRPr="005E100E">
              <w:rPr>
                <w:rFonts w:eastAsia="Calibri"/>
                <w:sz w:val="20"/>
                <w:szCs w:val="20"/>
              </w:rPr>
              <w:t>Связь с показателями муниципальной программы (подпрограммы (направления))</w:t>
            </w:r>
          </w:p>
        </w:tc>
      </w:tr>
      <w:tr w:rsidR="00951C02" w:rsidRPr="005E100E" w:rsidTr="00951C02">
        <w:tc>
          <w:tcPr>
            <w:tcW w:w="394"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widowControl w:val="0"/>
              <w:autoSpaceDE w:val="0"/>
              <w:autoSpaceDN w:val="0"/>
              <w:jc w:val="center"/>
              <w:rPr>
                <w:rFonts w:eastAsia="Calibri"/>
                <w:sz w:val="20"/>
                <w:szCs w:val="20"/>
              </w:rPr>
            </w:pPr>
            <w:r w:rsidRPr="005E100E">
              <w:rPr>
                <w:rFonts w:eastAsia="Calibri"/>
                <w:sz w:val="20"/>
                <w:szCs w:val="20"/>
              </w:rPr>
              <w:t>1.</w:t>
            </w:r>
          </w:p>
        </w:tc>
        <w:tc>
          <w:tcPr>
            <w:tcW w:w="2362"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widowControl w:val="0"/>
              <w:autoSpaceDE w:val="0"/>
              <w:autoSpaceDN w:val="0"/>
              <w:rPr>
                <w:rFonts w:eastAsia="Calibri"/>
                <w:sz w:val="20"/>
                <w:szCs w:val="20"/>
              </w:rPr>
            </w:pPr>
            <w:r w:rsidRPr="005E100E">
              <w:rPr>
                <w:rFonts w:eastAsia="Calibri"/>
                <w:sz w:val="20"/>
                <w:szCs w:val="20"/>
              </w:rPr>
              <w:t>Мониторинг отчетности, предоставляемый сельскими поселениями Молчановского района, муниципальными учреждениями Молчановского района</w:t>
            </w:r>
          </w:p>
        </w:tc>
        <w:tc>
          <w:tcPr>
            <w:tcW w:w="2127"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widowControl w:val="0"/>
              <w:autoSpaceDE w:val="0"/>
              <w:autoSpaceDN w:val="0"/>
              <w:jc w:val="center"/>
              <w:rPr>
                <w:rFonts w:eastAsia="Calibri"/>
                <w:sz w:val="20"/>
                <w:szCs w:val="20"/>
              </w:rPr>
            </w:pPr>
            <w:r w:rsidRPr="005E100E">
              <w:rPr>
                <w:rFonts w:eastAsia="Calibri"/>
                <w:sz w:val="20"/>
                <w:szCs w:val="20"/>
              </w:rPr>
              <w:t>Заместитель Главы Молчановского района - начальник Управления по социальной политике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widowControl w:val="0"/>
              <w:autoSpaceDE w:val="0"/>
              <w:autoSpaceDN w:val="0"/>
              <w:jc w:val="center"/>
              <w:rPr>
                <w:rFonts w:eastAsia="Calibri"/>
                <w:sz w:val="20"/>
                <w:szCs w:val="20"/>
              </w:rPr>
            </w:pPr>
            <w:r w:rsidRPr="005E100E">
              <w:rPr>
                <w:rFonts w:eastAsia="Calibri"/>
                <w:sz w:val="20"/>
                <w:szCs w:val="20"/>
              </w:rPr>
              <w:t>Ежеквартально</w:t>
            </w:r>
          </w:p>
        </w:tc>
        <w:tc>
          <w:tcPr>
            <w:tcW w:w="2267"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widowControl w:val="0"/>
              <w:autoSpaceDE w:val="0"/>
              <w:autoSpaceDN w:val="0"/>
              <w:jc w:val="both"/>
              <w:rPr>
                <w:rFonts w:eastAsia="Calibri"/>
                <w:sz w:val="20"/>
                <w:szCs w:val="20"/>
              </w:rPr>
            </w:pPr>
            <w:r w:rsidRPr="005E100E">
              <w:rPr>
                <w:rFonts w:eastAsia="Calibri"/>
                <w:sz w:val="20"/>
                <w:szCs w:val="20"/>
              </w:rPr>
              <w:t>Анализ использования средств субсидии сельскими поселениями и муниципальными учреждениями и выполнения основных показателей</w:t>
            </w:r>
          </w:p>
        </w:tc>
        <w:tc>
          <w:tcPr>
            <w:tcW w:w="2049" w:type="dxa"/>
            <w:tcBorders>
              <w:top w:val="single" w:sz="4" w:space="0" w:color="auto"/>
              <w:left w:val="single" w:sz="4" w:space="0" w:color="auto"/>
              <w:bottom w:val="single" w:sz="4" w:space="0" w:color="auto"/>
              <w:right w:val="single" w:sz="4" w:space="0" w:color="auto"/>
            </w:tcBorders>
            <w:hideMark/>
          </w:tcPr>
          <w:p w:rsidR="00951C02" w:rsidRPr="005E100E" w:rsidRDefault="00951C02" w:rsidP="00951C02">
            <w:pPr>
              <w:widowControl w:val="0"/>
              <w:autoSpaceDE w:val="0"/>
              <w:autoSpaceDN w:val="0"/>
              <w:rPr>
                <w:rFonts w:eastAsia="Calibri"/>
                <w:sz w:val="20"/>
                <w:szCs w:val="20"/>
              </w:rPr>
            </w:pPr>
            <w:r w:rsidRPr="005E100E">
              <w:rPr>
                <w:rFonts w:eastAsia="Calibri"/>
                <w:sz w:val="20"/>
                <w:szCs w:val="20"/>
              </w:rPr>
              <w:t>Количество показателей непосредственного результата мероприятий</w:t>
            </w:r>
          </w:p>
        </w:tc>
      </w:tr>
    </w:tbl>
    <w:p w:rsidR="00951C02" w:rsidRPr="005E100E" w:rsidRDefault="00951C02" w:rsidP="00951C02">
      <w:pPr>
        <w:widowControl w:val="0"/>
        <w:autoSpaceDE w:val="0"/>
        <w:autoSpaceDN w:val="0"/>
        <w:jc w:val="center"/>
        <w:outlineLvl w:val="2"/>
        <w:rPr>
          <w:sz w:val="20"/>
          <w:szCs w:val="20"/>
        </w:rPr>
      </w:pPr>
    </w:p>
    <w:p w:rsidR="00951C02" w:rsidRPr="00951C02" w:rsidRDefault="00951C02" w:rsidP="00951C02">
      <w:pPr>
        <w:rPr>
          <w:color w:val="000000"/>
          <w:sz w:val="20"/>
          <w:szCs w:val="20"/>
        </w:rPr>
      </w:pPr>
    </w:p>
    <w:p w:rsidR="00951C02" w:rsidRPr="00951C02" w:rsidRDefault="00951C02" w:rsidP="00951C02">
      <w:pPr>
        <w:rPr>
          <w:color w:val="000000"/>
          <w:sz w:val="20"/>
          <w:szCs w:val="20"/>
        </w:rPr>
      </w:pPr>
    </w:p>
    <w:p w:rsidR="00951C02" w:rsidRPr="00951C02" w:rsidRDefault="00951C02" w:rsidP="00951C02">
      <w:pPr>
        <w:rPr>
          <w:color w:val="000000"/>
          <w:sz w:val="20"/>
          <w:szCs w:val="20"/>
        </w:rPr>
      </w:pPr>
    </w:p>
    <w:p w:rsidR="00951C02" w:rsidRPr="00B60200" w:rsidRDefault="00951C02" w:rsidP="00951C02">
      <w:pPr>
        <w:rPr>
          <w:b/>
          <w:color w:val="000000"/>
          <w:sz w:val="20"/>
          <w:szCs w:val="20"/>
        </w:rPr>
      </w:pPr>
      <w:r w:rsidRPr="00B60200">
        <w:rPr>
          <w:b/>
          <w:color w:val="000000"/>
          <w:sz w:val="20"/>
          <w:szCs w:val="20"/>
        </w:rPr>
        <w:t>Постановление Администрации Молчановского района от 10.04.2025 № 258 «О внесении изменения в постановление Администрации Молчановского района  от 10.12.2021 № 754 «Об утверждении муниципальной программы «Социальная поддержка населения Молчановского района на 2022 - 2029 годы»</w:t>
      </w:r>
    </w:p>
    <w:p w:rsidR="00B60200" w:rsidRDefault="00B60200" w:rsidP="00951C02">
      <w:pPr>
        <w:spacing w:after="200"/>
        <w:rPr>
          <w:b/>
          <w:sz w:val="20"/>
          <w:szCs w:val="20"/>
        </w:rPr>
      </w:pPr>
    </w:p>
    <w:p w:rsidR="00B60200" w:rsidRPr="0081345A" w:rsidRDefault="00B60200" w:rsidP="00B60200">
      <w:pPr>
        <w:jc w:val="center"/>
        <w:rPr>
          <w:caps/>
          <w:sz w:val="20"/>
          <w:szCs w:val="20"/>
        </w:rPr>
      </w:pPr>
    </w:p>
    <w:p w:rsidR="00B60200" w:rsidRPr="0081345A" w:rsidRDefault="00B60200" w:rsidP="00B60200">
      <w:pPr>
        <w:ind w:right="3776"/>
        <w:jc w:val="both"/>
        <w:rPr>
          <w:bCs/>
          <w:sz w:val="20"/>
          <w:szCs w:val="20"/>
        </w:rPr>
      </w:pPr>
    </w:p>
    <w:p w:rsidR="00B60200" w:rsidRPr="0081345A" w:rsidRDefault="00B60200" w:rsidP="00B60200">
      <w:pPr>
        <w:autoSpaceDE w:val="0"/>
        <w:autoSpaceDN w:val="0"/>
        <w:adjustRightInd w:val="0"/>
        <w:ind w:firstLine="709"/>
        <w:jc w:val="both"/>
        <w:rPr>
          <w:sz w:val="20"/>
          <w:szCs w:val="20"/>
        </w:rPr>
      </w:pPr>
      <w:r w:rsidRPr="0081345A">
        <w:rPr>
          <w:sz w:val="20"/>
          <w:szCs w:val="20"/>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B60200" w:rsidRPr="0081345A" w:rsidRDefault="00B60200" w:rsidP="00B60200">
      <w:pPr>
        <w:jc w:val="both"/>
        <w:rPr>
          <w:color w:val="000000"/>
          <w:sz w:val="20"/>
          <w:szCs w:val="20"/>
        </w:rPr>
      </w:pPr>
    </w:p>
    <w:p w:rsidR="00B60200" w:rsidRPr="0081345A" w:rsidRDefault="00B60200" w:rsidP="00B60200">
      <w:pPr>
        <w:ind w:firstLine="709"/>
        <w:rPr>
          <w:color w:val="000000"/>
          <w:sz w:val="20"/>
          <w:szCs w:val="20"/>
        </w:rPr>
      </w:pPr>
      <w:r w:rsidRPr="0081345A">
        <w:rPr>
          <w:color w:val="000000"/>
          <w:sz w:val="20"/>
          <w:szCs w:val="20"/>
        </w:rPr>
        <w:t>ПОСТАНОВЛЯЮ:</w:t>
      </w:r>
    </w:p>
    <w:p w:rsidR="00B60200" w:rsidRPr="0081345A" w:rsidRDefault="00B60200" w:rsidP="00B60200">
      <w:pPr>
        <w:jc w:val="both"/>
        <w:rPr>
          <w:color w:val="000000"/>
          <w:sz w:val="20"/>
          <w:szCs w:val="20"/>
        </w:rPr>
      </w:pPr>
    </w:p>
    <w:p w:rsidR="00B60200" w:rsidRPr="0081345A" w:rsidRDefault="00B60200" w:rsidP="00B60200">
      <w:pPr>
        <w:pStyle w:val="ConsPlusTitle"/>
        <w:widowControl/>
        <w:ind w:right="-6" w:firstLine="720"/>
        <w:jc w:val="both"/>
        <w:rPr>
          <w:rFonts w:ascii="Times New Roman" w:hAnsi="Times New Roman" w:cs="Times New Roman"/>
          <w:b w:val="0"/>
          <w:szCs w:val="20"/>
        </w:rPr>
      </w:pPr>
      <w:r w:rsidRPr="0081345A">
        <w:rPr>
          <w:rFonts w:ascii="Times New Roman" w:hAnsi="Times New Roman" w:cs="Times New Roman"/>
          <w:b w:val="0"/>
          <w:szCs w:val="20"/>
        </w:rPr>
        <w:t>1. Внести в постановление Администрации Молчановского района от 10.12.2021 № 754 «Об утверждении муниципальной программы «Социальная поддержка населения Молчановского района</w:t>
      </w:r>
      <w:r w:rsidRPr="0081345A">
        <w:rPr>
          <w:rFonts w:ascii="Times New Roman" w:hAnsi="Times New Roman" w:cs="Times New Roman"/>
          <w:b w:val="0"/>
          <w:color w:val="000000"/>
          <w:szCs w:val="20"/>
        </w:rPr>
        <w:t xml:space="preserve"> на 2022 - 2029 годы</w:t>
      </w:r>
      <w:r w:rsidRPr="0081345A">
        <w:rPr>
          <w:rFonts w:ascii="Times New Roman" w:hAnsi="Times New Roman" w:cs="Times New Roman"/>
          <w:b w:val="0"/>
          <w:szCs w:val="20"/>
        </w:rPr>
        <w:t>» следующее изменение:</w:t>
      </w:r>
    </w:p>
    <w:p w:rsidR="00B60200" w:rsidRPr="0081345A" w:rsidRDefault="00B60200" w:rsidP="00B60200">
      <w:pPr>
        <w:ind w:firstLine="709"/>
        <w:jc w:val="both"/>
        <w:rPr>
          <w:sz w:val="20"/>
          <w:szCs w:val="20"/>
        </w:rPr>
      </w:pPr>
      <w:r w:rsidRPr="0081345A">
        <w:rPr>
          <w:sz w:val="20"/>
          <w:szCs w:val="20"/>
        </w:rPr>
        <w:t xml:space="preserve">1) Приложение к постановлению Администрации Молчановского района                                                                                                                                   от 10.12.2021 № 754 изложить в редакции согласно приложению к настоящему постановлению. </w:t>
      </w:r>
    </w:p>
    <w:p w:rsidR="00B60200" w:rsidRPr="0081345A" w:rsidRDefault="00B60200" w:rsidP="00B60200">
      <w:pPr>
        <w:tabs>
          <w:tab w:val="left" w:pos="720"/>
        </w:tabs>
        <w:ind w:firstLine="709"/>
        <w:jc w:val="both"/>
        <w:rPr>
          <w:sz w:val="20"/>
          <w:szCs w:val="20"/>
        </w:rPr>
      </w:pPr>
      <w:r w:rsidRPr="0081345A">
        <w:rPr>
          <w:sz w:val="20"/>
          <w:szCs w:val="20"/>
        </w:rPr>
        <w:lastRenderedPageBreak/>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муниципальный район Томской области (</w:t>
      </w:r>
      <w:hyperlink r:id="rId37" w:history="1">
        <w:r w:rsidRPr="0081345A">
          <w:rPr>
            <w:rStyle w:val="ab"/>
            <w:rFonts w:eastAsia="Calibri"/>
            <w:color w:val="000000" w:themeColor="text1"/>
            <w:sz w:val="20"/>
            <w:szCs w:val="20"/>
          </w:rPr>
          <w:t>https://molchanovo.gosuslugi.ru</w:t>
        </w:r>
      </w:hyperlink>
      <w:r w:rsidRPr="0081345A">
        <w:rPr>
          <w:sz w:val="20"/>
          <w:szCs w:val="20"/>
        </w:rPr>
        <w:t>).</w:t>
      </w:r>
    </w:p>
    <w:p w:rsidR="00B60200" w:rsidRPr="0081345A" w:rsidRDefault="00B60200" w:rsidP="00B60200">
      <w:pPr>
        <w:tabs>
          <w:tab w:val="left" w:pos="720"/>
        </w:tabs>
        <w:ind w:firstLine="709"/>
        <w:jc w:val="both"/>
        <w:rPr>
          <w:sz w:val="20"/>
          <w:szCs w:val="20"/>
        </w:rPr>
      </w:pPr>
      <w:r w:rsidRPr="0081345A">
        <w:rPr>
          <w:sz w:val="20"/>
          <w:szCs w:val="20"/>
        </w:rPr>
        <w:t>3. Настоящее постановление вступает в силу со дня его официального опубликования.</w:t>
      </w:r>
    </w:p>
    <w:p w:rsidR="00B60200" w:rsidRPr="0081345A" w:rsidRDefault="00B60200" w:rsidP="00B60200">
      <w:pPr>
        <w:ind w:firstLine="709"/>
        <w:jc w:val="both"/>
        <w:rPr>
          <w:color w:val="000000"/>
          <w:sz w:val="20"/>
          <w:szCs w:val="20"/>
        </w:rPr>
      </w:pPr>
    </w:p>
    <w:p w:rsidR="00B60200" w:rsidRPr="0081345A" w:rsidRDefault="00B60200" w:rsidP="00B60200">
      <w:pPr>
        <w:ind w:firstLine="709"/>
        <w:jc w:val="both"/>
        <w:rPr>
          <w:color w:val="000000"/>
          <w:sz w:val="20"/>
          <w:szCs w:val="20"/>
        </w:rPr>
      </w:pPr>
    </w:p>
    <w:p w:rsidR="00B60200" w:rsidRPr="0081345A" w:rsidRDefault="00B60200" w:rsidP="00B60200">
      <w:pPr>
        <w:rPr>
          <w:sz w:val="20"/>
          <w:szCs w:val="20"/>
        </w:rPr>
      </w:pPr>
    </w:p>
    <w:p w:rsidR="00B60200" w:rsidRPr="0081345A" w:rsidRDefault="00B60200" w:rsidP="00B60200">
      <w:pPr>
        <w:rPr>
          <w:color w:val="000000"/>
          <w:sz w:val="20"/>
          <w:szCs w:val="20"/>
        </w:rPr>
      </w:pPr>
      <w:r w:rsidRPr="0081345A">
        <w:rPr>
          <w:color w:val="000000"/>
          <w:sz w:val="20"/>
          <w:szCs w:val="20"/>
        </w:rPr>
        <w:t>Глава Молчановского района                                                                      Ю.Ю. Сальков</w:t>
      </w:r>
    </w:p>
    <w:p w:rsidR="00B60200" w:rsidRPr="0081345A" w:rsidRDefault="00B60200" w:rsidP="00B60200">
      <w:pPr>
        <w:pStyle w:val="ConsPlusNormal"/>
        <w:rPr>
          <w:rFonts w:ascii="Times New Roman" w:hAnsi="Times New Roman"/>
          <w:szCs w:val="20"/>
        </w:rPr>
      </w:pPr>
    </w:p>
    <w:p w:rsidR="00B60200" w:rsidRPr="0081345A" w:rsidRDefault="00B60200" w:rsidP="00B60200">
      <w:pPr>
        <w:pStyle w:val="ConsPlusNormal"/>
        <w:rPr>
          <w:rFonts w:ascii="Times New Roman" w:hAnsi="Times New Roman"/>
          <w:szCs w:val="20"/>
        </w:rPr>
      </w:pPr>
    </w:p>
    <w:p w:rsidR="00B60200" w:rsidRPr="0081345A" w:rsidRDefault="00B60200" w:rsidP="00B60200">
      <w:pPr>
        <w:pStyle w:val="ConsPlusNormal"/>
        <w:rPr>
          <w:rFonts w:ascii="Times New Roman" w:hAnsi="Times New Roman"/>
          <w:szCs w:val="20"/>
        </w:rPr>
      </w:pPr>
    </w:p>
    <w:p w:rsidR="00B60200" w:rsidRPr="0081345A" w:rsidRDefault="00B60200" w:rsidP="00B60200">
      <w:pPr>
        <w:pStyle w:val="ConsPlusNormal"/>
        <w:rPr>
          <w:rFonts w:ascii="Times New Roman" w:hAnsi="Times New Roman"/>
          <w:szCs w:val="20"/>
        </w:rPr>
      </w:pPr>
    </w:p>
    <w:p w:rsidR="00B60200" w:rsidRPr="0081345A" w:rsidRDefault="00B60200" w:rsidP="00B60200">
      <w:pPr>
        <w:pStyle w:val="ConsPlusNormal"/>
        <w:rPr>
          <w:rFonts w:ascii="Times New Roman" w:hAnsi="Times New Roman"/>
          <w:szCs w:val="20"/>
        </w:rPr>
      </w:pPr>
    </w:p>
    <w:p w:rsidR="00B60200" w:rsidRPr="0081345A" w:rsidRDefault="00B60200" w:rsidP="00B60200">
      <w:pPr>
        <w:pStyle w:val="ConsPlusNormal"/>
        <w:rPr>
          <w:rFonts w:ascii="Times New Roman" w:hAnsi="Times New Roman"/>
          <w:szCs w:val="20"/>
        </w:rPr>
      </w:pPr>
    </w:p>
    <w:p w:rsidR="00B60200" w:rsidRPr="0081345A" w:rsidRDefault="00B60200" w:rsidP="00B60200">
      <w:pPr>
        <w:pStyle w:val="ConsPlusNormal"/>
        <w:rPr>
          <w:rFonts w:ascii="Times New Roman" w:hAnsi="Times New Roman"/>
          <w:szCs w:val="20"/>
        </w:rPr>
        <w:sectPr w:rsidR="00B60200" w:rsidRPr="0081345A" w:rsidSect="00B60200">
          <w:headerReference w:type="even" r:id="rId38"/>
          <w:headerReference w:type="default" r:id="rId39"/>
          <w:headerReference w:type="first" r:id="rId40"/>
          <w:pgSz w:w="11907" w:h="16840"/>
          <w:pgMar w:top="452" w:right="567" w:bottom="567" w:left="1134" w:header="142" w:footer="0" w:gutter="0"/>
          <w:cols w:space="720"/>
          <w:titlePg/>
          <w:docGrid w:linePitch="299"/>
        </w:sectPr>
      </w:pPr>
    </w:p>
    <w:p w:rsidR="00B60200" w:rsidRPr="0081345A" w:rsidRDefault="00B60200" w:rsidP="00B60200">
      <w:pPr>
        <w:pStyle w:val="ConsPlusNormal"/>
        <w:rPr>
          <w:rFonts w:ascii="Times New Roman" w:hAnsi="Times New Roman"/>
          <w:szCs w:val="20"/>
        </w:rPr>
      </w:pPr>
    </w:p>
    <w:p w:rsidR="00B60200" w:rsidRPr="0081345A" w:rsidRDefault="00B60200" w:rsidP="00B60200">
      <w:pPr>
        <w:pStyle w:val="ConsPlusNormal"/>
        <w:ind w:left="11057"/>
        <w:rPr>
          <w:rFonts w:ascii="Times New Roman" w:hAnsi="Times New Roman"/>
          <w:szCs w:val="20"/>
        </w:rPr>
      </w:pPr>
      <w:r w:rsidRPr="0081345A">
        <w:rPr>
          <w:rFonts w:ascii="Times New Roman" w:hAnsi="Times New Roman"/>
          <w:szCs w:val="20"/>
        </w:rPr>
        <w:t>Приложение к постановлению</w:t>
      </w:r>
    </w:p>
    <w:p w:rsidR="00B60200" w:rsidRPr="0081345A" w:rsidRDefault="00B60200" w:rsidP="00B60200">
      <w:pPr>
        <w:pStyle w:val="ConsPlusNormal"/>
        <w:ind w:left="11057"/>
        <w:rPr>
          <w:rFonts w:ascii="Times New Roman" w:hAnsi="Times New Roman"/>
          <w:szCs w:val="20"/>
        </w:rPr>
      </w:pPr>
      <w:r w:rsidRPr="0081345A">
        <w:rPr>
          <w:rFonts w:ascii="Times New Roman" w:hAnsi="Times New Roman"/>
          <w:szCs w:val="20"/>
        </w:rPr>
        <w:t xml:space="preserve">Администрации Молчановского района                                                                                                                                                                                                                              от </w:t>
      </w:r>
      <w:r w:rsidRPr="0081345A">
        <w:rPr>
          <w:rFonts w:ascii="Times New Roman" w:hAnsi="Times New Roman"/>
          <w:szCs w:val="20"/>
          <w:u w:val="single"/>
        </w:rPr>
        <w:t>10.04.2025</w:t>
      </w:r>
      <w:r w:rsidRPr="0081345A">
        <w:rPr>
          <w:rFonts w:ascii="Times New Roman" w:hAnsi="Times New Roman"/>
          <w:szCs w:val="20"/>
        </w:rPr>
        <w:t xml:space="preserve"> №  </w:t>
      </w:r>
      <w:r w:rsidRPr="0081345A">
        <w:rPr>
          <w:rFonts w:ascii="Times New Roman" w:hAnsi="Times New Roman"/>
          <w:szCs w:val="20"/>
          <w:u w:val="single"/>
        </w:rPr>
        <w:t>258</w:t>
      </w:r>
      <w:r w:rsidRPr="0081345A">
        <w:rPr>
          <w:rFonts w:ascii="Times New Roman" w:hAnsi="Times New Roman"/>
          <w:szCs w:val="20"/>
        </w:rPr>
        <w:t xml:space="preserve">                                                                                                                                                                                                                                       «Приложение к постановлению</w:t>
      </w:r>
    </w:p>
    <w:p w:rsidR="00B60200" w:rsidRPr="0081345A" w:rsidRDefault="00B60200" w:rsidP="00B60200">
      <w:pPr>
        <w:pStyle w:val="ConsPlusNormal"/>
        <w:ind w:left="11057"/>
        <w:rPr>
          <w:rFonts w:ascii="Times New Roman" w:hAnsi="Times New Roman"/>
          <w:szCs w:val="20"/>
        </w:rPr>
      </w:pPr>
      <w:r w:rsidRPr="0081345A">
        <w:rPr>
          <w:rFonts w:ascii="Times New Roman" w:hAnsi="Times New Roman"/>
          <w:szCs w:val="20"/>
        </w:rPr>
        <w:t>Администрации Молчановского района</w:t>
      </w:r>
    </w:p>
    <w:p w:rsidR="00B60200" w:rsidRPr="0081345A" w:rsidRDefault="00B60200" w:rsidP="00B60200">
      <w:pPr>
        <w:pStyle w:val="ConsPlusNormal"/>
        <w:ind w:left="11057"/>
        <w:jc w:val="both"/>
        <w:rPr>
          <w:rFonts w:ascii="Times New Roman" w:hAnsi="Times New Roman"/>
          <w:szCs w:val="20"/>
        </w:rPr>
      </w:pPr>
      <w:r w:rsidRPr="0081345A">
        <w:rPr>
          <w:rFonts w:ascii="Times New Roman" w:hAnsi="Times New Roman"/>
          <w:szCs w:val="20"/>
        </w:rPr>
        <w:t>от 10.12.2021 № 754</w:t>
      </w:r>
    </w:p>
    <w:p w:rsidR="00B60200" w:rsidRPr="0081345A" w:rsidRDefault="00B60200" w:rsidP="00B60200">
      <w:pPr>
        <w:pStyle w:val="ConsPlusNormal"/>
        <w:jc w:val="center"/>
        <w:outlineLvl w:val="0"/>
        <w:rPr>
          <w:rFonts w:ascii="Times New Roman" w:hAnsi="Times New Roman"/>
          <w:szCs w:val="20"/>
        </w:rPr>
      </w:pPr>
    </w:p>
    <w:p w:rsidR="00B60200" w:rsidRPr="0081345A" w:rsidRDefault="00B60200" w:rsidP="00B60200">
      <w:pPr>
        <w:jc w:val="center"/>
        <w:rPr>
          <w:sz w:val="20"/>
          <w:szCs w:val="20"/>
        </w:rPr>
      </w:pPr>
      <w:r w:rsidRPr="0081345A">
        <w:rPr>
          <w:sz w:val="20"/>
          <w:szCs w:val="20"/>
        </w:rPr>
        <w:t>1. Паспорт муниципальной программы</w:t>
      </w:r>
    </w:p>
    <w:p w:rsidR="00B60200" w:rsidRPr="0081345A" w:rsidRDefault="00B60200" w:rsidP="00B60200">
      <w:pPr>
        <w:jc w:val="center"/>
        <w:rPr>
          <w:sz w:val="20"/>
          <w:szCs w:val="20"/>
        </w:rPr>
      </w:pPr>
      <w:r w:rsidRPr="0081345A">
        <w:rPr>
          <w:sz w:val="20"/>
          <w:szCs w:val="20"/>
        </w:rPr>
        <w:t>«Социальная поддержка населения Молчановского района</w:t>
      </w:r>
      <w:r w:rsidRPr="0081345A">
        <w:rPr>
          <w:color w:val="000000"/>
          <w:sz w:val="20"/>
          <w:szCs w:val="20"/>
        </w:rPr>
        <w:t xml:space="preserve"> на 2022 - 2029 годы</w:t>
      </w:r>
      <w:r w:rsidRPr="0081345A">
        <w:rPr>
          <w:sz w:val="20"/>
          <w:szCs w:val="20"/>
        </w:rPr>
        <w:t>»</w:t>
      </w:r>
    </w:p>
    <w:p w:rsidR="00B60200" w:rsidRPr="0081345A" w:rsidRDefault="00B60200" w:rsidP="00B60200">
      <w:pPr>
        <w:jc w:val="center"/>
        <w:rPr>
          <w:sz w:val="20"/>
          <w:szCs w:val="20"/>
        </w:rPr>
      </w:pPr>
    </w:p>
    <w:tbl>
      <w:tblPr>
        <w:tblW w:w="14615"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2"/>
        <w:gridCol w:w="1701"/>
        <w:gridCol w:w="1955"/>
        <w:gridCol w:w="31"/>
        <w:gridCol w:w="1417"/>
        <w:gridCol w:w="1276"/>
        <w:gridCol w:w="1559"/>
        <w:gridCol w:w="1418"/>
        <w:gridCol w:w="1559"/>
        <w:gridCol w:w="1417"/>
      </w:tblGrid>
      <w:tr w:rsidR="00B60200" w:rsidRPr="0081345A" w:rsidTr="00B60200">
        <w:trPr>
          <w:trHeight w:val="599"/>
        </w:trPr>
        <w:tc>
          <w:tcPr>
            <w:tcW w:w="2282" w:type="dxa"/>
          </w:tcPr>
          <w:p w:rsidR="00B60200" w:rsidRPr="0081345A" w:rsidRDefault="00B60200" w:rsidP="00B60200">
            <w:pPr>
              <w:pStyle w:val="TableParagraph"/>
              <w:ind w:left="107"/>
              <w:jc w:val="both"/>
              <w:rPr>
                <w:sz w:val="20"/>
                <w:szCs w:val="20"/>
              </w:rPr>
            </w:pPr>
            <w:r w:rsidRPr="0081345A">
              <w:rPr>
                <w:sz w:val="20"/>
                <w:szCs w:val="20"/>
              </w:rPr>
              <w:t>Наименование</w:t>
            </w:r>
          </w:p>
          <w:p w:rsidR="00B60200" w:rsidRPr="0081345A" w:rsidRDefault="00B60200" w:rsidP="00B60200">
            <w:pPr>
              <w:pStyle w:val="TableParagraph"/>
              <w:ind w:left="107"/>
              <w:jc w:val="both"/>
              <w:rPr>
                <w:sz w:val="20"/>
                <w:szCs w:val="20"/>
                <w:lang w:val="en-US"/>
              </w:rPr>
            </w:pPr>
            <w:r w:rsidRPr="0081345A">
              <w:rPr>
                <w:sz w:val="20"/>
                <w:szCs w:val="20"/>
              </w:rPr>
              <w:t xml:space="preserve">Муниципальной </w:t>
            </w:r>
            <w:r w:rsidRPr="0081345A">
              <w:rPr>
                <w:sz w:val="20"/>
                <w:szCs w:val="20"/>
                <w:lang w:val="en-US"/>
              </w:rPr>
              <w:t>программы</w:t>
            </w:r>
          </w:p>
        </w:tc>
        <w:tc>
          <w:tcPr>
            <w:tcW w:w="1701" w:type="dxa"/>
            <w:tcBorders>
              <w:right w:val="single" w:sz="4" w:space="0" w:color="auto"/>
            </w:tcBorders>
          </w:tcPr>
          <w:p w:rsidR="00B60200" w:rsidRPr="0081345A" w:rsidRDefault="00B60200" w:rsidP="00B60200">
            <w:pPr>
              <w:pStyle w:val="TableParagraph"/>
              <w:rPr>
                <w:sz w:val="20"/>
                <w:szCs w:val="20"/>
              </w:rPr>
            </w:pPr>
          </w:p>
        </w:tc>
        <w:tc>
          <w:tcPr>
            <w:tcW w:w="10632" w:type="dxa"/>
            <w:gridSpan w:val="8"/>
            <w:tcBorders>
              <w:left w:val="single" w:sz="4" w:space="0" w:color="auto"/>
            </w:tcBorders>
          </w:tcPr>
          <w:p w:rsidR="00B60200" w:rsidRPr="0081345A" w:rsidRDefault="00B60200" w:rsidP="00B60200">
            <w:pPr>
              <w:pStyle w:val="TableParagraph"/>
              <w:rPr>
                <w:sz w:val="20"/>
                <w:szCs w:val="20"/>
              </w:rPr>
            </w:pPr>
            <w:r w:rsidRPr="0081345A">
              <w:rPr>
                <w:sz w:val="20"/>
                <w:szCs w:val="20"/>
                <w:lang w:eastAsia="ru-RU"/>
              </w:rPr>
              <w:t>Муниципальная программа «Социальная поддержка населения Молчановского района</w:t>
            </w:r>
            <w:r w:rsidRPr="0081345A">
              <w:rPr>
                <w:color w:val="000000"/>
                <w:sz w:val="20"/>
                <w:szCs w:val="20"/>
              </w:rPr>
              <w:t xml:space="preserve"> на 2022 - 2029 годы</w:t>
            </w:r>
            <w:r w:rsidRPr="0081345A">
              <w:rPr>
                <w:sz w:val="20"/>
                <w:szCs w:val="20"/>
                <w:lang w:eastAsia="ru-RU"/>
              </w:rPr>
              <w:t>» (далее – муниципальная программа)</w:t>
            </w:r>
          </w:p>
        </w:tc>
      </w:tr>
      <w:tr w:rsidR="00B60200" w:rsidRPr="0081345A" w:rsidTr="00B60200">
        <w:trPr>
          <w:trHeight w:val="600"/>
        </w:trPr>
        <w:tc>
          <w:tcPr>
            <w:tcW w:w="2282" w:type="dxa"/>
          </w:tcPr>
          <w:p w:rsidR="00B60200" w:rsidRPr="0081345A" w:rsidRDefault="00B60200" w:rsidP="00B60200">
            <w:pPr>
              <w:pStyle w:val="TableParagraph"/>
              <w:ind w:left="107"/>
              <w:rPr>
                <w:sz w:val="20"/>
                <w:szCs w:val="20"/>
                <w:lang w:val="en-US"/>
              </w:rPr>
            </w:pPr>
            <w:r w:rsidRPr="0081345A">
              <w:rPr>
                <w:sz w:val="20"/>
                <w:szCs w:val="20"/>
                <w:lang w:val="en-US"/>
              </w:rPr>
              <w:t>Ответственный исполнитель</w:t>
            </w:r>
            <w:r w:rsidRPr="0081345A">
              <w:rPr>
                <w:sz w:val="20"/>
                <w:szCs w:val="20"/>
              </w:rPr>
              <w:t xml:space="preserve"> муниципальной </w:t>
            </w:r>
            <w:r w:rsidRPr="0081345A">
              <w:rPr>
                <w:sz w:val="20"/>
                <w:szCs w:val="20"/>
                <w:lang w:val="en-US"/>
              </w:rPr>
              <w:t>программы</w:t>
            </w:r>
          </w:p>
        </w:tc>
        <w:tc>
          <w:tcPr>
            <w:tcW w:w="1701" w:type="dxa"/>
            <w:tcBorders>
              <w:right w:val="single" w:sz="4" w:space="0" w:color="auto"/>
            </w:tcBorders>
          </w:tcPr>
          <w:p w:rsidR="00B60200" w:rsidRPr="0081345A" w:rsidRDefault="00B60200" w:rsidP="00B60200">
            <w:pPr>
              <w:pStyle w:val="TableParagraph"/>
              <w:rPr>
                <w:sz w:val="20"/>
                <w:szCs w:val="20"/>
              </w:rPr>
            </w:pPr>
          </w:p>
        </w:tc>
        <w:tc>
          <w:tcPr>
            <w:tcW w:w="10632" w:type="dxa"/>
            <w:gridSpan w:val="8"/>
            <w:tcBorders>
              <w:left w:val="single" w:sz="4" w:space="0" w:color="auto"/>
            </w:tcBorders>
          </w:tcPr>
          <w:p w:rsidR="00B60200" w:rsidRPr="0081345A" w:rsidRDefault="00B60200" w:rsidP="00B60200">
            <w:pPr>
              <w:pStyle w:val="TableParagraph"/>
              <w:rPr>
                <w:sz w:val="20"/>
                <w:szCs w:val="20"/>
              </w:rPr>
            </w:pPr>
            <w:r w:rsidRPr="0081345A">
              <w:rPr>
                <w:sz w:val="20"/>
                <w:szCs w:val="20"/>
              </w:rPr>
              <w:t>Администрация Молчановского района (заместитель Главы Молчановского района – начальник Управления по социальной политике)</w:t>
            </w:r>
          </w:p>
        </w:tc>
      </w:tr>
      <w:tr w:rsidR="00B60200" w:rsidRPr="0081345A" w:rsidTr="00B60200">
        <w:trPr>
          <w:trHeight w:val="1799"/>
        </w:trPr>
        <w:tc>
          <w:tcPr>
            <w:tcW w:w="2282" w:type="dxa"/>
          </w:tcPr>
          <w:p w:rsidR="00B60200" w:rsidRPr="0081345A" w:rsidRDefault="00B60200" w:rsidP="00B60200">
            <w:pPr>
              <w:pStyle w:val="TableParagraph"/>
              <w:ind w:left="107"/>
              <w:rPr>
                <w:sz w:val="20"/>
                <w:szCs w:val="20"/>
              </w:rPr>
            </w:pPr>
            <w:r w:rsidRPr="0081345A">
              <w:rPr>
                <w:sz w:val="20"/>
                <w:szCs w:val="20"/>
              </w:rPr>
              <w:t>Цель социально-экономического развития Молчановского района, на реализацию которой</w:t>
            </w:r>
          </w:p>
          <w:p w:rsidR="00B60200" w:rsidRPr="0081345A" w:rsidRDefault="00B60200" w:rsidP="00B60200">
            <w:pPr>
              <w:pStyle w:val="TableParagraph"/>
              <w:ind w:left="107"/>
              <w:rPr>
                <w:sz w:val="20"/>
                <w:szCs w:val="20"/>
                <w:lang w:val="en-US"/>
              </w:rPr>
            </w:pPr>
            <w:r w:rsidRPr="0081345A">
              <w:rPr>
                <w:sz w:val="20"/>
                <w:szCs w:val="20"/>
                <w:lang w:val="en-US"/>
              </w:rPr>
              <w:t xml:space="preserve">направлена </w:t>
            </w:r>
            <w:r w:rsidRPr="0081345A">
              <w:rPr>
                <w:sz w:val="20"/>
                <w:szCs w:val="20"/>
              </w:rPr>
              <w:t xml:space="preserve">муниципальная </w:t>
            </w:r>
            <w:r w:rsidRPr="0081345A">
              <w:rPr>
                <w:sz w:val="20"/>
                <w:szCs w:val="20"/>
                <w:lang w:val="en-US"/>
              </w:rPr>
              <w:t>программа</w:t>
            </w:r>
          </w:p>
        </w:tc>
        <w:tc>
          <w:tcPr>
            <w:tcW w:w="1701" w:type="dxa"/>
            <w:tcBorders>
              <w:right w:val="single" w:sz="4" w:space="0" w:color="auto"/>
            </w:tcBorders>
          </w:tcPr>
          <w:p w:rsidR="00B60200" w:rsidRPr="0081345A" w:rsidRDefault="00B60200" w:rsidP="00B60200">
            <w:pPr>
              <w:widowControl w:val="0"/>
              <w:autoSpaceDE w:val="0"/>
              <w:autoSpaceDN w:val="0"/>
              <w:adjustRightInd w:val="0"/>
              <w:jc w:val="both"/>
              <w:rPr>
                <w:sz w:val="20"/>
                <w:szCs w:val="20"/>
              </w:rPr>
            </w:pPr>
          </w:p>
        </w:tc>
        <w:tc>
          <w:tcPr>
            <w:tcW w:w="10632" w:type="dxa"/>
            <w:gridSpan w:val="8"/>
            <w:tcBorders>
              <w:left w:val="single" w:sz="4" w:space="0" w:color="auto"/>
            </w:tcBorders>
          </w:tcPr>
          <w:p w:rsidR="00B60200" w:rsidRPr="0081345A" w:rsidRDefault="00B60200" w:rsidP="00B60200">
            <w:pPr>
              <w:widowControl w:val="0"/>
              <w:autoSpaceDE w:val="0"/>
              <w:autoSpaceDN w:val="0"/>
              <w:adjustRightInd w:val="0"/>
              <w:jc w:val="both"/>
              <w:rPr>
                <w:sz w:val="20"/>
                <w:szCs w:val="20"/>
              </w:rPr>
            </w:pPr>
            <w:r w:rsidRPr="0081345A">
              <w:rPr>
                <w:sz w:val="20"/>
                <w:szCs w:val="20"/>
              </w:rPr>
              <w:t>Повышение уровня и качества жизни населения</w:t>
            </w:r>
          </w:p>
        </w:tc>
      </w:tr>
      <w:tr w:rsidR="00B60200" w:rsidRPr="0081345A" w:rsidTr="00B60200">
        <w:trPr>
          <w:trHeight w:val="599"/>
        </w:trPr>
        <w:tc>
          <w:tcPr>
            <w:tcW w:w="2282" w:type="dxa"/>
          </w:tcPr>
          <w:p w:rsidR="00B60200" w:rsidRPr="0081345A" w:rsidRDefault="00B60200" w:rsidP="00B60200">
            <w:pPr>
              <w:pStyle w:val="TableParagraph"/>
              <w:ind w:left="107"/>
              <w:rPr>
                <w:sz w:val="20"/>
                <w:szCs w:val="20"/>
              </w:rPr>
            </w:pPr>
            <w:r w:rsidRPr="0081345A">
              <w:rPr>
                <w:sz w:val="20"/>
                <w:szCs w:val="20"/>
                <w:lang w:val="en-US"/>
              </w:rPr>
              <w:t xml:space="preserve">Цель </w:t>
            </w:r>
            <w:r w:rsidRPr="0081345A">
              <w:rPr>
                <w:sz w:val="20"/>
                <w:szCs w:val="20"/>
              </w:rPr>
              <w:t xml:space="preserve">муниципальной </w:t>
            </w:r>
            <w:r w:rsidRPr="0081345A">
              <w:rPr>
                <w:sz w:val="20"/>
                <w:szCs w:val="20"/>
                <w:lang w:val="en-US"/>
              </w:rPr>
              <w:t>программ</w:t>
            </w:r>
            <w:r w:rsidRPr="0081345A">
              <w:rPr>
                <w:sz w:val="20"/>
                <w:szCs w:val="20"/>
              </w:rPr>
              <w:t>ы</w:t>
            </w:r>
          </w:p>
        </w:tc>
        <w:tc>
          <w:tcPr>
            <w:tcW w:w="1701" w:type="dxa"/>
            <w:tcBorders>
              <w:right w:val="single" w:sz="4" w:space="0" w:color="auto"/>
            </w:tcBorders>
          </w:tcPr>
          <w:p w:rsidR="00B60200" w:rsidRPr="0081345A" w:rsidRDefault="00B60200" w:rsidP="00B60200">
            <w:pPr>
              <w:pStyle w:val="TableParagraph"/>
              <w:rPr>
                <w:sz w:val="20"/>
                <w:szCs w:val="20"/>
              </w:rPr>
            </w:pPr>
          </w:p>
        </w:tc>
        <w:tc>
          <w:tcPr>
            <w:tcW w:w="10632" w:type="dxa"/>
            <w:gridSpan w:val="8"/>
            <w:tcBorders>
              <w:left w:val="single" w:sz="4" w:space="0" w:color="auto"/>
            </w:tcBorders>
          </w:tcPr>
          <w:p w:rsidR="00B60200" w:rsidRPr="0081345A" w:rsidRDefault="00B60200" w:rsidP="00B60200">
            <w:pPr>
              <w:pStyle w:val="TableParagraph"/>
              <w:rPr>
                <w:sz w:val="20"/>
                <w:szCs w:val="20"/>
              </w:rPr>
            </w:pPr>
            <w:r w:rsidRPr="0081345A">
              <w:rPr>
                <w:sz w:val="20"/>
                <w:szCs w:val="20"/>
              </w:rPr>
              <w:t>Формирование условий, способствующих улучшению качества жизни отдельных категорий граждан, постоянно проживающих на территории Молчановского района</w:t>
            </w:r>
          </w:p>
        </w:tc>
      </w:tr>
      <w:tr w:rsidR="00B60200" w:rsidRPr="0081345A" w:rsidTr="00B60200">
        <w:trPr>
          <w:trHeight w:val="560"/>
        </w:trPr>
        <w:tc>
          <w:tcPr>
            <w:tcW w:w="2282" w:type="dxa"/>
            <w:vMerge w:val="restart"/>
          </w:tcPr>
          <w:p w:rsidR="00B60200" w:rsidRPr="0081345A" w:rsidRDefault="00B60200" w:rsidP="00B60200">
            <w:pPr>
              <w:pStyle w:val="TableParagraph"/>
              <w:ind w:left="107"/>
              <w:rPr>
                <w:sz w:val="20"/>
                <w:szCs w:val="20"/>
              </w:rPr>
            </w:pPr>
            <w:r w:rsidRPr="0081345A">
              <w:rPr>
                <w:sz w:val="20"/>
                <w:szCs w:val="20"/>
              </w:rPr>
              <w:t>Показатели цели</w:t>
            </w:r>
          </w:p>
          <w:p w:rsidR="00B60200" w:rsidRPr="0081345A" w:rsidRDefault="00B60200" w:rsidP="00B60200">
            <w:pPr>
              <w:pStyle w:val="TableParagraph"/>
              <w:ind w:left="107"/>
              <w:rPr>
                <w:sz w:val="20"/>
                <w:szCs w:val="20"/>
              </w:rPr>
            </w:pPr>
            <w:r w:rsidRPr="0081345A">
              <w:rPr>
                <w:sz w:val="20"/>
                <w:szCs w:val="20"/>
              </w:rPr>
              <w:t>муниципальной программы и их значения (с детализацией по годам реализации)</w:t>
            </w:r>
          </w:p>
        </w:tc>
        <w:tc>
          <w:tcPr>
            <w:tcW w:w="1701" w:type="dxa"/>
            <w:vMerge w:val="restart"/>
          </w:tcPr>
          <w:p w:rsidR="00B60200" w:rsidRPr="0081345A" w:rsidRDefault="00B60200" w:rsidP="00B60200">
            <w:pPr>
              <w:pStyle w:val="TableParagraph"/>
              <w:jc w:val="center"/>
              <w:rPr>
                <w:sz w:val="20"/>
                <w:szCs w:val="20"/>
                <w:lang w:val="en-US"/>
              </w:rPr>
            </w:pPr>
            <w:r w:rsidRPr="0081345A">
              <w:rPr>
                <w:sz w:val="20"/>
                <w:szCs w:val="20"/>
                <w:lang w:val="en-US"/>
              </w:rPr>
              <w:t>Наименование показателя, единица</w:t>
            </w:r>
          </w:p>
          <w:p w:rsidR="00B60200" w:rsidRPr="0081345A" w:rsidRDefault="00B60200" w:rsidP="00B60200">
            <w:pPr>
              <w:pStyle w:val="TableParagraph"/>
              <w:jc w:val="center"/>
              <w:rPr>
                <w:sz w:val="20"/>
                <w:szCs w:val="20"/>
                <w:lang w:val="en-US"/>
              </w:rPr>
            </w:pPr>
            <w:r w:rsidRPr="0081345A">
              <w:rPr>
                <w:sz w:val="20"/>
                <w:szCs w:val="20"/>
                <w:lang w:val="en-US"/>
              </w:rPr>
              <w:t xml:space="preserve"> измерения</w:t>
            </w:r>
          </w:p>
        </w:tc>
        <w:tc>
          <w:tcPr>
            <w:tcW w:w="1955" w:type="dxa"/>
            <w:vMerge w:val="restart"/>
          </w:tcPr>
          <w:p w:rsidR="00B60200" w:rsidRPr="0081345A" w:rsidRDefault="00B60200" w:rsidP="00B60200">
            <w:pPr>
              <w:pStyle w:val="TableParagraph"/>
              <w:ind w:left="105" w:right="81"/>
              <w:jc w:val="center"/>
              <w:rPr>
                <w:sz w:val="20"/>
                <w:szCs w:val="20"/>
              </w:rPr>
            </w:pPr>
            <w:r w:rsidRPr="0081345A">
              <w:rPr>
                <w:sz w:val="20"/>
                <w:szCs w:val="20"/>
              </w:rPr>
              <w:t>Базовое значение показателя (в  году, предшествующем очередному финансовому году)</w:t>
            </w:r>
          </w:p>
        </w:tc>
        <w:tc>
          <w:tcPr>
            <w:tcW w:w="8677" w:type="dxa"/>
            <w:gridSpan w:val="7"/>
            <w:tcBorders>
              <w:bottom w:val="single" w:sz="4" w:space="0" w:color="auto"/>
            </w:tcBorders>
          </w:tcPr>
          <w:p w:rsidR="00B60200" w:rsidRPr="0081345A" w:rsidRDefault="00B60200" w:rsidP="00B60200">
            <w:pPr>
              <w:pStyle w:val="TableParagraph"/>
              <w:ind w:left="226" w:right="205"/>
              <w:jc w:val="center"/>
              <w:rPr>
                <w:sz w:val="20"/>
                <w:szCs w:val="20"/>
              </w:rPr>
            </w:pPr>
            <w:r w:rsidRPr="0081345A">
              <w:rPr>
                <w:sz w:val="20"/>
                <w:szCs w:val="20"/>
                <w:lang w:val="en-US"/>
              </w:rPr>
              <w:t>Планируем</w:t>
            </w:r>
            <w:r w:rsidRPr="0081345A">
              <w:rPr>
                <w:sz w:val="20"/>
                <w:szCs w:val="20"/>
              </w:rPr>
              <w:t>о</w:t>
            </w:r>
            <w:r w:rsidRPr="0081345A">
              <w:rPr>
                <w:sz w:val="20"/>
                <w:szCs w:val="20"/>
                <w:lang w:val="en-US"/>
              </w:rPr>
              <w:t>е значение показателя</w:t>
            </w:r>
          </w:p>
        </w:tc>
      </w:tr>
      <w:tr w:rsidR="00B60200" w:rsidRPr="0081345A" w:rsidTr="00B60200">
        <w:trPr>
          <w:trHeight w:val="680"/>
        </w:trPr>
        <w:tc>
          <w:tcPr>
            <w:tcW w:w="2282" w:type="dxa"/>
            <w:vMerge/>
          </w:tcPr>
          <w:p w:rsidR="00B60200" w:rsidRPr="0081345A" w:rsidRDefault="00B60200" w:rsidP="00B60200">
            <w:pPr>
              <w:pStyle w:val="TableParagraph"/>
              <w:ind w:left="107"/>
              <w:rPr>
                <w:sz w:val="20"/>
                <w:szCs w:val="20"/>
              </w:rPr>
            </w:pPr>
          </w:p>
        </w:tc>
        <w:tc>
          <w:tcPr>
            <w:tcW w:w="1701" w:type="dxa"/>
            <w:vMerge/>
          </w:tcPr>
          <w:p w:rsidR="00B60200" w:rsidRPr="0081345A" w:rsidRDefault="00B60200" w:rsidP="00B60200">
            <w:pPr>
              <w:pStyle w:val="TableParagraph"/>
              <w:jc w:val="center"/>
              <w:rPr>
                <w:sz w:val="20"/>
                <w:szCs w:val="20"/>
                <w:lang w:val="en-US"/>
              </w:rPr>
            </w:pPr>
          </w:p>
        </w:tc>
        <w:tc>
          <w:tcPr>
            <w:tcW w:w="1955" w:type="dxa"/>
            <w:vMerge/>
          </w:tcPr>
          <w:p w:rsidR="00B60200" w:rsidRPr="0081345A" w:rsidRDefault="00B60200" w:rsidP="00B60200">
            <w:pPr>
              <w:pStyle w:val="TableParagraph"/>
              <w:ind w:left="105" w:right="81"/>
              <w:jc w:val="center"/>
              <w:rPr>
                <w:sz w:val="20"/>
                <w:szCs w:val="20"/>
              </w:rPr>
            </w:pPr>
          </w:p>
        </w:tc>
        <w:tc>
          <w:tcPr>
            <w:tcW w:w="1448" w:type="dxa"/>
            <w:gridSpan w:val="2"/>
            <w:tcBorders>
              <w:top w:val="single" w:sz="4" w:space="0" w:color="auto"/>
              <w:right w:val="single" w:sz="4" w:space="0" w:color="auto"/>
            </w:tcBorders>
          </w:tcPr>
          <w:p w:rsidR="00B60200" w:rsidRPr="0081345A" w:rsidRDefault="00B60200" w:rsidP="00B60200">
            <w:pPr>
              <w:pStyle w:val="TableParagraph"/>
              <w:ind w:right="112"/>
              <w:jc w:val="center"/>
              <w:rPr>
                <w:sz w:val="20"/>
                <w:szCs w:val="20"/>
              </w:rPr>
            </w:pPr>
            <w:r w:rsidRPr="0081345A">
              <w:rPr>
                <w:sz w:val="20"/>
                <w:szCs w:val="20"/>
              </w:rPr>
              <w:t>2024 год</w:t>
            </w:r>
          </w:p>
        </w:tc>
        <w:tc>
          <w:tcPr>
            <w:tcW w:w="1276" w:type="dxa"/>
            <w:tcBorders>
              <w:top w:val="single" w:sz="4" w:space="0" w:color="auto"/>
              <w:left w:val="single" w:sz="4" w:space="0" w:color="auto"/>
            </w:tcBorders>
          </w:tcPr>
          <w:p w:rsidR="00B60200" w:rsidRPr="0081345A" w:rsidRDefault="00B60200" w:rsidP="00B60200">
            <w:pPr>
              <w:pStyle w:val="TableParagraph"/>
              <w:ind w:right="112"/>
              <w:jc w:val="center"/>
              <w:rPr>
                <w:sz w:val="20"/>
                <w:szCs w:val="20"/>
              </w:rPr>
            </w:pPr>
            <w:r w:rsidRPr="0081345A">
              <w:rPr>
                <w:sz w:val="20"/>
                <w:szCs w:val="20"/>
              </w:rPr>
              <w:t>2025 год</w:t>
            </w:r>
          </w:p>
        </w:tc>
        <w:tc>
          <w:tcPr>
            <w:tcW w:w="1559" w:type="dxa"/>
            <w:tcBorders>
              <w:top w:val="single" w:sz="4" w:space="0" w:color="auto"/>
              <w:right w:val="single" w:sz="4" w:space="0" w:color="auto"/>
            </w:tcBorders>
          </w:tcPr>
          <w:p w:rsidR="00B60200" w:rsidRPr="0081345A" w:rsidRDefault="00B60200" w:rsidP="00B60200">
            <w:pPr>
              <w:pStyle w:val="TableParagraph"/>
              <w:jc w:val="center"/>
              <w:rPr>
                <w:sz w:val="20"/>
                <w:szCs w:val="20"/>
              </w:rPr>
            </w:pPr>
            <w:r w:rsidRPr="0081345A">
              <w:rPr>
                <w:sz w:val="20"/>
                <w:szCs w:val="20"/>
              </w:rPr>
              <w:t>2026 год</w:t>
            </w:r>
          </w:p>
        </w:tc>
        <w:tc>
          <w:tcPr>
            <w:tcW w:w="1418" w:type="dxa"/>
            <w:tcBorders>
              <w:top w:val="single" w:sz="4" w:space="0" w:color="auto"/>
              <w:left w:val="single" w:sz="4" w:space="0" w:color="auto"/>
            </w:tcBorders>
          </w:tcPr>
          <w:p w:rsidR="00B60200" w:rsidRPr="0081345A" w:rsidRDefault="00B60200" w:rsidP="00B60200">
            <w:pPr>
              <w:pStyle w:val="TableParagraph"/>
              <w:ind w:left="110"/>
              <w:jc w:val="center"/>
              <w:rPr>
                <w:sz w:val="20"/>
                <w:szCs w:val="20"/>
              </w:rPr>
            </w:pPr>
            <w:r w:rsidRPr="0081345A">
              <w:rPr>
                <w:sz w:val="20"/>
                <w:szCs w:val="20"/>
              </w:rPr>
              <w:t>2027 год</w:t>
            </w:r>
          </w:p>
        </w:tc>
        <w:tc>
          <w:tcPr>
            <w:tcW w:w="1559" w:type="dxa"/>
            <w:tcBorders>
              <w:top w:val="single" w:sz="4" w:space="0" w:color="auto"/>
            </w:tcBorders>
          </w:tcPr>
          <w:p w:rsidR="00B60200" w:rsidRPr="0081345A" w:rsidRDefault="00B60200" w:rsidP="00B60200">
            <w:pPr>
              <w:pStyle w:val="TableParagraph"/>
              <w:jc w:val="center"/>
              <w:rPr>
                <w:sz w:val="20"/>
                <w:szCs w:val="20"/>
              </w:rPr>
            </w:pPr>
            <w:r w:rsidRPr="0081345A">
              <w:rPr>
                <w:sz w:val="20"/>
                <w:szCs w:val="20"/>
              </w:rPr>
              <w:t>Прогнозный период</w:t>
            </w:r>
          </w:p>
          <w:p w:rsidR="00B60200" w:rsidRPr="0081345A" w:rsidRDefault="00B60200" w:rsidP="00B60200">
            <w:pPr>
              <w:pStyle w:val="TableParagraph"/>
              <w:jc w:val="center"/>
              <w:rPr>
                <w:sz w:val="20"/>
                <w:szCs w:val="20"/>
              </w:rPr>
            </w:pPr>
            <w:r w:rsidRPr="0081345A">
              <w:rPr>
                <w:sz w:val="20"/>
                <w:szCs w:val="20"/>
              </w:rPr>
              <w:t>2028 год</w:t>
            </w:r>
          </w:p>
        </w:tc>
        <w:tc>
          <w:tcPr>
            <w:tcW w:w="1417" w:type="dxa"/>
            <w:tcBorders>
              <w:top w:val="single" w:sz="4" w:space="0" w:color="auto"/>
            </w:tcBorders>
          </w:tcPr>
          <w:p w:rsidR="00B60200" w:rsidRPr="0081345A" w:rsidRDefault="00B60200" w:rsidP="00B60200">
            <w:pPr>
              <w:pStyle w:val="TableParagraph"/>
              <w:ind w:right="97"/>
              <w:jc w:val="center"/>
              <w:rPr>
                <w:sz w:val="20"/>
                <w:szCs w:val="20"/>
              </w:rPr>
            </w:pPr>
            <w:r w:rsidRPr="0081345A">
              <w:rPr>
                <w:sz w:val="20"/>
                <w:szCs w:val="20"/>
              </w:rPr>
              <w:t>Прогнозный период</w:t>
            </w:r>
          </w:p>
          <w:p w:rsidR="00B60200" w:rsidRPr="0081345A" w:rsidRDefault="00B60200" w:rsidP="00B60200">
            <w:pPr>
              <w:pStyle w:val="TableParagraph"/>
              <w:ind w:right="97"/>
              <w:jc w:val="center"/>
              <w:rPr>
                <w:sz w:val="20"/>
                <w:szCs w:val="20"/>
              </w:rPr>
            </w:pPr>
            <w:r w:rsidRPr="0081345A">
              <w:rPr>
                <w:sz w:val="20"/>
                <w:szCs w:val="20"/>
              </w:rPr>
              <w:t>2029 год</w:t>
            </w:r>
          </w:p>
        </w:tc>
      </w:tr>
      <w:tr w:rsidR="00B60200" w:rsidRPr="0081345A" w:rsidTr="00B60200">
        <w:trPr>
          <w:trHeight w:val="300"/>
        </w:trPr>
        <w:tc>
          <w:tcPr>
            <w:tcW w:w="2282" w:type="dxa"/>
            <w:vMerge/>
            <w:vAlign w:val="center"/>
          </w:tcPr>
          <w:p w:rsidR="00B60200" w:rsidRPr="0081345A" w:rsidRDefault="00B60200" w:rsidP="00B60200">
            <w:pPr>
              <w:rPr>
                <w:sz w:val="20"/>
                <w:szCs w:val="20"/>
                <w:lang w:val="en-US"/>
              </w:rPr>
            </w:pPr>
          </w:p>
        </w:tc>
        <w:tc>
          <w:tcPr>
            <w:tcW w:w="1701" w:type="dxa"/>
          </w:tcPr>
          <w:p w:rsidR="00B60200" w:rsidRPr="0081345A" w:rsidRDefault="00B60200" w:rsidP="00B60200">
            <w:pPr>
              <w:widowControl w:val="0"/>
              <w:autoSpaceDE w:val="0"/>
              <w:autoSpaceDN w:val="0"/>
              <w:jc w:val="both"/>
              <w:rPr>
                <w:sz w:val="20"/>
                <w:szCs w:val="20"/>
              </w:rPr>
            </w:pPr>
            <w:r w:rsidRPr="0081345A">
              <w:rPr>
                <w:sz w:val="20"/>
                <w:szCs w:val="20"/>
              </w:rPr>
              <w:t xml:space="preserve">Доля жителей Молчановского района, удовлетворенных </w:t>
            </w:r>
          </w:p>
          <w:p w:rsidR="00B60200" w:rsidRPr="0081345A" w:rsidRDefault="00B60200" w:rsidP="00B60200">
            <w:pPr>
              <w:widowControl w:val="0"/>
              <w:autoSpaceDE w:val="0"/>
              <w:autoSpaceDN w:val="0"/>
              <w:jc w:val="both"/>
              <w:rPr>
                <w:sz w:val="20"/>
                <w:szCs w:val="20"/>
              </w:rPr>
            </w:pPr>
            <w:r w:rsidRPr="0081345A">
              <w:rPr>
                <w:sz w:val="20"/>
                <w:szCs w:val="20"/>
              </w:rPr>
              <w:t xml:space="preserve">предоставляемыми социальными услугами, в общем количестве </w:t>
            </w:r>
            <w:proofErr w:type="gramStart"/>
            <w:r w:rsidRPr="0081345A">
              <w:rPr>
                <w:sz w:val="20"/>
                <w:szCs w:val="20"/>
              </w:rPr>
              <w:t>опрошенных</w:t>
            </w:r>
            <w:proofErr w:type="gramEnd"/>
            <w:r w:rsidRPr="0081345A">
              <w:rPr>
                <w:sz w:val="20"/>
                <w:szCs w:val="20"/>
              </w:rPr>
              <w:t>, %</w:t>
            </w:r>
          </w:p>
        </w:tc>
        <w:tc>
          <w:tcPr>
            <w:tcW w:w="1955" w:type="dxa"/>
            <w:vAlign w:val="center"/>
          </w:tcPr>
          <w:p w:rsidR="00B60200" w:rsidRPr="0081345A" w:rsidRDefault="00B60200" w:rsidP="00B60200">
            <w:pPr>
              <w:widowControl w:val="0"/>
              <w:autoSpaceDE w:val="0"/>
              <w:autoSpaceDN w:val="0"/>
              <w:jc w:val="center"/>
              <w:rPr>
                <w:sz w:val="20"/>
                <w:szCs w:val="20"/>
              </w:rPr>
            </w:pPr>
            <w:r w:rsidRPr="0081345A">
              <w:rPr>
                <w:sz w:val="20"/>
                <w:szCs w:val="20"/>
              </w:rPr>
              <w:t>60</w:t>
            </w:r>
          </w:p>
        </w:tc>
        <w:tc>
          <w:tcPr>
            <w:tcW w:w="1448" w:type="dxa"/>
            <w:gridSpan w:val="2"/>
            <w:tcBorders>
              <w:right w:val="single" w:sz="4" w:space="0" w:color="auto"/>
            </w:tcBorders>
            <w:vAlign w:val="center"/>
          </w:tcPr>
          <w:p w:rsidR="00B60200" w:rsidRPr="0081345A" w:rsidRDefault="00B60200" w:rsidP="00B60200">
            <w:pPr>
              <w:widowControl w:val="0"/>
              <w:autoSpaceDE w:val="0"/>
              <w:autoSpaceDN w:val="0"/>
              <w:jc w:val="center"/>
              <w:rPr>
                <w:sz w:val="20"/>
                <w:szCs w:val="20"/>
              </w:rPr>
            </w:pPr>
            <w:r w:rsidRPr="0081345A">
              <w:rPr>
                <w:sz w:val="20"/>
                <w:szCs w:val="20"/>
              </w:rPr>
              <w:t>60</w:t>
            </w:r>
          </w:p>
        </w:tc>
        <w:tc>
          <w:tcPr>
            <w:tcW w:w="1276" w:type="dxa"/>
            <w:tcBorders>
              <w:left w:val="single" w:sz="4" w:space="0" w:color="auto"/>
            </w:tcBorders>
            <w:vAlign w:val="center"/>
          </w:tcPr>
          <w:p w:rsidR="00B60200" w:rsidRPr="0081345A" w:rsidRDefault="00B60200" w:rsidP="00B60200">
            <w:pPr>
              <w:widowControl w:val="0"/>
              <w:autoSpaceDE w:val="0"/>
              <w:autoSpaceDN w:val="0"/>
              <w:jc w:val="center"/>
              <w:rPr>
                <w:sz w:val="20"/>
                <w:szCs w:val="20"/>
              </w:rPr>
            </w:pPr>
            <w:r w:rsidRPr="0081345A">
              <w:rPr>
                <w:sz w:val="20"/>
                <w:szCs w:val="20"/>
                <w:lang w:val="en-US"/>
              </w:rPr>
              <w:t>6</w:t>
            </w:r>
            <w:r w:rsidRPr="0081345A">
              <w:rPr>
                <w:sz w:val="20"/>
                <w:szCs w:val="20"/>
              </w:rPr>
              <w:t>0</w:t>
            </w:r>
          </w:p>
        </w:tc>
        <w:tc>
          <w:tcPr>
            <w:tcW w:w="1559" w:type="dxa"/>
            <w:vAlign w:val="center"/>
          </w:tcPr>
          <w:p w:rsidR="00B60200" w:rsidRPr="0081345A" w:rsidRDefault="00B60200" w:rsidP="00B60200">
            <w:pPr>
              <w:widowControl w:val="0"/>
              <w:autoSpaceDE w:val="0"/>
              <w:autoSpaceDN w:val="0"/>
              <w:jc w:val="center"/>
              <w:rPr>
                <w:sz w:val="20"/>
                <w:szCs w:val="20"/>
              </w:rPr>
            </w:pPr>
            <w:r w:rsidRPr="0081345A">
              <w:rPr>
                <w:sz w:val="20"/>
                <w:szCs w:val="20"/>
                <w:lang w:val="en-US"/>
              </w:rPr>
              <w:t>6</w:t>
            </w:r>
            <w:r w:rsidRPr="0081345A">
              <w:rPr>
                <w:sz w:val="20"/>
                <w:szCs w:val="20"/>
              </w:rPr>
              <w:t>0</w:t>
            </w:r>
          </w:p>
        </w:tc>
        <w:tc>
          <w:tcPr>
            <w:tcW w:w="1418" w:type="dxa"/>
            <w:vAlign w:val="center"/>
          </w:tcPr>
          <w:p w:rsidR="00B60200" w:rsidRPr="0081345A" w:rsidRDefault="00B60200" w:rsidP="00B60200">
            <w:pPr>
              <w:widowControl w:val="0"/>
              <w:autoSpaceDE w:val="0"/>
              <w:autoSpaceDN w:val="0"/>
              <w:jc w:val="center"/>
              <w:rPr>
                <w:sz w:val="20"/>
                <w:szCs w:val="20"/>
              </w:rPr>
            </w:pPr>
            <w:r w:rsidRPr="0081345A">
              <w:rPr>
                <w:sz w:val="20"/>
                <w:szCs w:val="20"/>
                <w:lang w:val="en-US"/>
              </w:rPr>
              <w:t>6</w:t>
            </w:r>
            <w:r w:rsidRPr="0081345A">
              <w:rPr>
                <w:sz w:val="20"/>
                <w:szCs w:val="20"/>
              </w:rPr>
              <w:t>0</w:t>
            </w:r>
          </w:p>
        </w:tc>
        <w:tc>
          <w:tcPr>
            <w:tcW w:w="1559" w:type="dxa"/>
            <w:vAlign w:val="center"/>
          </w:tcPr>
          <w:p w:rsidR="00B60200" w:rsidRPr="0081345A" w:rsidRDefault="00B60200" w:rsidP="00B60200">
            <w:pPr>
              <w:widowControl w:val="0"/>
              <w:autoSpaceDE w:val="0"/>
              <w:autoSpaceDN w:val="0"/>
              <w:jc w:val="center"/>
              <w:rPr>
                <w:sz w:val="20"/>
                <w:szCs w:val="20"/>
              </w:rPr>
            </w:pPr>
            <w:r w:rsidRPr="0081345A">
              <w:rPr>
                <w:sz w:val="20"/>
                <w:szCs w:val="20"/>
                <w:lang w:val="en-US"/>
              </w:rPr>
              <w:t>6</w:t>
            </w:r>
            <w:r w:rsidRPr="0081345A">
              <w:rPr>
                <w:sz w:val="20"/>
                <w:szCs w:val="20"/>
              </w:rPr>
              <w:t>0</w:t>
            </w:r>
          </w:p>
        </w:tc>
        <w:tc>
          <w:tcPr>
            <w:tcW w:w="1417" w:type="dxa"/>
            <w:vAlign w:val="center"/>
          </w:tcPr>
          <w:p w:rsidR="00B60200" w:rsidRPr="0081345A" w:rsidRDefault="00B60200" w:rsidP="00B60200">
            <w:pPr>
              <w:widowControl w:val="0"/>
              <w:autoSpaceDE w:val="0"/>
              <w:autoSpaceDN w:val="0"/>
              <w:jc w:val="center"/>
              <w:rPr>
                <w:sz w:val="20"/>
                <w:szCs w:val="20"/>
              </w:rPr>
            </w:pPr>
            <w:r w:rsidRPr="0081345A">
              <w:rPr>
                <w:sz w:val="20"/>
                <w:szCs w:val="20"/>
                <w:lang w:val="en-US"/>
              </w:rPr>
              <w:t>6</w:t>
            </w:r>
            <w:r w:rsidRPr="0081345A">
              <w:rPr>
                <w:sz w:val="20"/>
                <w:szCs w:val="20"/>
              </w:rPr>
              <w:t>0</w:t>
            </w:r>
          </w:p>
        </w:tc>
      </w:tr>
      <w:tr w:rsidR="00B60200" w:rsidRPr="0081345A" w:rsidTr="00B60200">
        <w:trPr>
          <w:trHeight w:val="599"/>
        </w:trPr>
        <w:tc>
          <w:tcPr>
            <w:tcW w:w="2282" w:type="dxa"/>
            <w:tcBorders>
              <w:bottom w:val="single" w:sz="4" w:space="0" w:color="auto"/>
            </w:tcBorders>
          </w:tcPr>
          <w:p w:rsidR="00B60200" w:rsidRPr="0081345A" w:rsidRDefault="00B60200" w:rsidP="00B60200">
            <w:pPr>
              <w:pStyle w:val="TableParagraph"/>
              <w:spacing w:before="41"/>
              <w:ind w:left="107"/>
              <w:rPr>
                <w:sz w:val="20"/>
                <w:szCs w:val="20"/>
              </w:rPr>
            </w:pPr>
            <w:r w:rsidRPr="0081345A">
              <w:rPr>
                <w:sz w:val="20"/>
                <w:szCs w:val="20"/>
              </w:rPr>
              <w:t>Сроки реализации</w:t>
            </w:r>
          </w:p>
          <w:p w:rsidR="00B60200" w:rsidRPr="0081345A" w:rsidRDefault="00B60200" w:rsidP="00B60200">
            <w:pPr>
              <w:pStyle w:val="TableParagraph"/>
              <w:ind w:left="107"/>
              <w:rPr>
                <w:sz w:val="20"/>
                <w:szCs w:val="20"/>
              </w:rPr>
            </w:pPr>
            <w:r w:rsidRPr="0081345A">
              <w:rPr>
                <w:sz w:val="20"/>
                <w:szCs w:val="20"/>
              </w:rPr>
              <w:t xml:space="preserve">муниципальной </w:t>
            </w:r>
            <w:r w:rsidRPr="0081345A">
              <w:rPr>
                <w:sz w:val="20"/>
                <w:szCs w:val="20"/>
              </w:rPr>
              <w:lastRenderedPageBreak/>
              <w:t>программы</w:t>
            </w:r>
          </w:p>
        </w:tc>
        <w:tc>
          <w:tcPr>
            <w:tcW w:w="12333" w:type="dxa"/>
            <w:gridSpan w:val="9"/>
            <w:vAlign w:val="center"/>
          </w:tcPr>
          <w:p w:rsidR="00B60200" w:rsidRPr="0081345A" w:rsidRDefault="00B60200" w:rsidP="00B60200">
            <w:pPr>
              <w:pStyle w:val="TableParagraph"/>
              <w:rPr>
                <w:sz w:val="20"/>
                <w:szCs w:val="20"/>
              </w:rPr>
            </w:pPr>
            <w:r w:rsidRPr="0081345A">
              <w:rPr>
                <w:sz w:val="20"/>
                <w:szCs w:val="20"/>
                <w:lang w:val="en-US"/>
              </w:rPr>
              <w:lastRenderedPageBreak/>
              <w:t>I</w:t>
            </w:r>
            <w:r w:rsidRPr="0081345A">
              <w:rPr>
                <w:sz w:val="20"/>
                <w:szCs w:val="20"/>
              </w:rPr>
              <w:t xml:space="preserve"> этап – 2022-2023 годы</w:t>
            </w:r>
          </w:p>
          <w:p w:rsidR="00B60200" w:rsidRPr="0081345A" w:rsidRDefault="00B60200" w:rsidP="00B60200">
            <w:pPr>
              <w:pStyle w:val="TableParagraph"/>
              <w:rPr>
                <w:sz w:val="20"/>
                <w:szCs w:val="20"/>
              </w:rPr>
            </w:pPr>
            <w:r w:rsidRPr="0081345A">
              <w:rPr>
                <w:sz w:val="20"/>
                <w:szCs w:val="20"/>
                <w:lang w:val="en-US"/>
              </w:rPr>
              <w:t>II</w:t>
            </w:r>
            <w:r w:rsidRPr="0081345A">
              <w:rPr>
                <w:sz w:val="20"/>
                <w:szCs w:val="20"/>
              </w:rPr>
              <w:t xml:space="preserve"> этап - </w:t>
            </w:r>
            <w:r w:rsidRPr="0081345A">
              <w:rPr>
                <w:sz w:val="20"/>
                <w:szCs w:val="20"/>
                <w:lang w:eastAsia="ru-RU"/>
              </w:rPr>
              <w:t>2025 - 2027 годы с прогнозом на 2028 и 2029 годы</w:t>
            </w:r>
          </w:p>
        </w:tc>
      </w:tr>
      <w:tr w:rsidR="00B60200" w:rsidRPr="0081345A" w:rsidTr="00B60200">
        <w:trPr>
          <w:trHeight w:val="945"/>
        </w:trPr>
        <w:tc>
          <w:tcPr>
            <w:tcW w:w="2282" w:type="dxa"/>
            <w:vMerge w:val="restart"/>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TableParagraph"/>
              <w:spacing w:before="133"/>
              <w:ind w:left="107"/>
              <w:rPr>
                <w:sz w:val="20"/>
                <w:szCs w:val="20"/>
              </w:rPr>
            </w:pPr>
            <w:r w:rsidRPr="0081345A">
              <w:rPr>
                <w:sz w:val="20"/>
                <w:szCs w:val="20"/>
              </w:rPr>
              <w:lastRenderedPageBreak/>
              <w:t>Объем и источники финансирования</w:t>
            </w:r>
          </w:p>
          <w:p w:rsidR="00B60200" w:rsidRPr="0081345A" w:rsidRDefault="00B60200" w:rsidP="00B60200">
            <w:pPr>
              <w:pStyle w:val="TableParagraph"/>
              <w:ind w:left="107"/>
              <w:rPr>
                <w:sz w:val="20"/>
                <w:szCs w:val="20"/>
              </w:rPr>
            </w:pPr>
            <w:r w:rsidRPr="0081345A">
              <w:rPr>
                <w:sz w:val="20"/>
                <w:szCs w:val="20"/>
              </w:rPr>
              <w:t>муниципальной программ</w:t>
            </w:r>
            <w:proofErr w:type="gramStart"/>
            <w:r w:rsidRPr="0081345A">
              <w:rPr>
                <w:sz w:val="20"/>
                <w:szCs w:val="20"/>
              </w:rPr>
              <w:t>ы(</w:t>
            </w:r>
            <w:proofErr w:type="gramEnd"/>
            <w:r w:rsidRPr="0081345A">
              <w:rPr>
                <w:sz w:val="20"/>
                <w:szCs w:val="20"/>
              </w:rPr>
              <w:t>с детализацией по годам реализации, тыс. рублей)</w:t>
            </w:r>
          </w:p>
        </w:tc>
        <w:tc>
          <w:tcPr>
            <w:tcW w:w="1701" w:type="dxa"/>
            <w:tcBorders>
              <w:left w:val="single" w:sz="4" w:space="0" w:color="auto"/>
            </w:tcBorders>
            <w:vAlign w:val="center"/>
          </w:tcPr>
          <w:p w:rsidR="00B60200" w:rsidRPr="0081345A" w:rsidRDefault="00B60200" w:rsidP="00B60200">
            <w:pPr>
              <w:pStyle w:val="TableParagraph"/>
              <w:rPr>
                <w:sz w:val="20"/>
                <w:szCs w:val="20"/>
                <w:lang w:val="en-US"/>
              </w:rPr>
            </w:pPr>
            <w:r w:rsidRPr="0081345A">
              <w:rPr>
                <w:sz w:val="20"/>
                <w:szCs w:val="20"/>
                <w:lang w:val="en-US"/>
              </w:rPr>
              <w:t>Источники</w:t>
            </w:r>
          </w:p>
        </w:tc>
        <w:tc>
          <w:tcPr>
            <w:tcW w:w="1986" w:type="dxa"/>
            <w:gridSpan w:val="2"/>
          </w:tcPr>
          <w:p w:rsidR="00B60200" w:rsidRPr="0081345A" w:rsidRDefault="00B60200" w:rsidP="00B60200">
            <w:pPr>
              <w:pStyle w:val="TableParagraph"/>
              <w:jc w:val="center"/>
              <w:rPr>
                <w:sz w:val="20"/>
                <w:szCs w:val="20"/>
              </w:rPr>
            </w:pPr>
            <w:r w:rsidRPr="0081345A">
              <w:rPr>
                <w:sz w:val="20"/>
                <w:szCs w:val="20"/>
              </w:rPr>
              <w:t>Всего</w:t>
            </w:r>
          </w:p>
        </w:tc>
        <w:tc>
          <w:tcPr>
            <w:tcW w:w="1417" w:type="dxa"/>
            <w:tcBorders>
              <w:right w:val="single" w:sz="4" w:space="0" w:color="auto"/>
            </w:tcBorders>
          </w:tcPr>
          <w:p w:rsidR="00B60200" w:rsidRPr="0081345A" w:rsidRDefault="00B60200" w:rsidP="00B60200">
            <w:pPr>
              <w:pStyle w:val="TableParagraph"/>
              <w:ind w:right="112"/>
              <w:jc w:val="center"/>
              <w:rPr>
                <w:sz w:val="20"/>
                <w:szCs w:val="20"/>
              </w:rPr>
            </w:pPr>
            <w:r w:rsidRPr="0081345A">
              <w:rPr>
                <w:sz w:val="20"/>
                <w:szCs w:val="20"/>
              </w:rPr>
              <w:t>2024 год</w:t>
            </w:r>
          </w:p>
        </w:tc>
        <w:tc>
          <w:tcPr>
            <w:tcW w:w="1276" w:type="dxa"/>
            <w:tcBorders>
              <w:left w:val="single" w:sz="4" w:space="0" w:color="auto"/>
            </w:tcBorders>
          </w:tcPr>
          <w:p w:rsidR="00B60200" w:rsidRPr="0081345A" w:rsidRDefault="00B60200" w:rsidP="00B60200">
            <w:pPr>
              <w:pStyle w:val="TableParagraph"/>
              <w:ind w:right="112"/>
              <w:jc w:val="center"/>
              <w:rPr>
                <w:sz w:val="20"/>
                <w:szCs w:val="20"/>
              </w:rPr>
            </w:pPr>
            <w:r w:rsidRPr="0081345A">
              <w:rPr>
                <w:sz w:val="20"/>
                <w:szCs w:val="20"/>
              </w:rPr>
              <w:t>2025 год</w:t>
            </w:r>
          </w:p>
        </w:tc>
        <w:tc>
          <w:tcPr>
            <w:tcW w:w="1559" w:type="dxa"/>
          </w:tcPr>
          <w:p w:rsidR="00B60200" w:rsidRPr="0081345A" w:rsidRDefault="00B60200" w:rsidP="00B60200">
            <w:pPr>
              <w:pStyle w:val="TableParagraph"/>
              <w:spacing w:before="7"/>
              <w:jc w:val="center"/>
              <w:rPr>
                <w:sz w:val="20"/>
                <w:szCs w:val="20"/>
              </w:rPr>
            </w:pPr>
            <w:r w:rsidRPr="0081345A">
              <w:rPr>
                <w:sz w:val="20"/>
                <w:szCs w:val="20"/>
              </w:rPr>
              <w:t>2026 год</w:t>
            </w:r>
          </w:p>
        </w:tc>
        <w:tc>
          <w:tcPr>
            <w:tcW w:w="1418" w:type="dxa"/>
          </w:tcPr>
          <w:p w:rsidR="00B60200" w:rsidRPr="0081345A" w:rsidRDefault="00B60200" w:rsidP="00B60200">
            <w:pPr>
              <w:pStyle w:val="TableParagraph"/>
              <w:jc w:val="center"/>
              <w:rPr>
                <w:sz w:val="20"/>
                <w:szCs w:val="20"/>
              </w:rPr>
            </w:pPr>
            <w:r w:rsidRPr="0081345A">
              <w:rPr>
                <w:sz w:val="20"/>
                <w:szCs w:val="20"/>
              </w:rPr>
              <w:t>2027 год</w:t>
            </w:r>
          </w:p>
        </w:tc>
        <w:tc>
          <w:tcPr>
            <w:tcW w:w="1559" w:type="dxa"/>
          </w:tcPr>
          <w:p w:rsidR="00B60200" w:rsidRPr="0081345A" w:rsidRDefault="00B60200" w:rsidP="00B60200">
            <w:pPr>
              <w:pStyle w:val="TableParagraph"/>
              <w:jc w:val="center"/>
              <w:rPr>
                <w:sz w:val="20"/>
                <w:szCs w:val="20"/>
              </w:rPr>
            </w:pPr>
            <w:r w:rsidRPr="0081345A">
              <w:rPr>
                <w:sz w:val="20"/>
                <w:szCs w:val="20"/>
              </w:rPr>
              <w:t>Прогнозный период 2028 год</w:t>
            </w:r>
          </w:p>
        </w:tc>
        <w:tc>
          <w:tcPr>
            <w:tcW w:w="1417" w:type="dxa"/>
          </w:tcPr>
          <w:p w:rsidR="00B60200" w:rsidRPr="0081345A" w:rsidRDefault="00B60200" w:rsidP="00B60200">
            <w:pPr>
              <w:pStyle w:val="TableParagraph"/>
              <w:ind w:right="97"/>
              <w:jc w:val="center"/>
              <w:rPr>
                <w:sz w:val="20"/>
                <w:szCs w:val="20"/>
              </w:rPr>
            </w:pPr>
            <w:r w:rsidRPr="0081345A">
              <w:rPr>
                <w:sz w:val="20"/>
                <w:szCs w:val="20"/>
              </w:rPr>
              <w:t>Прогнозный период 2029 год</w:t>
            </w:r>
          </w:p>
        </w:tc>
      </w:tr>
      <w:tr w:rsidR="00B60200" w:rsidRPr="0081345A" w:rsidTr="00B60200">
        <w:trPr>
          <w:trHeight w:val="585"/>
        </w:trPr>
        <w:tc>
          <w:tcPr>
            <w:tcW w:w="2282" w:type="dxa"/>
            <w:vMerge/>
            <w:tcBorders>
              <w:left w:val="single" w:sz="4" w:space="0" w:color="auto"/>
              <w:bottom w:val="single" w:sz="4" w:space="0" w:color="auto"/>
              <w:right w:val="single" w:sz="4" w:space="0" w:color="auto"/>
            </w:tcBorders>
            <w:vAlign w:val="center"/>
          </w:tcPr>
          <w:p w:rsidR="00B60200" w:rsidRPr="0081345A" w:rsidRDefault="00B60200" w:rsidP="00B60200">
            <w:pPr>
              <w:rPr>
                <w:sz w:val="20"/>
                <w:szCs w:val="20"/>
                <w:lang w:val="en-US"/>
              </w:rPr>
            </w:pPr>
          </w:p>
        </w:tc>
        <w:tc>
          <w:tcPr>
            <w:tcW w:w="1701" w:type="dxa"/>
            <w:tcBorders>
              <w:left w:val="single" w:sz="4" w:space="0" w:color="auto"/>
            </w:tcBorders>
          </w:tcPr>
          <w:p w:rsidR="00B60200" w:rsidRPr="0081345A" w:rsidRDefault="00B60200" w:rsidP="00B60200">
            <w:pPr>
              <w:pStyle w:val="TableParagraph"/>
              <w:spacing w:before="34"/>
              <w:ind w:left="105"/>
              <w:jc w:val="both"/>
              <w:rPr>
                <w:sz w:val="20"/>
                <w:szCs w:val="20"/>
              </w:rPr>
            </w:pPr>
            <w:r w:rsidRPr="0081345A">
              <w:rPr>
                <w:sz w:val="20"/>
                <w:szCs w:val="20"/>
              </w:rPr>
              <w:t>федеральный бюджет (по согласованию</w:t>
            </w:r>
            <w:proofErr w:type="gramStart"/>
            <w:r w:rsidRPr="0081345A">
              <w:rPr>
                <w:sz w:val="20"/>
                <w:szCs w:val="20"/>
              </w:rPr>
              <w:t>)(</w:t>
            </w:r>
            <w:proofErr w:type="gramEnd"/>
            <w:r w:rsidRPr="0081345A">
              <w:rPr>
                <w:sz w:val="20"/>
                <w:szCs w:val="20"/>
              </w:rPr>
              <w:t>прогноз)</w:t>
            </w:r>
          </w:p>
        </w:tc>
        <w:tc>
          <w:tcPr>
            <w:tcW w:w="1986" w:type="dxa"/>
            <w:gridSpan w:val="2"/>
            <w:vAlign w:val="center"/>
          </w:tcPr>
          <w:p w:rsidR="00B60200" w:rsidRPr="0081345A" w:rsidRDefault="00B60200" w:rsidP="00B60200">
            <w:pPr>
              <w:pStyle w:val="TableParagraph"/>
              <w:jc w:val="center"/>
              <w:rPr>
                <w:sz w:val="20"/>
                <w:szCs w:val="20"/>
              </w:rPr>
            </w:pPr>
          </w:p>
          <w:p w:rsidR="00B60200" w:rsidRPr="0081345A" w:rsidRDefault="00B60200" w:rsidP="00B60200">
            <w:pPr>
              <w:pStyle w:val="TableParagraph"/>
              <w:jc w:val="center"/>
              <w:rPr>
                <w:sz w:val="20"/>
                <w:szCs w:val="20"/>
              </w:rPr>
            </w:pPr>
            <w:r w:rsidRPr="0081345A">
              <w:rPr>
                <w:sz w:val="20"/>
                <w:szCs w:val="20"/>
              </w:rPr>
              <w:t>5 481,4</w:t>
            </w:r>
          </w:p>
          <w:p w:rsidR="00B60200" w:rsidRPr="0081345A" w:rsidRDefault="00B60200" w:rsidP="00B60200">
            <w:pPr>
              <w:pStyle w:val="TableParagraph"/>
              <w:jc w:val="center"/>
              <w:rPr>
                <w:sz w:val="20"/>
                <w:szCs w:val="20"/>
              </w:rPr>
            </w:pPr>
          </w:p>
        </w:tc>
        <w:tc>
          <w:tcPr>
            <w:tcW w:w="1417" w:type="dxa"/>
            <w:tcBorders>
              <w:right w:val="single" w:sz="4" w:space="0" w:color="auto"/>
            </w:tcBorders>
            <w:vAlign w:val="center"/>
          </w:tcPr>
          <w:p w:rsidR="00B60200" w:rsidRPr="0081345A" w:rsidRDefault="00B60200" w:rsidP="00B60200">
            <w:pPr>
              <w:pStyle w:val="TableParagraph"/>
              <w:jc w:val="center"/>
              <w:rPr>
                <w:sz w:val="20"/>
                <w:szCs w:val="20"/>
              </w:rPr>
            </w:pPr>
            <w:r w:rsidRPr="0081345A">
              <w:rPr>
                <w:sz w:val="20"/>
                <w:szCs w:val="20"/>
              </w:rPr>
              <w:t>2027,4</w:t>
            </w:r>
          </w:p>
        </w:tc>
        <w:tc>
          <w:tcPr>
            <w:tcW w:w="1276" w:type="dxa"/>
            <w:tcBorders>
              <w:left w:val="single" w:sz="4" w:space="0" w:color="auto"/>
            </w:tcBorders>
            <w:vAlign w:val="center"/>
          </w:tcPr>
          <w:p w:rsidR="00B60200" w:rsidRPr="0081345A" w:rsidRDefault="00B60200" w:rsidP="00B60200">
            <w:pPr>
              <w:pStyle w:val="TableParagraph"/>
              <w:jc w:val="center"/>
              <w:rPr>
                <w:sz w:val="20"/>
                <w:szCs w:val="20"/>
              </w:rPr>
            </w:pPr>
            <w:r w:rsidRPr="0081345A">
              <w:rPr>
                <w:sz w:val="20"/>
                <w:szCs w:val="20"/>
              </w:rPr>
              <w:t>1 145,4</w:t>
            </w:r>
          </w:p>
        </w:tc>
        <w:tc>
          <w:tcPr>
            <w:tcW w:w="1559" w:type="dxa"/>
            <w:vAlign w:val="center"/>
          </w:tcPr>
          <w:p w:rsidR="00B60200" w:rsidRPr="0081345A" w:rsidRDefault="00B60200" w:rsidP="00B60200">
            <w:pPr>
              <w:pStyle w:val="TableParagraph"/>
              <w:jc w:val="center"/>
              <w:rPr>
                <w:sz w:val="20"/>
                <w:szCs w:val="20"/>
              </w:rPr>
            </w:pPr>
            <w:r w:rsidRPr="0081345A">
              <w:rPr>
                <w:sz w:val="20"/>
                <w:szCs w:val="20"/>
              </w:rPr>
              <w:t>1 163,2</w:t>
            </w:r>
          </w:p>
        </w:tc>
        <w:tc>
          <w:tcPr>
            <w:tcW w:w="1418" w:type="dxa"/>
            <w:vAlign w:val="center"/>
          </w:tcPr>
          <w:p w:rsidR="00B60200" w:rsidRPr="0081345A" w:rsidRDefault="00B60200" w:rsidP="00B60200">
            <w:pPr>
              <w:pStyle w:val="TableParagraph"/>
              <w:jc w:val="center"/>
              <w:rPr>
                <w:sz w:val="20"/>
                <w:szCs w:val="20"/>
              </w:rPr>
            </w:pPr>
            <w:r w:rsidRPr="0081345A">
              <w:rPr>
                <w:sz w:val="20"/>
                <w:szCs w:val="20"/>
              </w:rPr>
              <w:t>1 145,4</w:t>
            </w:r>
          </w:p>
        </w:tc>
        <w:tc>
          <w:tcPr>
            <w:tcW w:w="1559" w:type="dxa"/>
            <w:vAlign w:val="center"/>
          </w:tcPr>
          <w:p w:rsidR="00B60200" w:rsidRPr="0081345A" w:rsidRDefault="00B60200" w:rsidP="00B60200">
            <w:pPr>
              <w:pStyle w:val="TableParagraph"/>
              <w:jc w:val="center"/>
              <w:rPr>
                <w:sz w:val="20"/>
                <w:szCs w:val="20"/>
              </w:rPr>
            </w:pPr>
            <w:r w:rsidRPr="0081345A">
              <w:rPr>
                <w:sz w:val="20"/>
                <w:szCs w:val="20"/>
              </w:rPr>
              <w:t>0,0</w:t>
            </w:r>
          </w:p>
        </w:tc>
        <w:tc>
          <w:tcPr>
            <w:tcW w:w="1417" w:type="dxa"/>
            <w:vAlign w:val="center"/>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852"/>
        </w:trPr>
        <w:tc>
          <w:tcPr>
            <w:tcW w:w="2282" w:type="dxa"/>
            <w:vMerge w:val="restart"/>
            <w:tcBorders>
              <w:top w:val="single" w:sz="4" w:space="0" w:color="auto"/>
            </w:tcBorders>
          </w:tcPr>
          <w:p w:rsidR="00B60200" w:rsidRPr="0081345A" w:rsidRDefault="00B60200" w:rsidP="00B60200">
            <w:pPr>
              <w:pStyle w:val="TableParagraph"/>
              <w:rPr>
                <w:sz w:val="20"/>
                <w:szCs w:val="20"/>
              </w:rPr>
            </w:pPr>
          </w:p>
        </w:tc>
        <w:tc>
          <w:tcPr>
            <w:tcW w:w="1701" w:type="dxa"/>
          </w:tcPr>
          <w:p w:rsidR="00B60200" w:rsidRPr="0081345A" w:rsidRDefault="00B60200" w:rsidP="00B60200">
            <w:pPr>
              <w:pStyle w:val="TableParagraph"/>
              <w:ind w:left="105"/>
              <w:rPr>
                <w:sz w:val="20"/>
                <w:szCs w:val="20"/>
              </w:rPr>
            </w:pPr>
            <w:r w:rsidRPr="0081345A">
              <w:rPr>
                <w:sz w:val="20"/>
                <w:szCs w:val="20"/>
              </w:rPr>
              <w:t>В т.ч. средства</w:t>
            </w:r>
          </w:p>
          <w:p w:rsidR="00B60200" w:rsidRPr="0081345A" w:rsidRDefault="00B60200" w:rsidP="00B60200">
            <w:pPr>
              <w:pStyle w:val="TableParagraph"/>
              <w:spacing w:before="2"/>
              <w:ind w:left="105"/>
              <w:rPr>
                <w:sz w:val="20"/>
                <w:szCs w:val="20"/>
              </w:rPr>
            </w:pPr>
            <w:r w:rsidRPr="0081345A">
              <w:rPr>
                <w:sz w:val="20"/>
                <w:szCs w:val="20"/>
              </w:rPr>
              <w:t xml:space="preserve">федерального бюджета, поступающие напрямую получателям на счета, открытые в </w:t>
            </w:r>
            <w:proofErr w:type="gramStart"/>
            <w:r w:rsidRPr="0081345A">
              <w:rPr>
                <w:sz w:val="20"/>
                <w:szCs w:val="20"/>
              </w:rPr>
              <w:t>кредитных</w:t>
            </w:r>
            <w:proofErr w:type="gramEnd"/>
          </w:p>
          <w:p w:rsidR="00B60200" w:rsidRPr="0081345A" w:rsidRDefault="00B60200" w:rsidP="00B60200">
            <w:pPr>
              <w:pStyle w:val="TableParagraph"/>
              <w:spacing w:before="2"/>
              <w:ind w:left="105"/>
              <w:rPr>
                <w:sz w:val="20"/>
                <w:szCs w:val="20"/>
              </w:rPr>
            </w:pPr>
            <w:r w:rsidRPr="0081345A">
              <w:rPr>
                <w:sz w:val="20"/>
                <w:szCs w:val="20"/>
              </w:rPr>
              <w:t xml:space="preserve">организациях или </w:t>
            </w:r>
            <w:proofErr w:type="gramStart"/>
            <w:r w:rsidRPr="0081345A">
              <w:rPr>
                <w:sz w:val="20"/>
                <w:szCs w:val="20"/>
              </w:rPr>
              <w:t>в</w:t>
            </w:r>
            <w:proofErr w:type="gramEnd"/>
          </w:p>
          <w:p w:rsidR="00B60200" w:rsidRPr="0081345A" w:rsidRDefault="00B60200" w:rsidP="00B60200">
            <w:pPr>
              <w:pStyle w:val="TableParagraph"/>
              <w:ind w:left="105"/>
              <w:rPr>
                <w:sz w:val="20"/>
                <w:szCs w:val="20"/>
              </w:rPr>
            </w:pPr>
            <w:r w:rsidRPr="0081345A">
              <w:rPr>
                <w:sz w:val="20"/>
                <w:szCs w:val="20"/>
              </w:rPr>
              <w:t xml:space="preserve">Федеральном </w:t>
            </w:r>
            <w:proofErr w:type="gramStart"/>
            <w:r w:rsidRPr="0081345A">
              <w:rPr>
                <w:sz w:val="20"/>
                <w:szCs w:val="20"/>
              </w:rPr>
              <w:t>казначействе</w:t>
            </w:r>
            <w:proofErr w:type="gramEnd"/>
            <w:r w:rsidRPr="0081345A">
              <w:rPr>
                <w:sz w:val="20"/>
                <w:szCs w:val="20"/>
              </w:rPr>
              <w:t xml:space="preserve"> Российской Федерации</w:t>
            </w:r>
          </w:p>
          <w:p w:rsidR="00B60200" w:rsidRPr="0081345A" w:rsidRDefault="00B60200" w:rsidP="00B60200">
            <w:pPr>
              <w:pStyle w:val="TableParagraph"/>
              <w:ind w:left="105"/>
              <w:rPr>
                <w:sz w:val="20"/>
                <w:szCs w:val="20"/>
              </w:rPr>
            </w:pPr>
            <w:r w:rsidRPr="0081345A">
              <w:rPr>
                <w:sz w:val="20"/>
                <w:szCs w:val="20"/>
              </w:rPr>
              <w:t>(прогноз)</w:t>
            </w:r>
          </w:p>
        </w:tc>
        <w:tc>
          <w:tcPr>
            <w:tcW w:w="1986" w:type="dxa"/>
            <w:gridSpan w:val="2"/>
            <w:vAlign w:val="center"/>
          </w:tcPr>
          <w:p w:rsidR="00B60200" w:rsidRPr="0081345A" w:rsidRDefault="00B60200" w:rsidP="00B60200">
            <w:pPr>
              <w:pStyle w:val="TableParagraph"/>
              <w:jc w:val="center"/>
              <w:rPr>
                <w:sz w:val="20"/>
                <w:szCs w:val="20"/>
              </w:rPr>
            </w:pPr>
            <w:r w:rsidRPr="0081345A">
              <w:rPr>
                <w:sz w:val="20"/>
                <w:szCs w:val="20"/>
              </w:rPr>
              <w:t>0,0</w:t>
            </w:r>
          </w:p>
        </w:tc>
        <w:tc>
          <w:tcPr>
            <w:tcW w:w="1417" w:type="dxa"/>
            <w:tcBorders>
              <w:right w:val="single" w:sz="4" w:space="0" w:color="auto"/>
            </w:tcBorders>
            <w:vAlign w:val="center"/>
          </w:tcPr>
          <w:p w:rsidR="00B60200" w:rsidRPr="0081345A" w:rsidRDefault="00B60200" w:rsidP="00B60200">
            <w:pPr>
              <w:pStyle w:val="TableParagraph"/>
              <w:jc w:val="center"/>
              <w:rPr>
                <w:sz w:val="20"/>
                <w:szCs w:val="20"/>
              </w:rPr>
            </w:pPr>
          </w:p>
          <w:p w:rsidR="00B60200" w:rsidRPr="0081345A" w:rsidRDefault="00B60200" w:rsidP="00B60200">
            <w:pPr>
              <w:pStyle w:val="TableParagraph"/>
              <w:jc w:val="center"/>
              <w:rPr>
                <w:sz w:val="20"/>
                <w:szCs w:val="20"/>
              </w:rPr>
            </w:pPr>
            <w:r w:rsidRPr="0081345A">
              <w:rPr>
                <w:sz w:val="20"/>
                <w:szCs w:val="20"/>
              </w:rPr>
              <w:t>0,0</w:t>
            </w:r>
          </w:p>
          <w:p w:rsidR="00B60200" w:rsidRPr="0081345A" w:rsidRDefault="00B60200" w:rsidP="00B60200">
            <w:pPr>
              <w:pStyle w:val="TableParagraph"/>
              <w:jc w:val="center"/>
              <w:rPr>
                <w:sz w:val="20"/>
                <w:szCs w:val="20"/>
              </w:rPr>
            </w:pPr>
          </w:p>
        </w:tc>
        <w:tc>
          <w:tcPr>
            <w:tcW w:w="1276" w:type="dxa"/>
            <w:tcBorders>
              <w:left w:val="single" w:sz="4" w:space="0" w:color="auto"/>
            </w:tcBorders>
            <w:vAlign w:val="center"/>
          </w:tcPr>
          <w:p w:rsidR="00B60200" w:rsidRPr="0081345A" w:rsidRDefault="00B60200" w:rsidP="00B60200">
            <w:pPr>
              <w:pStyle w:val="TableParagraph"/>
              <w:rPr>
                <w:sz w:val="20"/>
                <w:szCs w:val="20"/>
              </w:rPr>
            </w:pPr>
          </w:p>
          <w:p w:rsidR="00B60200" w:rsidRPr="0081345A" w:rsidRDefault="00B60200" w:rsidP="00B60200">
            <w:pPr>
              <w:pStyle w:val="TableParagraph"/>
              <w:jc w:val="center"/>
              <w:rPr>
                <w:sz w:val="20"/>
                <w:szCs w:val="20"/>
              </w:rPr>
            </w:pPr>
            <w:r w:rsidRPr="0081345A">
              <w:rPr>
                <w:sz w:val="20"/>
                <w:szCs w:val="20"/>
              </w:rPr>
              <w:t>0,0</w:t>
            </w:r>
          </w:p>
        </w:tc>
        <w:tc>
          <w:tcPr>
            <w:tcW w:w="1559" w:type="dxa"/>
            <w:vAlign w:val="center"/>
          </w:tcPr>
          <w:p w:rsidR="00B60200" w:rsidRPr="0081345A" w:rsidRDefault="00B60200" w:rsidP="00B60200">
            <w:pPr>
              <w:pStyle w:val="TableParagraph"/>
              <w:jc w:val="center"/>
              <w:rPr>
                <w:sz w:val="20"/>
                <w:szCs w:val="20"/>
              </w:rPr>
            </w:pPr>
            <w:r w:rsidRPr="0081345A">
              <w:rPr>
                <w:sz w:val="20"/>
                <w:szCs w:val="20"/>
              </w:rPr>
              <w:t>0,0</w:t>
            </w:r>
          </w:p>
        </w:tc>
        <w:tc>
          <w:tcPr>
            <w:tcW w:w="1418" w:type="dxa"/>
            <w:vAlign w:val="center"/>
          </w:tcPr>
          <w:p w:rsidR="00B60200" w:rsidRPr="0081345A" w:rsidRDefault="00B60200" w:rsidP="00B60200">
            <w:pPr>
              <w:pStyle w:val="TableParagraph"/>
              <w:jc w:val="center"/>
              <w:rPr>
                <w:sz w:val="20"/>
                <w:szCs w:val="20"/>
              </w:rPr>
            </w:pPr>
            <w:r w:rsidRPr="0081345A">
              <w:rPr>
                <w:sz w:val="20"/>
                <w:szCs w:val="20"/>
              </w:rPr>
              <w:t>0,0</w:t>
            </w:r>
          </w:p>
        </w:tc>
        <w:tc>
          <w:tcPr>
            <w:tcW w:w="1559" w:type="dxa"/>
            <w:vAlign w:val="center"/>
          </w:tcPr>
          <w:p w:rsidR="00B60200" w:rsidRPr="0081345A" w:rsidRDefault="00B60200" w:rsidP="00B60200">
            <w:pPr>
              <w:pStyle w:val="TableParagraph"/>
              <w:jc w:val="center"/>
              <w:rPr>
                <w:sz w:val="20"/>
                <w:szCs w:val="20"/>
              </w:rPr>
            </w:pPr>
            <w:r w:rsidRPr="0081345A">
              <w:rPr>
                <w:sz w:val="20"/>
                <w:szCs w:val="20"/>
              </w:rPr>
              <w:t>0,0</w:t>
            </w:r>
          </w:p>
        </w:tc>
        <w:tc>
          <w:tcPr>
            <w:tcW w:w="1417" w:type="dxa"/>
            <w:vAlign w:val="center"/>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436"/>
        </w:trPr>
        <w:tc>
          <w:tcPr>
            <w:tcW w:w="2282" w:type="dxa"/>
            <w:vMerge/>
            <w:tcBorders>
              <w:top w:val="nil"/>
            </w:tcBorders>
            <w:vAlign w:val="center"/>
          </w:tcPr>
          <w:p w:rsidR="00B60200" w:rsidRPr="0081345A" w:rsidRDefault="00B60200" w:rsidP="00B60200">
            <w:pPr>
              <w:rPr>
                <w:sz w:val="20"/>
                <w:szCs w:val="20"/>
              </w:rPr>
            </w:pPr>
          </w:p>
        </w:tc>
        <w:tc>
          <w:tcPr>
            <w:tcW w:w="1701" w:type="dxa"/>
          </w:tcPr>
          <w:p w:rsidR="00B60200" w:rsidRPr="0081345A" w:rsidRDefault="00B60200" w:rsidP="00B60200">
            <w:pPr>
              <w:pStyle w:val="TableParagraph"/>
              <w:spacing w:before="85"/>
              <w:ind w:left="108"/>
              <w:rPr>
                <w:sz w:val="20"/>
                <w:szCs w:val="20"/>
              </w:rPr>
            </w:pPr>
            <w:r w:rsidRPr="0081345A">
              <w:rPr>
                <w:sz w:val="20"/>
                <w:szCs w:val="20"/>
              </w:rPr>
              <w:t>Областной бюджет (по согласованию</w:t>
            </w:r>
            <w:proofErr w:type="gramStart"/>
            <w:r w:rsidRPr="0081345A">
              <w:rPr>
                <w:sz w:val="20"/>
                <w:szCs w:val="20"/>
              </w:rPr>
              <w:t>)(</w:t>
            </w:r>
            <w:proofErr w:type="gramEnd"/>
            <w:r w:rsidRPr="0081345A">
              <w:rPr>
                <w:sz w:val="20"/>
                <w:szCs w:val="20"/>
              </w:rPr>
              <w:t>прогноз)</w:t>
            </w:r>
          </w:p>
        </w:tc>
        <w:tc>
          <w:tcPr>
            <w:tcW w:w="1986" w:type="dxa"/>
            <w:gridSpan w:val="2"/>
            <w:vAlign w:val="center"/>
          </w:tcPr>
          <w:p w:rsidR="00B60200" w:rsidRPr="0081345A" w:rsidRDefault="00B60200" w:rsidP="00B60200">
            <w:pPr>
              <w:pStyle w:val="TableParagraph"/>
              <w:jc w:val="center"/>
              <w:rPr>
                <w:sz w:val="20"/>
                <w:szCs w:val="20"/>
              </w:rPr>
            </w:pPr>
            <w:r w:rsidRPr="0081345A">
              <w:rPr>
                <w:sz w:val="20"/>
                <w:szCs w:val="20"/>
              </w:rPr>
              <w:t>232 518,7</w:t>
            </w:r>
          </w:p>
        </w:tc>
        <w:tc>
          <w:tcPr>
            <w:tcW w:w="1417" w:type="dxa"/>
            <w:tcBorders>
              <w:right w:val="single" w:sz="4" w:space="0" w:color="auto"/>
            </w:tcBorders>
            <w:vAlign w:val="center"/>
          </w:tcPr>
          <w:p w:rsidR="00B60200" w:rsidRPr="0081345A" w:rsidRDefault="00B60200" w:rsidP="00B60200">
            <w:pPr>
              <w:pStyle w:val="TableParagraph"/>
              <w:jc w:val="center"/>
              <w:rPr>
                <w:sz w:val="20"/>
                <w:szCs w:val="20"/>
              </w:rPr>
            </w:pPr>
            <w:r w:rsidRPr="0081345A">
              <w:rPr>
                <w:sz w:val="20"/>
                <w:szCs w:val="20"/>
              </w:rPr>
              <w:t>41 099,7</w:t>
            </w:r>
          </w:p>
        </w:tc>
        <w:tc>
          <w:tcPr>
            <w:tcW w:w="1276" w:type="dxa"/>
            <w:tcBorders>
              <w:left w:val="single" w:sz="4" w:space="0" w:color="auto"/>
            </w:tcBorders>
            <w:vAlign w:val="center"/>
          </w:tcPr>
          <w:p w:rsidR="00B60200" w:rsidRPr="0081345A" w:rsidRDefault="00B60200" w:rsidP="00B60200">
            <w:pPr>
              <w:pStyle w:val="TableParagraph"/>
              <w:jc w:val="center"/>
              <w:rPr>
                <w:sz w:val="20"/>
                <w:szCs w:val="20"/>
              </w:rPr>
            </w:pPr>
            <w:r w:rsidRPr="0081345A">
              <w:rPr>
                <w:sz w:val="20"/>
                <w:szCs w:val="20"/>
              </w:rPr>
              <w:t>63 807,4</w:t>
            </w:r>
          </w:p>
        </w:tc>
        <w:tc>
          <w:tcPr>
            <w:tcW w:w="1559" w:type="dxa"/>
            <w:vAlign w:val="center"/>
          </w:tcPr>
          <w:p w:rsidR="00B60200" w:rsidRPr="0081345A" w:rsidRDefault="00B60200" w:rsidP="00B60200">
            <w:pPr>
              <w:pStyle w:val="TableParagraph"/>
              <w:jc w:val="center"/>
              <w:rPr>
                <w:sz w:val="20"/>
                <w:szCs w:val="20"/>
              </w:rPr>
            </w:pPr>
            <w:r w:rsidRPr="0081345A">
              <w:rPr>
                <w:sz w:val="20"/>
                <w:szCs w:val="20"/>
              </w:rPr>
              <w:t>63 806,9</w:t>
            </w:r>
          </w:p>
        </w:tc>
        <w:tc>
          <w:tcPr>
            <w:tcW w:w="1418" w:type="dxa"/>
            <w:vAlign w:val="center"/>
          </w:tcPr>
          <w:p w:rsidR="00B60200" w:rsidRPr="0081345A" w:rsidRDefault="00B60200" w:rsidP="00B60200">
            <w:pPr>
              <w:pStyle w:val="TableParagraph"/>
              <w:jc w:val="center"/>
              <w:rPr>
                <w:sz w:val="20"/>
                <w:szCs w:val="20"/>
              </w:rPr>
            </w:pPr>
            <w:r w:rsidRPr="0081345A">
              <w:rPr>
                <w:sz w:val="20"/>
                <w:szCs w:val="20"/>
              </w:rPr>
              <w:t>63 804,7</w:t>
            </w:r>
          </w:p>
        </w:tc>
        <w:tc>
          <w:tcPr>
            <w:tcW w:w="1559" w:type="dxa"/>
            <w:vAlign w:val="center"/>
          </w:tcPr>
          <w:p w:rsidR="00B60200" w:rsidRPr="0081345A" w:rsidRDefault="00B60200" w:rsidP="00B60200">
            <w:pPr>
              <w:pStyle w:val="TableParagraph"/>
              <w:jc w:val="center"/>
              <w:rPr>
                <w:sz w:val="20"/>
                <w:szCs w:val="20"/>
              </w:rPr>
            </w:pPr>
            <w:r w:rsidRPr="0081345A">
              <w:rPr>
                <w:sz w:val="20"/>
                <w:szCs w:val="20"/>
              </w:rPr>
              <w:t>0,0</w:t>
            </w:r>
          </w:p>
        </w:tc>
        <w:tc>
          <w:tcPr>
            <w:tcW w:w="1417" w:type="dxa"/>
            <w:vAlign w:val="center"/>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599"/>
        </w:trPr>
        <w:tc>
          <w:tcPr>
            <w:tcW w:w="2282" w:type="dxa"/>
            <w:vMerge/>
            <w:tcBorders>
              <w:top w:val="nil"/>
            </w:tcBorders>
            <w:vAlign w:val="center"/>
          </w:tcPr>
          <w:p w:rsidR="00B60200" w:rsidRPr="0081345A" w:rsidRDefault="00B60200" w:rsidP="00B60200">
            <w:pPr>
              <w:rPr>
                <w:sz w:val="20"/>
                <w:szCs w:val="20"/>
              </w:rPr>
            </w:pPr>
          </w:p>
        </w:tc>
        <w:tc>
          <w:tcPr>
            <w:tcW w:w="1701" w:type="dxa"/>
          </w:tcPr>
          <w:p w:rsidR="00B60200" w:rsidRPr="0081345A" w:rsidRDefault="00B60200" w:rsidP="00B60200">
            <w:pPr>
              <w:pStyle w:val="TableParagraph"/>
              <w:spacing w:before="39"/>
              <w:ind w:left="105"/>
              <w:rPr>
                <w:sz w:val="20"/>
                <w:szCs w:val="20"/>
              </w:rPr>
            </w:pPr>
            <w:r w:rsidRPr="0081345A">
              <w:rPr>
                <w:sz w:val="20"/>
                <w:szCs w:val="20"/>
              </w:rPr>
              <w:t>Местный бюджет</w:t>
            </w:r>
          </w:p>
        </w:tc>
        <w:tc>
          <w:tcPr>
            <w:tcW w:w="1986" w:type="dxa"/>
            <w:gridSpan w:val="2"/>
            <w:vAlign w:val="center"/>
          </w:tcPr>
          <w:p w:rsidR="00B60200" w:rsidRPr="0081345A" w:rsidRDefault="00B60200" w:rsidP="00B60200">
            <w:pPr>
              <w:pStyle w:val="TableParagraph"/>
              <w:jc w:val="center"/>
              <w:rPr>
                <w:sz w:val="20"/>
                <w:szCs w:val="20"/>
              </w:rPr>
            </w:pPr>
            <w:r w:rsidRPr="0081345A">
              <w:rPr>
                <w:sz w:val="20"/>
                <w:szCs w:val="20"/>
              </w:rPr>
              <w:t>200,0</w:t>
            </w:r>
          </w:p>
        </w:tc>
        <w:tc>
          <w:tcPr>
            <w:tcW w:w="1417" w:type="dxa"/>
            <w:tcBorders>
              <w:right w:val="single" w:sz="4" w:space="0" w:color="auto"/>
            </w:tcBorders>
            <w:vAlign w:val="center"/>
          </w:tcPr>
          <w:p w:rsidR="00B60200" w:rsidRPr="0081345A" w:rsidRDefault="00B60200" w:rsidP="00B60200">
            <w:pPr>
              <w:pStyle w:val="TableParagraph"/>
              <w:jc w:val="center"/>
              <w:rPr>
                <w:sz w:val="20"/>
                <w:szCs w:val="20"/>
              </w:rPr>
            </w:pPr>
            <w:r w:rsidRPr="0081345A">
              <w:rPr>
                <w:sz w:val="20"/>
                <w:szCs w:val="20"/>
              </w:rPr>
              <w:t>50,0</w:t>
            </w:r>
          </w:p>
        </w:tc>
        <w:tc>
          <w:tcPr>
            <w:tcW w:w="1276" w:type="dxa"/>
            <w:tcBorders>
              <w:left w:val="single" w:sz="4" w:space="0" w:color="auto"/>
            </w:tcBorders>
            <w:vAlign w:val="center"/>
          </w:tcPr>
          <w:p w:rsidR="00B60200" w:rsidRPr="0081345A" w:rsidRDefault="00B60200" w:rsidP="00B60200">
            <w:pPr>
              <w:pStyle w:val="TableParagraph"/>
              <w:jc w:val="center"/>
              <w:rPr>
                <w:sz w:val="20"/>
                <w:szCs w:val="20"/>
              </w:rPr>
            </w:pPr>
            <w:r w:rsidRPr="0081345A">
              <w:rPr>
                <w:sz w:val="20"/>
                <w:szCs w:val="20"/>
              </w:rPr>
              <w:t>50,0</w:t>
            </w:r>
          </w:p>
        </w:tc>
        <w:tc>
          <w:tcPr>
            <w:tcW w:w="1559" w:type="dxa"/>
            <w:vAlign w:val="center"/>
          </w:tcPr>
          <w:p w:rsidR="00B60200" w:rsidRPr="0081345A" w:rsidRDefault="00B60200" w:rsidP="00B60200">
            <w:pPr>
              <w:pStyle w:val="TableParagraph"/>
              <w:jc w:val="center"/>
              <w:rPr>
                <w:sz w:val="20"/>
                <w:szCs w:val="20"/>
              </w:rPr>
            </w:pPr>
            <w:r w:rsidRPr="0081345A">
              <w:rPr>
                <w:sz w:val="20"/>
                <w:szCs w:val="20"/>
              </w:rPr>
              <w:t>50,0</w:t>
            </w:r>
          </w:p>
        </w:tc>
        <w:tc>
          <w:tcPr>
            <w:tcW w:w="1418" w:type="dxa"/>
            <w:vAlign w:val="center"/>
          </w:tcPr>
          <w:p w:rsidR="00B60200" w:rsidRPr="0081345A" w:rsidRDefault="00B60200" w:rsidP="00B60200">
            <w:pPr>
              <w:pStyle w:val="TableParagraph"/>
              <w:jc w:val="center"/>
              <w:rPr>
                <w:sz w:val="20"/>
                <w:szCs w:val="20"/>
              </w:rPr>
            </w:pPr>
            <w:r w:rsidRPr="0081345A">
              <w:rPr>
                <w:sz w:val="20"/>
                <w:szCs w:val="20"/>
              </w:rPr>
              <w:t>50,0</w:t>
            </w:r>
          </w:p>
        </w:tc>
        <w:tc>
          <w:tcPr>
            <w:tcW w:w="1559" w:type="dxa"/>
            <w:vAlign w:val="center"/>
          </w:tcPr>
          <w:p w:rsidR="00B60200" w:rsidRPr="0081345A" w:rsidRDefault="00B60200" w:rsidP="00B60200">
            <w:pPr>
              <w:pStyle w:val="TableParagraph"/>
              <w:jc w:val="center"/>
              <w:rPr>
                <w:sz w:val="20"/>
                <w:szCs w:val="20"/>
              </w:rPr>
            </w:pPr>
            <w:r w:rsidRPr="0081345A">
              <w:rPr>
                <w:sz w:val="20"/>
                <w:szCs w:val="20"/>
              </w:rPr>
              <w:t>0,0</w:t>
            </w:r>
          </w:p>
        </w:tc>
        <w:tc>
          <w:tcPr>
            <w:tcW w:w="1417" w:type="dxa"/>
            <w:vAlign w:val="center"/>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825"/>
        </w:trPr>
        <w:tc>
          <w:tcPr>
            <w:tcW w:w="2282" w:type="dxa"/>
            <w:vMerge/>
            <w:tcBorders>
              <w:top w:val="nil"/>
            </w:tcBorders>
            <w:vAlign w:val="center"/>
          </w:tcPr>
          <w:p w:rsidR="00B60200" w:rsidRPr="0081345A" w:rsidRDefault="00B60200" w:rsidP="00B60200">
            <w:pPr>
              <w:widowControl w:val="0"/>
              <w:autoSpaceDE w:val="0"/>
              <w:autoSpaceDN w:val="0"/>
              <w:rPr>
                <w:sz w:val="20"/>
                <w:szCs w:val="20"/>
                <w:lang w:val="en-US"/>
              </w:rPr>
            </w:pPr>
          </w:p>
        </w:tc>
        <w:tc>
          <w:tcPr>
            <w:tcW w:w="1701" w:type="dxa"/>
          </w:tcPr>
          <w:p w:rsidR="00B60200" w:rsidRPr="0081345A" w:rsidRDefault="00B60200" w:rsidP="00B60200">
            <w:pPr>
              <w:pStyle w:val="TableParagraph"/>
              <w:spacing w:before="27"/>
              <w:ind w:left="105"/>
              <w:rPr>
                <w:sz w:val="20"/>
                <w:szCs w:val="20"/>
              </w:rPr>
            </w:pPr>
            <w:r w:rsidRPr="0081345A">
              <w:rPr>
                <w:sz w:val="20"/>
                <w:szCs w:val="20"/>
              </w:rPr>
              <w:t>бюджеты сельских поселений (по согласованию) (прогноз)</w:t>
            </w:r>
          </w:p>
        </w:tc>
        <w:tc>
          <w:tcPr>
            <w:tcW w:w="1986" w:type="dxa"/>
            <w:gridSpan w:val="2"/>
            <w:vAlign w:val="center"/>
          </w:tcPr>
          <w:p w:rsidR="00B60200" w:rsidRPr="0081345A" w:rsidRDefault="00B60200" w:rsidP="00B60200">
            <w:pPr>
              <w:pStyle w:val="TableParagraph"/>
              <w:jc w:val="center"/>
              <w:rPr>
                <w:sz w:val="20"/>
                <w:szCs w:val="20"/>
              </w:rPr>
            </w:pPr>
            <w:r w:rsidRPr="0081345A">
              <w:rPr>
                <w:sz w:val="20"/>
                <w:szCs w:val="20"/>
              </w:rPr>
              <w:t>0,0</w:t>
            </w:r>
          </w:p>
        </w:tc>
        <w:tc>
          <w:tcPr>
            <w:tcW w:w="1417" w:type="dxa"/>
            <w:tcBorders>
              <w:right w:val="single" w:sz="4" w:space="0" w:color="auto"/>
            </w:tcBorders>
            <w:vAlign w:val="center"/>
          </w:tcPr>
          <w:p w:rsidR="00B60200" w:rsidRPr="0081345A" w:rsidRDefault="00B60200" w:rsidP="00B60200">
            <w:pPr>
              <w:pStyle w:val="TableParagraph"/>
              <w:jc w:val="center"/>
              <w:rPr>
                <w:sz w:val="20"/>
                <w:szCs w:val="20"/>
              </w:rPr>
            </w:pPr>
          </w:p>
          <w:p w:rsidR="00B60200" w:rsidRPr="0081345A" w:rsidRDefault="00B60200" w:rsidP="00B60200">
            <w:pPr>
              <w:pStyle w:val="TableParagraph"/>
              <w:jc w:val="center"/>
              <w:rPr>
                <w:sz w:val="20"/>
                <w:szCs w:val="20"/>
              </w:rPr>
            </w:pPr>
            <w:r w:rsidRPr="0081345A">
              <w:rPr>
                <w:sz w:val="20"/>
                <w:szCs w:val="20"/>
              </w:rPr>
              <w:t>0,0</w:t>
            </w:r>
          </w:p>
          <w:p w:rsidR="00B60200" w:rsidRPr="0081345A" w:rsidRDefault="00B60200" w:rsidP="00B60200">
            <w:pPr>
              <w:pStyle w:val="TableParagraph"/>
              <w:jc w:val="center"/>
              <w:rPr>
                <w:sz w:val="20"/>
                <w:szCs w:val="20"/>
              </w:rPr>
            </w:pPr>
          </w:p>
        </w:tc>
        <w:tc>
          <w:tcPr>
            <w:tcW w:w="1276" w:type="dxa"/>
            <w:tcBorders>
              <w:left w:val="single" w:sz="4" w:space="0" w:color="auto"/>
            </w:tcBorders>
            <w:vAlign w:val="center"/>
          </w:tcPr>
          <w:p w:rsidR="00B60200" w:rsidRPr="0081345A" w:rsidRDefault="00B60200" w:rsidP="00B60200">
            <w:pPr>
              <w:pStyle w:val="TableParagraph"/>
              <w:jc w:val="center"/>
              <w:rPr>
                <w:sz w:val="20"/>
                <w:szCs w:val="20"/>
              </w:rPr>
            </w:pPr>
          </w:p>
          <w:p w:rsidR="00B60200" w:rsidRPr="0081345A" w:rsidRDefault="00B60200" w:rsidP="00B60200">
            <w:pPr>
              <w:pStyle w:val="TableParagraph"/>
              <w:jc w:val="center"/>
              <w:rPr>
                <w:sz w:val="20"/>
                <w:szCs w:val="20"/>
              </w:rPr>
            </w:pPr>
            <w:r w:rsidRPr="0081345A">
              <w:rPr>
                <w:sz w:val="20"/>
                <w:szCs w:val="20"/>
              </w:rPr>
              <w:t>0,0</w:t>
            </w:r>
          </w:p>
          <w:p w:rsidR="00B60200" w:rsidRPr="0081345A" w:rsidRDefault="00B60200" w:rsidP="00B60200">
            <w:pPr>
              <w:pStyle w:val="TableParagraph"/>
              <w:jc w:val="center"/>
              <w:rPr>
                <w:sz w:val="20"/>
                <w:szCs w:val="20"/>
              </w:rPr>
            </w:pPr>
          </w:p>
        </w:tc>
        <w:tc>
          <w:tcPr>
            <w:tcW w:w="1559" w:type="dxa"/>
            <w:vAlign w:val="center"/>
          </w:tcPr>
          <w:p w:rsidR="00B60200" w:rsidRPr="0081345A" w:rsidRDefault="00B60200" w:rsidP="00B60200">
            <w:pPr>
              <w:pStyle w:val="TableParagraph"/>
              <w:jc w:val="center"/>
              <w:rPr>
                <w:sz w:val="20"/>
                <w:szCs w:val="20"/>
              </w:rPr>
            </w:pPr>
            <w:r w:rsidRPr="0081345A">
              <w:rPr>
                <w:sz w:val="20"/>
                <w:szCs w:val="20"/>
              </w:rPr>
              <w:t>0,0</w:t>
            </w:r>
          </w:p>
        </w:tc>
        <w:tc>
          <w:tcPr>
            <w:tcW w:w="1418" w:type="dxa"/>
            <w:vAlign w:val="center"/>
          </w:tcPr>
          <w:p w:rsidR="00B60200" w:rsidRPr="0081345A" w:rsidRDefault="00B60200" w:rsidP="00B60200">
            <w:pPr>
              <w:pStyle w:val="TableParagraph"/>
              <w:jc w:val="center"/>
              <w:rPr>
                <w:sz w:val="20"/>
                <w:szCs w:val="20"/>
              </w:rPr>
            </w:pPr>
            <w:r w:rsidRPr="0081345A">
              <w:rPr>
                <w:sz w:val="20"/>
                <w:szCs w:val="20"/>
              </w:rPr>
              <w:t>0,0</w:t>
            </w:r>
          </w:p>
        </w:tc>
        <w:tc>
          <w:tcPr>
            <w:tcW w:w="1559" w:type="dxa"/>
            <w:vAlign w:val="center"/>
          </w:tcPr>
          <w:p w:rsidR="00B60200" w:rsidRPr="0081345A" w:rsidRDefault="00B60200" w:rsidP="00B60200">
            <w:pPr>
              <w:pStyle w:val="TableParagraph"/>
              <w:jc w:val="center"/>
              <w:rPr>
                <w:sz w:val="20"/>
                <w:szCs w:val="20"/>
              </w:rPr>
            </w:pPr>
            <w:r w:rsidRPr="0081345A">
              <w:rPr>
                <w:sz w:val="20"/>
                <w:szCs w:val="20"/>
              </w:rPr>
              <w:t>0,0</w:t>
            </w:r>
          </w:p>
        </w:tc>
        <w:tc>
          <w:tcPr>
            <w:tcW w:w="1417" w:type="dxa"/>
            <w:vAlign w:val="center"/>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825"/>
        </w:trPr>
        <w:tc>
          <w:tcPr>
            <w:tcW w:w="2282" w:type="dxa"/>
            <w:vMerge/>
            <w:tcBorders>
              <w:top w:val="nil"/>
            </w:tcBorders>
            <w:vAlign w:val="center"/>
          </w:tcPr>
          <w:p w:rsidR="00B60200" w:rsidRPr="0081345A" w:rsidRDefault="00B60200" w:rsidP="00B60200">
            <w:pPr>
              <w:rPr>
                <w:sz w:val="20"/>
                <w:szCs w:val="20"/>
              </w:rPr>
            </w:pPr>
          </w:p>
        </w:tc>
        <w:tc>
          <w:tcPr>
            <w:tcW w:w="1701" w:type="dxa"/>
          </w:tcPr>
          <w:p w:rsidR="00B60200" w:rsidRPr="0081345A" w:rsidRDefault="00B60200" w:rsidP="00B60200">
            <w:pPr>
              <w:pStyle w:val="TableParagraph"/>
              <w:spacing w:before="27"/>
              <w:ind w:left="105"/>
              <w:rPr>
                <w:sz w:val="20"/>
                <w:szCs w:val="20"/>
              </w:rPr>
            </w:pPr>
            <w:r w:rsidRPr="0081345A">
              <w:rPr>
                <w:sz w:val="20"/>
                <w:szCs w:val="20"/>
              </w:rPr>
              <w:t>внебюджетные источник</w:t>
            </w:r>
            <w:proofErr w:type="gramStart"/>
            <w:r w:rsidRPr="0081345A">
              <w:rPr>
                <w:sz w:val="20"/>
                <w:szCs w:val="20"/>
              </w:rPr>
              <w:t>и(</w:t>
            </w:r>
            <w:proofErr w:type="gramEnd"/>
            <w:r w:rsidRPr="0081345A">
              <w:rPr>
                <w:sz w:val="20"/>
                <w:szCs w:val="20"/>
              </w:rPr>
              <w:t>по согласованию)(прогноз)</w:t>
            </w:r>
          </w:p>
        </w:tc>
        <w:tc>
          <w:tcPr>
            <w:tcW w:w="1986" w:type="dxa"/>
            <w:gridSpan w:val="2"/>
            <w:vAlign w:val="center"/>
          </w:tcPr>
          <w:p w:rsidR="00B60200" w:rsidRPr="0081345A" w:rsidRDefault="00B60200" w:rsidP="00B60200">
            <w:pPr>
              <w:pStyle w:val="TableParagraph"/>
              <w:jc w:val="center"/>
              <w:rPr>
                <w:sz w:val="20"/>
                <w:szCs w:val="20"/>
              </w:rPr>
            </w:pPr>
            <w:r w:rsidRPr="0081345A">
              <w:rPr>
                <w:sz w:val="20"/>
                <w:szCs w:val="20"/>
              </w:rPr>
              <w:t>0,0</w:t>
            </w:r>
          </w:p>
        </w:tc>
        <w:tc>
          <w:tcPr>
            <w:tcW w:w="1417" w:type="dxa"/>
            <w:tcBorders>
              <w:right w:val="single" w:sz="4" w:space="0" w:color="auto"/>
            </w:tcBorders>
            <w:vAlign w:val="center"/>
          </w:tcPr>
          <w:p w:rsidR="00B60200" w:rsidRPr="0081345A" w:rsidRDefault="00B60200" w:rsidP="00B60200">
            <w:pPr>
              <w:pStyle w:val="TableParagraph"/>
              <w:jc w:val="center"/>
              <w:rPr>
                <w:sz w:val="20"/>
                <w:szCs w:val="20"/>
              </w:rPr>
            </w:pPr>
          </w:p>
          <w:p w:rsidR="00B60200" w:rsidRPr="0081345A" w:rsidRDefault="00B60200" w:rsidP="00B60200">
            <w:pPr>
              <w:pStyle w:val="TableParagraph"/>
              <w:jc w:val="center"/>
              <w:rPr>
                <w:sz w:val="20"/>
                <w:szCs w:val="20"/>
              </w:rPr>
            </w:pPr>
            <w:r w:rsidRPr="0081345A">
              <w:rPr>
                <w:sz w:val="20"/>
                <w:szCs w:val="20"/>
              </w:rPr>
              <w:t>0,0</w:t>
            </w:r>
          </w:p>
          <w:p w:rsidR="00B60200" w:rsidRPr="0081345A" w:rsidRDefault="00B60200" w:rsidP="00B60200">
            <w:pPr>
              <w:pStyle w:val="TableParagraph"/>
              <w:jc w:val="center"/>
              <w:rPr>
                <w:sz w:val="20"/>
                <w:szCs w:val="20"/>
              </w:rPr>
            </w:pPr>
          </w:p>
        </w:tc>
        <w:tc>
          <w:tcPr>
            <w:tcW w:w="1276" w:type="dxa"/>
            <w:tcBorders>
              <w:left w:val="single" w:sz="4" w:space="0" w:color="auto"/>
            </w:tcBorders>
            <w:vAlign w:val="center"/>
          </w:tcPr>
          <w:p w:rsidR="00B60200" w:rsidRPr="0081345A" w:rsidRDefault="00B60200" w:rsidP="00B60200">
            <w:pPr>
              <w:pStyle w:val="TableParagraph"/>
              <w:jc w:val="center"/>
              <w:rPr>
                <w:sz w:val="20"/>
                <w:szCs w:val="20"/>
              </w:rPr>
            </w:pPr>
          </w:p>
          <w:p w:rsidR="00B60200" w:rsidRPr="0081345A" w:rsidRDefault="00B60200" w:rsidP="00B60200">
            <w:pPr>
              <w:pStyle w:val="TableParagraph"/>
              <w:jc w:val="center"/>
              <w:rPr>
                <w:sz w:val="20"/>
                <w:szCs w:val="20"/>
              </w:rPr>
            </w:pPr>
            <w:r w:rsidRPr="0081345A">
              <w:rPr>
                <w:sz w:val="20"/>
                <w:szCs w:val="20"/>
              </w:rPr>
              <w:t>0,0</w:t>
            </w:r>
          </w:p>
          <w:p w:rsidR="00B60200" w:rsidRPr="0081345A" w:rsidRDefault="00B60200" w:rsidP="00B60200">
            <w:pPr>
              <w:pStyle w:val="TableParagraph"/>
              <w:jc w:val="center"/>
              <w:rPr>
                <w:sz w:val="20"/>
                <w:szCs w:val="20"/>
              </w:rPr>
            </w:pPr>
          </w:p>
        </w:tc>
        <w:tc>
          <w:tcPr>
            <w:tcW w:w="1559" w:type="dxa"/>
            <w:vAlign w:val="center"/>
          </w:tcPr>
          <w:p w:rsidR="00B60200" w:rsidRPr="0081345A" w:rsidRDefault="00B60200" w:rsidP="00B60200">
            <w:pPr>
              <w:pStyle w:val="TableParagraph"/>
              <w:jc w:val="center"/>
              <w:rPr>
                <w:sz w:val="20"/>
                <w:szCs w:val="20"/>
              </w:rPr>
            </w:pPr>
            <w:r w:rsidRPr="0081345A">
              <w:rPr>
                <w:sz w:val="20"/>
                <w:szCs w:val="20"/>
              </w:rPr>
              <w:t>0,0</w:t>
            </w:r>
          </w:p>
        </w:tc>
        <w:tc>
          <w:tcPr>
            <w:tcW w:w="1418" w:type="dxa"/>
            <w:vAlign w:val="center"/>
          </w:tcPr>
          <w:p w:rsidR="00B60200" w:rsidRPr="0081345A" w:rsidRDefault="00B60200" w:rsidP="00B60200">
            <w:pPr>
              <w:pStyle w:val="TableParagraph"/>
              <w:jc w:val="center"/>
              <w:rPr>
                <w:sz w:val="20"/>
                <w:szCs w:val="20"/>
              </w:rPr>
            </w:pPr>
            <w:r w:rsidRPr="0081345A">
              <w:rPr>
                <w:sz w:val="20"/>
                <w:szCs w:val="20"/>
              </w:rPr>
              <w:t>0,0</w:t>
            </w:r>
          </w:p>
        </w:tc>
        <w:tc>
          <w:tcPr>
            <w:tcW w:w="1559" w:type="dxa"/>
            <w:vAlign w:val="center"/>
          </w:tcPr>
          <w:p w:rsidR="00B60200" w:rsidRPr="0081345A" w:rsidRDefault="00B60200" w:rsidP="00B60200">
            <w:pPr>
              <w:pStyle w:val="TableParagraph"/>
              <w:jc w:val="center"/>
              <w:rPr>
                <w:sz w:val="20"/>
                <w:szCs w:val="20"/>
              </w:rPr>
            </w:pPr>
            <w:r w:rsidRPr="0081345A">
              <w:rPr>
                <w:sz w:val="20"/>
                <w:szCs w:val="20"/>
              </w:rPr>
              <w:t>0,0</w:t>
            </w:r>
          </w:p>
        </w:tc>
        <w:tc>
          <w:tcPr>
            <w:tcW w:w="1417" w:type="dxa"/>
            <w:vAlign w:val="center"/>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99"/>
        </w:trPr>
        <w:tc>
          <w:tcPr>
            <w:tcW w:w="2282" w:type="dxa"/>
            <w:vMerge/>
            <w:tcBorders>
              <w:top w:val="nil"/>
            </w:tcBorders>
            <w:vAlign w:val="center"/>
          </w:tcPr>
          <w:p w:rsidR="00B60200" w:rsidRPr="0081345A" w:rsidRDefault="00B60200" w:rsidP="00B60200">
            <w:pPr>
              <w:rPr>
                <w:sz w:val="20"/>
                <w:szCs w:val="20"/>
              </w:rPr>
            </w:pPr>
          </w:p>
        </w:tc>
        <w:tc>
          <w:tcPr>
            <w:tcW w:w="1701" w:type="dxa"/>
          </w:tcPr>
          <w:p w:rsidR="00B60200" w:rsidRPr="0081345A" w:rsidRDefault="00B60200" w:rsidP="00B60200">
            <w:pPr>
              <w:pStyle w:val="TableParagraph"/>
              <w:spacing w:before="17"/>
              <w:ind w:left="105"/>
              <w:rPr>
                <w:sz w:val="20"/>
                <w:szCs w:val="20"/>
                <w:lang w:val="en-US"/>
              </w:rPr>
            </w:pPr>
            <w:r w:rsidRPr="0081345A">
              <w:rPr>
                <w:sz w:val="20"/>
                <w:szCs w:val="20"/>
                <w:lang w:val="en-US"/>
              </w:rPr>
              <w:t>Всего</w:t>
            </w:r>
            <w:r w:rsidRPr="0081345A">
              <w:rPr>
                <w:sz w:val="20"/>
                <w:szCs w:val="20"/>
              </w:rPr>
              <w:t xml:space="preserve"> </w:t>
            </w:r>
            <w:r w:rsidRPr="0081345A">
              <w:rPr>
                <w:sz w:val="20"/>
                <w:szCs w:val="20"/>
                <w:lang w:val="en-US"/>
              </w:rPr>
              <w:t>по</w:t>
            </w:r>
            <w:r w:rsidRPr="0081345A">
              <w:rPr>
                <w:sz w:val="20"/>
                <w:szCs w:val="20"/>
              </w:rPr>
              <w:t xml:space="preserve"> </w:t>
            </w:r>
            <w:r w:rsidRPr="0081345A">
              <w:rPr>
                <w:sz w:val="20"/>
                <w:szCs w:val="20"/>
                <w:lang w:val="en-US"/>
              </w:rPr>
              <w:t>источникам</w:t>
            </w:r>
          </w:p>
        </w:tc>
        <w:tc>
          <w:tcPr>
            <w:tcW w:w="1986" w:type="dxa"/>
            <w:gridSpan w:val="2"/>
            <w:vAlign w:val="center"/>
          </w:tcPr>
          <w:p w:rsidR="00B60200" w:rsidRPr="0081345A" w:rsidRDefault="00B60200" w:rsidP="00B60200">
            <w:pPr>
              <w:pStyle w:val="TableParagraph"/>
              <w:jc w:val="center"/>
              <w:rPr>
                <w:sz w:val="20"/>
                <w:szCs w:val="20"/>
              </w:rPr>
            </w:pPr>
            <w:r w:rsidRPr="0081345A">
              <w:rPr>
                <w:sz w:val="20"/>
                <w:szCs w:val="20"/>
              </w:rPr>
              <w:t>238 200,1</w:t>
            </w:r>
          </w:p>
        </w:tc>
        <w:tc>
          <w:tcPr>
            <w:tcW w:w="1417" w:type="dxa"/>
            <w:tcBorders>
              <w:right w:val="single" w:sz="4" w:space="0" w:color="auto"/>
            </w:tcBorders>
            <w:vAlign w:val="center"/>
          </w:tcPr>
          <w:p w:rsidR="00B60200" w:rsidRPr="0081345A" w:rsidRDefault="00B60200" w:rsidP="00B60200">
            <w:pPr>
              <w:pStyle w:val="TableParagraph"/>
              <w:jc w:val="center"/>
              <w:rPr>
                <w:sz w:val="20"/>
                <w:szCs w:val="20"/>
              </w:rPr>
            </w:pPr>
            <w:r w:rsidRPr="0081345A">
              <w:rPr>
                <w:sz w:val="20"/>
                <w:szCs w:val="20"/>
              </w:rPr>
              <w:t>43 177,1</w:t>
            </w:r>
          </w:p>
        </w:tc>
        <w:tc>
          <w:tcPr>
            <w:tcW w:w="1276" w:type="dxa"/>
            <w:tcBorders>
              <w:left w:val="single" w:sz="4" w:space="0" w:color="auto"/>
            </w:tcBorders>
            <w:vAlign w:val="center"/>
          </w:tcPr>
          <w:p w:rsidR="00B60200" w:rsidRPr="0081345A" w:rsidRDefault="00B60200" w:rsidP="00B60200">
            <w:pPr>
              <w:pStyle w:val="TableParagraph"/>
              <w:jc w:val="center"/>
              <w:rPr>
                <w:sz w:val="20"/>
                <w:szCs w:val="20"/>
              </w:rPr>
            </w:pPr>
            <w:r w:rsidRPr="0081345A">
              <w:rPr>
                <w:sz w:val="20"/>
                <w:szCs w:val="20"/>
              </w:rPr>
              <w:t>65 002,8</w:t>
            </w:r>
          </w:p>
        </w:tc>
        <w:tc>
          <w:tcPr>
            <w:tcW w:w="1559" w:type="dxa"/>
            <w:vAlign w:val="center"/>
          </w:tcPr>
          <w:p w:rsidR="00B60200" w:rsidRPr="0081345A" w:rsidRDefault="00B60200" w:rsidP="00B60200">
            <w:pPr>
              <w:pStyle w:val="TableParagraph"/>
              <w:jc w:val="center"/>
              <w:rPr>
                <w:sz w:val="20"/>
                <w:szCs w:val="20"/>
              </w:rPr>
            </w:pPr>
            <w:r w:rsidRPr="0081345A">
              <w:rPr>
                <w:sz w:val="20"/>
                <w:szCs w:val="20"/>
              </w:rPr>
              <w:t>65 020,1</w:t>
            </w:r>
          </w:p>
        </w:tc>
        <w:tc>
          <w:tcPr>
            <w:tcW w:w="1418" w:type="dxa"/>
            <w:vAlign w:val="center"/>
          </w:tcPr>
          <w:p w:rsidR="00B60200" w:rsidRPr="0081345A" w:rsidRDefault="00B60200" w:rsidP="00B60200">
            <w:pPr>
              <w:pStyle w:val="TableParagraph"/>
              <w:jc w:val="center"/>
              <w:rPr>
                <w:sz w:val="20"/>
                <w:szCs w:val="20"/>
              </w:rPr>
            </w:pPr>
            <w:r w:rsidRPr="0081345A">
              <w:rPr>
                <w:sz w:val="20"/>
                <w:szCs w:val="20"/>
              </w:rPr>
              <w:t>65 000,1</w:t>
            </w:r>
          </w:p>
        </w:tc>
        <w:tc>
          <w:tcPr>
            <w:tcW w:w="1559" w:type="dxa"/>
            <w:vAlign w:val="center"/>
          </w:tcPr>
          <w:p w:rsidR="00B60200" w:rsidRPr="0081345A" w:rsidRDefault="00B60200" w:rsidP="00B60200">
            <w:pPr>
              <w:pStyle w:val="TableParagraph"/>
              <w:jc w:val="center"/>
              <w:rPr>
                <w:sz w:val="20"/>
                <w:szCs w:val="20"/>
              </w:rPr>
            </w:pPr>
            <w:r w:rsidRPr="0081345A">
              <w:rPr>
                <w:sz w:val="20"/>
                <w:szCs w:val="20"/>
              </w:rPr>
              <w:t>0,0</w:t>
            </w:r>
          </w:p>
        </w:tc>
        <w:tc>
          <w:tcPr>
            <w:tcW w:w="1417" w:type="dxa"/>
            <w:vAlign w:val="center"/>
          </w:tcPr>
          <w:p w:rsidR="00B60200" w:rsidRPr="0081345A" w:rsidRDefault="00B60200" w:rsidP="00B60200">
            <w:pPr>
              <w:pStyle w:val="TableParagraph"/>
              <w:jc w:val="center"/>
              <w:rPr>
                <w:sz w:val="20"/>
                <w:szCs w:val="20"/>
              </w:rPr>
            </w:pPr>
            <w:r w:rsidRPr="0081345A">
              <w:rPr>
                <w:sz w:val="20"/>
                <w:szCs w:val="20"/>
              </w:rPr>
              <w:t>0,0</w:t>
            </w:r>
          </w:p>
        </w:tc>
      </w:tr>
    </w:tbl>
    <w:p w:rsidR="00B60200" w:rsidRPr="0081345A" w:rsidRDefault="00B60200" w:rsidP="00B60200">
      <w:pPr>
        <w:jc w:val="center"/>
        <w:rPr>
          <w:sz w:val="20"/>
          <w:szCs w:val="20"/>
        </w:rPr>
      </w:pPr>
    </w:p>
    <w:p w:rsidR="00B60200" w:rsidRPr="0081345A" w:rsidRDefault="00B60200" w:rsidP="00B60200">
      <w:pPr>
        <w:ind w:left="1243" w:right="612"/>
        <w:jc w:val="center"/>
        <w:rPr>
          <w:sz w:val="20"/>
          <w:szCs w:val="20"/>
        </w:rPr>
      </w:pPr>
      <w:r w:rsidRPr="0081345A">
        <w:rPr>
          <w:sz w:val="20"/>
          <w:szCs w:val="20"/>
        </w:rPr>
        <w:lastRenderedPageBreak/>
        <w:t>2. Структура муниципальной программы</w:t>
      </w:r>
    </w:p>
    <w:tbl>
      <w:tblPr>
        <w:tblW w:w="14778"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8"/>
        <w:gridCol w:w="5550"/>
        <w:gridCol w:w="4110"/>
      </w:tblGrid>
      <w:tr w:rsidR="00B60200" w:rsidRPr="0081345A" w:rsidTr="00B60200">
        <w:trPr>
          <w:trHeight w:val="770"/>
        </w:trPr>
        <w:tc>
          <w:tcPr>
            <w:tcW w:w="5118" w:type="dxa"/>
            <w:tcBorders>
              <w:bottom w:val="single" w:sz="6" w:space="0" w:color="000000"/>
            </w:tcBorders>
          </w:tcPr>
          <w:p w:rsidR="00B60200" w:rsidRPr="0081345A" w:rsidRDefault="00B60200" w:rsidP="00B60200">
            <w:pPr>
              <w:pStyle w:val="TableParagraph"/>
              <w:ind w:left="854" w:right="344"/>
              <w:jc w:val="center"/>
              <w:rPr>
                <w:sz w:val="20"/>
                <w:szCs w:val="20"/>
                <w:lang w:val="en-US"/>
              </w:rPr>
            </w:pPr>
            <w:r w:rsidRPr="0081345A">
              <w:rPr>
                <w:sz w:val="20"/>
                <w:szCs w:val="20"/>
                <w:lang w:val="en-US"/>
              </w:rPr>
              <w:t>Структурный элемент</w:t>
            </w:r>
          </w:p>
        </w:tc>
        <w:tc>
          <w:tcPr>
            <w:tcW w:w="5550" w:type="dxa"/>
            <w:tcBorders>
              <w:bottom w:val="single" w:sz="6" w:space="0" w:color="000000"/>
            </w:tcBorders>
          </w:tcPr>
          <w:p w:rsidR="00B60200" w:rsidRPr="0081345A" w:rsidRDefault="00B60200" w:rsidP="00B60200">
            <w:pPr>
              <w:pStyle w:val="TableParagraph"/>
              <w:ind w:left="241"/>
              <w:jc w:val="center"/>
              <w:rPr>
                <w:sz w:val="20"/>
                <w:szCs w:val="20"/>
              </w:rPr>
            </w:pPr>
            <w:r w:rsidRPr="0081345A">
              <w:rPr>
                <w:sz w:val="20"/>
                <w:szCs w:val="20"/>
              </w:rPr>
              <w:t>Краткое описание ожидаемых эффектов от реализации задачи структурного элемента</w:t>
            </w:r>
          </w:p>
        </w:tc>
        <w:tc>
          <w:tcPr>
            <w:tcW w:w="4110" w:type="dxa"/>
            <w:tcBorders>
              <w:bottom w:val="single" w:sz="6" w:space="0" w:color="000000"/>
            </w:tcBorders>
          </w:tcPr>
          <w:p w:rsidR="00B60200" w:rsidRPr="0081345A" w:rsidRDefault="00B60200" w:rsidP="00B60200">
            <w:pPr>
              <w:pStyle w:val="Default"/>
              <w:widowControl w:val="0"/>
              <w:jc w:val="center"/>
              <w:rPr>
                <w:rFonts w:ascii="Times New Roman" w:hAnsi="Times New Roman" w:cs="Times New Roman"/>
                <w:sz w:val="20"/>
                <w:szCs w:val="20"/>
                <w:lang w:eastAsia="en-US"/>
              </w:rPr>
            </w:pPr>
            <w:r w:rsidRPr="0081345A">
              <w:rPr>
                <w:rFonts w:ascii="Times New Roman" w:hAnsi="Times New Roman" w:cs="Times New Roman"/>
                <w:bCs/>
                <w:sz w:val="20"/>
                <w:szCs w:val="20"/>
                <w:lang w:eastAsia="en-US"/>
              </w:rPr>
              <w:t>Связь с показателями (указывается наименование показателя муниципальной программы, на достижение которого направлена задача)</w:t>
            </w:r>
          </w:p>
        </w:tc>
      </w:tr>
      <w:tr w:rsidR="00B60200" w:rsidRPr="0081345A" w:rsidTr="00B60200">
        <w:trPr>
          <w:trHeight w:val="341"/>
        </w:trPr>
        <w:tc>
          <w:tcPr>
            <w:tcW w:w="14778" w:type="dxa"/>
            <w:gridSpan w:val="3"/>
            <w:tcBorders>
              <w:top w:val="single" w:sz="6" w:space="0" w:color="000000"/>
            </w:tcBorders>
          </w:tcPr>
          <w:p w:rsidR="00B60200" w:rsidRPr="0081345A" w:rsidRDefault="00B60200" w:rsidP="00B60200">
            <w:pPr>
              <w:pStyle w:val="TableParagraph"/>
              <w:jc w:val="center"/>
              <w:rPr>
                <w:sz w:val="20"/>
                <w:szCs w:val="20"/>
              </w:rPr>
            </w:pPr>
            <w:r w:rsidRPr="0081345A">
              <w:rPr>
                <w:sz w:val="20"/>
                <w:szCs w:val="20"/>
              </w:rPr>
              <w:t>Подпрограмма (направление) 1</w:t>
            </w:r>
            <w:r w:rsidRPr="0081345A">
              <w:rPr>
                <w:sz w:val="20"/>
                <w:szCs w:val="20"/>
                <w:lang w:eastAsia="ru-RU"/>
              </w:rPr>
              <w:t>«</w:t>
            </w:r>
            <w:r w:rsidRPr="0081345A">
              <w:rPr>
                <w:sz w:val="20"/>
                <w:szCs w:val="20"/>
              </w:rPr>
              <w:t>Социальная защита населения Молчановского района</w:t>
            </w:r>
            <w:r w:rsidRPr="0081345A">
              <w:rPr>
                <w:sz w:val="20"/>
                <w:szCs w:val="20"/>
                <w:lang w:eastAsia="ru-RU"/>
              </w:rPr>
              <w:t>»</w:t>
            </w:r>
          </w:p>
        </w:tc>
      </w:tr>
      <w:tr w:rsidR="00B60200" w:rsidRPr="0081345A" w:rsidTr="00B60200">
        <w:trPr>
          <w:trHeight w:val="522"/>
        </w:trPr>
        <w:tc>
          <w:tcPr>
            <w:tcW w:w="14778" w:type="dxa"/>
            <w:gridSpan w:val="3"/>
            <w:tcBorders>
              <w:top w:val="single" w:sz="6" w:space="0" w:color="000000"/>
            </w:tcBorders>
          </w:tcPr>
          <w:p w:rsidR="00B60200" w:rsidRPr="0081345A" w:rsidRDefault="00B60200" w:rsidP="00B60200">
            <w:pPr>
              <w:pStyle w:val="TableParagraph"/>
              <w:jc w:val="center"/>
              <w:rPr>
                <w:sz w:val="20"/>
                <w:szCs w:val="20"/>
              </w:rPr>
            </w:pPr>
            <w:r w:rsidRPr="0081345A">
              <w:rPr>
                <w:sz w:val="20"/>
                <w:szCs w:val="20"/>
              </w:rPr>
              <w:t>Комплекс процессных мероприятий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B60200" w:rsidRPr="0081345A" w:rsidTr="00B60200">
        <w:trPr>
          <w:trHeight w:val="522"/>
        </w:trPr>
        <w:tc>
          <w:tcPr>
            <w:tcW w:w="14778" w:type="dxa"/>
            <w:gridSpan w:val="3"/>
            <w:tcBorders>
              <w:top w:val="single" w:sz="6" w:space="0" w:color="000000"/>
            </w:tcBorders>
          </w:tcPr>
          <w:p w:rsidR="00B60200" w:rsidRPr="0081345A" w:rsidRDefault="00B60200" w:rsidP="00B60200">
            <w:pPr>
              <w:jc w:val="center"/>
              <w:rPr>
                <w:sz w:val="20"/>
                <w:szCs w:val="20"/>
              </w:rPr>
            </w:pPr>
            <w:proofErr w:type="gramStart"/>
            <w:r w:rsidRPr="0081345A">
              <w:rPr>
                <w:sz w:val="20"/>
                <w:szCs w:val="20"/>
              </w:rPr>
              <w:t>Ответственный</w:t>
            </w:r>
            <w:proofErr w:type="gramEnd"/>
            <w:r w:rsidRPr="0081345A">
              <w:rPr>
                <w:sz w:val="20"/>
                <w:szCs w:val="20"/>
              </w:rPr>
              <w:t xml:space="preserve"> за реализацию комплекса процессных мероприятий: Администрация Молчановского района (Отдел опеки и попечительства Управления по социальной политике)</w:t>
            </w:r>
          </w:p>
        </w:tc>
      </w:tr>
      <w:tr w:rsidR="00B60200" w:rsidRPr="0081345A" w:rsidTr="00B60200">
        <w:trPr>
          <w:trHeight w:val="436"/>
        </w:trPr>
        <w:tc>
          <w:tcPr>
            <w:tcW w:w="5118" w:type="dxa"/>
          </w:tcPr>
          <w:p w:rsidR="00B60200" w:rsidRPr="0081345A" w:rsidRDefault="00B60200" w:rsidP="00B60200">
            <w:pPr>
              <w:widowControl w:val="0"/>
              <w:autoSpaceDE w:val="0"/>
              <w:autoSpaceDN w:val="0"/>
              <w:jc w:val="both"/>
              <w:rPr>
                <w:sz w:val="20"/>
                <w:szCs w:val="20"/>
                <w:lang w:val="en-US"/>
              </w:rPr>
            </w:pPr>
            <w:r w:rsidRPr="0081345A">
              <w:rPr>
                <w:sz w:val="20"/>
                <w:szCs w:val="20"/>
                <w:lang w:val="en-US"/>
              </w:rPr>
              <w:t xml:space="preserve">Задача 1 </w:t>
            </w:r>
          </w:p>
        </w:tc>
        <w:tc>
          <w:tcPr>
            <w:tcW w:w="5550" w:type="dxa"/>
          </w:tcPr>
          <w:p w:rsidR="00B60200" w:rsidRPr="0081345A" w:rsidRDefault="00B60200" w:rsidP="00B60200">
            <w:pPr>
              <w:pStyle w:val="TableParagraph"/>
              <w:ind w:right="162"/>
              <w:jc w:val="both"/>
              <w:rPr>
                <w:sz w:val="20"/>
                <w:szCs w:val="20"/>
              </w:rPr>
            </w:pPr>
            <w:r w:rsidRPr="0081345A">
              <w:rPr>
                <w:sz w:val="20"/>
                <w:szCs w:val="20"/>
              </w:rPr>
              <w:t>Защита прав детей-сирот и детей, оставшихся без попечения родителей</w:t>
            </w:r>
          </w:p>
        </w:tc>
        <w:tc>
          <w:tcPr>
            <w:tcW w:w="4110" w:type="dxa"/>
          </w:tcPr>
          <w:p w:rsidR="00B60200" w:rsidRPr="0081345A" w:rsidRDefault="00B60200" w:rsidP="00B60200">
            <w:pPr>
              <w:pStyle w:val="TableParagraph"/>
              <w:jc w:val="both"/>
              <w:rPr>
                <w:sz w:val="20"/>
                <w:szCs w:val="20"/>
              </w:rPr>
            </w:pPr>
            <w:r w:rsidRPr="0081345A">
              <w:rPr>
                <w:sz w:val="20"/>
                <w:szCs w:val="20"/>
                <w:lang w:eastAsia="ru-RU"/>
              </w:rPr>
              <w:t>Количество предоставленных жилых помещений, единиц</w:t>
            </w:r>
          </w:p>
        </w:tc>
      </w:tr>
      <w:tr w:rsidR="00B60200" w:rsidRPr="0081345A" w:rsidTr="00B60200">
        <w:trPr>
          <w:trHeight w:val="539"/>
        </w:trPr>
        <w:tc>
          <w:tcPr>
            <w:tcW w:w="14778" w:type="dxa"/>
            <w:gridSpan w:val="3"/>
          </w:tcPr>
          <w:p w:rsidR="00B60200" w:rsidRPr="0081345A" w:rsidRDefault="00B60200" w:rsidP="00B60200">
            <w:pPr>
              <w:pStyle w:val="TableParagraph"/>
              <w:jc w:val="center"/>
              <w:rPr>
                <w:sz w:val="20"/>
                <w:szCs w:val="20"/>
                <w:lang w:eastAsia="ru-RU"/>
              </w:rPr>
            </w:pPr>
            <w:r w:rsidRPr="0081345A">
              <w:rPr>
                <w:sz w:val="20"/>
                <w:szCs w:val="20"/>
              </w:rPr>
              <w:t>Комплекс процессных мероприятий  2 «Предоставление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tc>
      </w:tr>
      <w:tr w:rsidR="00B60200" w:rsidRPr="0081345A" w:rsidTr="00B60200">
        <w:trPr>
          <w:trHeight w:val="539"/>
        </w:trPr>
        <w:tc>
          <w:tcPr>
            <w:tcW w:w="14778" w:type="dxa"/>
            <w:gridSpan w:val="3"/>
          </w:tcPr>
          <w:p w:rsidR="00B60200" w:rsidRPr="0081345A" w:rsidRDefault="00B60200" w:rsidP="00B60200">
            <w:pPr>
              <w:jc w:val="center"/>
              <w:rPr>
                <w:sz w:val="20"/>
                <w:szCs w:val="20"/>
              </w:rPr>
            </w:pPr>
            <w:proofErr w:type="gramStart"/>
            <w:r w:rsidRPr="0081345A">
              <w:rPr>
                <w:sz w:val="20"/>
                <w:szCs w:val="20"/>
              </w:rPr>
              <w:t>Ответственный</w:t>
            </w:r>
            <w:proofErr w:type="gramEnd"/>
            <w:r w:rsidRPr="0081345A">
              <w:rPr>
                <w:sz w:val="20"/>
                <w:szCs w:val="20"/>
              </w:rPr>
              <w:t xml:space="preserve"> за реализацию комплекса процессных мероприятий: Администрация Молчановского района (Отдел опеки и попечительства Управления по социальной политике)</w:t>
            </w:r>
          </w:p>
        </w:tc>
      </w:tr>
      <w:tr w:rsidR="00B60200" w:rsidRPr="0081345A" w:rsidTr="00B60200">
        <w:trPr>
          <w:trHeight w:val="539"/>
        </w:trPr>
        <w:tc>
          <w:tcPr>
            <w:tcW w:w="5118" w:type="dxa"/>
          </w:tcPr>
          <w:p w:rsidR="00B60200" w:rsidRPr="0081345A" w:rsidRDefault="00B60200" w:rsidP="00B60200">
            <w:pPr>
              <w:widowControl w:val="0"/>
              <w:autoSpaceDE w:val="0"/>
              <w:autoSpaceDN w:val="0"/>
              <w:jc w:val="both"/>
              <w:rPr>
                <w:sz w:val="20"/>
                <w:szCs w:val="20"/>
              </w:rPr>
            </w:pPr>
            <w:r w:rsidRPr="0081345A">
              <w:rPr>
                <w:sz w:val="20"/>
                <w:szCs w:val="20"/>
                <w:lang w:val="en-US"/>
              </w:rPr>
              <w:t xml:space="preserve">Задача </w:t>
            </w:r>
            <w:r w:rsidRPr="0081345A">
              <w:rPr>
                <w:sz w:val="20"/>
                <w:szCs w:val="20"/>
              </w:rPr>
              <w:t>2</w:t>
            </w:r>
          </w:p>
        </w:tc>
        <w:tc>
          <w:tcPr>
            <w:tcW w:w="5550" w:type="dxa"/>
          </w:tcPr>
          <w:p w:rsidR="00B60200" w:rsidRPr="0081345A" w:rsidRDefault="00B60200" w:rsidP="00B60200">
            <w:pPr>
              <w:pStyle w:val="TableParagraph"/>
              <w:ind w:right="162"/>
              <w:jc w:val="both"/>
              <w:rPr>
                <w:sz w:val="20"/>
                <w:szCs w:val="20"/>
              </w:rPr>
            </w:pPr>
            <w:r w:rsidRPr="0081345A">
              <w:rPr>
                <w:sz w:val="20"/>
                <w:szCs w:val="20"/>
              </w:rPr>
              <w:t>Защита прав детей-сирот и детей, оставшихся без попечения родителей</w:t>
            </w:r>
          </w:p>
        </w:tc>
        <w:tc>
          <w:tcPr>
            <w:tcW w:w="4110" w:type="dxa"/>
          </w:tcPr>
          <w:p w:rsidR="00B60200" w:rsidRPr="0081345A" w:rsidRDefault="00B60200" w:rsidP="00B60200">
            <w:pPr>
              <w:pStyle w:val="TableParagraph"/>
              <w:ind w:right="149"/>
              <w:jc w:val="both"/>
              <w:rPr>
                <w:sz w:val="20"/>
                <w:szCs w:val="20"/>
              </w:rPr>
            </w:pPr>
            <w:r w:rsidRPr="0081345A">
              <w:rPr>
                <w:sz w:val="20"/>
                <w:szCs w:val="20"/>
              </w:rPr>
              <w:t>Количество выпускников образовательных учреждений из числа детей–сирот и детей, оставшихся без попечения родителей, получивших единовременную выплату и  материальную помощь, человек</w:t>
            </w:r>
          </w:p>
        </w:tc>
      </w:tr>
      <w:tr w:rsidR="00B60200" w:rsidRPr="0081345A" w:rsidTr="00B60200">
        <w:trPr>
          <w:trHeight w:val="539"/>
        </w:trPr>
        <w:tc>
          <w:tcPr>
            <w:tcW w:w="14778" w:type="dxa"/>
            <w:gridSpan w:val="3"/>
          </w:tcPr>
          <w:p w:rsidR="00B60200" w:rsidRPr="0081345A" w:rsidRDefault="00B60200" w:rsidP="00B60200">
            <w:pPr>
              <w:pStyle w:val="TableParagraph"/>
              <w:jc w:val="center"/>
              <w:rPr>
                <w:sz w:val="20"/>
                <w:szCs w:val="20"/>
              </w:rPr>
            </w:pPr>
            <w:r w:rsidRPr="0081345A">
              <w:rPr>
                <w:sz w:val="20"/>
                <w:szCs w:val="20"/>
              </w:rPr>
              <w:t>Комплекс процессных мероприятий 3 «</w:t>
            </w:r>
            <w:r w:rsidRPr="0081345A">
              <w:rPr>
                <w:sz w:val="20"/>
                <w:szCs w:val="20"/>
                <w:lang w:eastAsia="ru-RU"/>
              </w:rPr>
              <w:t>Организация работы по развитию форм жизнеустройства детей-сирот и детей, оставшихся без попечения родителей</w:t>
            </w:r>
            <w:r w:rsidRPr="0081345A">
              <w:rPr>
                <w:sz w:val="20"/>
                <w:szCs w:val="20"/>
              </w:rPr>
              <w:t>»</w:t>
            </w:r>
          </w:p>
        </w:tc>
      </w:tr>
      <w:tr w:rsidR="00B60200" w:rsidRPr="0081345A" w:rsidTr="00B60200">
        <w:trPr>
          <w:trHeight w:val="539"/>
        </w:trPr>
        <w:tc>
          <w:tcPr>
            <w:tcW w:w="14778" w:type="dxa"/>
            <w:gridSpan w:val="3"/>
          </w:tcPr>
          <w:p w:rsidR="00B60200" w:rsidRPr="0081345A" w:rsidRDefault="00B60200" w:rsidP="00B60200">
            <w:pPr>
              <w:pStyle w:val="TableParagraph"/>
              <w:jc w:val="center"/>
              <w:rPr>
                <w:sz w:val="20"/>
                <w:szCs w:val="20"/>
              </w:rPr>
            </w:pPr>
            <w:proofErr w:type="gramStart"/>
            <w:r w:rsidRPr="0081345A">
              <w:rPr>
                <w:sz w:val="20"/>
                <w:szCs w:val="20"/>
              </w:rPr>
              <w:t>Ответственный</w:t>
            </w:r>
            <w:proofErr w:type="gramEnd"/>
            <w:r w:rsidRPr="0081345A">
              <w:rPr>
                <w:sz w:val="20"/>
                <w:szCs w:val="20"/>
              </w:rPr>
              <w:t xml:space="preserve"> за реализацию комплекса процессных мероприятий: </w:t>
            </w:r>
            <w:r w:rsidRPr="0081345A">
              <w:rPr>
                <w:sz w:val="20"/>
                <w:szCs w:val="20"/>
                <w:lang w:eastAsia="ru-RU"/>
              </w:rPr>
              <w:t>Администрация Молчановского района (</w:t>
            </w:r>
            <w:r w:rsidRPr="0081345A">
              <w:rPr>
                <w:sz w:val="20"/>
                <w:szCs w:val="20"/>
              </w:rPr>
              <w:t>Управление по социальной политике</w:t>
            </w:r>
            <w:r w:rsidRPr="0081345A">
              <w:rPr>
                <w:sz w:val="20"/>
                <w:szCs w:val="20"/>
                <w:lang w:eastAsia="ru-RU"/>
              </w:rPr>
              <w:t>)</w:t>
            </w:r>
          </w:p>
        </w:tc>
      </w:tr>
      <w:tr w:rsidR="00B60200" w:rsidRPr="0081345A" w:rsidTr="00B60200">
        <w:trPr>
          <w:trHeight w:val="539"/>
        </w:trPr>
        <w:tc>
          <w:tcPr>
            <w:tcW w:w="5118" w:type="dxa"/>
          </w:tcPr>
          <w:p w:rsidR="00B60200" w:rsidRPr="0081345A" w:rsidRDefault="00B60200" w:rsidP="00B60200">
            <w:pPr>
              <w:widowControl w:val="0"/>
              <w:autoSpaceDE w:val="0"/>
              <w:autoSpaceDN w:val="0"/>
              <w:jc w:val="both"/>
              <w:rPr>
                <w:sz w:val="20"/>
                <w:szCs w:val="20"/>
              </w:rPr>
            </w:pPr>
            <w:r w:rsidRPr="0081345A">
              <w:rPr>
                <w:sz w:val="20"/>
                <w:szCs w:val="20"/>
                <w:lang w:val="en-US"/>
              </w:rPr>
              <w:t xml:space="preserve">Задача </w:t>
            </w:r>
            <w:r w:rsidRPr="0081345A">
              <w:rPr>
                <w:sz w:val="20"/>
                <w:szCs w:val="20"/>
              </w:rPr>
              <w:t>3</w:t>
            </w:r>
          </w:p>
        </w:tc>
        <w:tc>
          <w:tcPr>
            <w:tcW w:w="5550" w:type="dxa"/>
          </w:tcPr>
          <w:p w:rsidR="00B60200" w:rsidRPr="0081345A" w:rsidRDefault="00B60200" w:rsidP="00B60200">
            <w:pPr>
              <w:pStyle w:val="TableParagraph"/>
              <w:ind w:right="162"/>
              <w:jc w:val="both"/>
              <w:rPr>
                <w:sz w:val="20"/>
                <w:szCs w:val="20"/>
              </w:rPr>
            </w:pPr>
            <w:r w:rsidRPr="0081345A">
              <w:rPr>
                <w:sz w:val="20"/>
                <w:szCs w:val="20"/>
              </w:rPr>
              <w:t>Развитие форм жизнеустройства детей – сирот и детей, оставшихся без попечения родителей</w:t>
            </w:r>
          </w:p>
        </w:tc>
        <w:tc>
          <w:tcPr>
            <w:tcW w:w="4110" w:type="dxa"/>
          </w:tcPr>
          <w:p w:rsidR="00B60200" w:rsidRPr="0081345A" w:rsidRDefault="00B60200" w:rsidP="00B60200">
            <w:pPr>
              <w:pStyle w:val="TableParagraph"/>
              <w:jc w:val="both"/>
              <w:rPr>
                <w:sz w:val="20"/>
                <w:szCs w:val="20"/>
              </w:rPr>
            </w:pPr>
            <w:r w:rsidRPr="0081345A">
              <w:rPr>
                <w:sz w:val="20"/>
                <w:szCs w:val="20"/>
                <w:lang w:eastAsia="ru-RU"/>
              </w:rPr>
              <w:t>Количество детей сирот и детей, оставшихся без попечения родителей, которым оказана помощь, человек</w:t>
            </w:r>
          </w:p>
        </w:tc>
      </w:tr>
      <w:tr w:rsidR="00B60200" w:rsidRPr="0081345A" w:rsidTr="00B60200">
        <w:trPr>
          <w:trHeight w:val="539"/>
        </w:trPr>
        <w:tc>
          <w:tcPr>
            <w:tcW w:w="14778" w:type="dxa"/>
            <w:gridSpan w:val="3"/>
          </w:tcPr>
          <w:p w:rsidR="00B60200" w:rsidRPr="0081345A" w:rsidRDefault="00B60200" w:rsidP="00B60200">
            <w:pPr>
              <w:pStyle w:val="TableParagraph"/>
              <w:jc w:val="center"/>
              <w:rPr>
                <w:sz w:val="20"/>
                <w:szCs w:val="20"/>
                <w:lang w:eastAsia="ru-RU"/>
              </w:rPr>
            </w:pPr>
            <w:hyperlink w:anchor="P9789" w:history="1">
              <w:r w:rsidRPr="0081345A">
                <w:rPr>
                  <w:rStyle w:val="ab"/>
                  <w:rFonts w:eastAsia="Calibri"/>
                  <w:sz w:val="20"/>
                  <w:szCs w:val="20"/>
                  <w:lang w:eastAsia="ru-RU"/>
                </w:rPr>
                <w:t xml:space="preserve">Подпрограмма </w:t>
              </w:r>
              <w:r w:rsidRPr="0081345A">
                <w:rPr>
                  <w:sz w:val="20"/>
                  <w:szCs w:val="20"/>
                  <w:lang w:eastAsia="ru-RU"/>
                </w:rPr>
                <w:t xml:space="preserve">(направление) </w:t>
              </w:r>
              <w:r w:rsidRPr="0081345A">
                <w:rPr>
                  <w:rStyle w:val="ab"/>
                  <w:rFonts w:eastAsia="Calibri"/>
                  <w:sz w:val="20"/>
                  <w:szCs w:val="20"/>
                  <w:lang w:eastAsia="ru-RU"/>
                </w:rPr>
                <w:t>2</w:t>
              </w:r>
            </w:hyperlink>
            <w:r w:rsidRPr="0081345A">
              <w:rPr>
                <w:sz w:val="20"/>
                <w:szCs w:val="20"/>
                <w:lang w:eastAsia="ru-RU"/>
              </w:rPr>
              <w:t xml:space="preserve"> «</w:t>
            </w:r>
            <w:r w:rsidRPr="0081345A">
              <w:rPr>
                <w:sz w:val="20"/>
                <w:szCs w:val="20"/>
              </w:rPr>
              <w:t>Социальная поддержка граждан Молчановского района</w:t>
            </w:r>
            <w:r w:rsidRPr="0081345A">
              <w:rPr>
                <w:sz w:val="20"/>
                <w:szCs w:val="20"/>
                <w:lang w:eastAsia="ru-RU"/>
              </w:rPr>
              <w:t>»</w:t>
            </w:r>
          </w:p>
        </w:tc>
      </w:tr>
      <w:tr w:rsidR="00B60200" w:rsidRPr="0081345A" w:rsidTr="00B60200">
        <w:trPr>
          <w:trHeight w:val="539"/>
        </w:trPr>
        <w:tc>
          <w:tcPr>
            <w:tcW w:w="14778" w:type="dxa"/>
            <w:gridSpan w:val="3"/>
          </w:tcPr>
          <w:p w:rsidR="00B60200" w:rsidRPr="0081345A" w:rsidRDefault="00B60200" w:rsidP="00B60200">
            <w:pPr>
              <w:pStyle w:val="TableParagraph"/>
              <w:jc w:val="center"/>
              <w:rPr>
                <w:sz w:val="20"/>
                <w:szCs w:val="20"/>
                <w:lang w:eastAsia="ru-RU"/>
              </w:rPr>
            </w:pPr>
            <w:r w:rsidRPr="0081345A">
              <w:rPr>
                <w:sz w:val="20"/>
                <w:szCs w:val="20"/>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r>
      <w:tr w:rsidR="00B60200" w:rsidRPr="0081345A" w:rsidTr="00B60200">
        <w:trPr>
          <w:trHeight w:val="539"/>
        </w:trPr>
        <w:tc>
          <w:tcPr>
            <w:tcW w:w="14778" w:type="dxa"/>
            <w:gridSpan w:val="3"/>
          </w:tcPr>
          <w:p w:rsidR="00B60200" w:rsidRPr="0081345A" w:rsidRDefault="00B60200" w:rsidP="00B60200">
            <w:pPr>
              <w:pStyle w:val="TableParagraph"/>
              <w:jc w:val="center"/>
              <w:rPr>
                <w:sz w:val="20"/>
                <w:szCs w:val="20"/>
                <w:lang w:eastAsia="ru-RU"/>
              </w:rPr>
            </w:pPr>
            <w:proofErr w:type="gramStart"/>
            <w:r w:rsidRPr="0081345A">
              <w:rPr>
                <w:sz w:val="20"/>
                <w:szCs w:val="20"/>
              </w:rPr>
              <w:t>Ответственный</w:t>
            </w:r>
            <w:proofErr w:type="gramEnd"/>
            <w:r w:rsidRPr="0081345A">
              <w:rPr>
                <w:sz w:val="20"/>
                <w:szCs w:val="20"/>
              </w:rPr>
              <w:t xml:space="preserve"> за реализацию комплекса процессных мероприятий: </w:t>
            </w:r>
            <w:r w:rsidRPr="0081345A">
              <w:rPr>
                <w:sz w:val="20"/>
                <w:szCs w:val="20"/>
                <w:lang w:eastAsia="ru-RU"/>
              </w:rPr>
              <w:t>Администрация Молчановского района (Совет ветеранов Молчановского района, Администрации сельских поселений Молчановского района, Управление по социальной политике)</w:t>
            </w:r>
          </w:p>
        </w:tc>
      </w:tr>
      <w:tr w:rsidR="00B60200" w:rsidRPr="0081345A" w:rsidTr="00B60200">
        <w:trPr>
          <w:trHeight w:val="539"/>
        </w:trPr>
        <w:tc>
          <w:tcPr>
            <w:tcW w:w="5118" w:type="dxa"/>
          </w:tcPr>
          <w:p w:rsidR="00B60200" w:rsidRPr="0081345A" w:rsidRDefault="00B60200" w:rsidP="00B60200">
            <w:pPr>
              <w:widowControl w:val="0"/>
              <w:autoSpaceDE w:val="0"/>
              <w:autoSpaceDN w:val="0"/>
              <w:jc w:val="both"/>
              <w:rPr>
                <w:sz w:val="20"/>
                <w:szCs w:val="20"/>
                <w:lang w:val="en-US"/>
              </w:rPr>
            </w:pPr>
            <w:r w:rsidRPr="0081345A">
              <w:rPr>
                <w:sz w:val="20"/>
                <w:szCs w:val="20"/>
                <w:lang w:val="en-US"/>
              </w:rPr>
              <w:t>Задача 1</w:t>
            </w:r>
          </w:p>
        </w:tc>
        <w:tc>
          <w:tcPr>
            <w:tcW w:w="5550" w:type="dxa"/>
          </w:tcPr>
          <w:p w:rsidR="00B60200" w:rsidRPr="0081345A" w:rsidRDefault="00B60200" w:rsidP="00B60200">
            <w:pPr>
              <w:widowControl w:val="0"/>
              <w:autoSpaceDE w:val="0"/>
              <w:autoSpaceDN w:val="0"/>
              <w:ind w:right="109"/>
              <w:jc w:val="both"/>
              <w:rPr>
                <w:sz w:val="20"/>
                <w:szCs w:val="20"/>
              </w:rPr>
            </w:pPr>
            <w:r w:rsidRPr="0081345A">
              <w:rPr>
                <w:sz w:val="20"/>
                <w:szCs w:val="20"/>
              </w:rPr>
              <w:t>Повышение качества жизни пожилых людей в Молчановском районе</w:t>
            </w:r>
          </w:p>
        </w:tc>
        <w:tc>
          <w:tcPr>
            <w:tcW w:w="4110" w:type="dxa"/>
          </w:tcPr>
          <w:p w:rsidR="00B60200" w:rsidRPr="0081345A" w:rsidRDefault="00B60200" w:rsidP="00B60200">
            <w:pPr>
              <w:widowControl w:val="0"/>
              <w:autoSpaceDE w:val="0"/>
              <w:autoSpaceDN w:val="0"/>
              <w:ind w:right="149"/>
              <w:jc w:val="both"/>
              <w:rPr>
                <w:sz w:val="20"/>
                <w:szCs w:val="20"/>
              </w:rPr>
            </w:pPr>
            <w:r w:rsidRPr="0081345A">
              <w:rPr>
                <w:sz w:val="20"/>
                <w:szCs w:val="20"/>
              </w:rPr>
              <w:t>Количество граждан, улучшивших жилищные условия, человек</w:t>
            </w:r>
          </w:p>
        </w:tc>
      </w:tr>
      <w:tr w:rsidR="00B60200" w:rsidRPr="0081345A" w:rsidTr="00B60200">
        <w:trPr>
          <w:trHeight w:val="304"/>
        </w:trPr>
        <w:tc>
          <w:tcPr>
            <w:tcW w:w="14778" w:type="dxa"/>
            <w:gridSpan w:val="3"/>
          </w:tcPr>
          <w:p w:rsidR="00B60200" w:rsidRPr="0081345A" w:rsidRDefault="00B60200" w:rsidP="00B60200">
            <w:pPr>
              <w:pStyle w:val="TableParagraph"/>
              <w:jc w:val="center"/>
              <w:rPr>
                <w:sz w:val="20"/>
                <w:szCs w:val="20"/>
                <w:lang w:eastAsia="ru-RU"/>
              </w:rPr>
            </w:pPr>
            <w:hyperlink w:anchor="P9789" w:history="1">
              <w:r w:rsidRPr="0081345A">
                <w:rPr>
                  <w:rStyle w:val="ab"/>
                  <w:rFonts w:eastAsia="Calibri"/>
                  <w:sz w:val="20"/>
                  <w:szCs w:val="20"/>
                  <w:lang w:eastAsia="ru-RU"/>
                </w:rPr>
                <w:t xml:space="preserve">Подпрограмма </w:t>
              </w:r>
              <w:r w:rsidRPr="0081345A">
                <w:rPr>
                  <w:sz w:val="20"/>
                  <w:szCs w:val="20"/>
                  <w:lang w:eastAsia="ru-RU"/>
                </w:rPr>
                <w:t xml:space="preserve">(направление) </w:t>
              </w:r>
              <w:r w:rsidRPr="0081345A">
                <w:rPr>
                  <w:rStyle w:val="ab"/>
                  <w:rFonts w:eastAsia="Calibri"/>
                  <w:sz w:val="20"/>
                  <w:szCs w:val="20"/>
                  <w:lang w:eastAsia="ru-RU"/>
                </w:rPr>
                <w:t>3</w:t>
              </w:r>
            </w:hyperlink>
            <w:r w:rsidRPr="0081345A">
              <w:rPr>
                <w:sz w:val="20"/>
                <w:szCs w:val="20"/>
                <w:lang w:eastAsia="ru-RU"/>
              </w:rPr>
              <w:t xml:space="preserve"> «</w:t>
            </w:r>
            <w:r w:rsidRPr="0081345A">
              <w:rPr>
                <w:sz w:val="20"/>
                <w:szCs w:val="20"/>
              </w:rPr>
              <w:t>Доступная среда</w:t>
            </w:r>
            <w:r w:rsidRPr="0081345A">
              <w:rPr>
                <w:sz w:val="20"/>
                <w:szCs w:val="20"/>
                <w:lang w:eastAsia="ru-RU"/>
              </w:rPr>
              <w:t>»</w:t>
            </w:r>
          </w:p>
        </w:tc>
      </w:tr>
      <w:tr w:rsidR="00B60200" w:rsidRPr="0081345A" w:rsidTr="00B60200">
        <w:trPr>
          <w:trHeight w:val="480"/>
        </w:trPr>
        <w:tc>
          <w:tcPr>
            <w:tcW w:w="14778" w:type="dxa"/>
            <w:gridSpan w:val="3"/>
          </w:tcPr>
          <w:p w:rsidR="00B60200" w:rsidRPr="0081345A" w:rsidRDefault="00B60200" w:rsidP="00B60200">
            <w:pPr>
              <w:pStyle w:val="TableParagraph"/>
              <w:jc w:val="center"/>
              <w:rPr>
                <w:sz w:val="20"/>
                <w:szCs w:val="20"/>
                <w:lang w:eastAsia="ru-RU"/>
              </w:rPr>
            </w:pPr>
            <w:r w:rsidRPr="0081345A">
              <w:rPr>
                <w:sz w:val="20"/>
                <w:szCs w:val="20"/>
              </w:rPr>
              <w:t>Комплекс процессных мероприятий «Повышение уровня доступности приоритетных объектов и услуг для инвалидов в Молчановском районе»</w:t>
            </w:r>
          </w:p>
        </w:tc>
      </w:tr>
      <w:tr w:rsidR="00B60200" w:rsidRPr="0081345A" w:rsidTr="00B60200">
        <w:trPr>
          <w:trHeight w:val="480"/>
        </w:trPr>
        <w:tc>
          <w:tcPr>
            <w:tcW w:w="14778" w:type="dxa"/>
            <w:gridSpan w:val="3"/>
          </w:tcPr>
          <w:p w:rsidR="00B60200" w:rsidRPr="0081345A" w:rsidRDefault="00B60200" w:rsidP="00B60200">
            <w:pPr>
              <w:pStyle w:val="TableParagraph"/>
              <w:jc w:val="center"/>
              <w:rPr>
                <w:sz w:val="20"/>
                <w:szCs w:val="20"/>
                <w:lang w:eastAsia="ru-RU"/>
              </w:rPr>
            </w:pPr>
            <w:proofErr w:type="gramStart"/>
            <w:r w:rsidRPr="0081345A">
              <w:rPr>
                <w:sz w:val="20"/>
                <w:szCs w:val="20"/>
              </w:rPr>
              <w:t>Ответственный</w:t>
            </w:r>
            <w:proofErr w:type="gramEnd"/>
            <w:r w:rsidRPr="0081345A">
              <w:rPr>
                <w:sz w:val="20"/>
                <w:szCs w:val="20"/>
              </w:rPr>
              <w:t xml:space="preserve"> за реализацию комплекса процессных мероприятий: </w:t>
            </w:r>
            <w:r w:rsidRPr="0081345A">
              <w:rPr>
                <w:sz w:val="20"/>
                <w:szCs w:val="20"/>
                <w:lang w:eastAsia="ru-RU"/>
              </w:rPr>
              <w:t>Администрация Молчановского района (Управление по социальной политике)</w:t>
            </w:r>
          </w:p>
        </w:tc>
      </w:tr>
      <w:tr w:rsidR="00B60200" w:rsidRPr="0081345A" w:rsidTr="00B60200">
        <w:trPr>
          <w:trHeight w:val="480"/>
        </w:trPr>
        <w:tc>
          <w:tcPr>
            <w:tcW w:w="5118" w:type="dxa"/>
          </w:tcPr>
          <w:p w:rsidR="00B60200" w:rsidRPr="0081345A" w:rsidRDefault="00B60200" w:rsidP="00B60200">
            <w:pPr>
              <w:widowControl w:val="0"/>
              <w:autoSpaceDE w:val="0"/>
              <w:autoSpaceDN w:val="0"/>
              <w:jc w:val="both"/>
              <w:rPr>
                <w:sz w:val="20"/>
                <w:szCs w:val="20"/>
              </w:rPr>
            </w:pPr>
            <w:r w:rsidRPr="0081345A">
              <w:rPr>
                <w:sz w:val="20"/>
                <w:szCs w:val="20"/>
              </w:rPr>
              <w:lastRenderedPageBreak/>
              <w:t>Задача 1</w:t>
            </w:r>
          </w:p>
        </w:tc>
        <w:tc>
          <w:tcPr>
            <w:tcW w:w="5550" w:type="dxa"/>
          </w:tcPr>
          <w:p w:rsidR="00B60200" w:rsidRPr="0081345A" w:rsidRDefault="00B60200" w:rsidP="00B60200">
            <w:pPr>
              <w:pStyle w:val="TableParagraph"/>
              <w:ind w:right="162"/>
              <w:jc w:val="both"/>
              <w:rPr>
                <w:sz w:val="20"/>
                <w:szCs w:val="20"/>
              </w:rPr>
            </w:pPr>
            <w:r w:rsidRPr="0081345A">
              <w:rPr>
                <w:sz w:val="20"/>
                <w:szCs w:val="20"/>
              </w:rPr>
              <w:t>Повышение уровня доступности приоритетных объектов и услуг для инвалидов в Молчановском районе</w:t>
            </w:r>
          </w:p>
        </w:tc>
        <w:tc>
          <w:tcPr>
            <w:tcW w:w="4110" w:type="dxa"/>
          </w:tcPr>
          <w:p w:rsidR="00B60200" w:rsidRPr="0081345A" w:rsidRDefault="00B60200" w:rsidP="00B60200">
            <w:pPr>
              <w:pStyle w:val="ConsPlusCell"/>
              <w:ind w:left="111" w:right="149"/>
              <w:jc w:val="both"/>
              <w:rPr>
                <w:rFonts w:ascii="Times New Roman" w:hAnsi="Times New Roman" w:cs="Times New Roman"/>
              </w:rPr>
            </w:pPr>
            <w:r w:rsidRPr="0081345A">
              <w:rPr>
                <w:rFonts w:ascii="Times New Roman" w:hAnsi="Times New Roman" w:cs="Times New Roman"/>
              </w:rPr>
              <w:t xml:space="preserve">Количество организаций социальной инфраструктуры, оборудованных </w:t>
            </w:r>
          </w:p>
          <w:p w:rsidR="00B60200" w:rsidRPr="0081345A" w:rsidRDefault="00B60200" w:rsidP="00B60200">
            <w:pPr>
              <w:pStyle w:val="ConsPlusCell"/>
              <w:ind w:left="111" w:right="149"/>
              <w:jc w:val="both"/>
              <w:rPr>
                <w:rFonts w:ascii="Times New Roman" w:hAnsi="Times New Roman" w:cs="Times New Roman"/>
              </w:rPr>
            </w:pPr>
            <w:r w:rsidRPr="0081345A">
              <w:rPr>
                <w:rFonts w:ascii="Times New Roman" w:hAnsi="Times New Roman" w:cs="Times New Roman"/>
              </w:rPr>
              <w:t>с учетом доступности для инвалидов (шт.)</w:t>
            </w:r>
          </w:p>
        </w:tc>
      </w:tr>
      <w:tr w:rsidR="00B60200" w:rsidRPr="0081345A" w:rsidTr="00B60200">
        <w:trPr>
          <w:trHeight w:val="480"/>
        </w:trPr>
        <w:tc>
          <w:tcPr>
            <w:tcW w:w="14778" w:type="dxa"/>
            <w:gridSpan w:val="3"/>
          </w:tcPr>
          <w:p w:rsidR="00B60200" w:rsidRPr="0081345A" w:rsidRDefault="00B60200" w:rsidP="00B60200">
            <w:pPr>
              <w:pStyle w:val="TableParagraph"/>
              <w:jc w:val="center"/>
              <w:rPr>
                <w:sz w:val="20"/>
                <w:szCs w:val="20"/>
                <w:lang w:eastAsia="ru-RU"/>
              </w:rPr>
            </w:pPr>
            <w:hyperlink w:anchor="P9789" w:history="1">
              <w:r w:rsidRPr="0081345A">
                <w:rPr>
                  <w:rStyle w:val="ab"/>
                  <w:rFonts w:eastAsia="Calibri"/>
                  <w:sz w:val="20"/>
                  <w:szCs w:val="20"/>
                  <w:lang w:eastAsia="ru-RU"/>
                </w:rPr>
                <w:t xml:space="preserve">Подпрограмма </w:t>
              </w:r>
              <w:r w:rsidRPr="0081345A">
                <w:rPr>
                  <w:sz w:val="20"/>
                  <w:szCs w:val="20"/>
                  <w:lang w:eastAsia="ru-RU"/>
                </w:rPr>
                <w:t xml:space="preserve">(направление) </w:t>
              </w:r>
              <w:r w:rsidRPr="0081345A">
                <w:rPr>
                  <w:rStyle w:val="ab"/>
                  <w:rFonts w:eastAsia="Calibri"/>
                  <w:sz w:val="20"/>
                  <w:szCs w:val="20"/>
                  <w:lang w:eastAsia="ru-RU"/>
                </w:rPr>
                <w:t>4</w:t>
              </w:r>
            </w:hyperlink>
            <w:r w:rsidRPr="0081345A">
              <w:rPr>
                <w:sz w:val="20"/>
                <w:szCs w:val="20"/>
                <w:lang w:eastAsia="ru-RU"/>
              </w:rPr>
              <w:t xml:space="preserve"> «</w:t>
            </w:r>
            <w:r w:rsidRPr="0081345A">
              <w:rPr>
                <w:bCs/>
                <w:sz w:val="20"/>
                <w:szCs w:val="20"/>
              </w:rPr>
              <w:t>Укрепление общественного здоровья населения Молчановского района</w:t>
            </w:r>
            <w:r w:rsidRPr="0081345A">
              <w:rPr>
                <w:sz w:val="20"/>
                <w:szCs w:val="20"/>
                <w:lang w:eastAsia="ru-RU"/>
              </w:rPr>
              <w:t>»</w:t>
            </w:r>
          </w:p>
        </w:tc>
      </w:tr>
      <w:tr w:rsidR="00B60200" w:rsidRPr="0081345A" w:rsidTr="00B60200">
        <w:trPr>
          <w:trHeight w:val="480"/>
        </w:trPr>
        <w:tc>
          <w:tcPr>
            <w:tcW w:w="14778" w:type="dxa"/>
            <w:gridSpan w:val="3"/>
          </w:tcPr>
          <w:p w:rsidR="00B60200" w:rsidRPr="0081345A" w:rsidRDefault="00B60200" w:rsidP="00B60200">
            <w:pPr>
              <w:pStyle w:val="TableParagraph"/>
              <w:jc w:val="center"/>
              <w:rPr>
                <w:sz w:val="20"/>
                <w:szCs w:val="20"/>
                <w:lang w:eastAsia="ru-RU"/>
              </w:rPr>
            </w:pPr>
            <w:r w:rsidRPr="0081345A">
              <w:rPr>
                <w:sz w:val="20"/>
                <w:szCs w:val="20"/>
              </w:rPr>
              <w:t>Комплекс процессных мероприятий «</w:t>
            </w:r>
            <w:r w:rsidRPr="0081345A">
              <w:rPr>
                <w:sz w:val="20"/>
                <w:szCs w:val="20"/>
                <w:lang w:eastAsia="ru-RU"/>
              </w:rPr>
              <w:t>Создание информационно – профилактической базы для формирования мотивации граждан к здоровому образу жизни (далее – ЗОЖ)»</w:t>
            </w:r>
          </w:p>
        </w:tc>
      </w:tr>
      <w:tr w:rsidR="00B60200" w:rsidRPr="0081345A" w:rsidTr="00B60200">
        <w:trPr>
          <w:trHeight w:val="480"/>
        </w:trPr>
        <w:tc>
          <w:tcPr>
            <w:tcW w:w="14778" w:type="dxa"/>
            <w:gridSpan w:val="3"/>
          </w:tcPr>
          <w:p w:rsidR="00B60200" w:rsidRPr="0081345A" w:rsidRDefault="00B60200" w:rsidP="00B60200">
            <w:pPr>
              <w:pStyle w:val="TableParagraph"/>
              <w:jc w:val="center"/>
              <w:rPr>
                <w:sz w:val="20"/>
                <w:szCs w:val="20"/>
                <w:lang w:eastAsia="ru-RU"/>
              </w:rPr>
            </w:pPr>
            <w:proofErr w:type="gramStart"/>
            <w:r w:rsidRPr="0081345A">
              <w:rPr>
                <w:sz w:val="20"/>
                <w:szCs w:val="20"/>
              </w:rPr>
              <w:t>Ответственный</w:t>
            </w:r>
            <w:proofErr w:type="gramEnd"/>
            <w:r w:rsidRPr="0081345A">
              <w:rPr>
                <w:sz w:val="20"/>
                <w:szCs w:val="20"/>
              </w:rPr>
              <w:t xml:space="preserve"> за реализацию комплекса процессных мероприятий: </w:t>
            </w:r>
            <w:r w:rsidRPr="0081345A">
              <w:rPr>
                <w:sz w:val="20"/>
                <w:szCs w:val="20"/>
                <w:lang w:eastAsia="ru-RU"/>
              </w:rPr>
              <w:t>Администрация Молчановского района (Управление по социальной политике)</w:t>
            </w:r>
          </w:p>
        </w:tc>
      </w:tr>
      <w:tr w:rsidR="00B60200" w:rsidRPr="0081345A" w:rsidTr="00B60200">
        <w:trPr>
          <w:trHeight w:val="480"/>
        </w:trPr>
        <w:tc>
          <w:tcPr>
            <w:tcW w:w="5118" w:type="dxa"/>
          </w:tcPr>
          <w:p w:rsidR="00B60200" w:rsidRPr="0081345A" w:rsidRDefault="00B60200" w:rsidP="00B60200">
            <w:pPr>
              <w:widowControl w:val="0"/>
              <w:autoSpaceDE w:val="0"/>
              <w:autoSpaceDN w:val="0"/>
              <w:jc w:val="both"/>
              <w:rPr>
                <w:sz w:val="20"/>
                <w:szCs w:val="20"/>
              </w:rPr>
            </w:pPr>
            <w:r w:rsidRPr="0081345A">
              <w:rPr>
                <w:sz w:val="20"/>
                <w:szCs w:val="20"/>
              </w:rPr>
              <w:t>Задача 1</w:t>
            </w:r>
          </w:p>
        </w:tc>
        <w:tc>
          <w:tcPr>
            <w:tcW w:w="5550" w:type="dxa"/>
          </w:tcPr>
          <w:p w:rsidR="00B60200" w:rsidRPr="0081345A" w:rsidRDefault="00B60200" w:rsidP="00B60200">
            <w:pPr>
              <w:pStyle w:val="TableParagraph"/>
              <w:ind w:right="162"/>
              <w:jc w:val="both"/>
              <w:rPr>
                <w:sz w:val="20"/>
                <w:szCs w:val="20"/>
              </w:rPr>
            </w:pPr>
            <w:r w:rsidRPr="0081345A">
              <w:rPr>
                <w:sz w:val="20"/>
                <w:szCs w:val="20"/>
              </w:rPr>
              <w:t>Мотивирование граждан Молчановского района к здоровому образу жизни и отказу от злоупотребления алкогольной, табачной продукции, немедицинского потребления наркотических и психотропных веществ</w:t>
            </w:r>
          </w:p>
        </w:tc>
        <w:tc>
          <w:tcPr>
            <w:tcW w:w="4110" w:type="dxa"/>
          </w:tcPr>
          <w:p w:rsidR="00B60200" w:rsidRPr="0081345A" w:rsidRDefault="00B60200" w:rsidP="00B60200">
            <w:pPr>
              <w:pStyle w:val="ConsPlusCell"/>
              <w:ind w:left="111" w:right="149"/>
              <w:jc w:val="both"/>
              <w:rPr>
                <w:rFonts w:ascii="Times New Roman" w:hAnsi="Times New Roman" w:cs="Times New Roman"/>
              </w:rPr>
            </w:pPr>
            <w:r w:rsidRPr="0081345A">
              <w:rPr>
                <w:rFonts w:ascii="Times New Roman" w:hAnsi="Times New Roman" w:cs="Times New Roman"/>
              </w:rPr>
              <w:t>Коэффициент смертности в Молчановском районе (численность умерших на 1000 населения), человек</w:t>
            </w:r>
          </w:p>
        </w:tc>
      </w:tr>
      <w:tr w:rsidR="00B60200" w:rsidRPr="0081345A" w:rsidTr="00B60200">
        <w:trPr>
          <w:trHeight w:val="785"/>
        </w:trPr>
        <w:tc>
          <w:tcPr>
            <w:tcW w:w="14778" w:type="dxa"/>
            <w:gridSpan w:val="3"/>
          </w:tcPr>
          <w:p w:rsidR="00B60200" w:rsidRPr="0081345A" w:rsidRDefault="00B60200" w:rsidP="00B60200">
            <w:pPr>
              <w:pStyle w:val="TableParagraph"/>
              <w:jc w:val="center"/>
              <w:rPr>
                <w:sz w:val="20"/>
                <w:szCs w:val="20"/>
                <w:highlight w:val="yellow"/>
              </w:rPr>
            </w:pPr>
            <w:r w:rsidRPr="0081345A">
              <w:rPr>
                <w:sz w:val="20"/>
                <w:szCs w:val="20"/>
              </w:rPr>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tc>
      </w:tr>
      <w:tr w:rsidR="00B60200" w:rsidRPr="0081345A" w:rsidTr="00B60200">
        <w:trPr>
          <w:trHeight w:val="480"/>
        </w:trPr>
        <w:tc>
          <w:tcPr>
            <w:tcW w:w="14778" w:type="dxa"/>
            <w:gridSpan w:val="3"/>
          </w:tcPr>
          <w:p w:rsidR="00B60200" w:rsidRPr="0081345A" w:rsidRDefault="00B60200" w:rsidP="00B60200">
            <w:pPr>
              <w:pStyle w:val="TableParagraph"/>
              <w:jc w:val="center"/>
              <w:rPr>
                <w:sz w:val="20"/>
                <w:szCs w:val="20"/>
                <w:highlight w:val="yellow"/>
              </w:rPr>
            </w:pPr>
            <w:proofErr w:type="gramStart"/>
            <w:r w:rsidRPr="0081345A">
              <w:rPr>
                <w:sz w:val="20"/>
                <w:szCs w:val="20"/>
              </w:rPr>
              <w:t>Ответственный</w:t>
            </w:r>
            <w:proofErr w:type="gramEnd"/>
            <w:r w:rsidRPr="0081345A">
              <w:rPr>
                <w:sz w:val="20"/>
                <w:szCs w:val="20"/>
              </w:rPr>
              <w:t xml:space="preserve"> за реализацию комплекса процессных мероприятий: </w:t>
            </w:r>
            <w:r w:rsidRPr="0081345A">
              <w:rPr>
                <w:sz w:val="20"/>
                <w:szCs w:val="20"/>
                <w:lang w:eastAsia="ru-RU"/>
              </w:rPr>
              <w:t xml:space="preserve"> Администрация Молчановского района (Управление по социальной политике)</w:t>
            </w:r>
          </w:p>
        </w:tc>
      </w:tr>
    </w:tbl>
    <w:p w:rsidR="00B60200" w:rsidRPr="0081345A" w:rsidRDefault="00B60200" w:rsidP="00B60200">
      <w:pPr>
        <w:ind w:left="1243" w:right="612"/>
        <w:jc w:val="center"/>
        <w:rPr>
          <w:sz w:val="20"/>
          <w:szCs w:val="20"/>
        </w:rPr>
      </w:pPr>
    </w:p>
    <w:p w:rsidR="00B60200" w:rsidRPr="0081345A" w:rsidRDefault="00B60200" w:rsidP="00B60200">
      <w:pPr>
        <w:ind w:left="1243" w:right="612"/>
        <w:jc w:val="center"/>
        <w:rPr>
          <w:sz w:val="20"/>
          <w:szCs w:val="20"/>
        </w:rPr>
      </w:pPr>
    </w:p>
    <w:p w:rsidR="00B60200" w:rsidRPr="0081345A" w:rsidRDefault="00B60200" w:rsidP="00B60200">
      <w:pPr>
        <w:ind w:left="1243" w:right="612"/>
        <w:jc w:val="center"/>
        <w:rPr>
          <w:sz w:val="20"/>
          <w:szCs w:val="20"/>
        </w:rPr>
      </w:pPr>
    </w:p>
    <w:p w:rsidR="00B60200" w:rsidRPr="0081345A" w:rsidRDefault="00B60200" w:rsidP="00B60200">
      <w:pPr>
        <w:ind w:left="1243" w:right="612"/>
        <w:jc w:val="center"/>
        <w:rPr>
          <w:sz w:val="20"/>
          <w:szCs w:val="20"/>
        </w:rPr>
      </w:pPr>
    </w:p>
    <w:p w:rsidR="00B60200" w:rsidRPr="0081345A" w:rsidRDefault="00B60200" w:rsidP="00B60200">
      <w:pPr>
        <w:ind w:left="1243" w:right="612"/>
        <w:jc w:val="center"/>
        <w:rPr>
          <w:sz w:val="20"/>
          <w:szCs w:val="20"/>
        </w:rPr>
      </w:pPr>
    </w:p>
    <w:p w:rsidR="00B60200" w:rsidRPr="0081345A" w:rsidRDefault="00B60200" w:rsidP="00B60200">
      <w:pPr>
        <w:ind w:left="1243" w:right="612"/>
        <w:jc w:val="center"/>
        <w:rPr>
          <w:sz w:val="20"/>
          <w:szCs w:val="20"/>
        </w:rPr>
      </w:pPr>
    </w:p>
    <w:p w:rsidR="00B60200" w:rsidRPr="0081345A" w:rsidRDefault="00B60200" w:rsidP="00B60200">
      <w:pPr>
        <w:ind w:left="1243" w:right="612"/>
        <w:jc w:val="center"/>
        <w:rPr>
          <w:sz w:val="20"/>
          <w:szCs w:val="20"/>
        </w:rPr>
      </w:pPr>
    </w:p>
    <w:p w:rsidR="00B60200" w:rsidRPr="0081345A" w:rsidRDefault="00B60200" w:rsidP="00B60200">
      <w:pPr>
        <w:ind w:left="1243" w:right="612"/>
        <w:jc w:val="center"/>
        <w:rPr>
          <w:sz w:val="20"/>
          <w:szCs w:val="20"/>
        </w:rPr>
      </w:pPr>
    </w:p>
    <w:p w:rsidR="00B60200" w:rsidRPr="0081345A" w:rsidRDefault="00B60200" w:rsidP="00B60200">
      <w:pPr>
        <w:ind w:left="1243" w:right="612"/>
        <w:jc w:val="center"/>
        <w:rPr>
          <w:sz w:val="20"/>
          <w:szCs w:val="20"/>
        </w:rPr>
      </w:pPr>
    </w:p>
    <w:p w:rsidR="00B60200" w:rsidRPr="0081345A" w:rsidRDefault="00B60200" w:rsidP="00B60200">
      <w:pPr>
        <w:jc w:val="center"/>
        <w:rPr>
          <w:sz w:val="20"/>
          <w:szCs w:val="20"/>
        </w:rPr>
        <w:sectPr w:rsidR="00B60200" w:rsidRPr="0081345A" w:rsidSect="00B60200">
          <w:pgSz w:w="16840" w:h="11907" w:orient="landscape"/>
          <w:pgMar w:top="567" w:right="567" w:bottom="567" w:left="1134" w:header="425" w:footer="0" w:gutter="0"/>
          <w:cols w:space="720"/>
          <w:docGrid w:linePitch="299"/>
        </w:sectPr>
      </w:pPr>
    </w:p>
    <w:p w:rsidR="00B60200" w:rsidRPr="0081345A" w:rsidRDefault="00B60200" w:rsidP="00B60200">
      <w:pPr>
        <w:ind w:left="567"/>
        <w:jc w:val="center"/>
        <w:rPr>
          <w:sz w:val="20"/>
          <w:szCs w:val="20"/>
        </w:rPr>
      </w:pPr>
      <w:r w:rsidRPr="0081345A">
        <w:rPr>
          <w:sz w:val="20"/>
          <w:szCs w:val="20"/>
        </w:rPr>
        <w:lastRenderedPageBreak/>
        <w:t>3. Характеристика текущего состояния сферы реализации муниципальной программы</w:t>
      </w:r>
    </w:p>
    <w:p w:rsidR="00B60200" w:rsidRPr="0081345A" w:rsidRDefault="00B60200" w:rsidP="00B60200">
      <w:pPr>
        <w:ind w:left="567"/>
        <w:jc w:val="center"/>
        <w:rPr>
          <w:sz w:val="20"/>
          <w:szCs w:val="20"/>
        </w:rPr>
      </w:pPr>
    </w:p>
    <w:p w:rsidR="00B60200" w:rsidRPr="0081345A" w:rsidRDefault="00B60200" w:rsidP="00B60200">
      <w:pPr>
        <w:widowControl w:val="0"/>
        <w:autoSpaceDE w:val="0"/>
        <w:autoSpaceDN w:val="0"/>
        <w:ind w:left="567" w:firstLine="540"/>
        <w:jc w:val="both"/>
        <w:rPr>
          <w:sz w:val="20"/>
          <w:szCs w:val="20"/>
        </w:rPr>
      </w:pPr>
      <w:r w:rsidRPr="0081345A">
        <w:rPr>
          <w:sz w:val="20"/>
          <w:szCs w:val="20"/>
        </w:rPr>
        <w:t>Основная целевая аудитория муниципальной программы включает в себя детей-сирот, детей, оставшихся без попечения родителей, и лиц из их числа, недееспособных граждан, а также пожилых людей, проживающих на территории Молчановского района.</w:t>
      </w:r>
    </w:p>
    <w:p w:rsidR="00B60200" w:rsidRPr="0081345A" w:rsidRDefault="00B60200" w:rsidP="00B60200">
      <w:pPr>
        <w:widowControl w:val="0"/>
        <w:autoSpaceDE w:val="0"/>
        <w:autoSpaceDN w:val="0"/>
        <w:ind w:left="567" w:firstLine="540"/>
        <w:jc w:val="both"/>
        <w:rPr>
          <w:sz w:val="20"/>
          <w:szCs w:val="20"/>
        </w:rPr>
      </w:pPr>
      <w:r w:rsidRPr="0081345A">
        <w:rPr>
          <w:sz w:val="20"/>
          <w:szCs w:val="20"/>
        </w:rPr>
        <w:t xml:space="preserve">Кроме того, важнейшим принципом реализации муниципальной программы является патриотическое воспитание молодежи, поддержка детей-сирот, детей, оставшихся без попечения родителей, и лиц из их числа, недееспособных граждан, а также пожилых людей, проживающих на территории Молчановского района. Каждое массовое мероприятие в рамках программы направлено на преемственность поколений с участниками разных возрастов, где проходит чествование заслуженных и почетных пожилых людей, которые могут передать свой жизненный опыт более молодым. </w:t>
      </w:r>
    </w:p>
    <w:p w:rsidR="00B60200" w:rsidRPr="0081345A" w:rsidRDefault="00B60200" w:rsidP="00B60200">
      <w:pPr>
        <w:widowControl w:val="0"/>
        <w:autoSpaceDE w:val="0"/>
        <w:autoSpaceDN w:val="0"/>
        <w:ind w:left="567" w:firstLine="540"/>
        <w:jc w:val="both"/>
        <w:rPr>
          <w:sz w:val="20"/>
          <w:szCs w:val="20"/>
        </w:rPr>
      </w:pPr>
      <w:r w:rsidRPr="0081345A">
        <w:rPr>
          <w:sz w:val="20"/>
          <w:szCs w:val="20"/>
        </w:rPr>
        <w:t>За последние годы в Молчановском районе произошли позитивные изменения в сфере досуга, оздоровления пожилых людей. Среди показателей повышения качества жизни пожилых людей - снижение обращений и жалоб в органы власти со стороны представителей старшего поколения. Основными темами, которые затрагиваются в обращениях, являются сфера ЖКХ, благоустройство и ремонт жилья, установка надгробных памятников ветеранам ВОВ. Увеличилось число пожилых людей, прошедших диспансеризацию.</w:t>
      </w:r>
    </w:p>
    <w:p w:rsidR="00B60200" w:rsidRPr="0081345A" w:rsidRDefault="00B60200" w:rsidP="00B60200">
      <w:pPr>
        <w:widowControl w:val="0"/>
        <w:autoSpaceDE w:val="0"/>
        <w:autoSpaceDN w:val="0"/>
        <w:ind w:left="567" w:firstLine="540"/>
        <w:jc w:val="both"/>
        <w:rPr>
          <w:sz w:val="20"/>
          <w:szCs w:val="20"/>
        </w:rPr>
      </w:pPr>
      <w:r w:rsidRPr="0081345A">
        <w:rPr>
          <w:sz w:val="20"/>
          <w:szCs w:val="20"/>
        </w:rPr>
        <w:t>В рамках муниципальной программы предусматривается решение следующих задач:</w:t>
      </w:r>
    </w:p>
    <w:p w:rsidR="00B60200" w:rsidRPr="0081345A" w:rsidRDefault="00B60200" w:rsidP="00B60200">
      <w:pPr>
        <w:spacing w:line="240" w:lineRule="atLeast"/>
        <w:ind w:left="567" w:firstLine="567"/>
        <w:jc w:val="both"/>
        <w:rPr>
          <w:sz w:val="20"/>
          <w:szCs w:val="20"/>
        </w:rPr>
      </w:pPr>
      <w:r w:rsidRPr="0081345A">
        <w:rPr>
          <w:sz w:val="20"/>
          <w:szCs w:val="20"/>
        </w:rPr>
        <w:t>- жизнеустройство детей-сирот и детей, оставшихся без попечения родителей;</w:t>
      </w:r>
    </w:p>
    <w:p w:rsidR="00B60200" w:rsidRPr="0081345A" w:rsidRDefault="00B60200" w:rsidP="00B60200">
      <w:pPr>
        <w:spacing w:line="240" w:lineRule="atLeast"/>
        <w:ind w:left="567" w:firstLine="567"/>
        <w:jc w:val="both"/>
        <w:rPr>
          <w:sz w:val="20"/>
          <w:szCs w:val="20"/>
        </w:rPr>
      </w:pPr>
      <w:r w:rsidRPr="0081345A">
        <w:rPr>
          <w:sz w:val="20"/>
          <w:szCs w:val="20"/>
        </w:rPr>
        <w:t>- повышение качества жизни пожилых людей Молчановского района;</w:t>
      </w:r>
    </w:p>
    <w:p w:rsidR="00B60200" w:rsidRPr="0081345A" w:rsidRDefault="00B60200" w:rsidP="00B60200">
      <w:pPr>
        <w:spacing w:line="240" w:lineRule="atLeast"/>
        <w:ind w:left="567" w:firstLine="567"/>
        <w:jc w:val="both"/>
        <w:rPr>
          <w:sz w:val="20"/>
          <w:szCs w:val="20"/>
        </w:rPr>
      </w:pPr>
      <w:r w:rsidRPr="0081345A">
        <w:rPr>
          <w:sz w:val="20"/>
          <w:szCs w:val="20"/>
        </w:rPr>
        <w:t>- обеспечение беспрепятственного доступа к приоритетным объектам и услугам в сферах жизнедеятельности инвалидов в Молчановском районе;</w:t>
      </w:r>
    </w:p>
    <w:p w:rsidR="00B60200" w:rsidRPr="0081345A" w:rsidRDefault="00B60200" w:rsidP="00B60200">
      <w:pPr>
        <w:spacing w:line="240" w:lineRule="atLeast"/>
        <w:ind w:left="567" w:firstLine="567"/>
        <w:jc w:val="both"/>
        <w:rPr>
          <w:sz w:val="20"/>
          <w:szCs w:val="20"/>
        </w:rPr>
      </w:pPr>
      <w:r w:rsidRPr="0081345A">
        <w:rPr>
          <w:sz w:val="20"/>
          <w:szCs w:val="20"/>
        </w:rPr>
        <w:t xml:space="preserve">- формирование системы мотивации граждан Молчановского района к здоровому образу жизни, включая здоровое питание и отказ от вредных привычек.  </w:t>
      </w:r>
    </w:p>
    <w:p w:rsidR="00B60200" w:rsidRPr="0081345A" w:rsidRDefault="00B60200" w:rsidP="00B60200">
      <w:pPr>
        <w:spacing w:line="240" w:lineRule="atLeast"/>
        <w:ind w:left="567" w:firstLine="540"/>
        <w:jc w:val="both"/>
        <w:rPr>
          <w:sz w:val="20"/>
          <w:szCs w:val="20"/>
        </w:rPr>
      </w:pPr>
      <w:r w:rsidRPr="0081345A">
        <w:rPr>
          <w:sz w:val="20"/>
          <w:szCs w:val="20"/>
        </w:rPr>
        <w:t xml:space="preserve">Общим итоговым результатом реализации программы является устойчивое повышение качества жизни детей-сирот, детей, оставшихся без попечения родителей, и лиц из их числа, недееспособных граждан, устойчивое повышение качества жизни пожилых людей, в первую очередь улучшение показателей, характеризующих уровень благосостояния, социальную востребованность, реализацию интеллектуальных и культурных потребностей.                                                                               </w:t>
      </w:r>
    </w:p>
    <w:p w:rsidR="00B60200" w:rsidRPr="0081345A" w:rsidRDefault="00B60200" w:rsidP="00B60200">
      <w:pPr>
        <w:spacing w:line="240" w:lineRule="atLeast"/>
        <w:ind w:left="567" w:firstLine="540"/>
        <w:jc w:val="both"/>
        <w:rPr>
          <w:sz w:val="20"/>
          <w:szCs w:val="20"/>
        </w:rPr>
      </w:pPr>
      <w:r w:rsidRPr="0081345A">
        <w:rPr>
          <w:sz w:val="20"/>
          <w:szCs w:val="20"/>
        </w:rPr>
        <w:t xml:space="preserve">В настоящее время старшее поколение Молчановского района активно участвует в общественной жизни, конкурсах и праздниках, создают клубы по интересам. С 2011 года успешно функционирует группа здоровья </w:t>
      </w:r>
      <w:proofErr w:type="gramStart"/>
      <w:r w:rsidRPr="0081345A">
        <w:rPr>
          <w:sz w:val="20"/>
          <w:szCs w:val="20"/>
        </w:rPr>
        <w:t>в</w:t>
      </w:r>
      <w:proofErr w:type="gramEnd"/>
      <w:r w:rsidRPr="0081345A">
        <w:rPr>
          <w:sz w:val="20"/>
          <w:szCs w:val="20"/>
        </w:rPr>
        <w:t xml:space="preserve"> с. Молчаново. Уровень вовлеченности пожилых людейв досугово - развлекательные мероприятия составляет 57%, из них более 80 человек - участники ветеранских хоров, 94 - участники клубов по интересам. Учитывая специфику целевой аудитории, данные показатели демонстрируют высокую эффективность работы, которая проводится в данном направлении.</w:t>
      </w:r>
    </w:p>
    <w:p w:rsidR="00B60200" w:rsidRPr="0081345A" w:rsidRDefault="00B60200" w:rsidP="00B60200">
      <w:pPr>
        <w:widowControl w:val="0"/>
        <w:autoSpaceDE w:val="0"/>
        <w:autoSpaceDN w:val="0"/>
        <w:ind w:left="567" w:firstLine="540"/>
        <w:jc w:val="both"/>
        <w:rPr>
          <w:sz w:val="20"/>
          <w:szCs w:val="20"/>
        </w:rPr>
      </w:pPr>
      <w:r w:rsidRPr="0081345A">
        <w:rPr>
          <w:sz w:val="20"/>
          <w:szCs w:val="20"/>
        </w:rPr>
        <w:t>Большой интерес представителей старшего поколения вызывают ежегодные конкурсы «Конкурс подворий», «Дары природы», «День старшего поколения», «Активное долголетие», «День Победы». В 2024 году на территории озеро Токовое с. Молчаново четвертый областной фестиваль активного долголетия собрал более полутора тысячи человек. В спортивно-игровых состязаниях и конкурсах встретились команды представителей старшего возраста из 14 муниципальных районов Томской области и команда г. Новосибирск.</w:t>
      </w:r>
    </w:p>
    <w:p w:rsidR="00B60200" w:rsidRPr="0081345A" w:rsidRDefault="00B60200" w:rsidP="00B60200">
      <w:pPr>
        <w:pStyle w:val="af2"/>
        <w:ind w:left="567" w:firstLine="540"/>
        <w:jc w:val="both"/>
        <w:rPr>
          <w:sz w:val="20"/>
          <w:szCs w:val="20"/>
        </w:rPr>
      </w:pPr>
      <w:r w:rsidRPr="0081345A">
        <w:rPr>
          <w:sz w:val="20"/>
          <w:szCs w:val="20"/>
        </w:rPr>
        <w:t>Одним из следующих приоритетных направлений реализации государственной социальной политики является формирование доступной среды для инвалидов.</w:t>
      </w:r>
    </w:p>
    <w:p w:rsidR="00B60200" w:rsidRPr="0081345A" w:rsidRDefault="00B60200" w:rsidP="00B60200">
      <w:pPr>
        <w:pStyle w:val="af2"/>
        <w:ind w:left="567" w:firstLine="540"/>
        <w:jc w:val="both"/>
        <w:rPr>
          <w:sz w:val="20"/>
          <w:szCs w:val="20"/>
        </w:rPr>
      </w:pPr>
      <w:r w:rsidRPr="0081345A">
        <w:rPr>
          <w:sz w:val="20"/>
          <w:szCs w:val="20"/>
        </w:rPr>
        <w:t xml:space="preserve">Актуальность проблемы обеспечения для инвалидов доступной среды определяется увеличением количества граждан с инвалидностью, приводящей </w:t>
      </w:r>
      <w:r w:rsidRPr="0081345A">
        <w:rPr>
          <w:sz w:val="20"/>
          <w:szCs w:val="20"/>
        </w:rPr>
        <w:br/>
        <w:t xml:space="preserve">к ограничению жизнедеятельности и вызывающей необходимость развития системы социальной защиты инвалидов, комплексному подходу к ее построению. </w:t>
      </w:r>
    </w:p>
    <w:p w:rsidR="00B60200" w:rsidRPr="0081345A" w:rsidRDefault="00B60200" w:rsidP="00B60200">
      <w:pPr>
        <w:pStyle w:val="af2"/>
        <w:ind w:left="567" w:firstLine="540"/>
        <w:jc w:val="both"/>
        <w:rPr>
          <w:sz w:val="20"/>
          <w:szCs w:val="20"/>
        </w:rPr>
      </w:pPr>
      <w:r w:rsidRPr="0081345A">
        <w:rPr>
          <w:sz w:val="20"/>
          <w:szCs w:val="20"/>
        </w:rPr>
        <w:t>Инвалидов, проживающих на территории Молчановского района, объединяет ряд общих проблем, требующих комплексного подхода к их решению: неудовлетворительное состояние здоровья, неустойчивое материальное положение, снижение конкурентоспособности на рынке труда, организация доступной среды.</w:t>
      </w:r>
    </w:p>
    <w:p w:rsidR="00B60200" w:rsidRPr="0081345A" w:rsidRDefault="00B60200" w:rsidP="00B60200">
      <w:pPr>
        <w:pStyle w:val="af2"/>
        <w:ind w:left="567" w:firstLine="540"/>
        <w:jc w:val="both"/>
        <w:rPr>
          <w:sz w:val="20"/>
          <w:szCs w:val="20"/>
        </w:rPr>
      </w:pPr>
      <w:r w:rsidRPr="0081345A">
        <w:rPr>
          <w:sz w:val="20"/>
          <w:szCs w:val="20"/>
        </w:rPr>
        <w:t xml:space="preserve">Одновременно реализуется комплекс мероприятий, направленных на социокультурную реабилитацию инвалидов. Ежегодно в Молчановском районе проводится Декада инвалидов, включающая мероприятия досугового, благотворительного и спортивного характера. </w:t>
      </w:r>
    </w:p>
    <w:p w:rsidR="00B60200" w:rsidRPr="0081345A" w:rsidRDefault="00B60200" w:rsidP="00B60200">
      <w:pPr>
        <w:pStyle w:val="af2"/>
        <w:ind w:left="567" w:firstLine="540"/>
        <w:jc w:val="both"/>
        <w:rPr>
          <w:sz w:val="20"/>
          <w:szCs w:val="20"/>
        </w:rPr>
      </w:pPr>
      <w:r w:rsidRPr="0081345A">
        <w:rPr>
          <w:sz w:val="20"/>
          <w:szCs w:val="20"/>
        </w:rPr>
        <w:t>Однако, несмотря на принимаемые меры, инвалиды по-прежнему остаются одной из слабозащищенных категорий населения.</w:t>
      </w:r>
    </w:p>
    <w:p w:rsidR="00B60200" w:rsidRPr="0081345A" w:rsidRDefault="00B60200" w:rsidP="00B60200">
      <w:pPr>
        <w:pStyle w:val="af2"/>
        <w:ind w:left="567" w:firstLine="540"/>
        <w:jc w:val="both"/>
        <w:rPr>
          <w:sz w:val="20"/>
          <w:szCs w:val="20"/>
        </w:rPr>
      </w:pPr>
      <w:proofErr w:type="gramStart"/>
      <w:r w:rsidRPr="0081345A">
        <w:rPr>
          <w:sz w:val="20"/>
          <w:szCs w:val="20"/>
        </w:rPr>
        <w:t xml:space="preserve">Многие инвалиды практически изолированы в своих квартирах </w:t>
      </w:r>
      <w:r w:rsidRPr="0081345A">
        <w:rPr>
          <w:sz w:val="20"/>
          <w:szCs w:val="20"/>
        </w:rPr>
        <w:br/>
        <w:t xml:space="preserve">из-за отсутствия в подъездах домов, а также на социально значимых объектах специальных пологих спусков (пандусов), невозможности безопасного перемещения по улицам в связи с отсутствием световых табло, светофоров со звуковым сопровождением, иных устройств, обеспечивающих беспрепятственный доступ к объектам социальной инфраструктуры, информации и услугам, неприспособленностью общественного транспорта к нуждам инвалидов. </w:t>
      </w:r>
      <w:proofErr w:type="gramEnd"/>
    </w:p>
    <w:p w:rsidR="00B60200" w:rsidRPr="0081345A" w:rsidRDefault="00B60200" w:rsidP="00B60200">
      <w:pPr>
        <w:pStyle w:val="af2"/>
        <w:ind w:left="567" w:firstLine="540"/>
        <w:jc w:val="both"/>
        <w:rPr>
          <w:sz w:val="20"/>
          <w:szCs w:val="20"/>
        </w:rPr>
      </w:pPr>
      <w:r w:rsidRPr="0081345A">
        <w:rPr>
          <w:sz w:val="20"/>
          <w:szCs w:val="20"/>
        </w:rPr>
        <w:t xml:space="preserve">Объекты общего образования зачастую не отвечают критериям доступности для инвалидов, а развитие системы инклюзивного образования не может в полной мере обеспечить социализацию ребенка-инвалида. </w:t>
      </w:r>
    </w:p>
    <w:p w:rsidR="00B60200" w:rsidRPr="0081345A" w:rsidRDefault="00B60200" w:rsidP="00B60200">
      <w:pPr>
        <w:widowControl w:val="0"/>
        <w:autoSpaceDE w:val="0"/>
        <w:autoSpaceDN w:val="0"/>
        <w:ind w:left="567" w:firstLine="540"/>
        <w:jc w:val="both"/>
        <w:rPr>
          <w:sz w:val="20"/>
          <w:szCs w:val="20"/>
        </w:rPr>
      </w:pPr>
      <w:r w:rsidRPr="0081345A">
        <w:rPr>
          <w:sz w:val="20"/>
          <w:szCs w:val="20"/>
        </w:rPr>
        <w:t>Необходимость разработки и реализации подпрограммы «Укрепление общественного здоровья населения Молчановского района» обусловлена необходимостью заботы о здоровье граждан, т.к. это основной элемент национального богатства страны, необходимый для производства материальных и культурных ценностей, поэтому его сохранение является одним из приоритетных направлений социальной политики.</w:t>
      </w:r>
    </w:p>
    <w:p w:rsidR="00B60200" w:rsidRPr="0081345A" w:rsidRDefault="00B60200" w:rsidP="00B60200">
      <w:pPr>
        <w:widowControl w:val="0"/>
        <w:autoSpaceDE w:val="0"/>
        <w:autoSpaceDN w:val="0"/>
        <w:ind w:left="567" w:firstLine="540"/>
        <w:jc w:val="both"/>
        <w:rPr>
          <w:sz w:val="20"/>
          <w:szCs w:val="20"/>
        </w:rPr>
      </w:pPr>
      <w:r w:rsidRPr="0081345A">
        <w:rPr>
          <w:sz w:val="20"/>
          <w:szCs w:val="20"/>
        </w:rPr>
        <w:lastRenderedPageBreak/>
        <w:t>За 2024 год демографическая ситуация в Молчановском районе характеризуется отрицательной динамикой, которая отмечается во всех муниципальных образованиях Томской области, кроме г. Томска и Томского района, а также для абсолютного большинства регионов России.</w:t>
      </w:r>
    </w:p>
    <w:p w:rsidR="00B60200" w:rsidRPr="0081345A" w:rsidRDefault="00B60200" w:rsidP="00B60200">
      <w:pPr>
        <w:widowControl w:val="0"/>
        <w:autoSpaceDE w:val="0"/>
        <w:autoSpaceDN w:val="0"/>
        <w:ind w:left="567" w:firstLine="540"/>
        <w:jc w:val="both"/>
        <w:rPr>
          <w:sz w:val="20"/>
          <w:szCs w:val="20"/>
        </w:rPr>
      </w:pPr>
      <w:r w:rsidRPr="0081345A">
        <w:rPr>
          <w:sz w:val="20"/>
          <w:szCs w:val="20"/>
        </w:rPr>
        <w:t>Численность населения Молчановского района за 5-летний период сократилась на 524 человека (на 4,2%) и на 01.01.2020 составила 12 099 человека. Численность населения Молчановского района на 01.01.2024 составила 12 103 человек.</w:t>
      </w:r>
    </w:p>
    <w:p w:rsidR="00B60200" w:rsidRPr="0081345A" w:rsidRDefault="00B60200" w:rsidP="00B60200">
      <w:pPr>
        <w:widowControl w:val="0"/>
        <w:autoSpaceDE w:val="0"/>
        <w:autoSpaceDN w:val="0"/>
        <w:ind w:left="567" w:firstLine="540"/>
        <w:jc w:val="both"/>
        <w:rPr>
          <w:sz w:val="20"/>
          <w:szCs w:val="20"/>
        </w:rPr>
      </w:pPr>
      <w:r w:rsidRPr="0081345A">
        <w:rPr>
          <w:sz w:val="20"/>
          <w:szCs w:val="20"/>
        </w:rPr>
        <w:t>Влияние смертности на изменение численности населения Молчановского района является значительным. За 2017 - 2020 годы умерло 652 человека. При этом коэффициент естественного движения в анализируемом периоде отрицательный, т.е. смертность превышает рождаемость.</w:t>
      </w:r>
    </w:p>
    <w:p w:rsidR="00B60200" w:rsidRPr="0081345A" w:rsidRDefault="00B60200" w:rsidP="00B60200">
      <w:pPr>
        <w:widowControl w:val="0"/>
        <w:autoSpaceDE w:val="0"/>
        <w:autoSpaceDN w:val="0"/>
        <w:ind w:left="567" w:firstLine="540"/>
        <w:jc w:val="both"/>
        <w:rPr>
          <w:sz w:val="20"/>
          <w:szCs w:val="20"/>
        </w:rPr>
      </w:pPr>
      <w:r w:rsidRPr="0081345A">
        <w:rPr>
          <w:sz w:val="20"/>
          <w:szCs w:val="20"/>
        </w:rPr>
        <w:t xml:space="preserve">Одним из важных аспектов остаётся проблема старения населения и сокращения численности населения в трудоспособном возрасте. </w:t>
      </w:r>
    </w:p>
    <w:p w:rsidR="00B60200" w:rsidRPr="0081345A" w:rsidRDefault="00B60200" w:rsidP="00B60200">
      <w:pPr>
        <w:widowControl w:val="0"/>
        <w:autoSpaceDE w:val="0"/>
        <w:autoSpaceDN w:val="0"/>
        <w:ind w:left="567" w:firstLine="540"/>
        <w:jc w:val="both"/>
        <w:rPr>
          <w:sz w:val="20"/>
          <w:szCs w:val="20"/>
        </w:rPr>
      </w:pPr>
      <w:r w:rsidRPr="0081345A">
        <w:rPr>
          <w:sz w:val="20"/>
          <w:szCs w:val="20"/>
        </w:rPr>
        <w:t xml:space="preserve">Сложившаяся ситуация указывает на сложную ситуацию в области профилактики заболеваний и формирования здорового образа жизни практически всех социально-демографических групп населения. В условиях неустойчивого развития экономики серьёзную опасность для здоровья граждан представляют проблемы наркомании, алкоголизма и табакокурения. Ранняя вовлеченность молодого поколения в пагубные привычки, гиподинамия, недостаточное внимание к своему здоровью у всех возрастных категорий – все это отрицательным образом сказывается на здоровье населения. </w:t>
      </w:r>
    </w:p>
    <w:p w:rsidR="00B60200" w:rsidRPr="0081345A" w:rsidRDefault="00B60200" w:rsidP="00B60200">
      <w:pPr>
        <w:widowControl w:val="0"/>
        <w:autoSpaceDE w:val="0"/>
        <w:autoSpaceDN w:val="0"/>
        <w:ind w:left="567" w:firstLine="540"/>
        <w:jc w:val="both"/>
        <w:rPr>
          <w:iCs/>
          <w:sz w:val="20"/>
          <w:szCs w:val="20"/>
        </w:rPr>
      </w:pPr>
      <w:r w:rsidRPr="0081345A">
        <w:rPr>
          <w:sz w:val="20"/>
          <w:szCs w:val="20"/>
        </w:rPr>
        <w:t>В настоящее время в действующих муниципальных программах отсутствуют мероприятия, направленные на формирование здорового образа жизни жителей Молчановского района для окружающих.</w:t>
      </w:r>
    </w:p>
    <w:p w:rsidR="00B60200" w:rsidRPr="0081345A" w:rsidRDefault="00B60200" w:rsidP="00B60200">
      <w:pPr>
        <w:widowControl w:val="0"/>
        <w:autoSpaceDE w:val="0"/>
        <w:autoSpaceDN w:val="0"/>
        <w:ind w:left="567" w:firstLine="540"/>
        <w:jc w:val="both"/>
        <w:rPr>
          <w:sz w:val="20"/>
          <w:szCs w:val="20"/>
        </w:rPr>
      </w:pPr>
      <w:r w:rsidRPr="0081345A">
        <w:rPr>
          <w:sz w:val="20"/>
          <w:szCs w:val="20"/>
        </w:rPr>
        <w:t>С помощью мероприятий, предусмотренных подпрограммой, появится возможность реализации мер, направленных на профилактику заболеваний, в том числе социально значимых, заболеваний, представляющих опасность для окружающих, информирование граждан о факторах риска для их здоровья, формирование у граждан Молчановского района мотивации к ведению здорового образа жизни и создание условий для ведения здорового образа жизни.</w:t>
      </w:r>
    </w:p>
    <w:p w:rsidR="00B60200" w:rsidRPr="0081345A" w:rsidRDefault="00B60200" w:rsidP="00B60200">
      <w:pPr>
        <w:widowControl w:val="0"/>
        <w:autoSpaceDE w:val="0"/>
        <w:autoSpaceDN w:val="0"/>
        <w:ind w:left="567" w:firstLine="540"/>
        <w:jc w:val="both"/>
        <w:rPr>
          <w:sz w:val="20"/>
          <w:szCs w:val="20"/>
        </w:rPr>
      </w:pPr>
      <w:r w:rsidRPr="0081345A">
        <w:rPr>
          <w:sz w:val="20"/>
          <w:szCs w:val="20"/>
        </w:rPr>
        <w:t>Цель подпрограммы - формирование системы мотивации граждан Молчановского района к здоровому образу жизни, включая отказ от вредных привычек.</w:t>
      </w:r>
    </w:p>
    <w:p w:rsidR="00B60200" w:rsidRPr="0081345A" w:rsidRDefault="00B60200" w:rsidP="00B60200">
      <w:pPr>
        <w:widowControl w:val="0"/>
        <w:autoSpaceDE w:val="0"/>
        <w:autoSpaceDN w:val="0"/>
        <w:ind w:left="567" w:firstLine="540"/>
        <w:jc w:val="both"/>
        <w:rPr>
          <w:sz w:val="20"/>
          <w:szCs w:val="20"/>
        </w:rPr>
      </w:pPr>
      <w:r w:rsidRPr="0081345A">
        <w:rPr>
          <w:sz w:val="20"/>
          <w:szCs w:val="20"/>
        </w:rPr>
        <w:t>Показателем данной цели является значение смертности населения за год. Планируется снижение смертности с 228 чел. до 183 чел. к 2024 году.</w:t>
      </w:r>
    </w:p>
    <w:p w:rsidR="00B60200" w:rsidRPr="0081345A" w:rsidRDefault="00B60200" w:rsidP="00B60200">
      <w:pPr>
        <w:widowControl w:val="0"/>
        <w:autoSpaceDE w:val="0"/>
        <w:autoSpaceDN w:val="0"/>
        <w:ind w:left="567" w:firstLine="540"/>
        <w:jc w:val="both"/>
        <w:rPr>
          <w:sz w:val="20"/>
          <w:szCs w:val="20"/>
        </w:rPr>
      </w:pPr>
      <w:r w:rsidRPr="0081345A">
        <w:rPr>
          <w:sz w:val="20"/>
          <w:szCs w:val="20"/>
        </w:rPr>
        <w:t>Для достижения поставленной цели требуется решить задачу – мотивирование граждан Молчановского района к здоровому образу жизни и отказу от злоупотребления алкогольной, табачной продукции, немедицинского потребления наркотических и психотропных веществ.</w:t>
      </w:r>
    </w:p>
    <w:p w:rsidR="00B60200" w:rsidRPr="0081345A" w:rsidRDefault="00B60200" w:rsidP="00B60200">
      <w:pPr>
        <w:widowControl w:val="0"/>
        <w:autoSpaceDE w:val="0"/>
        <w:autoSpaceDN w:val="0"/>
        <w:ind w:left="567" w:firstLine="540"/>
        <w:jc w:val="both"/>
        <w:rPr>
          <w:sz w:val="20"/>
          <w:szCs w:val="20"/>
        </w:rPr>
      </w:pPr>
      <w:r w:rsidRPr="0081345A">
        <w:rPr>
          <w:sz w:val="20"/>
          <w:szCs w:val="20"/>
        </w:rPr>
        <w:t>Показателем задачи является коэффициент смертности. Планируется удержание значения не выше 15,4 человек на 1000 населения.</w:t>
      </w:r>
    </w:p>
    <w:p w:rsidR="00B60200" w:rsidRPr="0081345A" w:rsidRDefault="00B60200" w:rsidP="00B60200">
      <w:pPr>
        <w:widowControl w:val="0"/>
        <w:autoSpaceDE w:val="0"/>
        <w:autoSpaceDN w:val="0"/>
        <w:ind w:left="567" w:firstLine="540"/>
        <w:jc w:val="both"/>
        <w:rPr>
          <w:sz w:val="20"/>
          <w:szCs w:val="20"/>
        </w:rPr>
        <w:sectPr w:rsidR="00B60200" w:rsidRPr="0081345A" w:rsidSect="00B60200">
          <w:pgSz w:w="11907" w:h="16840"/>
          <w:pgMar w:top="567" w:right="567" w:bottom="1134" w:left="567" w:header="425" w:footer="0" w:gutter="0"/>
          <w:cols w:space="720"/>
          <w:titlePg/>
          <w:docGrid w:linePitch="299"/>
        </w:sectPr>
      </w:pPr>
      <w:r w:rsidRPr="0081345A">
        <w:rPr>
          <w:sz w:val="20"/>
          <w:szCs w:val="20"/>
        </w:rPr>
        <w:t>Целью муниципальной программы является повышение качества жизни жителей Молчановского района.</w:t>
      </w:r>
    </w:p>
    <w:p w:rsidR="00B60200" w:rsidRPr="0081345A" w:rsidRDefault="00B60200" w:rsidP="00B60200">
      <w:pPr>
        <w:widowControl w:val="0"/>
        <w:autoSpaceDE w:val="0"/>
        <w:autoSpaceDN w:val="0"/>
        <w:ind w:firstLine="540"/>
        <w:jc w:val="both"/>
        <w:rPr>
          <w:sz w:val="20"/>
          <w:szCs w:val="20"/>
        </w:rPr>
      </w:pPr>
      <w:r w:rsidRPr="0081345A">
        <w:rPr>
          <w:sz w:val="20"/>
          <w:szCs w:val="20"/>
        </w:rPr>
        <w:lastRenderedPageBreak/>
        <w:t>4. Перечень показателей цели муниципальной программы, сведения о порядке сбора информации по показателям и методике их расчета</w:t>
      </w:r>
    </w:p>
    <w:p w:rsidR="00B60200" w:rsidRPr="0081345A" w:rsidRDefault="00B60200" w:rsidP="00B60200">
      <w:pPr>
        <w:autoSpaceDE w:val="0"/>
        <w:autoSpaceDN w:val="0"/>
        <w:adjustRightInd w:val="0"/>
        <w:ind w:firstLine="709"/>
        <w:jc w:val="center"/>
        <w:rPr>
          <w:sz w:val="20"/>
          <w:szCs w:val="20"/>
        </w:rPr>
      </w:pPr>
    </w:p>
    <w:tbl>
      <w:tblPr>
        <w:tblW w:w="14616"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
        <w:gridCol w:w="1388"/>
        <w:gridCol w:w="1134"/>
        <w:gridCol w:w="1134"/>
        <w:gridCol w:w="1134"/>
        <w:gridCol w:w="1418"/>
        <w:gridCol w:w="3260"/>
        <w:gridCol w:w="1797"/>
        <w:gridCol w:w="1794"/>
        <w:gridCol w:w="1087"/>
      </w:tblGrid>
      <w:tr w:rsidR="00B60200" w:rsidRPr="0081345A" w:rsidTr="00B60200">
        <w:trPr>
          <w:trHeight w:val="1785"/>
        </w:trPr>
        <w:tc>
          <w:tcPr>
            <w:tcW w:w="470" w:type="dxa"/>
          </w:tcPr>
          <w:p w:rsidR="00B60200" w:rsidRPr="0081345A" w:rsidRDefault="00B60200" w:rsidP="00B60200">
            <w:pPr>
              <w:pStyle w:val="TableParagraph"/>
              <w:ind w:left="107" w:right="79" w:firstLine="16"/>
              <w:jc w:val="center"/>
              <w:rPr>
                <w:sz w:val="20"/>
                <w:szCs w:val="20"/>
                <w:lang w:val="en-US"/>
              </w:rPr>
            </w:pPr>
            <w:r w:rsidRPr="0081345A">
              <w:rPr>
                <w:sz w:val="20"/>
                <w:szCs w:val="20"/>
                <w:lang w:val="en-US"/>
              </w:rPr>
              <w:t>№пп</w:t>
            </w:r>
          </w:p>
        </w:tc>
        <w:tc>
          <w:tcPr>
            <w:tcW w:w="1388" w:type="dxa"/>
          </w:tcPr>
          <w:p w:rsidR="00B60200" w:rsidRPr="0081345A" w:rsidRDefault="00B60200" w:rsidP="00B60200">
            <w:pPr>
              <w:pStyle w:val="TableParagraph"/>
              <w:ind w:right="83" w:firstLine="104"/>
              <w:jc w:val="center"/>
              <w:rPr>
                <w:sz w:val="20"/>
                <w:szCs w:val="20"/>
                <w:lang w:val="en-US"/>
              </w:rPr>
            </w:pPr>
            <w:r w:rsidRPr="0081345A">
              <w:rPr>
                <w:sz w:val="20"/>
                <w:szCs w:val="20"/>
                <w:lang w:val="en-US"/>
              </w:rPr>
              <w:t>Наименован</w:t>
            </w:r>
            <w:r w:rsidRPr="0081345A">
              <w:rPr>
                <w:sz w:val="20"/>
                <w:szCs w:val="20"/>
              </w:rPr>
              <w:t xml:space="preserve">ие </w:t>
            </w:r>
            <w:r w:rsidRPr="0081345A">
              <w:rPr>
                <w:sz w:val="20"/>
                <w:szCs w:val="20"/>
                <w:lang w:val="en-US"/>
              </w:rPr>
              <w:t>показателя</w:t>
            </w:r>
          </w:p>
        </w:tc>
        <w:tc>
          <w:tcPr>
            <w:tcW w:w="1134" w:type="dxa"/>
          </w:tcPr>
          <w:p w:rsidR="00B60200" w:rsidRPr="0081345A" w:rsidRDefault="00B60200" w:rsidP="00B60200">
            <w:pPr>
              <w:pStyle w:val="TableParagraph"/>
              <w:ind w:left="105" w:right="81"/>
              <w:jc w:val="center"/>
              <w:rPr>
                <w:sz w:val="20"/>
                <w:szCs w:val="20"/>
                <w:lang w:val="en-US"/>
              </w:rPr>
            </w:pPr>
            <w:r w:rsidRPr="0081345A">
              <w:rPr>
                <w:sz w:val="20"/>
                <w:szCs w:val="20"/>
                <w:lang w:val="en-US"/>
              </w:rPr>
              <w:t>Единицаизмерения</w:t>
            </w:r>
          </w:p>
        </w:tc>
        <w:tc>
          <w:tcPr>
            <w:tcW w:w="1134" w:type="dxa"/>
          </w:tcPr>
          <w:p w:rsidR="00B60200" w:rsidRPr="0081345A" w:rsidRDefault="00B60200" w:rsidP="00B60200">
            <w:pPr>
              <w:pStyle w:val="TableParagraph"/>
              <w:ind w:left="115" w:right="111"/>
              <w:jc w:val="center"/>
              <w:rPr>
                <w:sz w:val="20"/>
                <w:szCs w:val="20"/>
              </w:rPr>
            </w:pPr>
            <w:r w:rsidRPr="0081345A">
              <w:rPr>
                <w:sz w:val="20"/>
                <w:szCs w:val="20"/>
              </w:rPr>
              <w:t>Пункт</w:t>
            </w:r>
          </w:p>
          <w:p w:rsidR="00B60200" w:rsidRPr="0081345A" w:rsidRDefault="00B60200" w:rsidP="00B60200">
            <w:pPr>
              <w:pStyle w:val="TableParagraph"/>
              <w:ind w:left="120" w:right="111"/>
              <w:jc w:val="center"/>
              <w:rPr>
                <w:sz w:val="20"/>
                <w:szCs w:val="20"/>
              </w:rPr>
            </w:pPr>
            <w:r w:rsidRPr="0081345A">
              <w:rPr>
                <w:sz w:val="20"/>
                <w:szCs w:val="20"/>
              </w:rPr>
              <w:t>Федерального плана</w:t>
            </w:r>
          </w:p>
          <w:p w:rsidR="00B60200" w:rsidRPr="0081345A" w:rsidRDefault="00B60200" w:rsidP="00B60200">
            <w:pPr>
              <w:pStyle w:val="TableParagraph"/>
              <w:ind w:left="120" w:right="111"/>
              <w:jc w:val="center"/>
              <w:rPr>
                <w:sz w:val="20"/>
                <w:szCs w:val="20"/>
              </w:rPr>
            </w:pPr>
            <w:r w:rsidRPr="0081345A">
              <w:rPr>
                <w:sz w:val="20"/>
                <w:szCs w:val="20"/>
              </w:rPr>
              <w:t>Статистических работ</w:t>
            </w:r>
          </w:p>
        </w:tc>
        <w:tc>
          <w:tcPr>
            <w:tcW w:w="1134" w:type="dxa"/>
          </w:tcPr>
          <w:p w:rsidR="00B60200" w:rsidRPr="0081345A" w:rsidRDefault="00B60200" w:rsidP="00B60200">
            <w:pPr>
              <w:pStyle w:val="TableParagraph"/>
              <w:ind w:left="122" w:right="112"/>
              <w:jc w:val="center"/>
              <w:rPr>
                <w:sz w:val="20"/>
                <w:szCs w:val="20"/>
              </w:rPr>
            </w:pPr>
            <w:r w:rsidRPr="0081345A">
              <w:rPr>
                <w:sz w:val="20"/>
                <w:szCs w:val="20"/>
                <w:lang w:val="en-US"/>
              </w:rPr>
              <w:t>Периодичность сбораданных</w:t>
            </w:r>
          </w:p>
        </w:tc>
        <w:tc>
          <w:tcPr>
            <w:tcW w:w="1418" w:type="dxa"/>
          </w:tcPr>
          <w:p w:rsidR="00B60200" w:rsidRPr="0081345A" w:rsidRDefault="00B60200" w:rsidP="00B60200">
            <w:pPr>
              <w:pStyle w:val="TableParagraph"/>
              <w:ind w:left="107" w:right="94" w:hanging="4"/>
              <w:jc w:val="center"/>
              <w:rPr>
                <w:sz w:val="20"/>
                <w:szCs w:val="20"/>
              </w:rPr>
            </w:pPr>
            <w:r w:rsidRPr="0081345A">
              <w:rPr>
                <w:sz w:val="20"/>
                <w:szCs w:val="20"/>
                <w:lang w:val="en-US"/>
              </w:rPr>
              <w:t>Временныехарактеристики</w:t>
            </w:r>
            <w:r w:rsidRPr="0081345A">
              <w:rPr>
                <w:sz w:val="20"/>
                <w:szCs w:val="20"/>
              </w:rPr>
              <w:t xml:space="preserve"> </w:t>
            </w:r>
            <w:r w:rsidRPr="0081345A">
              <w:rPr>
                <w:sz w:val="20"/>
                <w:szCs w:val="20"/>
                <w:lang w:val="en-US"/>
              </w:rPr>
              <w:t>показателя</w:t>
            </w:r>
          </w:p>
        </w:tc>
        <w:tc>
          <w:tcPr>
            <w:tcW w:w="3260" w:type="dxa"/>
          </w:tcPr>
          <w:p w:rsidR="00B60200" w:rsidRPr="0081345A" w:rsidRDefault="00B60200" w:rsidP="00B60200">
            <w:pPr>
              <w:pStyle w:val="TableParagraph"/>
              <w:spacing w:before="133"/>
              <w:ind w:left="106" w:right="96" w:hanging="3"/>
              <w:jc w:val="center"/>
              <w:rPr>
                <w:sz w:val="20"/>
                <w:szCs w:val="20"/>
              </w:rPr>
            </w:pPr>
            <w:r w:rsidRPr="0081345A">
              <w:rPr>
                <w:sz w:val="20"/>
                <w:szCs w:val="20"/>
              </w:rPr>
              <w:t>Алгоритм формировани</w:t>
            </w:r>
            <w:proofErr w:type="gramStart"/>
            <w:r w:rsidRPr="0081345A">
              <w:rPr>
                <w:sz w:val="20"/>
                <w:szCs w:val="20"/>
              </w:rPr>
              <w:t>я(</w:t>
            </w:r>
            <w:proofErr w:type="gramEnd"/>
            <w:r w:rsidRPr="0081345A">
              <w:rPr>
                <w:sz w:val="20"/>
                <w:szCs w:val="20"/>
              </w:rPr>
              <w:t>формула) расчета показателя</w:t>
            </w:r>
          </w:p>
          <w:p w:rsidR="00B60200" w:rsidRPr="0081345A" w:rsidRDefault="00B60200" w:rsidP="00B60200">
            <w:pPr>
              <w:pStyle w:val="TableParagraph"/>
              <w:ind w:left="652" w:right="648"/>
              <w:jc w:val="center"/>
              <w:rPr>
                <w:sz w:val="20"/>
                <w:szCs w:val="20"/>
              </w:rPr>
            </w:pPr>
          </w:p>
        </w:tc>
        <w:tc>
          <w:tcPr>
            <w:tcW w:w="1797" w:type="dxa"/>
          </w:tcPr>
          <w:p w:rsidR="00B60200" w:rsidRPr="0081345A" w:rsidRDefault="00B60200" w:rsidP="00B60200">
            <w:pPr>
              <w:pStyle w:val="TableParagraph"/>
              <w:ind w:left="117" w:right="113" w:firstLine="2"/>
              <w:jc w:val="center"/>
              <w:rPr>
                <w:sz w:val="20"/>
                <w:szCs w:val="20"/>
                <w:lang w:val="en-US"/>
              </w:rPr>
            </w:pPr>
            <w:r w:rsidRPr="0081345A">
              <w:rPr>
                <w:sz w:val="20"/>
                <w:szCs w:val="20"/>
                <w:lang w:val="en-US"/>
              </w:rPr>
              <w:t>Метод</w:t>
            </w:r>
            <w:r w:rsidRPr="0081345A">
              <w:rPr>
                <w:sz w:val="20"/>
                <w:szCs w:val="20"/>
              </w:rPr>
              <w:t xml:space="preserve"> </w:t>
            </w:r>
            <w:r w:rsidRPr="0081345A">
              <w:rPr>
                <w:sz w:val="20"/>
                <w:szCs w:val="20"/>
                <w:lang w:val="en-US"/>
              </w:rPr>
              <w:t>сбора</w:t>
            </w:r>
            <w:r w:rsidRPr="0081345A">
              <w:rPr>
                <w:sz w:val="20"/>
                <w:szCs w:val="20"/>
              </w:rPr>
              <w:t xml:space="preserve"> </w:t>
            </w:r>
            <w:r w:rsidRPr="0081345A">
              <w:rPr>
                <w:sz w:val="20"/>
                <w:szCs w:val="20"/>
                <w:lang w:val="en-US"/>
              </w:rPr>
              <w:t>информации</w:t>
            </w:r>
          </w:p>
          <w:p w:rsidR="00B60200" w:rsidRPr="0081345A" w:rsidRDefault="00B60200" w:rsidP="00B60200">
            <w:pPr>
              <w:pStyle w:val="TableParagraph"/>
              <w:spacing w:before="1"/>
              <w:ind w:right="555"/>
              <w:jc w:val="center"/>
              <w:rPr>
                <w:sz w:val="20"/>
                <w:szCs w:val="20"/>
              </w:rPr>
            </w:pPr>
          </w:p>
        </w:tc>
        <w:tc>
          <w:tcPr>
            <w:tcW w:w="1794" w:type="dxa"/>
          </w:tcPr>
          <w:p w:rsidR="00B60200" w:rsidRPr="0081345A" w:rsidRDefault="00B60200" w:rsidP="00B60200">
            <w:pPr>
              <w:pStyle w:val="TableParagraph"/>
              <w:spacing w:before="1"/>
              <w:ind w:left="138" w:right="100" w:hanging="36"/>
              <w:jc w:val="center"/>
              <w:rPr>
                <w:sz w:val="20"/>
                <w:szCs w:val="20"/>
              </w:rPr>
            </w:pPr>
            <w:r w:rsidRPr="0081345A">
              <w:rPr>
                <w:sz w:val="20"/>
                <w:szCs w:val="20"/>
              </w:rPr>
              <w:t>Ответственныйза сбор данных по показателю</w:t>
            </w:r>
          </w:p>
          <w:p w:rsidR="00B60200" w:rsidRPr="0081345A" w:rsidRDefault="00B60200" w:rsidP="00B60200">
            <w:pPr>
              <w:pStyle w:val="TableParagraph"/>
              <w:spacing w:before="2"/>
              <w:ind w:left="691" w:right="692"/>
              <w:jc w:val="center"/>
              <w:rPr>
                <w:sz w:val="20"/>
                <w:szCs w:val="20"/>
              </w:rPr>
            </w:pPr>
          </w:p>
        </w:tc>
        <w:tc>
          <w:tcPr>
            <w:tcW w:w="1087" w:type="dxa"/>
          </w:tcPr>
          <w:p w:rsidR="00B60200" w:rsidRPr="0081345A" w:rsidRDefault="00B60200" w:rsidP="00B60200">
            <w:pPr>
              <w:pStyle w:val="TableParagraph"/>
              <w:spacing w:before="1"/>
              <w:ind w:left="160"/>
              <w:jc w:val="center"/>
              <w:rPr>
                <w:sz w:val="20"/>
                <w:szCs w:val="20"/>
              </w:rPr>
            </w:pPr>
            <w:r w:rsidRPr="0081345A">
              <w:rPr>
                <w:sz w:val="20"/>
                <w:szCs w:val="20"/>
              </w:rPr>
              <w:t>Дата получения фактического</w:t>
            </w:r>
          </w:p>
          <w:p w:rsidR="00B60200" w:rsidRPr="0081345A" w:rsidRDefault="00B60200" w:rsidP="00B60200">
            <w:pPr>
              <w:pStyle w:val="TableParagraph"/>
              <w:ind w:left="191" w:right="185" w:hanging="5"/>
              <w:jc w:val="center"/>
              <w:rPr>
                <w:sz w:val="20"/>
                <w:szCs w:val="20"/>
              </w:rPr>
            </w:pPr>
            <w:r w:rsidRPr="0081345A">
              <w:rPr>
                <w:sz w:val="20"/>
                <w:szCs w:val="20"/>
              </w:rPr>
              <w:t>Значения показателя</w:t>
            </w:r>
          </w:p>
        </w:tc>
      </w:tr>
      <w:tr w:rsidR="00B60200" w:rsidRPr="0081345A" w:rsidTr="00B60200">
        <w:trPr>
          <w:trHeight w:val="299"/>
        </w:trPr>
        <w:tc>
          <w:tcPr>
            <w:tcW w:w="470" w:type="dxa"/>
          </w:tcPr>
          <w:p w:rsidR="00B60200" w:rsidRPr="0081345A" w:rsidRDefault="00B60200" w:rsidP="00B60200">
            <w:pPr>
              <w:pStyle w:val="TableParagraph"/>
              <w:spacing w:before="17"/>
              <w:ind w:left="10"/>
              <w:jc w:val="center"/>
              <w:rPr>
                <w:sz w:val="20"/>
                <w:szCs w:val="20"/>
                <w:lang w:val="en-US"/>
              </w:rPr>
            </w:pPr>
            <w:r w:rsidRPr="0081345A">
              <w:rPr>
                <w:sz w:val="20"/>
                <w:szCs w:val="20"/>
                <w:lang w:val="en-US"/>
              </w:rPr>
              <w:t>1</w:t>
            </w:r>
          </w:p>
        </w:tc>
        <w:tc>
          <w:tcPr>
            <w:tcW w:w="1388" w:type="dxa"/>
          </w:tcPr>
          <w:p w:rsidR="00B60200" w:rsidRPr="0081345A" w:rsidRDefault="00B60200" w:rsidP="00B60200">
            <w:pPr>
              <w:pStyle w:val="TableParagraph"/>
              <w:spacing w:before="17"/>
              <w:ind w:left="6"/>
              <w:jc w:val="center"/>
              <w:rPr>
                <w:sz w:val="20"/>
                <w:szCs w:val="20"/>
                <w:lang w:val="en-US"/>
              </w:rPr>
            </w:pPr>
            <w:r w:rsidRPr="0081345A">
              <w:rPr>
                <w:sz w:val="20"/>
                <w:szCs w:val="20"/>
                <w:lang w:val="en-US"/>
              </w:rPr>
              <w:t>2</w:t>
            </w:r>
          </w:p>
        </w:tc>
        <w:tc>
          <w:tcPr>
            <w:tcW w:w="1134" w:type="dxa"/>
          </w:tcPr>
          <w:p w:rsidR="00B60200" w:rsidRPr="0081345A" w:rsidRDefault="00B60200" w:rsidP="00B60200">
            <w:pPr>
              <w:pStyle w:val="TableParagraph"/>
              <w:spacing w:before="17"/>
              <w:ind w:left="5"/>
              <w:jc w:val="center"/>
              <w:rPr>
                <w:sz w:val="20"/>
                <w:szCs w:val="20"/>
                <w:lang w:val="en-US"/>
              </w:rPr>
            </w:pPr>
            <w:r w:rsidRPr="0081345A">
              <w:rPr>
                <w:sz w:val="20"/>
                <w:szCs w:val="20"/>
                <w:lang w:val="en-US"/>
              </w:rPr>
              <w:t>3</w:t>
            </w:r>
          </w:p>
        </w:tc>
        <w:tc>
          <w:tcPr>
            <w:tcW w:w="1134" w:type="dxa"/>
          </w:tcPr>
          <w:p w:rsidR="00B60200" w:rsidRPr="0081345A" w:rsidRDefault="00B60200" w:rsidP="00B60200">
            <w:pPr>
              <w:pStyle w:val="TableParagraph"/>
              <w:spacing w:before="17"/>
              <w:ind w:left="7"/>
              <w:jc w:val="center"/>
              <w:rPr>
                <w:sz w:val="20"/>
                <w:szCs w:val="20"/>
                <w:lang w:val="en-US"/>
              </w:rPr>
            </w:pPr>
            <w:r w:rsidRPr="0081345A">
              <w:rPr>
                <w:sz w:val="20"/>
                <w:szCs w:val="20"/>
                <w:lang w:val="en-US"/>
              </w:rPr>
              <w:t>4</w:t>
            </w:r>
          </w:p>
        </w:tc>
        <w:tc>
          <w:tcPr>
            <w:tcW w:w="1134" w:type="dxa"/>
          </w:tcPr>
          <w:p w:rsidR="00B60200" w:rsidRPr="0081345A" w:rsidRDefault="00B60200" w:rsidP="00B60200">
            <w:pPr>
              <w:pStyle w:val="TableParagraph"/>
              <w:spacing w:before="17"/>
              <w:ind w:left="6"/>
              <w:jc w:val="center"/>
              <w:rPr>
                <w:sz w:val="20"/>
                <w:szCs w:val="20"/>
                <w:lang w:val="en-US"/>
              </w:rPr>
            </w:pPr>
            <w:r w:rsidRPr="0081345A">
              <w:rPr>
                <w:sz w:val="20"/>
                <w:szCs w:val="20"/>
                <w:lang w:val="en-US"/>
              </w:rPr>
              <w:t>5</w:t>
            </w:r>
          </w:p>
        </w:tc>
        <w:tc>
          <w:tcPr>
            <w:tcW w:w="1418" w:type="dxa"/>
          </w:tcPr>
          <w:p w:rsidR="00B60200" w:rsidRPr="0081345A" w:rsidRDefault="00B60200" w:rsidP="00B60200">
            <w:pPr>
              <w:pStyle w:val="TableParagraph"/>
              <w:spacing w:before="17"/>
              <w:ind w:left="5"/>
              <w:jc w:val="center"/>
              <w:rPr>
                <w:sz w:val="20"/>
                <w:szCs w:val="20"/>
                <w:lang w:val="en-US"/>
              </w:rPr>
            </w:pPr>
            <w:r w:rsidRPr="0081345A">
              <w:rPr>
                <w:sz w:val="20"/>
                <w:szCs w:val="20"/>
                <w:lang w:val="en-US"/>
              </w:rPr>
              <w:t>6</w:t>
            </w:r>
          </w:p>
        </w:tc>
        <w:tc>
          <w:tcPr>
            <w:tcW w:w="3260" w:type="dxa"/>
          </w:tcPr>
          <w:p w:rsidR="00B60200" w:rsidRPr="0081345A" w:rsidRDefault="00B60200" w:rsidP="00B60200">
            <w:pPr>
              <w:pStyle w:val="TableParagraph"/>
              <w:spacing w:before="17"/>
              <w:ind w:left="4"/>
              <w:jc w:val="center"/>
              <w:rPr>
                <w:sz w:val="20"/>
                <w:szCs w:val="20"/>
                <w:lang w:val="en-US"/>
              </w:rPr>
            </w:pPr>
            <w:r w:rsidRPr="0081345A">
              <w:rPr>
                <w:sz w:val="20"/>
                <w:szCs w:val="20"/>
                <w:lang w:val="en-US"/>
              </w:rPr>
              <w:t>7</w:t>
            </w:r>
          </w:p>
        </w:tc>
        <w:tc>
          <w:tcPr>
            <w:tcW w:w="1797" w:type="dxa"/>
          </w:tcPr>
          <w:p w:rsidR="00B60200" w:rsidRPr="0081345A" w:rsidRDefault="00B60200" w:rsidP="00B60200">
            <w:pPr>
              <w:pStyle w:val="TableParagraph"/>
              <w:spacing w:before="17"/>
              <w:jc w:val="center"/>
              <w:rPr>
                <w:sz w:val="20"/>
                <w:szCs w:val="20"/>
                <w:lang w:val="en-US"/>
              </w:rPr>
            </w:pPr>
            <w:r w:rsidRPr="0081345A">
              <w:rPr>
                <w:sz w:val="20"/>
                <w:szCs w:val="20"/>
                <w:lang w:val="en-US"/>
              </w:rPr>
              <w:t>8</w:t>
            </w:r>
          </w:p>
        </w:tc>
        <w:tc>
          <w:tcPr>
            <w:tcW w:w="1794" w:type="dxa"/>
          </w:tcPr>
          <w:p w:rsidR="00B60200" w:rsidRPr="0081345A" w:rsidRDefault="00B60200" w:rsidP="00B60200">
            <w:pPr>
              <w:pStyle w:val="TableParagraph"/>
              <w:spacing w:before="17"/>
              <w:jc w:val="center"/>
              <w:rPr>
                <w:sz w:val="20"/>
                <w:szCs w:val="20"/>
                <w:lang w:val="en-US"/>
              </w:rPr>
            </w:pPr>
            <w:r w:rsidRPr="0081345A">
              <w:rPr>
                <w:sz w:val="20"/>
                <w:szCs w:val="20"/>
                <w:lang w:val="en-US"/>
              </w:rPr>
              <w:t>9</w:t>
            </w:r>
          </w:p>
        </w:tc>
        <w:tc>
          <w:tcPr>
            <w:tcW w:w="1087" w:type="dxa"/>
          </w:tcPr>
          <w:p w:rsidR="00B60200" w:rsidRPr="0081345A" w:rsidRDefault="00B60200" w:rsidP="00B60200">
            <w:pPr>
              <w:pStyle w:val="TableParagraph"/>
              <w:spacing w:before="17"/>
              <w:ind w:left="155" w:right="155"/>
              <w:jc w:val="center"/>
              <w:rPr>
                <w:sz w:val="20"/>
                <w:szCs w:val="20"/>
                <w:lang w:val="en-US"/>
              </w:rPr>
            </w:pPr>
            <w:r w:rsidRPr="0081345A">
              <w:rPr>
                <w:sz w:val="20"/>
                <w:szCs w:val="20"/>
                <w:lang w:val="en-US"/>
              </w:rPr>
              <w:t>10</w:t>
            </w:r>
          </w:p>
        </w:tc>
      </w:tr>
      <w:tr w:rsidR="00B60200" w:rsidRPr="0081345A" w:rsidTr="00B60200">
        <w:trPr>
          <w:trHeight w:val="240"/>
        </w:trPr>
        <w:tc>
          <w:tcPr>
            <w:tcW w:w="14616" w:type="dxa"/>
            <w:gridSpan w:val="10"/>
          </w:tcPr>
          <w:p w:rsidR="00B60200" w:rsidRPr="0081345A" w:rsidRDefault="00B60200" w:rsidP="00B60200">
            <w:pPr>
              <w:pStyle w:val="TableParagraph"/>
              <w:ind w:left="107"/>
              <w:rPr>
                <w:sz w:val="20"/>
                <w:szCs w:val="20"/>
                <w:lang w:val="en-US"/>
              </w:rPr>
            </w:pPr>
            <w:r w:rsidRPr="0081345A">
              <w:rPr>
                <w:sz w:val="20"/>
                <w:szCs w:val="20"/>
                <w:lang w:val="en-US"/>
              </w:rPr>
              <w:t>Показатели</w:t>
            </w:r>
            <w:r w:rsidRPr="0081345A">
              <w:rPr>
                <w:sz w:val="20"/>
                <w:szCs w:val="20"/>
              </w:rPr>
              <w:t xml:space="preserve"> </w:t>
            </w:r>
            <w:r w:rsidRPr="0081345A">
              <w:rPr>
                <w:sz w:val="20"/>
                <w:szCs w:val="20"/>
                <w:lang w:val="en-US"/>
              </w:rPr>
              <w:t>цели</w:t>
            </w:r>
            <w:r w:rsidRPr="0081345A">
              <w:rPr>
                <w:sz w:val="20"/>
                <w:szCs w:val="20"/>
              </w:rPr>
              <w:t xml:space="preserve"> муниципальной </w:t>
            </w:r>
            <w:r w:rsidRPr="0081345A">
              <w:rPr>
                <w:sz w:val="20"/>
                <w:szCs w:val="20"/>
                <w:lang w:val="en-US"/>
              </w:rPr>
              <w:t>программы</w:t>
            </w:r>
          </w:p>
        </w:tc>
      </w:tr>
      <w:tr w:rsidR="00B60200" w:rsidRPr="0081345A" w:rsidTr="00B60200">
        <w:trPr>
          <w:trHeight w:val="494"/>
        </w:trPr>
        <w:tc>
          <w:tcPr>
            <w:tcW w:w="470" w:type="dxa"/>
          </w:tcPr>
          <w:p w:rsidR="00B60200" w:rsidRPr="0081345A" w:rsidRDefault="00B60200" w:rsidP="00B60200">
            <w:pPr>
              <w:pStyle w:val="TableParagraph"/>
              <w:jc w:val="both"/>
              <w:rPr>
                <w:sz w:val="20"/>
                <w:szCs w:val="20"/>
              </w:rPr>
            </w:pPr>
            <w:r w:rsidRPr="0081345A">
              <w:rPr>
                <w:sz w:val="20"/>
                <w:szCs w:val="20"/>
              </w:rPr>
              <w:t>1</w:t>
            </w:r>
          </w:p>
        </w:tc>
        <w:tc>
          <w:tcPr>
            <w:tcW w:w="1388" w:type="dxa"/>
          </w:tcPr>
          <w:p w:rsidR="00B60200" w:rsidRPr="0081345A" w:rsidRDefault="00B60200" w:rsidP="00B60200">
            <w:pPr>
              <w:pStyle w:val="TableParagraph"/>
              <w:jc w:val="both"/>
              <w:rPr>
                <w:sz w:val="20"/>
                <w:szCs w:val="20"/>
              </w:rPr>
            </w:pPr>
            <w:r w:rsidRPr="0081345A">
              <w:rPr>
                <w:sz w:val="20"/>
                <w:szCs w:val="20"/>
              </w:rPr>
              <w:t>Доля жителей Молчановского района, удовлетворенных предоставляемыми социальными услугами, в общем количестве опрошенных</w:t>
            </w:r>
          </w:p>
        </w:tc>
        <w:tc>
          <w:tcPr>
            <w:tcW w:w="1134" w:type="dxa"/>
          </w:tcPr>
          <w:p w:rsidR="00B60200" w:rsidRPr="0081345A" w:rsidRDefault="00B60200" w:rsidP="00B60200">
            <w:pPr>
              <w:pStyle w:val="TableParagraph"/>
              <w:jc w:val="center"/>
              <w:rPr>
                <w:sz w:val="20"/>
                <w:szCs w:val="20"/>
              </w:rPr>
            </w:pPr>
            <w:r w:rsidRPr="0081345A">
              <w:rPr>
                <w:sz w:val="20"/>
                <w:szCs w:val="20"/>
              </w:rPr>
              <w:t>%</w:t>
            </w:r>
          </w:p>
        </w:tc>
        <w:tc>
          <w:tcPr>
            <w:tcW w:w="1134" w:type="dxa"/>
          </w:tcPr>
          <w:p w:rsidR="00B60200" w:rsidRPr="0081345A" w:rsidRDefault="00B60200" w:rsidP="00B60200">
            <w:pPr>
              <w:pStyle w:val="TableParagraph"/>
              <w:jc w:val="center"/>
              <w:rPr>
                <w:sz w:val="20"/>
                <w:szCs w:val="20"/>
              </w:rPr>
            </w:pPr>
            <w:r w:rsidRPr="0081345A">
              <w:rPr>
                <w:sz w:val="20"/>
                <w:szCs w:val="20"/>
              </w:rPr>
              <w:t>-</w:t>
            </w:r>
          </w:p>
        </w:tc>
        <w:tc>
          <w:tcPr>
            <w:tcW w:w="1134" w:type="dxa"/>
          </w:tcPr>
          <w:p w:rsidR="00B60200" w:rsidRPr="0081345A" w:rsidRDefault="00B60200" w:rsidP="00B60200">
            <w:pPr>
              <w:pStyle w:val="TableParagraph"/>
              <w:jc w:val="both"/>
              <w:rPr>
                <w:sz w:val="20"/>
                <w:szCs w:val="20"/>
              </w:rPr>
            </w:pPr>
            <w:r w:rsidRPr="0081345A">
              <w:rPr>
                <w:sz w:val="20"/>
                <w:szCs w:val="20"/>
              </w:rPr>
              <w:t>1 раз в год</w:t>
            </w:r>
          </w:p>
        </w:tc>
        <w:tc>
          <w:tcPr>
            <w:tcW w:w="1418" w:type="dxa"/>
          </w:tcPr>
          <w:p w:rsidR="00B60200" w:rsidRPr="0081345A" w:rsidRDefault="00B60200" w:rsidP="00B60200">
            <w:pPr>
              <w:pStyle w:val="TableParagraph"/>
              <w:jc w:val="both"/>
              <w:rPr>
                <w:sz w:val="20"/>
                <w:szCs w:val="20"/>
              </w:rPr>
            </w:pPr>
            <w:r w:rsidRPr="0081345A">
              <w:rPr>
                <w:sz w:val="20"/>
                <w:szCs w:val="20"/>
              </w:rPr>
              <w:t>на конец отчетного периода</w:t>
            </w:r>
          </w:p>
        </w:tc>
        <w:tc>
          <w:tcPr>
            <w:tcW w:w="3260" w:type="dxa"/>
          </w:tcPr>
          <w:p w:rsidR="00B60200" w:rsidRPr="0081345A" w:rsidRDefault="00B60200" w:rsidP="00B60200">
            <w:pPr>
              <w:widowControl w:val="0"/>
              <w:autoSpaceDE w:val="0"/>
              <w:autoSpaceDN w:val="0"/>
              <w:rPr>
                <w:sz w:val="20"/>
                <w:szCs w:val="20"/>
              </w:rPr>
            </w:pPr>
            <w:r w:rsidRPr="0081345A">
              <w:rPr>
                <w:sz w:val="20"/>
                <w:szCs w:val="20"/>
              </w:rPr>
              <w:t>Ко</w:t>
            </w:r>
            <w:proofErr w:type="gramStart"/>
            <w:r w:rsidRPr="0081345A">
              <w:rPr>
                <w:sz w:val="20"/>
                <w:szCs w:val="20"/>
              </w:rPr>
              <w:t xml:space="preserve"> = К</w:t>
            </w:r>
            <w:proofErr w:type="gramEnd"/>
            <w:r w:rsidRPr="0081345A">
              <w:rPr>
                <w:sz w:val="20"/>
                <w:szCs w:val="20"/>
              </w:rPr>
              <w:t xml:space="preserve"> уд. / Кобщ., где:</w:t>
            </w:r>
          </w:p>
          <w:p w:rsidR="00B60200" w:rsidRPr="0081345A" w:rsidRDefault="00B60200" w:rsidP="00B60200">
            <w:pPr>
              <w:widowControl w:val="0"/>
              <w:autoSpaceDE w:val="0"/>
              <w:autoSpaceDN w:val="0"/>
              <w:rPr>
                <w:sz w:val="20"/>
                <w:szCs w:val="20"/>
              </w:rPr>
            </w:pPr>
            <w:proofErr w:type="gramStart"/>
            <w:r w:rsidRPr="0081345A">
              <w:rPr>
                <w:sz w:val="20"/>
                <w:szCs w:val="20"/>
              </w:rPr>
              <w:t>Ко</w:t>
            </w:r>
            <w:proofErr w:type="gramEnd"/>
            <w:r w:rsidRPr="0081345A">
              <w:rPr>
                <w:sz w:val="20"/>
                <w:szCs w:val="20"/>
              </w:rPr>
              <w:t xml:space="preserve"> – доля жителей Молчановского района, удовлетворенных предоставляемыми социальными услугами, в общем количестве опрошенных;</w:t>
            </w:r>
          </w:p>
          <w:p w:rsidR="00B60200" w:rsidRPr="0081345A" w:rsidRDefault="00B60200" w:rsidP="00B60200">
            <w:pPr>
              <w:widowControl w:val="0"/>
              <w:autoSpaceDE w:val="0"/>
              <w:autoSpaceDN w:val="0"/>
              <w:rPr>
                <w:sz w:val="20"/>
                <w:szCs w:val="20"/>
              </w:rPr>
            </w:pPr>
            <w:r w:rsidRPr="0081345A">
              <w:rPr>
                <w:sz w:val="20"/>
                <w:szCs w:val="20"/>
              </w:rPr>
              <w:t>К уд</w:t>
            </w:r>
            <w:proofErr w:type="gramStart"/>
            <w:r w:rsidRPr="0081345A">
              <w:rPr>
                <w:sz w:val="20"/>
                <w:szCs w:val="20"/>
              </w:rPr>
              <w:t>.</w:t>
            </w:r>
            <w:proofErr w:type="gramEnd"/>
            <w:r w:rsidRPr="0081345A">
              <w:rPr>
                <w:sz w:val="20"/>
                <w:szCs w:val="20"/>
              </w:rPr>
              <w:t xml:space="preserve"> - </w:t>
            </w:r>
            <w:proofErr w:type="gramStart"/>
            <w:r w:rsidRPr="0081345A">
              <w:rPr>
                <w:sz w:val="20"/>
                <w:szCs w:val="20"/>
              </w:rPr>
              <w:t>к</w:t>
            </w:r>
            <w:proofErr w:type="gramEnd"/>
            <w:r w:rsidRPr="0081345A">
              <w:rPr>
                <w:sz w:val="20"/>
                <w:szCs w:val="20"/>
              </w:rPr>
              <w:t>оличество опрошенных, удовлетворенных предоставляемыми социальными услугами;</w:t>
            </w:r>
          </w:p>
          <w:p w:rsidR="00B60200" w:rsidRPr="0081345A" w:rsidRDefault="00B60200" w:rsidP="00B60200">
            <w:pPr>
              <w:widowControl w:val="0"/>
              <w:autoSpaceDE w:val="0"/>
              <w:autoSpaceDN w:val="0"/>
              <w:rPr>
                <w:sz w:val="20"/>
                <w:szCs w:val="20"/>
              </w:rPr>
            </w:pPr>
            <w:r w:rsidRPr="0081345A">
              <w:rPr>
                <w:sz w:val="20"/>
                <w:szCs w:val="20"/>
              </w:rPr>
              <w:t>К общ</w:t>
            </w:r>
            <w:proofErr w:type="gramStart"/>
            <w:r w:rsidRPr="0081345A">
              <w:rPr>
                <w:sz w:val="20"/>
                <w:szCs w:val="20"/>
              </w:rPr>
              <w:t>.</w:t>
            </w:r>
            <w:proofErr w:type="gramEnd"/>
            <w:r w:rsidRPr="0081345A">
              <w:rPr>
                <w:sz w:val="20"/>
                <w:szCs w:val="20"/>
              </w:rPr>
              <w:t xml:space="preserve"> - </w:t>
            </w:r>
            <w:proofErr w:type="gramStart"/>
            <w:r w:rsidRPr="0081345A">
              <w:rPr>
                <w:sz w:val="20"/>
                <w:szCs w:val="20"/>
              </w:rPr>
              <w:t>о</w:t>
            </w:r>
            <w:proofErr w:type="gramEnd"/>
            <w:r w:rsidRPr="0081345A">
              <w:rPr>
                <w:sz w:val="20"/>
                <w:szCs w:val="20"/>
              </w:rPr>
              <w:t>бщее количество опрошенных</w:t>
            </w:r>
          </w:p>
        </w:tc>
        <w:tc>
          <w:tcPr>
            <w:tcW w:w="1797" w:type="dxa"/>
          </w:tcPr>
          <w:p w:rsidR="00B60200" w:rsidRPr="0081345A" w:rsidRDefault="00B60200" w:rsidP="00B60200">
            <w:pPr>
              <w:widowControl w:val="0"/>
              <w:autoSpaceDE w:val="0"/>
              <w:autoSpaceDN w:val="0"/>
              <w:rPr>
                <w:sz w:val="20"/>
                <w:szCs w:val="20"/>
                <w:lang w:val="en-US"/>
              </w:rPr>
            </w:pPr>
            <w:r w:rsidRPr="0081345A">
              <w:rPr>
                <w:sz w:val="20"/>
                <w:szCs w:val="20"/>
                <w:lang w:val="en-US"/>
              </w:rPr>
              <w:t>Анкетирование</w:t>
            </w:r>
          </w:p>
        </w:tc>
        <w:tc>
          <w:tcPr>
            <w:tcW w:w="1794" w:type="dxa"/>
          </w:tcPr>
          <w:p w:rsidR="00B60200" w:rsidRPr="0081345A" w:rsidRDefault="00B60200" w:rsidP="00B60200">
            <w:pPr>
              <w:widowControl w:val="0"/>
              <w:autoSpaceDE w:val="0"/>
              <w:autoSpaceDN w:val="0"/>
              <w:rPr>
                <w:sz w:val="20"/>
                <w:szCs w:val="20"/>
              </w:rPr>
            </w:pPr>
            <w:r w:rsidRPr="0081345A">
              <w:rPr>
                <w:sz w:val="20"/>
                <w:szCs w:val="20"/>
              </w:rPr>
              <w:t xml:space="preserve">Заместитель Главы Молчановского района </w:t>
            </w:r>
            <w:proofErr w:type="gramStart"/>
            <w:r w:rsidRPr="0081345A">
              <w:rPr>
                <w:sz w:val="20"/>
                <w:szCs w:val="20"/>
              </w:rPr>
              <w:t>-н</w:t>
            </w:r>
            <w:proofErr w:type="gramEnd"/>
            <w:r w:rsidRPr="0081345A">
              <w:rPr>
                <w:sz w:val="20"/>
                <w:szCs w:val="20"/>
              </w:rPr>
              <w:t>ачальник Управления по социальной политике Администрации Молчановского района</w:t>
            </w:r>
          </w:p>
        </w:tc>
        <w:tc>
          <w:tcPr>
            <w:tcW w:w="1087" w:type="dxa"/>
          </w:tcPr>
          <w:p w:rsidR="00B60200" w:rsidRPr="0081345A" w:rsidRDefault="00B60200" w:rsidP="00B60200">
            <w:pPr>
              <w:pStyle w:val="TableParagraph"/>
              <w:jc w:val="both"/>
              <w:rPr>
                <w:sz w:val="20"/>
                <w:szCs w:val="20"/>
              </w:rPr>
            </w:pPr>
            <w:r w:rsidRPr="0081345A">
              <w:rPr>
                <w:sz w:val="20"/>
                <w:szCs w:val="20"/>
              </w:rPr>
              <w:t xml:space="preserve">февраль очередного года, следующего за </w:t>
            </w:r>
            <w:proofErr w:type="gramStart"/>
            <w:r w:rsidRPr="0081345A">
              <w:rPr>
                <w:sz w:val="20"/>
                <w:szCs w:val="20"/>
              </w:rPr>
              <w:t>отчетным</w:t>
            </w:r>
            <w:proofErr w:type="gramEnd"/>
          </w:p>
        </w:tc>
      </w:tr>
    </w:tbl>
    <w:p w:rsidR="00B60200" w:rsidRPr="0081345A" w:rsidRDefault="00B60200" w:rsidP="00B60200">
      <w:pPr>
        <w:autoSpaceDE w:val="0"/>
        <w:autoSpaceDN w:val="0"/>
        <w:adjustRightInd w:val="0"/>
        <w:ind w:firstLine="709"/>
        <w:jc w:val="center"/>
        <w:rPr>
          <w:sz w:val="20"/>
          <w:szCs w:val="20"/>
        </w:rPr>
      </w:pPr>
    </w:p>
    <w:p w:rsidR="00B60200" w:rsidRPr="0081345A" w:rsidRDefault="00B60200" w:rsidP="00B60200">
      <w:pPr>
        <w:autoSpaceDE w:val="0"/>
        <w:autoSpaceDN w:val="0"/>
        <w:adjustRightInd w:val="0"/>
        <w:ind w:firstLine="709"/>
        <w:jc w:val="center"/>
        <w:rPr>
          <w:sz w:val="20"/>
          <w:szCs w:val="20"/>
        </w:rPr>
      </w:pPr>
    </w:p>
    <w:p w:rsidR="00B60200" w:rsidRPr="0081345A" w:rsidRDefault="00B60200" w:rsidP="00B60200">
      <w:pPr>
        <w:autoSpaceDE w:val="0"/>
        <w:autoSpaceDN w:val="0"/>
        <w:adjustRightInd w:val="0"/>
        <w:ind w:firstLine="709"/>
        <w:jc w:val="center"/>
        <w:rPr>
          <w:sz w:val="20"/>
          <w:szCs w:val="20"/>
        </w:rPr>
      </w:pPr>
    </w:p>
    <w:p w:rsidR="00B60200" w:rsidRPr="0081345A" w:rsidRDefault="00B60200" w:rsidP="00B60200">
      <w:pPr>
        <w:autoSpaceDE w:val="0"/>
        <w:autoSpaceDN w:val="0"/>
        <w:adjustRightInd w:val="0"/>
        <w:ind w:firstLine="709"/>
        <w:jc w:val="center"/>
        <w:rPr>
          <w:sz w:val="20"/>
          <w:szCs w:val="20"/>
        </w:rPr>
      </w:pPr>
    </w:p>
    <w:p w:rsidR="00B60200" w:rsidRPr="0081345A" w:rsidRDefault="00B60200" w:rsidP="00B60200">
      <w:pPr>
        <w:autoSpaceDE w:val="0"/>
        <w:autoSpaceDN w:val="0"/>
        <w:adjustRightInd w:val="0"/>
        <w:ind w:firstLine="709"/>
        <w:jc w:val="center"/>
        <w:rPr>
          <w:sz w:val="20"/>
          <w:szCs w:val="20"/>
        </w:rPr>
      </w:pPr>
    </w:p>
    <w:p w:rsidR="00B60200" w:rsidRPr="0081345A" w:rsidRDefault="00B60200" w:rsidP="00B60200">
      <w:pPr>
        <w:autoSpaceDE w:val="0"/>
        <w:autoSpaceDN w:val="0"/>
        <w:adjustRightInd w:val="0"/>
        <w:ind w:firstLine="709"/>
        <w:jc w:val="center"/>
        <w:rPr>
          <w:sz w:val="20"/>
          <w:szCs w:val="20"/>
        </w:rPr>
      </w:pPr>
    </w:p>
    <w:p w:rsidR="00B60200" w:rsidRPr="0081345A" w:rsidRDefault="00B60200" w:rsidP="00B60200">
      <w:pPr>
        <w:autoSpaceDE w:val="0"/>
        <w:autoSpaceDN w:val="0"/>
        <w:adjustRightInd w:val="0"/>
        <w:ind w:firstLine="709"/>
        <w:jc w:val="center"/>
        <w:rPr>
          <w:sz w:val="20"/>
          <w:szCs w:val="20"/>
        </w:rPr>
      </w:pPr>
    </w:p>
    <w:p w:rsidR="00B60200" w:rsidRPr="0081345A" w:rsidRDefault="00B60200" w:rsidP="00B60200">
      <w:pPr>
        <w:autoSpaceDE w:val="0"/>
        <w:autoSpaceDN w:val="0"/>
        <w:adjustRightInd w:val="0"/>
        <w:ind w:firstLine="709"/>
        <w:jc w:val="center"/>
        <w:rPr>
          <w:sz w:val="20"/>
          <w:szCs w:val="20"/>
        </w:rPr>
      </w:pPr>
    </w:p>
    <w:p w:rsidR="00B60200" w:rsidRPr="0081345A" w:rsidRDefault="00B60200" w:rsidP="00B60200">
      <w:pPr>
        <w:autoSpaceDE w:val="0"/>
        <w:autoSpaceDN w:val="0"/>
        <w:adjustRightInd w:val="0"/>
        <w:ind w:firstLine="709"/>
        <w:jc w:val="center"/>
        <w:rPr>
          <w:sz w:val="20"/>
          <w:szCs w:val="20"/>
        </w:rPr>
        <w:sectPr w:rsidR="00B60200" w:rsidRPr="0081345A" w:rsidSect="00B60200">
          <w:pgSz w:w="16840" w:h="11907" w:orient="landscape"/>
          <w:pgMar w:top="567" w:right="567" w:bottom="567" w:left="1134" w:header="425" w:footer="0" w:gutter="0"/>
          <w:cols w:space="720"/>
          <w:titlePg/>
          <w:docGrid w:linePitch="299"/>
        </w:sectPr>
      </w:pPr>
    </w:p>
    <w:p w:rsidR="00B60200" w:rsidRPr="0081345A" w:rsidRDefault="00B60200" w:rsidP="00B60200">
      <w:pPr>
        <w:autoSpaceDE w:val="0"/>
        <w:autoSpaceDN w:val="0"/>
        <w:adjustRightInd w:val="0"/>
        <w:ind w:firstLine="540"/>
        <w:jc w:val="center"/>
        <w:rPr>
          <w:sz w:val="20"/>
          <w:szCs w:val="20"/>
        </w:rPr>
      </w:pPr>
      <w:r w:rsidRPr="0081345A">
        <w:rPr>
          <w:sz w:val="20"/>
          <w:szCs w:val="20"/>
        </w:rPr>
        <w:lastRenderedPageBreak/>
        <w:t>5. Цели муниципальной программы, показатели цели и задач муниципальной программы</w:t>
      </w:r>
    </w:p>
    <w:p w:rsidR="00B60200" w:rsidRPr="0081345A" w:rsidRDefault="00B60200" w:rsidP="00B60200">
      <w:pPr>
        <w:pStyle w:val="ConsPlusNormal"/>
        <w:ind w:firstLine="540"/>
        <w:jc w:val="both"/>
        <w:rPr>
          <w:rFonts w:ascii="Times New Roman" w:hAnsi="Times New Roman"/>
          <w:szCs w:val="20"/>
        </w:rPr>
      </w:pPr>
    </w:p>
    <w:p w:rsidR="00B60200" w:rsidRPr="0081345A" w:rsidRDefault="00B60200" w:rsidP="00B60200">
      <w:pPr>
        <w:widowControl w:val="0"/>
        <w:autoSpaceDE w:val="0"/>
        <w:autoSpaceDN w:val="0"/>
        <w:ind w:firstLine="540"/>
        <w:jc w:val="both"/>
        <w:rPr>
          <w:sz w:val="20"/>
          <w:szCs w:val="20"/>
        </w:rPr>
      </w:pPr>
      <w:r w:rsidRPr="0081345A">
        <w:rPr>
          <w:sz w:val="20"/>
          <w:szCs w:val="20"/>
        </w:rPr>
        <w:t>Целью муниципальной программы является формирование условий, способствующих улучшению качества жизни отдельных категорий граждан, постоянно проживающих на территории Молчановского района.</w:t>
      </w:r>
      <w:r w:rsidRPr="0081345A">
        <w:rPr>
          <w:sz w:val="20"/>
          <w:szCs w:val="20"/>
        </w:rPr>
        <w:tab/>
      </w:r>
    </w:p>
    <w:p w:rsidR="00B60200" w:rsidRPr="0081345A" w:rsidRDefault="00B60200" w:rsidP="00B60200">
      <w:pPr>
        <w:widowControl w:val="0"/>
        <w:autoSpaceDE w:val="0"/>
        <w:autoSpaceDN w:val="0"/>
        <w:ind w:firstLine="540"/>
        <w:jc w:val="both"/>
        <w:rPr>
          <w:sz w:val="20"/>
          <w:szCs w:val="20"/>
        </w:rPr>
      </w:pPr>
      <w:r w:rsidRPr="0081345A">
        <w:rPr>
          <w:sz w:val="20"/>
          <w:szCs w:val="20"/>
        </w:rPr>
        <w:t>В соответствии с вышеуказанными направлениями выделены следующие задачи программы:</w:t>
      </w:r>
    </w:p>
    <w:p w:rsidR="00B60200" w:rsidRPr="0081345A" w:rsidRDefault="00B60200" w:rsidP="00B60200">
      <w:pPr>
        <w:ind w:firstLine="567"/>
        <w:jc w:val="both"/>
        <w:rPr>
          <w:sz w:val="20"/>
          <w:szCs w:val="20"/>
        </w:rPr>
      </w:pPr>
      <w:r w:rsidRPr="0081345A">
        <w:rPr>
          <w:sz w:val="20"/>
          <w:szCs w:val="20"/>
        </w:rPr>
        <w:t>1. Жизнеустройство детей-сирот и детей, оставшихся без попечения родителей.</w:t>
      </w:r>
    </w:p>
    <w:p w:rsidR="00B60200" w:rsidRPr="0081345A" w:rsidRDefault="00B60200" w:rsidP="00B60200">
      <w:pPr>
        <w:ind w:firstLine="567"/>
        <w:jc w:val="both"/>
        <w:rPr>
          <w:sz w:val="20"/>
          <w:szCs w:val="20"/>
        </w:rPr>
      </w:pPr>
      <w:r w:rsidRPr="0081345A">
        <w:rPr>
          <w:sz w:val="20"/>
          <w:szCs w:val="20"/>
        </w:rPr>
        <w:t>2. Повышение качества жизни пожилых людей Молчановского района.</w:t>
      </w:r>
    </w:p>
    <w:p w:rsidR="00B60200" w:rsidRPr="0081345A" w:rsidRDefault="00B60200" w:rsidP="00B60200">
      <w:pPr>
        <w:ind w:firstLine="567"/>
        <w:jc w:val="both"/>
        <w:rPr>
          <w:sz w:val="20"/>
          <w:szCs w:val="20"/>
        </w:rPr>
      </w:pPr>
      <w:r w:rsidRPr="0081345A">
        <w:rPr>
          <w:sz w:val="20"/>
          <w:szCs w:val="20"/>
        </w:rPr>
        <w:t>3. Обеспечение беспрепятственного доступа к приоритетным объектам и услугам в сферах жизнедеятельности инвалидов в Молчановском районе.</w:t>
      </w:r>
    </w:p>
    <w:p w:rsidR="00B60200" w:rsidRPr="0081345A" w:rsidRDefault="00B60200" w:rsidP="00B60200">
      <w:pPr>
        <w:widowControl w:val="0"/>
        <w:autoSpaceDE w:val="0"/>
        <w:autoSpaceDN w:val="0"/>
        <w:ind w:firstLine="567"/>
        <w:rPr>
          <w:sz w:val="20"/>
          <w:szCs w:val="20"/>
        </w:rPr>
        <w:sectPr w:rsidR="00B60200" w:rsidRPr="0081345A" w:rsidSect="00B60200">
          <w:headerReference w:type="default" r:id="rId41"/>
          <w:pgSz w:w="11906" w:h="16838"/>
          <w:pgMar w:top="567" w:right="567" w:bottom="567" w:left="1134" w:header="567" w:footer="709" w:gutter="0"/>
          <w:cols w:space="708"/>
          <w:titlePg/>
          <w:docGrid w:linePitch="360"/>
        </w:sectPr>
      </w:pPr>
      <w:r w:rsidRPr="0081345A">
        <w:rPr>
          <w:sz w:val="20"/>
          <w:szCs w:val="20"/>
        </w:rPr>
        <w:t>4. Формирование системы мотивации граждан Молчановского района к здоровому образу жизни, включая здоровое питание и отказ от вредных привычек.</w:t>
      </w:r>
    </w:p>
    <w:p w:rsidR="00B60200" w:rsidRPr="0081345A" w:rsidRDefault="00B60200" w:rsidP="00F160DC">
      <w:pPr>
        <w:pStyle w:val="1"/>
        <w:numPr>
          <w:ilvl w:val="0"/>
          <w:numId w:val="4"/>
        </w:numPr>
        <w:ind w:right="585"/>
        <w:rPr>
          <w:rFonts w:ascii="Times New Roman" w:hAnsi="Times New Roman"/>
          <w:b w:val="0"/>
          <w:sz w:val="20"/>
          <w:szCs w:val="20"/>
        </w:rPr>
      </w:pPr>
      <w:r w:rsidRPr="0081345A">
        <w:rPr>
          <w:rFonts w:ascii="Times New Roman" w:hAnsi="Times New Roman"/>
          <w:b w:val="0"/>
          <w:sz w:val="20"/>
          <w:szCs w:val="20"/>
        </w:rPr>
        <w:lastRenderedPageBreak/>
        <w:t xml:space="preserve">Ресурсное обеспечение реализации муниципальной программы за счет средств местного бюджета и целевых межбюджетных трансфертов из областного бюджета по главным распорядителям средств </w:t>
      </w:r>
      <w:r w:rsidRPr="0081345A">
        <w:rPr>
          <w:rFonts w:ascii="Times New Roman" w:hAnsi="Times New Roman"/>
          <w:b w:val="0"/>
          <w:spacing w:val="-2"/>
          <w:sz w:val="20"/>
          <w:szCs w:val="20"/>
        </w:rPr>
        <w:t xml:space="preserve">местного </w:t>
      </w:r>
      <w:r w:rsidRPr="0081345A">
        <w:rPr>
          <w:rFonts w:ascii="Times New Roman" w:hAnsi="Times New Roman"/>
          <w:b w:val="0"/>
          <w:sz w:val="20"/>
          <w:szCs w:val="20"/>
        </w:rPr>
        <w:t>бюджета</w:t>
      </w:r>
    </w:p>
    <w:p w:rsidR="00B60200" w:rsidRPr="0081345A" w:rsidRDefault="00B60200" w:rsidP="00B60200">
      <w:pPr>
        <w:pStyle w:val="af8"/>
        <w:spacing w:before="10"/>
        <w:rPr>
          <w:rFonts w:ascii="Times New Roman" w:hAnsi="Times New Roman"/>
          <w:sz w:val="20"/>
          <w:szCs w:val="20"/>
        </w:rPr>
      </w:pPr>
    </w:p>
    <w:tbl>
      <w:tblPr>
        <w:tblpPr w:leftFromText="180" w:rightFromText="180" w:vertAnchor="text" w:tblpY="1"/>
        <w:tblOverlap w:val="never"/>
        <w:tblW w:w="14332"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4"/>
        <w:gridCol w:w="3344"/>
        <w:gridCol w:w="3300"/>
        <w:gridCol w:w="3410"/>
        <w:gridCol w:w="3554"/>
      </w:tblGrid>
      <w:tr w:rsidR="00B60200" w:rsidRPr="0081345A" w:rsidTr="00B60200">
        <w:trPr>
          <w:trHeight w:val="631"/>
        </w:trPr>
        <w:tc>
          <w:tcPr>
            <w:tcW w:w="724" w:type="dxa"/>
            <w:vMerge w:val="restart"/>
          </w:tcPr>
          <w:p w:rsidR="00B60200" w:rsidRPr="0081345A" w:rsidRDefault="00B60200" w:rsidP="00B60200">
            <w:pPr>
              <w:pStyle w:val="TableParagraph"/>
              <w:rPr>
                <w:sz w:val="20"/>
                <w:szCs w:val="20"/>
              </w:rPr>
            </w:pPr>
          </w:p>
          <w:p w:rsidR="00B60200" w:rsidRPr="0081345A" w:rsidRDefault="00B60200" w:rsidP="00B60200">
            <w:pPr>
              <w:pStyle w:val="TableParagraph"/>
              <w:spacing w:before="191"/>
              <w:ind w:left="199"/>
              <w:rPr>
                <w:sz w:val="20"/>
                <w:szCs w:val="20"/>
                <w:lang w:val="en-US"/>
              </w:rPr>
            </w:pPr>
            <w:r w:rsidRPr="0081345A">
              <w:rPr>
                <w:sz w:val="20"/>
                <w:szCs w:val="20"/>
                <w:lang w:val="en-US"/>
              </w:rPr>
              <w:t>№ п/п</w:t>
            </w:r>
          </w:p>
        </w:tc>
        <w:tc>
          <w:tcPr>
            <w:tcW w:w="3344" w:type="dxa"/>
            <w:vMerge w:val="restart"/>
          </w:tcPr>
          <w:p w:rsidR="00B60200" w:rsidRPr="0081345A" w:rsidRDefault="00B60200" w:rsidP="00B60200">
            <w:pPr>
              <w:pStyle w:val="TableParagraph"/>
              <w:spacing w:before="87"/>
              <w:ind w:left="379" w:right="367"/>
              <w:jc w:val="center"/>
              <w:rPr>
                <w:sz w:val="20"/>
                <w:szCs w:val="20"/>
              </w:rPr>
            </w:pPr>
            <w:r w:rsidRPr="0081345A">
              <w:rPr>
                <w:sz w:val="20"/>
                <w:szCs w:val="20"/>
              </w:rPr>
              <w:t>Наименование задачи, мероприятия</w:t>
            </w:r>
          </w:p>
          <w:p w:rsidR="00B60200" w:rsidRPr="0081345A" w:rsidRDefault="00B60200" w:rsidP="00B60200">
            <w:pPr>
              <w:pStyle w:val="TableParagraph"/>
              <w:ind w:left="378" w:right="367"/>
              <w:jc w:val="center"/>
              <w:rPr>
                <w:sz w:val="20"/>
                <w:szCs w:val="20"/>
              </w:rPr>
            </w:pPr>
            <w:r w:rsidRPr="0081345A">
              <w:rPr>
                <w:sz w:val="20"/>
                <w:szCs w:val="20"/>
              </w:rPr>
              <w:t>муниципальной программы</w:t>
            </w:r>
          </w:p>
        </w:tc>
        <w:tc>
          <w:tcPr>
            <w:tcW w:w="3300" w:type="dxa"/>
            <w:vMerge w:val="restart"/>
          </w:tcPr>
          <w:p w:rsidR="00B60200" w:rsidRPr="0081345A" w:rsidRDefault="00B60200" w:rsidP="00B60200">
            <w:pPr>
              <w:pStyle w:val="TableParagraph"/>
              <w:spacing w:before="191"/>
              <w:jc w:val="center"/>
              <w:rPr>
                <w:sz w:val="20"/>
                <w:szCs w:val="20"/>
                <w:lang w:val="en-US"/>
              </w:rPr>
            </w:pPr>
            <w:r w:rsidRPr="0081345A">
              <w:rPr>
                <w:sz w:val="20"/>
                <w:szCs w:val="20"/>
                <w:lang w:val="en-US"/>
              </w:rPr>
              <w:t>Срок</w:t>
            </w:r>
            <w:r w:rsidRPr="0081345A">
              <w:rPr>
                <w:sz w:val="20"/>
                <w:szCs w:val="20"/>
              </w:rPr>
              <w:t xml:space="preserve"> </w:t>
            </w:r>
            <w:r w:rsidRPr="0081345A">
              <w:rPr>
                <w:sz w:val="20"/>
                <w:szCs w:val="20"/>
                <w:lang w:val="en-US"/>
              </w:rPr>
              <w:t>исполнения</w:t>
            </w:r>
          </w:p>
        </w:tc>
        <w:tc>
          <w:tcPr>
            <w:tcW w:w="3410" w:type="dxa"/>
            <w:vMerge w:val="restart"/>
          </w:tcPr>
          <w:p w:rsidR="00B60200" w:rsidRPr="0081345A" w:rsidRDefault="00B60200" w:rsidP="00B60200">
            <w:pPr>
              <w:pStyle w:val="TableParagraph"/>
              <w:ind w:left="143" w:right="128"/>
              <w:jc w:val="center"/>
              <w:rPr>
                <w:sz w:val="20"/>
                <w:szCs w:val="20"/>
              </w:rPr>
            </w:pPr>
            <w:r w:rsidRPr="0081345A">
              <w:rPr>
                <w:sz w:val="20"/>
                <w:szCs w:val="20"/>
              </w:rPr>
              <w:t xml:space="preserve">Объем финансирования за счет средств местного бюджета, в том числе </w:t>
            </w:r>
            <w:proofErr w:type="gramStart"/>
            <w:r w:rsidRPr="0081345A">
              <w:rPr>
                <w:sz w:val="20"/>
                <w:szCs w:val="20"/>
              </w:rPr>
              <w:t>за</w:t>
            </w:r>
            <w:proofErr w:type="gramEnd"/>
          </w:p>
          <w:p w:rsidR="00B60200" w:rsidRPr="0081345A" w:rsidRDefault="00B60200" w:rsidP="00B60200">
            <w:pPr>
              <w:pStyle w:val="TableParagraph"/>
              <w:ind w:left="143" w:right="125"/>
              <w:jc w:val="center"/>
              <w:rPr>
                <w:sz w:val="20"/>
                <w:szCs w:val="20"/>
              </w:rPr>
            </w:pPr>
            <w:r w:rsidRPr="0081345A">
              <w:rPr>
                <w:sz w:val="20"/>
                <w:szCs w:val="20"/>
              </w:rPr>
              <w:t>счет межбюджетных трансфертов из областного бюджета</w:t>
            </w:r>
          </w:p>
        </w:tc>
        <w:tc>
          <w:tcPr>
            <w:tcW w:w="3554" w:type="dxa"/>
          </w:tcPr>
          <w:p w:rsidR="00B60200" w:rsidRPr="0081345A" w:rsidRDefault="00B60200" w:rsidP="00B60200">
            <w:pPr>
              <w:pStyle w:val="TableParagraph"/>
              <w:ind w:left="294" w:right="199"/>
              <w:jc w:val="center"/>
              <w:rPr>
                <w:sz w:val="20"/>
                <w:szCs w:val="20"/>
              </w:rPr>
            </w:pPr>
            <w:r w:rsidRPr="0081345A">
              <w:rPr>
                <w:sz w:val="20"/>
                <w:szCs w:val="20"/>
              </w:rPr>
              <w:t>Главные распорядители средств местного бюджета (ГРБС)</w:t>
            </w:r>
          </w:p>
        </w:tc>
      </w:tr>
      <w:tr w:rsidR="00B60200" w:rsidRPr="0081345A" w:rsidTr="00B60200">
        <w:trPr>
          <w:trHeight w:val="554"/>
        </w:trPr>
        <w:tc>
          <w:tcPr>
            <w:tcW w:w="724" w:type="dxa"/>
            <w:vMerge/>
            <w:vAlign w:val="center"/>
          </w:tcPr>
          <w:p w:rsidR="00B60200" w:rsidRPr="0081345A" w:rsidRDefault="00B60200" w:rsidP="00B60200">
            <w:pPr>
              <w:rPr>
                <w:sz w:val="20"/>
                <w:szCs w:val="20"/>
              </w:rPr>
            </w:pPr>
          </w:p>
        </w:tc>
        <w:tc>
          <w:tcPr>
            <w:tcW w:w="3344" w:type="dxa"/>
            <w:vMerge/>
            <w:vAlign w:val="center"/>
          </w:tcPr>
          <w:p w:rsidR="00B60200" w:rsidRPr="0081345A" w:rsidRDefault="00B60200" w:rsidP="00B60200">
            <w:pPr>
              <w:rPr>
                <w:sz w:val="20"/>
                <w:szCs w:val="20"/>
              </w:rPr>
            </w:pPr>
          </w:p>
        </w:tc>
        <w:tc>
          <w:tcPr>
            <w:tcW w:w="3300" w:type="dxa"/>
            <w:vMerge/>
            <w:vAlign w:val="center"/>
          </w:tcPr>
          <w:p w:rsidR="00B60200" w:rsidRPr="0081345A" w:rsidRDefault="00B60200" w:rsidP="00B60200">
            <w:pPr>
              <w:rPr>
                <w:sz w:val="20"/>
                <w:szCs w:val="20"/>
              </w:rPr>
            </w:pPr>
          </w:p>
        </w:tc>
        <w:tc>
          <w:tcPr>
            <w:tcW w:w="3410" w:type="dxa"/>
            <w:vMerge/>
            <w:vAlign w:val="center"/>
          </w:tcPr>
          <w:p w:rsidR="00B60200" w:rsidRPr="0081345A" w:rsidRDefault="00B60200" w:rsidP="00B60200">
            <w:pPr>
              <w:rPr>
                <w:sz w:val="20"/>
                <w:szCs w:val="20"/>
              </w:rPr>
            </w:pPr>
          </w:p>
        </w:tc>
        <w:tc>
          <w:tcPr>
            <w:tcW w:w="3554" w:type="dxa"/>
          </w:tcPr>
          <w:p w:rsidR="00B60200" w:rsidRPr="0081345A" w:rsidRDefault="00B60200" w:rsidP="00B60200">
            <w:pPr>
              <w:pStyle w:val="TableParagraph"/>
              <w:ind w:left="435" w:right="421"/>
              <w:jc w:val="center"/>
              <w:rPr>
                <w:sz w:val="20"/>
                <w:szCs w:val="20"/>
              </w:rPr>
            </w:pPr>
            <w:r w:rsidRPr="0081345A">
              <w:rPr>
                <w:sz w:val="20"/>
                <w:szCs w:val="20"/>
              </w:rPr>
              <w:t>Администрация Молчановского района</w:t>
            </w:r>
          </w:p>
          <w:p w:rsidR="00B60200" w:rsidRPr="0081345A" w:rsidRDefault="00B60200" w:rsidP="00B60200">
            <w:pPr>
              <w:pStyle w:val="TableParagraph"/>
              <w:ind w:left="330" w:right="316"/>
              <w:jc w:val="center"/>
              <w:rPr>
                <w:sz w:val="20"/>
                <w:szCs w:val="20"/>
              </w:rPr>
            </w:pPr>
            <w:r w:rsidRPr="0081345A">
              <w:rPr>
                <w:sz w:val="20"/>
                <w:szCs w:val="20"/>
              </w:rPr>
              <w:t>Администрации сельских поселений Молчановского района</w:t>
            </w:r>
          </w:p>
        </w:tc>
      </w:tr>
      <w:tr w:rsidR="00B60200" w:rsidRPr="0081345A" w:rsidTr="00B60200">
        <w:trPr>
          <w:trHeight w:val="264"/>
        </w:trPr>
        <w:tc>
          <w:tcPr>
            <w:tcW w:w="724" w:type="dxa"/>
          </w:tcPr>
          <w:p w:rsidR="00B60200" w:rsidRPr="0081345A" w:rsidRDefault="00B60200" w:rsidP="00B60200">
            <w:pPr>
              <w:pStyle w:val="TableParagraph"/>
              <w:spacing w:before="17"/>
              <w:ind w:left="424"/>
              <w:rPr>
                <w:sz w:val="20"/>
                <w:szCs w:val="20"/>
                <w:lang w:val="en-US"/>
              </w:rPr>
            </w:pPr>
            <w:r w:rsidRPr="0081345A">
              <w:rPr>
                <w:sz w:val="20"/>
                <w:szCs w:val="20"/>
                <w:lang w:val="en-US"/>
              </w:rPr>
              <w:t>1</w:t>
            </w:r>
          </w:p>
        </w:tc>
        <w:tc>
          <w:tcPr>
            <w:tcW w:w="3344" w:type="dxa"/>
          </w:tcPr>
          <w:p w:rsidR="00B60200" w:rsidRPr="0081345A" w:rsidRDefault="00B60200" w:rsidP="00B60200">
            <w:pPr>
              <w:pStyle w:val="TableParagraph"/>
              <w:spacing w:before="17"/>
              <w:ind w:left="9"/>
              <w:jc w:val="center"/>
              <w:rPr>
                <w:sz w:val="20"/>
                <w:szCs w:val="20"/>
                <w:lang w:val="en-US"/>
              </w:rPr>
            </w:pPr>
            <w:r w:rsidRPr="0081345A">
              <w:rPr>
                <w:sz w:val="20"/>
                <w:szCs w:val="20"/>
                <w:lang w:val="en-US"/>
              </w:rPr>
              <w:t>2</w:t>
            </w:r>
          </w:p>
        </w:tc>
        <w:tc>
          <w:tcPr>
            <w:tcW w:w="3300" w:type="dxa"/>
          </w:tcPr>
          <w:p w:rsidR="00B60200" w:rsidRPr="0081345A" w:rsidRDefault="00B60200" w:rsidP="00B60200">
            <w:pPr>
              <w:pStyle w:val="TableParagraph"/>
              <w:spacing w:before="17"/>
              <w:ind w:left="11"/>
              <w:jc w:val="center"/>
              <w:rPr>
                <w:sz w:val="20"/>
                <w:szCs w:val="20"/>
                <w:lang w:val="en-US"/>
              </w:rPr>
            </w:pPr>
            <w:r w:rsidRPr="0081345A">
              <w:rPr>
                <w:sz w:val="20"/>
                <w:szCs w:val="20"/>
                <w:lang w:val="en-US"/>
              </w:rPr>
              <w:t>3</w:t>
            </w:r>
          </w:p>
        </w:tc>
        <w:tc>
          <w:tcPr>
            <w:tcW w:w="3410" w:type="dxa"/>
          </w:tcPr>
          <w:p w:rsidR="00B60200" w:rsidRPr="0081345A" w:rsidRDefault="00B60200" w:rsidP="00B60200">
            <w:pPr>
              <w:pStyle w:val="TableParagraph"/>
              <w:spacing w:before="17"/>
              <w:ind w:left="15"/>
              <w:jc w:val="center"/>
              <w:rPr>
                <w:sz w:val="20"/>
                <w:szCs w:val="20"/>
                <w:lang w:val="en-US"/>
              </w:rPr>
            </w:pPr>
            <w:r w:rsidRPr="0081345A">
              <w:rPr>
                <w:sz w:val="20"/>
                <w:szCs w:val="20"/>
                <w:lang w:val="en-US"/>
              </w:rPr>
              <w:t>4</w:t>
            </w:r>
          </w:p>
        </w:tc>
        <w:tc>
          <w:tcPr>
            <w:tcW w:w="3554" w:type="dxa"/>
          </w:tcPr>
          <w:p w:rsidR="00B60200" w:rsidRPr="0081345A" w:rsidRDefault="00B60200" w:rsidP="00B60200">
            <w:pPr>
              <w:pStyle w:val="TableParagraph"/>
              <w:spacing w:before="17"/>
              <w:ind w:left="16"/>
              <w:jc w:val="center"/>
              <w:rPr>
                <w:sz w:val="20"/>
                <w:szCs w:val="20"/>
                <w:lang w:val="en-US"/>
              </w:rPr>
            </w:pPr>
            <w:r w:rsidRPr="0081345A">
              <w:rPr>
                <w:sz w:val="20"/>
                <w:szCs w:val="20"/>
                <w:lang w:val="en-US"/>
              </w:rPr>
              <w:t>5</w:t>
            </w:r>
          </w:p>
          <w:p w:rsidR="00B60200" w:rsidRPr="0081345A" w:rsidRDefault="00B60200" w:rsidP="00B60200">
            <w:pPr>
              <w:pStyle w:val="TableParagraph"/>
              <w:spacing w:before="17"/>
              <w:ind w:left="16"/>
              <w:jc w:val="center"/>
              <w:rPr>
                <w:sz w:val="20"/>
                <w:szCs w:val="20"/>
              </w:rPr>
            </w:pPr>
          </w:p>
          <w:p w:rsidR="00B60200" w:rsidRPr="0081345A" w:rsidRDefault="00B60200" w:rsidP="00B60200">
            <w:pPr>
              <w:pStyle w:val="TableParagraph"/>
              <w:spacing w:before="17"/>
              <w:ind w:left="18"/>
              <w:rPr>
                <w:sz w:val="20"/>
                <w:szCs w:val="20"/>
              </w:rPr>
            </w:pPr>
          </w:p>
        </w:tc>
      </w:tr>
      <w:tr w:rsidR="00B60200" w:rsidRPr="0081345A" w:rsidTr="00B60200">
        <w:trPr>
          <w:trHeight w:val="419"/>
        </w:trPr>
        <w:tc>
          <w:tcPr>
            <w:tcW w:w="724" w:type="dxa"/>
          </w:tcPr>
          <w:p w:rsidR="00B60200" w:rsidRPr="0081345A" w:rsidRDefault="00B60200" w:rsidP="00B60200">
            <w:pPr>
              <w:pStyle w:val="TableParagraph"/>
              <w:rPr>
                <w:sz w:val="20"/>
                <w:szCs w:val="20"/>
                <w:lang w:val="en-US"/>
              </w:rPr>
            </w:pPr>
          </w:p>
        </w:tc>
        <w:tc>
          <w:tcPr>
            <w:tcW w:w="13608" w:type="dxa"/>
            <w:gridSpan w:val="4"/>
          </w:tcPr>
          <w:p w:rsidR="00B60200" w:rsidRPr="0081345A" w:rsidRDefault="00B60200" w:rsidP="00B60200">
            <w:pPr>
              <w:pStyle w:val="TableParagraph"/>
              <w:rPr>
                <w:sz w:val="20"/>
                <w:szCs w:val="20"/>
              </w:rPr>
            </w:pPr>
            <w:r w:rsidRPr="0081345A">
              <w:rPr>
                <w:sz w:val="20"/>
                <w:szCs w:val="20"/>
              </w:rPr>
              <w:t>Подпрограмма (направление) 1. «Социальная защита населения Молчановского района»</w:t>
            </w:r>
          </w:p>
        </w:tc>
      </w:tr>
      <w:tr w:rsidR="00B60200" w:rsidRPr="0081345A" w:rsidTr="00B60200">
        <w:trPr>
          <w:trHeight w:val="299"/>
        </w:trPr>
        <w:tc>
          <w:tcPr>
            <w:tcW w:w="724" w:type="dxa"/>
          </w:tcPr>
          <w:p w:rsidR="00B60200" w:rsidRPr="0081345A" w:rsidRDefault="00B60200" w:rsidP="00B60200">
            <w:pPr>
              <w:pStyle w:val="TableParagraph"/>
              <w:spacing w:before="17"/>
              <w:ind w:left="424"/>
              <w:rPr>
                <w:sz w:val="20"/>
                <w:szCs w:val="20"/>
              </w:rPr>
            </w:pPr>
            <w:r w:rsidRPr="0081345A">
              <w:rPr>
                <w:sz w:val="20"/>
                <w:szCs w:val="20"/>
              </w:rPr>
              <w:t>1.</w:t>
            </w:r>
          </w:p>
        </w:tc>
        <w:tc>
          <w:tcPr>
            <w:tcW w:w="13608" w:type="dxa"/>
            <w:gridSpan w:val="4"/>
          </w:tcPr>
          <w:p w:rsidR="00B60200" w:rsidRPr="0081345A" w:rsidRDefault="00B60200" w:rsidP="00B60200">
            <w:pPr>
              <w:pStyle w:val="TableParagraph"/>
              <w:rPr>
                <w:sz w:val="20"/>
                <w:szCs w:val="20"/>
              </w:rPr>
            </w:pPr>
            <w:r w:rsidRPr="0081345A">
              <w:rPr>
                <w:sz w:val="20"/>
                <w:szCs w:val="20"/>
              </w:rPr>
              <w:t>Задача 1 подпрограммы (направления) 1.  Защита прав детей-сирот и детей, оставшихся без попечения родителей</w:t>
            </w:r>
          </w:p>
        </w:tc>
      </w:tr>
      <w:tr w:rsidR="00B60200" w:rsidRPr="0081345A" w:rsidTr="00B60200">
        <w:trPr>
          <w:trHeight w:val="299"/>
        </w:trPr>
        <w:tc>
          <w:tcPr>
            <w:tcW w:w="724" w:type="dxa"/>
            <w:vMerge w:val="restart"/>
          </w:tcPr>
          <w:p w:rsidR="00B60200" w:rsidRPr="0081345A" w:rsidRDefault="00B60200" w:rsidP="00B60200">
            <w:pPr>
              <w:pStyle w:val="TableParagraph"/>
              <w:jc w:val="center"/>
              <w:rPr>
                <w:sz w:val="20"/>
                <w:szCs w:val="20"/>
              </w:rPr>
            </w:pPr>
            <w:r w:rsidRPr="0081345A">
              <w:rPr>
                <w:sz w:val="20"/>
                <w:szCs w:val="20"/>
              </w:rPr>
              <w:t>1.1.</w:t>
            </w:r>
          </w:p>
        </w:tc>
        <w:tc>
          <w:tcPr>
            <w:tcW w:w="3344" w:type="dxa"/>
            <w:vMerge w:val="restart"/>
          </w:tcPr>
          <w:p w:rsidR="00B60200" w:rsidRPr="0081345A" w:rsidRDefault="00B60200" w:rsidP="00B60200">
            <w:pPr>
              <w:widowControl w:val="0"/>
              <w:autoSpaceDE w:val="0"/>
              <w:autoSpaceDN w:val="0"/>
              <w:rPr>
                <w:sz w:val="20"/>
                <w:szCs w:val="20"/>
              </w:rPr>
            </w:pPr>
            <w:r w:rsidRPr="0081345A">
              <w:rPr>
                <w:sz w:val="20"/>
                <w:szCs w:val="20"/>
              </w:rPr>
              <w:t>Комплекс процессных мероприятий:</w:t>
            </w:r>
          </w:p>
          <w:p w:rsidR="00B60200" w:rsidRPr="0081345A" w:rsidRDefault="00B60200" w:rsidP="00B60200">
            <w:pPr>
              <w:pStyle w:val="TableParagraph"/>
              <w:ind w:left="108"/>
              <w:rPr>
                <w:sz w:val="20"/>
                <w:szCs w:val="20"/>
              </w:rPr>
            </w:pPr>
            <w:r w:rsidRPr="0081345A">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300" w:type="dxa"/>
          </w:tcPr>
          <w:p w:rsidR="00B60200" w:rsidRPr="0081345A" w:rsidRDefault="00B60200" w:rsidP="00B60200">
            <w:pPr>
              <w:pStyle w:val="TableParagraph"/>
              <w:ind w:left="109"/>
              <w:rPr>
                <w:sz w:val="20"/>
                <w:szCs w:val="20"/>
              </w:rPr>
            </w:pPr>
            <w:r w:rsidRPr="0081345A">
              <w:rPr>
                <w:sz w:val="20"/>
                <w:szCs w:val="20"/>
              </w:rPr>
              <w:t>всего</w:t>
            </w:r>
          </w:p>
        </w:tc>
        <w:tc>
          <w:tcPr>
            <w:tcW w:w="3410" w:type="dxa"/>
          </w:tcPr>
          <w:p w:rsidR="00B60200" w:rsidRPr="0081345A" w:rsidRDefault="00B60200" w:rsidP="00B60200">
            <w:pPr>
              <w:pStyle w:val="TableParagraph"/>
              <w:jc w:val="center"/>
              <w:rPr>
                <w:sz w:val="20"/>
                <w:szCs w:val="20"/>
              </w:rPr>
            </w:pPr>
            <w:r w:rsidRPr="0081345A">
              <w:rPr>
                <w:sz w:val="20"/>
                <w:szCs w:val="20"/>
              </w:rPr>
              <w:t>16 161,3</w:t>
            </w:r>
          </w:p>
        </w:tc>
        <w:tc>
          <w:tcPr>
            <w:tcW w:w="3554" w:type="dxa"/>
          </w:tcPr>
          <w:p w:rsidR="00B60200" w:rsidRPr="0081345A" w:rsidRDefault="00B60200" w:rsidP="00B60200">
            <w:pPr>
              <w:pStyle w:val="TableParagraph"/>
              <w:jc w:val="center"/>
              <w:rPr>
                <w:sz w:val="20"/>
                <w:szCs w:val="20"/>
              </w:rPr>
            </w:pPr>
            <w:r w:rsidRPr="0081345A">
              <w:rPr>
                <w:sz w:val="20"/>
                <w:szCs w:val="20"/>
              </w:rPr>
              <w:t>16 161,3</w:t>
            </w:r>
          </w:p>
        </w:tc>
      </w:tr>
      <w:tr w:rsidR="00B60200" w:rsidRPr="0081345A" w:rsidTr="00B60200">
        <w:trPr>
          <w:trHeight w:val="299"/>
        </w:trPr>
        <w:tc>
          <w:tcPr>
            <w:tcW w:w="724" w:type="dxa"/>
            <w:vMerge/>
          </w:tcPr>
          <w:p w:rsidR="00B60200" w:rsidRPr="0081345A" w:rsidRDefault="00B60200" w:rsidP="00B60200">
            <w:pPr>
              <w:pStyle w:val="TableParagraph"/>
              <w:jc w:val="center"/>
              <w:rPr>
                <w:sz w:val="20"/>
                <w:szCs w:val="20"/>
              </w:rPr>
            </w:pPr>
          </w:p>
        </w:tc>
        <w:tc>
          <w:tcPr>
            <w:tcW w:w="3344" w:type="dxa"/>
            <w:vMerge/>
          </w:tcPr>
          <w:p w:rsidR="00B60200" w:rsidRPr="0081345A" w:rsidRDefault="00B60200" w:rsidP="00B60200">
            <w:pPr>
              <w:widowControl w:val="0"/>
              <w:autoSpaceDE w:val="0"/>
              <w:autoSpaceDN w:val="0"/>
              <w:rPr>
                <w:sz w:val="20"/>
                <w:szCs w:val="20"/>
              </w:rPr>
            </w:pPr>
          </w:p>
        </w:tc>
        <w:tc>
          <w:tcPr>
            <w:tcW w:w="3300" w:type="dxa"/>
          </w:tcPr>
          <w:p w:rsidR="00B60200" w:rsidRPr="0081345A" w:rsidRDefault="00B60200" w:rsidP="00B60200">
            <w:pPr>
              <w:pStyle w:val="TableParagraph"/>
              <w:ind w:left="109"/>
              <w:rPr>
                <w:sz w:val="20"/>
                <w:szCs w:val="20"/>
              </w:rPr>
            </w:pPr>
            <w:r w:rsidRPr="0081345A">
              <w:rPr>
                <w:sz w:val="20"/>
                <w:szCs w:val="20"/>
              </w:rPr>
              <w:t>2024 год</w:t>
            </w:r>
          </w:p>
        </w:tc>
        <w:tc>
          <w:tcPr>
            <w:tcW w:w="3410" w:type="dxa"/>
          </w:tcPr>
          <w:p w:rsidR="00B60200" w:rsidRPr="0081345A" w:rsidRDefault="00B60200" w:rsidP="00B60200">
            <w:pPr>
              <w:pStyle w:val="TableParagraph"/>
              <w:jc w:val="center"/>
              <w:rPr>
                <w:sz w:val="20"/>
                <w:szCs w:val="20"/>
              </w:rPr>
            </w:pPr>
            <w:r w:rsidRPr="0081345A">
              <w:rPr>
                <w:sz w:val="20"/>
                <w:szCs w:val="20"/>
              </w:rPr>
              <w:t>4 529,2</w:t>
            </w:r>
          </w:p>
        </w:tc>
        <w:tc>
          <w:tcPr>
            <w:tcW w:w="3554" w:type="dxa"/>
          </w:tcPr>
          <w:p w:rsidR="00B60200" w:rsidRPr="0081345A" w:rsidRDefault="00B60200" w:rsidP="00B60200">
            <w:pPr>
              <w:pStyle w:val="TableParagraph"/>
              <w:jc w:val="center"/>
              <w:rPr>
                <w:sz w:val="20"/>
                <w:szCs w:val="20"/>
              </w:rPr>
            </w:pPr>
            <w:r w:rsidRPr="0081345A">
              <w:rPr>
                <w:sz w:val="20"/>
                <w:szCs w:val="20"/>
              </w:rPr>
              <w:t>4 529,2</w:t>
            </w:r>
          </w:p>
        </w:tc>
      </w:tr>
      <w:tr w:rsidR="00B60200" w:rsidRPr="0081345A" w:rsidTr="00B60200">
        <w:trPr>
          <w:trHeight w:val="373"/>
        </w:trPr>
        <w:tc>
          <w:tcPr>
            <w:tcW w:w="724" w:type="dxa"/>
            <w:vMerge/>
          </w:tcPr>
          <w:p w:rsidR="00B60200" w:rsidRPr="0081345A" w:rsidRDefault="00B60200" w:rsidP="00B60200">
            <w:pPr>
              <w:pStyle w:val="TableParagraph"/>
              <w:rPr>
                <w:sz w:val="20"/>
                <w:szCs w:val="20"/>
              </w:rPr>
            </w:pPr>
          </w:p>
        </w:tc>
        <w:tc>
          <w:tcPr>
            <w:tcW w:w="3344" w:type="dxa"/>
            <w:vMerge/>
          </w:tcPr>
          <w:p w:rsidR="00B60200" w:rsidRPr="0081345A" w:rsidRDefault="00B60200" w:rsidP="00B60200">
            <w:pPr>
              <w:pStyle w:val="TableParagraph"/>
              <w:rPr>
                <w:sz w:val="20"/>
                <w:szCs w:val="20"/>
              </w:rPr>
            </w:pPr>
          </w:p>
        </w:tc>
        <w:tc>
          <w:tcPr>
            <w:tcW w:w="3300" w:type="dxa"/>
          </w:tcPr>
          <w:p w:rsidR="00B60200" w:rsidRPr="0081345A" w:rsidRDefault="00B60200" w:rsidP="00B60200">
            <w:pPr>
              <w:pStyle w:val="TableParagraph"/>
              <w:ind w:left="109"/>
              <w:rPr>
                <w:sz w:val="20"/>
                <w:szCs w:val="20"/>
              </w:rPr>
            </w:pPr>
            <w:r w:rsidRPr="0081345A">
              <w:rPr>
                <w:sz w:val="20"/>
                <w:szCs w:val="20"/>
              </w:rPr>
              <w:t>2025 год</w:t>
            </w:r>
          </w:p>
        </w:tc>
        <w:tc>
          <w:tcPr>
            <w:tcW w:w="3410" w:type="dxa"/>
          </w:tcPr>
          <w:p w:rsidR="00B60200" w:rsidRPr="0081345A" w:rsidRDefault="00B60200" w:rsidP="00B60200">
            <w:pPr>
              <w:pStyle w:val="TableParagraph"/>
              <w:jc w:val="center"/>
              <w:rPr>
                <w:sz w:val="20"/>
                <w:szCs w:val="20"/>
              </w:rPr>
            </w:pPr>
            <w:r w:rsidRPr="0081345A">
              <w:rPr>
                <w:sz w:val="20"/>
                <w:szCs w:val="20"/>
              </w:rPr>
              <w:t>3 870,7</w:t>
            </w:r>
          </w:p>
        </w:tc>
        <w:tc>
          <w:tcPr>
            <w:tcW w:w="3554" w:type="dxa"/>
          </w:tcPr>
          <w:p w:rsidR="00B60200" w:rsidRPr="0081345A" w:rsidRDefault="00B60200" w:rsidP="00B60200">
            <w:pPr>
              <w:pStyle w:val="TableParagraph"/>
              <w:jc w:val="center"/>
              <w:rPr>
                <w:sz w:val="20"/>
                <w:szCs w:val="20"/>
              </w:rPr>
            </w:pPr>
            <w:r w:rsidRPr="0081345A">
              <w:rPr>
                <w:sz w:val="20"/>
                <w:szCs w:val="20"/>
              </w:rPr>
              <w:t>3 870,7</w:t>
            </w:r>
          </w:p>
        </w:tc>
      </w:tr>
      <w:tr w:rsidR="00B60200" w:rsidRPr="0081345A" w:rsidTr="00B60200">
        <w:trPr>
          <w:trHeight w:val="167"/>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TableParagraph"/>
              <w:rPr>
                <w:sz w:val="20"/>
                <w:szCs w:val="20"/>
                <w:lang w:val="en-US"/>
              </w:rPr>
            </w:pPr>
          </w:p>
        </w:tc>
        <w:tc>
          <w:tcPr>
            <w:tcW w:w="3300" w:type="dxa"/>
          </w:tcPr>
          <w:p w:rsidR="00B60200" w:rsidRPr="0081345A" w:rsidRDefault="00B60200" w:rsidP="00B60200">
            <w:pPr>
              <w:pStyle w:val="TableParagraph"/>
              <w:ind w:left="109"/>
              <w:rPr>
                <w:sz w:val="20"/>
                <w:szCs w:val="20"/>
              </w:rPr>
            </w:pPr>
            <w:r w:rsidRPr="0081345A">
              <w:rPr>
                <w:sz w:val="20"/>
                <w:szCs w:val="20"/>
              </w:rPr>
              <w:t>2026 год</w:t>
            </w:r>
          </w:p>
        </w:tc>
        <w:tc>
          <w:tcPr>
            <w:tcW w:w="3410" w:type="dxa"/>
          </w:tcPr>
          <w:p w:rsidR="00B60200" w:rsidRPr="0081345A" w:rsidRDefault="00B60200" w:rsidP="00B60200">
            <w:pPr>
              <w:pStyle w:val="TableParagraph"/>
              <w:jc w:val="center"/>
              <w:rPr>
                <w:sz w:val="20"/>
                <w:szCs w:val="20"/>
              </w:rPr>
            </w:pPr>
            <w:r w:rsidRPr="0081345A">
              <w:rPr>
                <w:sz w:val="20"/>
                <w:szCs w:val="20"/>
              </w:rPr>
              <w:t>3 890,7</w:t>
            </w:r>
          </w:p>
        </w:tc>
        <w:tc>
          <w:tcPr>
            <w:tcW w:w="3554" w:type="dxa"/>
          </w:tcPr>
          <w:p w:rsidR="00B60200" w:rsidRPr="0081345A" w:rsidRDefault="00B60200" w:rsidP="00B60200">
            <w:pPr>
              <w:pStyle w:val="TableParagraph"/>
              <w:jc w:val="center"/>
              <w:rPr>
                <w:sz w:val="20"/>
                <w:szCs w:val="20"/>
              </w:rPr>
            </w:pPr>
            <w:r w:rsidRPr="0081345A">
              <w:rPr>
                <w:sz w:val="20"/>
                <w:szCs w:val="20"/>
              </w:rPr>
              <w:t>3 890,7</w:t>
            </w:r>
          </w:p>
        </w:tc>
      </w:tr>
      <w:tr w:rsidR="00B60200" w:rsidRPr="0081345A" w:rsidTr="00B60200">
        <w:trPr>
          <w:trHeight w:val="331"/>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TableParagraph"/>
              <w:rPr>
                <w:sz w:val="20"/>
                <w:szCs w:val="20"/>
                <w:lang w:val="en-US"/>
              </w:rPr>
            </w:pPr>
          </w:p>
        </w:tc>
        <w:tc>
          <w:tcPr>
            <w:tcW w:w="3300" w:type="dxa"/>
          </w:tcPr>
          <w:p w:rsidR="00B60200" w:rsidRPr="0081345A" w:rsidRDefault="00B60200" w:rsidP="00B60200">
            <w:pPr>
              <w:pStyle w:val="TableParagraph"/>
              <w:ind w:left="109"/>
              <w:rPr>
                <w:sz w:val="20"/>
                <w:szCs w:val="20"/>
              </w:rPr>
            </w:pPr>
            <w:r w:rsidRPr="0081345A">
              <w:rPr>
                <w:sz w:val="20"/>
                <w:szCs w:val="20"/>
              </w:rPr>
              <w:t>2027 год</w:t>
            </w:r>
          </w:p>
        </w:tc>
        <w:tc>
          <w:tcPr>
            <w:tcW w:w="3410" w:type="dxa"/>
          </w:tcPr>
          <w:p w:rsidR="00B60200" w:rsidRPr="0081345A" w:rsidRDefault="00B60200" w:rsidP="00B60200">
            <w:pPr>
              <w:pStyle w:val="TableParagraph"/>
              <w:jc w:val="center"/>
              <w:rPr>
                <w:sz w:val="20"/>
                <w:szCs w:val="20"/>
              </w:rPr>
            </w:pPr>
            <w:r w:rsidRPr="0081345A">
              <w:rPr>
                <w:sz w:val="20"/>
                <w:szCs w:val="20"/>
              </w:rPr>
              <w:t>3 870,7</w:t>
            </w:r>
          </w:p>
        </w:tc>
        <w:tc>
          <w:tcPr>
            <w:tcW w:w="3554" w:type="dxa"/>
          </w:tcPr>
          <w:p w:rsidR="00B60200" w:rsidRPr="0081345A" w:rsidRDefault="00B60200" w:rsidP="00B60200">
            <w:pPr>
              <w:pStyle w:val="TableParagraph"/>
              <w:jc w:val="center"/>
              <w:rPr>
                <w:sz w:val="20"/>
                <w:szCs w:val="20"/>
              </w:rPr>
            </w:pPr>
            <w:r w:rsidRPr="0081345A">
              <w:rPr>
                <w:sz w:val="20"/>
                <w:szCs w:val="20"/>
              </w:rPr>
              <w:t>3 870,7</w:t>
            </w:r>
          </w:p>
        </w:tc>
      </w:tr>
      <w:tr w:rsidR="00B60200" w:rsidRPr="0081345A" w:rsidTr="00B60200">
        <w:trPr>
          <w:trHeight w:val="183"/>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TableParagraph"/>
              <w:rPr>
                <w:sz w:val="20"/>
                <w:szCs w:val="20"/>
                <w:lang w:val="en-US"/>
              </w:rPr>
            </w:pPr>
          </w:p>
        </w:tc>
        <w:tc>
          <w:tcPr>
            <w:tcW w:w="3300" w:type="dxa"/>
          </w:tcPr>
          <w:p w:rsidR="00B60200" w:rsidRPr="0081345A" w:rsidRDefault="00B60200" w:rsidP="00B60200">
            <w:pPr>
              <w:pStyle w:val="TableParagraph"/>
              <w:ind w:left="109"/>
              <w:rPr>
                <w:sz w:val="20"/>
                <w:szCs w:val="20"/>
              </w:rPr>
            </w:pPr>
            <w:r w:rsidRPr="0081345A">
              <w:rPr>
                <w:sz w:val="20"/>
                <w:szCs w:val="20"/>
              </w:rPr>
              <w:t>прогнозный период 2028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191"/>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TableParagraph"/>
              <w:rPr>
                <w:sz w:val="20"/>
                <w:szCs w:val="20"/>
                <w:lang w:val="en-US"/>
              </w:rPr>
            </w:pPr>
          </w:p>
        </w:tc>
        <w:tc>
          <w:tcPr>
            <w:tcW w:w="3300" w:type="dxa"/>
          </w:tcPr>
          <w:p w:rsidR="00B60200" w:rsidRPr="0081345A" w:rsidRDefault="00B60200" w:rsidP="00B60200">
            <w:pPr>
              <w:pStyle w:val="TableParagraph"/>
              <w:ind w:left="109"/>
              <w:rPr>
                <w:sz w:val="20"/>
                <w:szCs w:val="20"/>
              </w:rPr>
            </w:pPr>
            <w:r w:rsidRPr="0081345A">
              <w:rPr>
                <w:sz w:val="20"/>
                <w:szCs w:val="20"/>
              </w:rPr>
              <w:t>прогнозный период 2029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81"/>
        </w:trPr>
        <w:tc>
          <w:tcPr>
            <w:tcW w:w="724" w:type="dxa"/>
          </w:tcPr>
          <w:p w:rsidR="00B60200" w:rsidRPr="0081345A" w:rsidRDefault="00B60200" w:rsidP="00B60200">
            <w:pPr>
              <w:pStyle w:val="TableParagraph"/>
              <w:rPr>
                <w:sz w:val="20"/>
                <w:szCs w:val="20"/>
              </w:rPr>
            </w:pPr>
            <w:r w:rsidRPr="0081345A">
              <w:rPr>
                <w:sz w:val="20"/>
                <w:szCs w:val="20"/>
              </w:rPr>
              <w:t>2.</w:t>
            </w:r>
          </w:p>
        </w:tc>
        <w:tc>
          <w:tcPr>
            <w:tcW w:w="13608" w:type="dxa"/>
            <w:gridSpan w:val="4"/>
          </w:tcPr>
          <w:p w:rsidR="00B60200" w:rsidRPr="0081345A" w:rsidRDefault="00B60200" w:rsidP="00B60200">
            <w:pPr>
              <w:pStyle w:val="TableParagraph"/>
              <w:rPr>
                <w:sz w:val="20"/>
                <w:szCs w:val="20"/>
              </w:rPr>
            </w:pPr>
            <w:r w:rsidRPr="0081345A">
              <w:rPr>
                <w:sz w:val="20"/>
                <w:szCs w:val="20"/>
              </w:rPr>
              <w:t>Задача 2 подпрограммы (направления) 1.   Защита прав детей-сирот и детей, оставшихся без попечения родителей</w:t>
            </w:r>
          </w:p>
        </w:tc>
      </w:tr>
      <w:tr w:rsidR="00B60200" w:rsidRPr="0081345A" w:rsidTr="00B60200">
        <w:trPr>
          <w:trHeight w:val="185"/>
        </w:trPr>
        <w:tc>
          <w:tcPr>
            <w:tcW w:w="724" w:type="dxa"/>
            <w:vMerge w:val="restart"/>
          </w:tcPr>
          <w:p w:rsidR="00B60200" w:rsidRPr="0081345A" w:rsidRDefault="00B60200" w:rsidP="00B60200">
            <w:pPr>
              <w:pStyle w:val="TableParagraph"/>
              <w:rPr>
                <w:sz w:val="20"/>
                <w:szCs w:val="20"/>
              </w:rPr>
            </w:pPr>
            <w:r w:rsidRPr="0081345A">
              <w:rPr>
                <w:sz w:val="20"/>
                <w:szCs w:val="20"/>
              </w:rPr>
              <w:t>2.1.</w:t>
            </w:r>
          </w:p>
        </w:tc>
        <w:tc>
          <w:tcPr>
            <w:tcW w:w="3344" w:type="dxa"/>
            <w:vMerge w:val="restart"/>
          </w:tcPr>
          <w:p w:rsidR="00B60200" w:rsidRPr="0081345A" w:rsidRDefault="00B60200" w:rsidP="00B60200">
            <w:pPr>
              <w:widowControl w:val="0"/>
              <w:autoSpaceDE w:val="0"/>
              <w:autoSpaceDN w:val="0"/>
              <w:rPr>
                <w:sz w:val="20"/>
                <w:szCs w:val="20"/>
              </w:rPr>
            </w:pPr>
            <w:r w:rsidRPr="0081345A">
              <w:rPr>
                <w:sz w:val="20"/>
                <w:szCs w:val="20"/>
              </w:rPr>
              <w:t>Комплекс процессных мероприятий  2 «Предоставление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tc>
        <w:tc>
          <w:tcPr>
            <w:tcW w:w="3300" w:type="dxa"/>
          </w:tcPr>
          <w:p w:rsidR="00B60200" w:rsidRPr="0081345A" w:rsidRDefault="00B60200" w:rsidP="00B60200">
            <w:pPr>
              <w:pStyle w:val="TableParagraph"/>
              <w:ind w:left="109"/>
              <w:rPr>
                <w:sz w:val="20"/>
                <w:szCs w:val="20"/>
              </w:rPr>
            </w:pPr>
            <w:r w:rsidRPr="0081345A">
              <w:rPr>
                <w:sz w:val="20"/>
                <w:szCs w:val="20"/>
              </w:rPr>
              <w:t>всего</w:t>
            </w:r>
          </w:p>
        </w:tc>
        <w:tc>
          <w:tcPr>
            <w:tcW w:w="3410" w:type="dxa"/>
          </w:tcPr>
          <w:p w:rsidR="00B60200" w:rsidRPr="0081345A" w:rsidRDefault="00B60200" w:rsidP="00B60200">
            <w:pPr>
              <w:pStyle w:val="TableParagraph"/>
              <w:jc w:val="center"/>
              <w:rPr>
                <w:sz w:val="20"/>
                <w:szCs w:val="20"/>
              </w:rPr>
            </w:pPr>
            <w:r w:rsidRPr="0081345A">
              <w:rPr>
                <w:sz w:val="20"/>
                <w:szCs w:val="20"/>
              </w:rPr>
              <w:t>12 664,5</w:t>
            </w:r>
          </w:p>
        </w:tc>
        <w:tc>
          <w:tcPr>
            <w:tcW w:w="3554" w:type="dxa"/>
          </w:tcPr>
          <w:p w:rsidR="00B60200" w:rsidRPr="0081345A" w:rsidRDefault="00B60200" w:rsidP="00B60200">
            <w:pPr>
              <w:pStyle w:val="TableParagraph"/>
              <w:jc w:val="center"/>
              <w:rPr>
                <w:sz w:val="20"/>
                <w:szCs w:val="20"/>
              </w:rPr>
            </w:pPr>
            <w:r w:rsidRPr="0081345A">
              <w:rPr>
                <w:sz w:val="20"/>
                <w:szCs w:val="20"/>
              </w:rPr>
              <w:t>12 664,5</w:t>
            </w:r>
          </w:p>
        </w:tc>
      </w:tr>
      <w:tr w:rsidR="00B60200" w:rsidRPr="0081345A" w:rsidTr="00B60200">
        <w:trPr>
          <w:trHeight w:val="185"/>
        </w:trPr>
        <w:tc>
          <w:tcPr>
            <w:tcW w:w="724" w:type="dxa"/>
            <w:vMerge/>
          </w:tcPr>
          <w:p w:rsidR="00B60200" w:rsidRPr="0081345A" w:rsidRDefault="00B60200" w:rsidP="00B60200">
            <w:pPr>
              <w:pStyle w:val="TableParagraph"/>
              <w:rPr>
                <w:sz w:val="20"/>
                <w:szCs w:val="20"/>
              </w:rPr>
            </w:pPr>
          </w:p>
        </w:tc>
        <w:tc>
          <w:tcPr>
            <w:tcW w:w="3344" w:type="dxa"/>
            <w:vMerge/>
          </w:tcPr>
          <w:p w:rsidR="00B60200" w:rsidRPr="0081345A" w:rsidRDefault="00B60200" w:rsidP="00B60200">
            <w:pPr>
              <w:widowControl w:val="0"/>
              <w:autoSpaceDE w:val="0"/>
              <w:autoSpaceDN w:val="0"/>
              <w:rPr>
                <w:sz w:val="20"/>
                <w:szCs w:val="20"/>
              </w:rPr>
            </w:pPr>
          </w:p>
        </w:tc>
        <w:tc>
          <w:tcPr>
            <w:tcW w:w="3300" w:type="dxa"/>
          </w:tcPr>
          <w:p w:rsidR="00B60200" w:rsidRPr="0081345A" w:rsidRDefault="00B60200" w:rsidP="00B60200">
            <w:pPr>
              <w:pStyle w:val="TableParagraph"/>
              <w:ind w:left="109"/>
              <w:rPr>
                <w:sz w:val="20"/>
                <w:szCs w:val="20"/>
              </w:rPr>
            </w:pPr>
            <w:r w:rsidRPr="0081345A">
              <w:rPr>
                <w:sz w:val="20"/>
                <w:szCs w:val="20"/>
              </w:rPr>
              <w:t>2024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88"/>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TableParagraph"/>
              <w:rPr>
                <w:sz w:val="20"/>
                <w:szCs w:val="20"/>
                <w:lang w:val="en-US"/>
              </w:rPr>
            </w:pPr>
          </w:p>
        </w:tc>
        <w:tc>
          <w:tcPr>
            <w:tcW w:w="3300" w:type="dxa"/>
          </w:tcPr>
          <w:p w:rsidR="00B60200" w:rsidRPr="0081345A" w:rsidRDefault="00B60200" w:rsidP="00B60200">
            <w:pPr>
              <w:pStyle w:val="TableParagraph"/>
              <w:ind w:left="109"/>
              <w:rPr>
                <w:sz w:val="20"/>
                <w:szCs w:val="20"/>
              </w:rPr>
            </w:pPr>
            <w:r w:rsidRPr="0081345A">
              <w:rPr>
                <w:sz w:val="20"/>
                <w:szCs w:val="20"/>
              </w:rPr>
              <w:t>2025 год</w:t>
            </w:r>
          </w:p>
        </w:tc>
        <w:tc>
          <w:tcPr>
            <w:tcW w:w="3410" w:type="dxa"/>
          </w:tcPr>
          <w:p w:rsidR="00B60200" w:rsidRPr="0081345A" w:rsidRDefault="00B60200" w:rsidP="00B60200">
            <w:pPr>
              <w:pStyle w:val="TableParagraph"/>
              <w:jc w:val="center"/>
              <w:rPr>
                <w:sz w:val="20"/>
                <w:szCs w:val="20"/>
              </w:rPr>
            </w:pPr>
            <w:r w:rsidRPr="0081345A">
              <w:rPr>
                <w:sz w:val="20"/>
                <w:szCs w:val="20"/>
              </w:rPr>
              <w:t>4 221,5</w:t>
            </w:r>
          </w:p>
        </w:tc>
        <w:tc>
          <w:tcPr>
            <w:tcW w:w="3554" w:type="dxa"/>
          </w:tcPr>
          <w:p w:rsidR="00B60200" w:rsidRPr="0081345A" w:rsidRDefault="00B60200" w:rsidP="00B60200">
            <w:pPr>
              <w:pStyle w:val="TableParagraph"/>
              <w:jc w:val="center"/>
              <w:rPr>
                <w:sz w:val="20"/>
                <w:szCs w:val="20"/>
              </w:rPr>
            </w:pPr>
            <w:r w:rsidRPr="0081345A">
              <w:rPr>
                <w:sz w:val="20"/>
                <w:szCs w:val="20"/>
              </w:rPr>
              <w:t>4 221,5</w:t>
            </w:r>
          </w:p>
        </w:tc>
      </w:tr>
      <w:tr w:rsidR="00B60200" w:rsidRPr="0081345A" w:rsidTr="00B60200">
        <w:trPr>
          <w:trHeight w:val="145"/>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TableParagraph"/>
              <w:rPr>
                <w:sz w:val="20"/>
                <w:szCs w:val="20"/>
                <w:lang w:val="en-US"/>
              </w:rPr>
            </w:pPr>
          </w:p>
        </w:tc>
        <w:tc>
          <w:tcPr>
            <w:tcW w:w="3300" w:type="dxa"/>
          </w:tcPr>
          <w:p w:rsidR="00B60200" w:rsidRPr="0081345A" w:rsidRDefault="00B60200" w:rsidP="00B60200">
            <w:pPr>
              <w:pStyle w:val="TableParagraph"/>
              <w:ind w:left="109"/>
              <w:rPr>
                <w:sz w:val="20"/>
                <w:szCs w:val="20"/>
              </w:rPr>
            </w:pPr>
            <w:r w:rsidRPr="0081345A">
              <w:rPr>
                <w:sz w:val="20"/>
                <w:szCs w:val="20"/>
              </w:rPr>
              <w:t>2026 год</w:t>
            </w:r>
          </w:p>
        </w:tc>
        <w:tc>
          <w:tcPr>
            <w:tcW w:w="3410" w:type="dxa"/>
          </w:tcPr>
          <w:p w:rsidR="00B60200" w:rsidRPr="0081345A" w:rsidRDefault="00B60200" w:rsidP="00B60200">
            <w:pPr>
              <w:pStyle w:val="TableParagraph"/>
              <w:jc w:val="center"/>
              <w:rPr>
                <w:sz w:val="20"/>
                <w:szCs w:val="20"/>
              </w:rPr>
            </w:pPr>
            <w:r w:rsidRPr="0081345A">
              <w:rPr>
                <w:sz w:val="20"/>
                <w:szCs w:val="20"/>
              </w:rPr>
              <w:t>4 221,5</w:t>
            </w:r>
          </w:p>
        </w:tc>
        <w:tc>
          <w:tcPr>
            <w:tcW w:w="3554" w:type="dxa"/>
          </w:tcPr>
          <w:p w:rsidR="00B60200" w:rsidRPr="0081345A" w:rsidRDefault="00B60200" w:rsidP="00B60200">
            <w:pPr>
              <w:pStyle w:val="TableParagraph"/>
              <w:jc w:val="center"/>
              <w:rPr>
                <w:sz w:val="20"/>
                <w:szCs w:val="20"/>
              </w:rPr>
            </w:pPr>
            <w:r w:rsidRPr="0081345A">
              <w:rPr>
                <w:sz w:val="20"/>
                <w:szCs w:val="20"/>
              </w:rPr>
              <w:t>4 221,5</w:t>
            </w:r>
          </w:p>
        </w:tc>
      </w:tr>
      <w:tr w:rsidR="00B60200" w:rsidRPr="0081345A" w:rsidTr="00B60200">
        <w:trPr>
          <w:trHeight w:val="295"/>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TableParagraph"/>
              <w:rPr>
                <w:sz w:val="20"/>
                <w:szCs w:val="20"/>
                <w:lang w:val="en-US"/>
              </w:rPr>
            </w:pPr>
          </w:p>
        </w:tc>
        <w:tc>
          <w:tcPr>
            <w:tcW w:w="3300" w:type="dxa"/>
          </w:tcPr>
          <w:p w:rsidR="00B60200" w:rsidRPr="0081345A" w:rsidRDefault="00B60200" w:rsidP="00B60200">
            <w:pPr>
              <w:pStyle w:val="TableParagraph"/>
              <w:ind w:left="109"/>
              <w:rPr>
                <w:sz w:val="20"/>
                <w:szCs w:val="20"/>
              </w:rPr>
            </w:pPr>
            <w:r w:rsidRPr="0081345A">
              <w:rPr>
                <w:sz w:val="20"/>
                <w:szCs w:val="20"/>
              </w:rPr>
              <w:t>2027 год</w:t>
            </w:r>
          </w:p>
        </w:tc>
        <w:tc>
          <w:tcPr>
            <w:tcW w:w="3410" w:type="dxa"/>
          </w:tcPr>
          <w:p w:rsidR="00B60200" w:rsidRPr="0081345A" w:rsidRDefault="00B60200" w:rsidP="00B60200">
            <w:pPr>
              <w:pStyle w:val="TableParagraph"/>
              <w:jc w:val="center"/>
              <w:rPr>
                <w:sz w:val="20"/>
                <w:szCs w:val="20"/>
              </w:rPr>
            </w:pPr>
            <w:r w:rsidRPr="0081345A">
              <w:rPr>
                <w:sz w:val="20"/>
                <w:szCs w:val="20"/>
              </w:rPr>
              <w:t>4 221,5</w:t>
            </w:r>
          </w:p>
        </w:tc>
        <w:tc>
          <w:tcPr>
            <w:tcW w:w="3554" w:type="dxa"/>
          </w:tcPr>
          <w:p w:rsidR="00B60200" w:rsidRPr="0081345A" w:rsidRDefault="00B60200" w:rsidP="00B60200">
            <w:pPr>
              <w:pStyle w:val="TableParagraph"/>
              <w:jc w:val="center"/>
              <w:rPr>
                <w:sz w:val="20"/>
                <w:szCs w:val="20"/>
              </w:rPr>
            </w:pPr>
            <w:r w:rsidRPr="0081345A">
              <w:rPr>
                <w:sz w:val="20"/>
                <w:szCs w:val="20"/>
              </w:rPr>
              <w:t>4 221,5</w:t>
            </w:r>
          </w:p>
        </w:tc>
      </w:tr>
      <w:tr w:rsidR="00B60200" w:rsidRPr="0081345A" w:rsidTr="00B60200">
        <w:trPr>
          <w:trHeight w:val="161"/>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TableParagraph"/>
              <w:rPr>
                <w:sz w:val="20"/>
                <w:szCs w:val="20"/>
                <w:lang w:val="en-US"/>
              </w:rPr>
            </w:pPr>
          </w:p>
        </w:tc>
        <w:tc>
          <w:tcPr>
            <w:tcW w:w="3300" w:type="dxa"/>
          </w:tcPr>
          <w:p w:rsidR="00B60200" w:rsidRPr="0081345A" w:rsidRDefault="00B60200" w:rsidP="00B60200">
            <w:pPr>
              <w:pStyle w:val="TableParagraph"/>
              <w:ind w:left="109"/>
              <w:rPr>
                <w:sz w:val="20"/>
                <w:szCs w:val="20"/>
              </w:rPr>
            </w:pPr>
            <w:r w:rsidRPr="0081345A">
              <w:rPr>
                <w:sz w:val="20"/>
                <w:szCs w:val="20"/>
              </w:rPr>
              <w:t>прогнозный период 2028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155"/>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TableParagraph"/>
              <w:rPr>
                <w:sz w:val="20"/>
                <w:szCs w:val="20"/>
                <w:lang w:val="en-US"/>
              </w:rPr>
            </w:pPr>
          </w:p>
        </w:tc>
        <w:tc>
          <w:tcPr>
            <w:tcW w:w="3300" w:type="dxa"/>
          </w:tcPr>
          <w:p w:rsidR="00B60200" w:rsidRPr="0081345A" w:rsidRDefault="00B60200" w:rsidP="00B60200">
            <w:pPr>
              <w:pStyle w:val="TableParagraph"/>
              <w:ind w:left="109"/>
              <w:rPr>
                <w:sz w:val="20"/>
                <w:szCs w:val="20"/>
              </w:rPr>
            </w:pPr>
            <w:r w:rsidRPr="0081345A">
              <w:rPr>
                <w:sz w:val="20"/>
                <w:szCs w:val="20"/>
              </w:rPr>
              <w:t>прогнозный период 2029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83"/>
        </w:trPr>
        <w:tc>
          <w:tcPr>
            <w:tcW w:w="724" w:type="dxa"/>
          </w:tcPr>
          <w:p w:rsidR="00B60200" w:rsidRPr="0081345A" w:rsidRDefault="00B60200" w:rsidP="00B60200">
            <w:pPr>
              <w:pStyle w:val="TableParagraph"/>
              <w:rPr>
                <w:sz w:val="20"/>
                <w:szCs w:val="20"/>
              </w:rPr>
            </w:pPr>
            <w:r w:rsidRPr="0081345A">
              <w:rPr>
                <w:sz w:val="20"/>
                <w:szCs w:val="20"/>
              </w:rPr>
              <w:t>3.</w:t>
            </w:r>
          </w:p>
        </w:tc>
        <w:tc>
          <w:tcPr>
            <w:tcW w:w="13608" w:type="dxa"/>
            <w:gridSpan w:val="4"/>
          </w:tcPr>
          <w:p w:rsidR="00B60200" w:rsidRPr="0081345A" w:rsidRDefault="00B60200" w:rsidP="00B60200">
            <w:pPr>
              <w:pStyle w:val="TableParagraph"/>
              <w:rPr>
                <w:sz w:val="20"/>
                <w:szCs w:val="20"/>
              </w:rPr>
            </w:pPr>
            <w:r w:rsidRPr="0081345A">
              <w:rPr>
                <w:sz w:val="20"/>
                <w:szCs w:val="20"/>
              </w:rPr>
              <w:t>Задача3  подпрограммы (направления) 1.   Развитие форм жизнеустройства детей – сирот и детей, оставшихся без попечения родителей</w:t>
            </w:r>
          </w:p>
        </w:tc>
      </w:tr>
      <w:tr w:rsidR="00B60200" w:rsidRPr="0081345A" w:rsidTr="00B60200">
        <w:trPr>
          <w:trHeight w:val="287"/>
        </w:trPr>
        <w:tc>
          <w:tcPr>
            <w:tcW w:w="724" w:type="dxa"/>
            <w:vMerge w:val="restart"/>
          </w:tcPr>
          <w:p w:rsidR="00B60200" w:rsidRPr="0081345A" w:rsidRDefault="00B60200" w:rsidP="00B60200">
            <w:pPr>
              <w:pStyle w:val="TableParagraph"/>
              <w:rPr>
                <w:sz w:val="20"/>
                <w:szCs w:val="20"/>
                <w:lang w:val="en-US"/>
              </w:rPr>
            </w:pPr>
            <w:r w:rsidRPr="0081345A">
              <w:rPr>
                <w:sz w:val="20"/>
                <w:szCs w:val="20"/>
              </w:rPr>
              <w:t>3.1.</w:t>
            </w:r>
          </w:p>
        </w:tc>
        <w:tc>
          <w:tcPr>
            <w:tcW w:w="3344" w:type="dxa"/>
            <w:vMerge w:val="restart"/>
          </w:tcPr>
          <w:p w:rsidR="00B60200" w:rsidRPr="0081345A" w:rsidRDefault="00B60200" w:rsidP="00B60200">
            <w:pPr>
              <w:widowControl w:val="0"/>
              <w:autoSpaceDE w:val="0"/>
              <w:autoSpaceDN w:val="0"/>
              <w:rPr>
                <w:sz w:val="20"/>
                <w:szCs w:val="20"/>
              </w:rPr>
            </w:pPr>
            <w:r w:rsidRPr="0081345A">
              <w:rPr>
                <w:sz w:val="20"/>
                <w:szCs w:val="20"/>
              </w:rPr>
              <w:t>Комплекс процессных мероприятий 3 «Организация работы по развитию форм жизнеустройства детей-сирот и детей, оставшихся без попечения родителей»</w:t>
            </w:r>
          </w:p>
        </w:tc>
        <w:tc>
          <w:tcPr>
            <w:tcW w:w="3300" w:type="dxa"/>
          </w:tcPr>
          <w:p w:rsidR="00B60200" w:rsidRPr="0081345A" w:rsidRDefault="00B60200" w:rsidP="00B60200">
            <w:pPr>
              <w:pStyle w:val="TableParagraph"/>
              <w:ind w:left="109"/>
              <w:rPr>
                <w:sz w:val="20"/>
                <w:szCs w:val="20"/>
              </w:rPr>
            </w:pPr>
            <w:r w:rsidRPr="0081345A">
              <w:rPr>
                <w:sz w:val="20"/>
                <w:szCs w:val="20"/>
              </w:rPr>
              <w:t>всего</w:t>
            </w:r>
          </w:p>
        </w:tc>
        <w:tc>
          <w:tcPr>
            <w:tcW w:w="3410" w:type="dxa"/>
          </w:tcPr>
          <w:p w:rsidR="00B60200" w:rsidRPr="0081345A" w:rsidRDefault="00B60200" w:rsidP="00B60200">
            <w:pPr>
              <w:pStyle w:val="TableParagraph"/>
              <w:jc w:val="center"/>
              <w:rPr>
                <w:sz w:val="20"/>
                <w:szCs w:val="20"/>
                <w:lang w:val="en-US"/>
              </w:rPr>
            </w:pPr>
            <w:r w:rsidRPr="0081345A">
              <w:rPr>
                <w:sz w:val="20"/>
                <w:szCs w:val="20"/>
              </w:rPr>
              <w:t>208 900,0</w:t>
            </w:r>
          </w:p>
        </w:tc>
        <w:tc>
          <w:tcPr>
            <w:tcW w:w="3554" w:type="dxa"/>
          </w:tcPr>
          <w:p w:rsidR="00B60200" w:rsidRPr="0081345A" w:rsidRDefault="00B60200" w:rsidP="00B60200">
            <w:pPr>
              <w:pStyle w:val="TableParagraph"/>
              <w:jc w:val="center"/>
              <w:rPr>
                <w:sz w:val="20"/>
                <w:szCs w:val="20"/>
                <w:lang w:val="en-US"/>
              </w:rPr>
            </w:pPr>
            <w:r w:rsidRPr="0081345A">
              <w:rPr>
                <w:sz w:val="20"/>
                <w:szCs w:val="20"/>
              </w:rPr>
              <w:t>208 900,0</w:t>
            </w:r>
          </w:p>
        </w:tc>
      </w:tr>
      <w:tr w:rsidR="00B60200" w:rsidRPr="0081345A" w:rsidTr="00B60200">
        <w:trPr>
          <w:trHeight w:val="287"/>
        </w:trPr>
        <w:tc>
          <w:tcPr>
            <w:tcW w:w="724" w:type="dxa"/>
            <w:vMerge/>
          </w:tcPr>
          <w:p w:rsidR="00B60200" w:rsidRPr="0081345A" w:rsidRDefault="00B60200" w:rsidP="00B60200">
            <w:pPr>
              <w:pStyle w:val="TableParagraph"/>
              <w:rPr>
                <w:sz w:val="20"/>
                <w:szCs w:val="20"/>
              </w:rPr>
            </w:pPr>
          </w:p>
        </w:tc>
        <w:tc>
          <w:tcPr>
            <w:tcW w:w="3344" w:type="dxa"/>
            <w:vMerge/>
          </w:tcPr>
          <w:p w:rsidR="00B60200" w:rsidRPr="0081345A" w:rsidRDefault="00B60200" w:rsidP="00B60200">
            <w:pPr>
              <w:widowControl w:val="0"/>
              <w:autoSpaceDE w:val="0"/>
              <w:autoSpaceDN w:val="0"/>
              <w:rPr>
                <w:sz w:val="20"/>
                <w:szCs w:val="20"/>
              </w:rPr>
            </w:pPr>
          </w:p>
        </w:tc>
        <w:tc>
          <w:tcPr>
            <w:tcW w:w="3300" w:type="dxa"/>
          </w:tcPr>
          <w:p w:rsidR="00B60200" w:rsidRPr="0081345A" w:rsidRDefault="00B60200" w:rsidP="00B60200">
            <w:pPr>
              <w:pStyle w:val="TableParagraph"/>
              <w:ind w:left="109"/>
              <w:rPr>
                <w:sz w:val="20"/>
                <w:szCs w:val="20"/>
              </w:rPr>
            </w:pPr>
            <w:r w:rsidRPr="0081345A">
              <w:rPr>
                <w:sz w:val="20"/>
                <w:szCs w:val="20"/>
              </w:rPr>
              <w:t>2024 год</w:t>
            </w:r>
          </w:p>
        </w:tc>
        <w:tc>
          <w:tcPr>
            <w:tcW w:w="3410" w:type="dxa"/>
          </w:tcPr>
          <w:p w:rsidR="00B60200" w:rsidRPr="0081345A" w:rsidRDefault="00B60200" w:rsidP="00B60200">
            <w:pPr>
              <w:pStyle w:val="TableParagraph"/>
              <w:jc w:val="center"/>
              <w:rPr>
                <w:sz w:val="20"/>
                <w:szCs w:val="20"/>
              </w:rPr>
            </w:pPr>
            <w:r w:rsidRPr="0081345A">
              <w:rPr>
                <w:sz w:val="20"/>
                <w:szCs w:val="20"/>
              </w:rPr>
              <w:t>38 530,0</w:t>
            </w:r>
          </w:p>
        </w:tc>
        <w:tc>
          <w:tcPr>
            <w:tcW w:w="3554" w:type="dxa"/>
          </w:tcPr>
          <w:p w:rsidR="00B60200" w:rsidRPr="0081345A" w:rsidRDefault="00B60200" w:rsidP="00B60200">
            <w:pPr>
              <w:pStyle w:val="TableParagraph"/>
              <w:jc w:val="center"/>
              <w:rPr>
                <w:sz w:val="20"/>
                <w:szCs w:val="20"/>
              </w:rPr>
            </w:pPr>
            <w:r w:rsidRPr="0081345A">
              <w:rPr>
                <w:sz w:val="20"/>
                <w:szCs w:val="20"/>
              </w:rPr>
              <w:t>38 530,0</w:t>
            </w:r>
          </w:p>
        </w:tc>
      </w:tr>
      <w:tr w:rsidR="00B60200" w:rsidRPr="0081345A" w:rsidTr="00B60200">
        <w:trPr>
          <w:trHeight w:val="125"/>
        </w:trPr>
        <w:tc>
          <w:tcPr>
            <w:tcW w:w="724" w:type="dxa"/>
            <w:vMerge/>
          </w:tcPr>
          <w:p w:rsidR="00B60200" w:rsidRPr="0081345A" w:rsidRDefault="00B60200" w:rsidP="00B60200">
            <w:pPr>
              <w:pStyle w:val="TableParagraph"/>
              <w:rPr>
                <w:sz w:val="20"/>
                <w:szCs w:val="20"/>
                <w:lang w:val="en-US"/>
              </w:rPr>
            </w:pPr>
          </w:p>
        </w:tc>
        <w:tc>
          <w:tcPr>
            <w:tcW w:w="3344" w:type="dxa"/>
            <w:vMerge/>
            <w:vAlign w:val="center"/>
          </w:tcPr>
          <w:p w:rsidR="00B60200" w:rsidRPr="0081345A" w:rsidRDefault="00B60200" w:rsidP="00B60200">
            <w:pPr>
              <w:pStyle w:val="TableParagraph"/>
              <w:rPr>
                <w:sz w:val="20"/>
                <w:szCs w:val="20"/>
                <w:lang w:val="en-US"/>
              </w:rPr>
            </w:pPr>
          </w:p>
        </w:tc>
        <w:tc>
          <w:tcPr>
            <w:tcW w:w="3300" w:type="dxa"/>
          </w:tcPr>
          <w:p w:rsidR="00B60200" w:rsidRPr="0081345A" w:rsidRDefault="00B60200" w:rsidP="00B60200">
            <w:pPr>
              <w:pStyle w:val="TableParagraph"/>
              <w:ind w:left="109"/>
              <w:rPr>
                <w:sz w:val="20"/>
                <w:szCs w:val="20"/>
              </w:rPr>
            </w:pPr>
            <w:r w:rsidRPr="0081345A">
              <w:rPr>
                <w:sz w:val="20"/>
                <w:szCs w:val="20"/>
              </w:rPr>
              <w:t>2025 год</w:t>
            </w:r>
          </w:p>
        </w:tc>
        <w:tc>
          <w:tcPr>
            <w:tcW w:w="3410" w:type="dxa"/>
          </w:tcPr>
          <w:p w:rsidR="00B60200" w:rsidRPr="0081345A" w:rsidRDefault="00B60200" w:rsidP="00B60200">
            <w:pPr>
              <w:pStyle w:val="TableParagraph"/>
              <w:jc w:val="center"/>
              <w:rPr>
                <w:sz w:val="20"/>
                <w:szCs w:val="20"/>
              </w:rPr>
            </w:pPr>
            <w:r w:rsidRPr="0081345A">
              <w:rPr>
                <w:sz w:val="20"/>
                <w:szCs w:val="20"/>
              </w:rPr>
              <w:t>56 790,0</w:t>
            </w:r>
          </w:p>
        </w:tc>
        <w:tc>
          <w:tcPr>
            <w:tcW w:w="3554" w:type="dxa"/>
          </w:tcPr>
          <w:p w:rsidR="00B60200" w:rsidRPr="0081345A" w:rsidRDefault="00B60200" w:rsidP="00B60200">
            <w:pPr>
              <w:pStyle w:val="TableParagraph"/>
              <w:jc w:val="center"/>
              <w:rPr>
                <w:sz w:val="20"/>
                <w:szCs w:val="20"/>
              </w:rPr>
            </w:pPr>
            <w:r w:rsidRPr="0081345A">
              <w:rPr>
                <w:sz w:val="20"/>
                <w:szCs w:val="20"/>
              </w:rPr>
              <w:t>56 790,0</w:t>
            </w:r>
          </w:p>
        </w:tc>
      </w:tr>
      <w:tr w:rsidR="00B60200" w:rsidRPr="0081345A" w:rsidTr="00B60200">
        <w:trPr>
          <w:trHeight w:val="257"/>
        </w:trPr>
        <w:tc>
          <w:tcPr>
            <w:tcW w:w="724" w:type="dxa"/>
            <w:vMerge/>
          </w:tcPr>
          <w:p w:rsidR="00B60200" w:rsidRPr="0081345A" w:rsidRDefault="00B60200" w:rsidP="00B60200">
            <w:pPr>
              <w:pStyle w:val="TableParagraph"/>
              <w:rPr>
                <w:sz w:val="20"/>
                <w:szCs w:val="20"/>
                <w:lang w:val="en-US"/>
              </w:rPr>
            </w:pPr>
          </w:p>
        </w:tc>
        <w:tc>
          <w:tcPr>
            <w:tcW w:w="3344" w:type="dxa"/>
            <w:vMerge/>
            <w:vAlign w:val="center"/>
          </w:tcPr>
          <w:p w:rsidR="00B60200" w:rsidRPr="0081345A" w:rsidRDefault="00B60200" w:rsidP="00B60200">
            <w:pPr>
              <w:pStyle w:val="TableParagraph"/>
              <w:rPr>
                <w:sz w:val="20"/>
                <w:szCs w:val="20"/>
                <w:lang w:val="en-US"/>
              </w:rPr>
            </w:pPr>
          </w:p>
        </w:tc>
        <w:tc>
          <w:tcPr>
            <w:tcW w:w="3300" w:type="dxa"/>
          </w:tcPr>
          <w:p w:rsidR="00B60200" w:rsidRPr="0081345A" w:rsidRDefault="00B60200" w:rsidP="00B60200">
            <w:pPr>
              <w:pStyle w:val="TableParagraph"/>
              <w:ind w:left="109"/>
              <w:rPr>
                <w:sz w:val="20"/>
                <w:szCs w:val="20"/>
              </w:rPr>
            </w:pPr>
            <w:r w:rsidRPr="0081345A">
              <w:rPr>
                <w:sz w:val="20"/>
                <w:szCs w:val="20"/>
              </w:rPr>
              <w:t>2026 год</w:t>
            </w:r>
          </w:p>
        </w:tc>
        <w:tc>
          <w:tcPr>
            <w:tcW w:w="3410" w:type="dxa"/>
          </w:tcPr>
          <w:p w:rsidR="00B60200" w:rsidRPr="0081345A" w:rsidRDefault="00B60200" w:rsidP="00B60200">
            <w:pPr>
              <w:pStyle w:val="TableParagraph"/>
              <w:jc w:val="center"/>
              <w:rPr>
                <w:sz w:val="20"/>
                <w:szCs w:val="20"/>
              </w:rPr>
            </w:pPr>
            <w:r w:rsidRPr="0081345A">
              <w:rPr>
                <w:sz w:val="20"/>
                <w:szCs w:val="20"/>
              </w:rPr>
              <w:t>56 790,0</w:t>
            </w:r>
          </w:p>
        </w:tc>
        <w:tc>
          <w:tcPr>
            <w:tcW w:w="3554" w:type="dxa"/>
          </w:tcPr>
          <w:p w:rsidR="00B60200" w:rsidRPr="0081345A" w:rsidRDefault="00B60200" w:rsidP="00B60200">
            <w:pPr>
              <w:pStyle w:val="TableParagraph"/>
              <w:jc w:val="center"/>
              <w:rPr>
                <w:sz w:val="20"/>
                <w:szCs w:val="20"/>
              </w:rPr>
            </w:pPr>
            <w:r w:rsidRPr="0081345A">
              <w:rPr>
                <w:sz w:val="20"/>
                <w:szCs w:val="20"/>
              </w:rPr>
              <w:t>56 790,0</w:t>
            </w:r>
          </w:p>
        </w:tc>
      </w:tr>
      <w:tr w:rsidR="00B60200" w:rsidRPr="0081345A" w:rsidTr="00B60200">
        <w:trPr>
          <w:trHeight w:val="261"/>
        </w:trPr>
        <w:tc>
          <w:tcPr>
            <w:tcW w:w="724" w:type="dxa"/>
            <w:vMerge/>
          </w:tcPr>
          <w:p w:rsidR="00B60200" w:rsidRPr="0081345A" w:rsidRDefault="00B60200" w:rsidP="00B60200">
            <w:pPr>
              <w:pStyle w:val="TableParagraph"/>
              <w:rPr>
                <w:sz w:val="20"/>
                <w:szCs w:val="20"/>
                <w:lang w:val="en-US"/>
              </w:rPr>
            </w:pPr>
          </w:p>
        </w:tc>
        <w:tc>
          <w:tcPr>
            <w:tcW w:w="3344" w:type="dxa"/>
            <w:vMerge/>
            <w:vAlign w:val="center"/>
          </w:tcPr>
          <w:p w:rsidR="00B60200" w:rsidRPr="0081345A" w:rsidRDefault="00B60200" w:rsidP="00B60200">
            <w:pPr>
              <w:pStyle w:val="TableParagraph"/>
              <w:rPr>
                <w:sz w:val="20"/>
                <w:szCs w:val="20"/>
                <w:lang w:val="en-US"/>
              </w:rPr>
            </w:pPr>
          </w:p>
        </w:tc>
        <w:tc>
          <w:tcPr>
            <w:tcW w:w="3300" w:type="dxa"/>
          </w:tcPr>
          <w:p w:rsidR="00B60200" w:rsidRPr="0081345A" w:rsidRDefault="00B60200" w:rsidP="00B60200">
            <w:pPr>
              <w:pStyle w:val="TableParagraph"/>
              <w:ind w:left="109"/>
              <w:rPr>
                <w:sz w:val="20"/>
                <w:szCs w:val="20"/>
              </w:rPr>
            </w:pPr>
            <w:r w:rsidRPr="0081345A">
              <w:rPr>
                <w:sz w:val="20"/>
                <w:szCs w:val="20"/>
              </w:rPr>
              <w:t>2027 год</w:t>
            </w:r>
          </w:p>
        </w:tc>
        <w:tc>
          <w:tcPr>
            <w:tcW w:w="3410" w:type="dxa"/>
          </w:tcPr>
          <w:p w:rsidR="00B60200" w:rsidRPr="0081345A" w:rsidRDefault="00B60200" w:rsidP="00B60200">
            <w:pPr>
              <w:pStyle w:val="TableParagraph"/>
              <w:jc w:val="center"/>
              <w:rPr>
                <w:sz w:val="20"/>
                <w:szCs w:val="20"/>
              </w:rPr>
            </w:pPr>
            <w:r w:rsidRPr="0081345A">
              <w:rPr>
                <w:sz w:val="20"/>
                <w:szCs w:val="20"/>
              </w:rPr>
              <w:t>56 790,0</w:t>
            </w:r>
          </w:p>
        </w:tc>
        <w:tc>
          <w:tcPr>
            <w:tcW w:w="3554" w:type="dxa"/>
          </w:tcPr>
          <w:p w:rsidR="00B60200" w:rsidRPr="0081345A" w:rsidRDefault="00B60200" w:rsidP="00B60200">
            <w:pPr>
              <w:pStyle w:val="TableParagraph"/>
              <w:jc w:val="center"/>
              <w:rPr>
                <w:sz w:val="20"/>
                <w:szCs w:val="20"/>
              </w:rPr>
            </w:pPr>
            <w:r w:rsidRPr="0081345A">
              <w:rPr>
                <w:sz w:val="20"/>
                <w:szCs w:val="20"/>
              </w:rPr>
              <w:t>56 790,0</w:t>
            </w:r>
          </w:p>
        </w:tc>
      </w:tr>
      <w:tr w:rsidR="00B60200" w:rsidRPr="0081345A" w:rsidTr="00B60200">
        <w:trPr>
          <w:trHeight w:val="109"/>
        </w:trPr>
        <w:tc>
          <w:tcPr>
            <w:tcW w:w="724" w:type="dxa"/>
            <w:vMerge/>
          </w:tcPr>
          <w:p w:rsidR="00B60200" w:rsidRPr="0081345A" w:rsidRDefault="00B60200" w:rsidP="00B60200">
            <w:pPr>
              <w:pStyle w:val="TableParagraph"/>
              <w:rPr>
                <w:sz w:val="20"/>
                <w:szCs w:val="20"/>
                <w:lang w:val="en-US"/>
              </w:rPr>
            </w:pPr>
          </w:p>
        </w:tc>
        <w:tc>
          <w:tcPr>
            <w:tcW w:w="3344" w:type="dxa"/>
            <w:vMerge/>
            <w:vAlign w:val="center"/>
          </w:tcPr>
          <w:p w:rsidR="00B60200" w:rsidRPr="0081345A" w:rsidRDefault="00B60200" w:rsidP="00B60200">
            <w:pPr>
              <w:pStyle w:val="TableParagraph"/>
              <w:rPr>
                <w:sz w:val="20"/>
                <w:szCs w:val="20"/>
                <w:lang w:val="en-US"/>
              </w:rPr>
            </w:pPr>
          </w:p>
        </w:tc>
        <w:tc>
          <w:tcPr>
            <w:tcW w:w="3300" w:type="dxa"/>
          </w:tcPr>
          <w:p w:rsidR="00B60200" w:rsidRPr="0081345A" w:rsidRDefault="00B60200" w:rsidP="00B60200">
            <w:pPr>
              <w:pStyle w:val="TableParagraph"/>
              <w:ind w:left="109"/>
              <w:rPr>
                <w:sz w:val="20"/>
                <w:szCs w:val="20"/>
              </w:rPr>
            </w:pPr>
            <w:r w:rsidRPr="0081345A">
              <w:rPr>
                <w:sz w:val="20"/>
                <w:szCs w:val="20"/>
              </w:rPr>
              <w:t>прогнозный период 2028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127"/>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TableParagraph"/>
              <w:rPr>
                <w:sz w:val="20"/>
                <w:szCs w:val="20"/>
                <w:lang w:val="en-US"/>
              </w:rPr>
            </w:pPr>
          </w:p>
        </w:tc>
        <w:tc>
          <w:tcPr>
            <w:tcW w:w="3300" w:type="dxa"/>
          </w:tcPr>
          <w:p w:rsidR="00B60200" w:rsidRPr="0081345A" w:rsidRDefault="00B60200" w:rsidP="00B60200">
            <w:pPr>
              <w:pStyle w:val="TableParagraph"/>
              <w:ind w:left="109"/>
              <w:rPr>
                <w:sz w:val="20"/>
                <w:szCs w:val="20"/>
              </w:rPr>
            </w:pPr>
            <w:r w:rsidRPr="0081345A">
              <w:rPr>
                <w:sz w:val="20"/>
                <w:szCs w:val="20"/>
              </w:rPr>
              <w:t>прогнозный период 2029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115"/>
        </w:trPr>
        <w:tc>
          <w:tcPr>
            <w:tcW w:w="724" w:type="dxa"/>
            <w:vMerge w:val="restart"/>
          </w:tcPr>
          <w:p w:rsidR="00B60200" w:rsidRPr="0081345A" w:rsidRDefault="00B60200" w:rsidP="00B60200">
            <w:pPr>
              <w:pStyle w:val="TableParagraph"/>
              <w:rPr>
                <w:sz w:val="20"/>
                <w:szCs w:val="20"/>
                <w:lang w:val="en-US"/>
              </w:rPr>
            </w:pPr>
          </w:p>
        </w:tc>
        <w:tc>
          <w:tcPr>
            <w:tcW w:w="3344" w:type="dxa"/>
            <w:vMerge w:val="restart"/>
          </w:tcPr>
          <w:p w:rsidR="00B60200" w:rsidRPr="0081345A" w:rsidRDefault="00B60200" w:rsidP="00B60200">
            <w:pPr>
              <w:pStyle w:val="TableParagraph"/>
              <w:rPr>
                <w:sz w:val="20"/>
                <w:szCs w:val="20"/>
              </w:rPr>
            </w:pPr>
            <w:r w:rsidRPr="0081345A">
              <w:rPr>
                <w:sz w:val="20"/>
                <w:szCs w:val="20"/>
                <w:lang w:val="en-US"/>
              </w:rPr>
              <w:t>Итого</w:t>
            </w:r>
            <w:r w:rsidRPr="0081345A">
              <w:rPr>
                <w:sz w:val="20"/>
                <w:szCs w:val="20"/>
              </w:rPr>
              <w:t xml:space="preserve"> </w:t>
            </w:r>
            <w:r w:rsidRPr="0081345A">
              <w:rPr>
                <w:sz w:val="20"/>
                <w:szCs w:val="20"/>
                <w:lang w:val="en-US"/>
              </w:rPr>
              <w:t>по подпрограмме (направлению) 1</w:t>
            </w:r>
          </w:p>
        </w:tc>
        <w:tc>
          <w:tcPr>
            <w:tcW w:w="3300" w:type="dxa"/>
          </w:tcPr>
          <w:p w:rsidR="00B60200" w:rsidRPr="0081345A" w:rsidRDefault="00B60200" w:rsidP="00B60200">
            <w:pPr>
              <w:pStyle w:val="TableParagraph"/>
              <w:ind w:left="109"/>
              <w:rPr>
                <w:sz w:val="20"/>
                <w:szCs w:val="20"/>
              </w:rPr>
            </w:pPr>
            <w:r w:rsidRPr="0081345A">
              <w:rPr>
                <w:sz w:val="20"/>
                <w:szCs w:val="20"/>
              </w:rPr>
              <w:t>всего</w:t>
            </w:r>
          </w:p>
        </w:tc>
        <w:tc>
          <w:tcPr>
            <w:tcW w:w="3410" w:type="dxa"/>
          </w:tcPr>
          <w:p w:rsidR="00B60200" w:rsidRPr="0081345A" w:rsidRDefault="00B60200" w:rsidP="00B60200">
            <w:pPr>
              <w:pStyle w:val="TableParagraph"/>
              <w:jc w:val="center"/>
              <w:rPr>
                <w:sz w:val="20"/>
                <w:szCs w:val="20"/>
              </w:rPr>
            </w:pPr>
            <w:r w:rsidRPr="0081345A">
              <w:rPr>
                <w:sz w:val="20"/>
                <w:szCs w:val="20"/>
              </w:rPr>
              <w:t>237 725,8</w:t>
            </w:r>
          </w:p>
        </w:tc>
        <w:tc>
          <w:tcPr>
            <w:tcW w:w="3554" w:type="dxa"/>
          </w:tcPr>
          <w:p w:rsidR="00B60200" w:rsidRPr="0081345A" w:rsidRDefault="00B60200" w:rsidP="00B60200">
            <w:pPr>
              <w:pStyle w:val="TableParagraph"/>
              <w:jc w:val="center"/>
              <w:rPr>
                <w:sz w:val="20"/>
                <w:szCs w:val="20"/>
              </w:rPr>
            </w:pPr>
            <w:r w:rsidRPr="0081345A">
              <w:rPr>
                <w:sz w:val="20"/>
                <w:szCs w:val="20"/>
              </w:rPr>
              <w:t>237 725,8</w:t>
            </w:r>
          </w:p>
        </w:tc>
      </w:tr>
      <w:tr w:rsidR="00B60200" w:rsidRPr="0081345A" w:rsidTr="00B60200">
        <w:trPr>
          <w:trHeight w:val="115"/>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TableParagraph"/>
              <w:rPr>
                <w:sz w:val="20"/>
                <w:szCs w:val="20"/>
                <w:lang w:val="en-US"/>
              </w:rPr>
            </w:pPr>
          </w:p>
        </w:tc>
        <w:tc>
          <w:tcPr>
            <w:tcW w:w="3300" w:type="dxa"/>
          </w:tcPr>
          <w:p w:rsidR="00B60200" w:rsidRPr="0081345A" w:rsidRDefault="00B60200" w:rsidP="00B60200">
            <w:pPr>
              <w:pStyle w:val="TableParagraph"/>
              <w:ind w:left="109"/>
              <w:rPr>
                <w:sz w:val="20"/>
                <w:szCs w:val="20"/>
              </w:rPr>
            </w:pPr>
            <w:r w:rsidRPr="0081345A">
              <w:rPr>
                <w:sz w:val="20"/>
                <w:szCs w:val="20"/>
              </w:rPr>
              <w:t>2024 год</w:t>
            </w:r>
          </w:p>
        </w:tc>
        <w:tc>
          <w:tcPr>
            <w:tcW w:w="3410" w:type="dxa"/>
          </w:tcPr>
          <w:p w:rsidR="00B60200" w:rsidRPr="0081345A" w:rsidRDefault="00B60200" w:rsidP="00B60200">
            <w:pPr>
              <w:pStyle w:val="TableParagraph"/>
              <w:jc w:val="center"/>
              <w:rPr>
                <w:sz w:val="20"/>
                <w:szCs w:val="20"/>
              </w:rPr>
            </w:pPr>
            <w:r w:rsidRPr="0081345A">
              <w:rPr>
                <w:sz w:val="20"/>
                <w:szCs w:val="20"/>
              </w:rPr>
              <w:t>43 059,2</w:t>
            </w:r>
          </w:p>
        </w:tc>
        <w:tc>
          <w:tcPr>
            <w:tcW w:w="3554" w:type="dxa"/>
          </w:tcPr>
          <w:p w:rsidR="00B60200" w:rsidRPr="0081345A" w:rsidRDefault="00B60200" w:rsidP="00B60200">
            <w:pPr>
              <w:pStyle w:val="TableParagraph"/>
              <w:jc w:val="center"/>
              <w:rPr>
                <w:sz w:val="20"/>
                <w:szCs w:val="20"/>
              </w:rPr>
            </w:pPr>
            <w:r w:rsidRPr="0081345A">
              <w:rPr>
                <w:sz w:val="20"/>
                <w:szCs w:val="20"/>
              </w:rPr>
              <w:t>43 059,2</w:t>
            </w:r>
          </w:p>
        </w:tc>
      </w:tr>
      <w:tr w:rsidR="00B60200" w:rsidRPr="0081345A" w:rsidTr="00B60200">
        <w:trPr>
          <w:trHeight w:val="338"/>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TableParagraph"/>
              <w:rPr>
                <w:sz w:val="20"/>
                <w:szCs w:val="20"/>
                <w:lang w:val="en-US"/>
              </w:rPr>
            </w:pPr>
          </w:p>
        </w:tc>
        <w:tc>
          <w:tcPr>
            <w:tcW w:w="3300" w:type="dxa"/>
          </w:tcPr>
          <w:p w:rsidR="00B60200" w:rsidRPr="0081345A" w:rsidRDefault="00B60200" w:rsidP="00B60200">
            <w:pPr>
              <w:pStyle w:val="TableParagraph"/>
              <w:ind w:left="109"/>
              <w:rPr>
                <w:sz w:val="20"/>
                <w:szCs w:val="20"/>
              </w:rPr>
            </w:pPr>
            <w:r w:rsidRPr="0081345A">
              <w:rPr>
                <w:sz w:val="20"/>
                <w:szCs w:val="20"/>
              </w:rPr>
              <w:t>2025 год</w:t>
            </w:r>
          </w:p>
        </w:tc>
        <w:tc>
          <w:tcPr>
            <w:tcW w:w="3410" w:type="dxa"/>
          </w:tcPr>
          <w:p w:rsidR="00B60200" w:rsidRPr="0081345A" w:rsidRDefault="00B60200" w:rsidP="00B60200">
            <w:pPr>
              <w:pStyle w:val="TableParagraph"/>
              <w:jc w:val="center"/>
              <w:rPr>
                <w:sz w:val="20"/>
                <w:szCs w:val="20"/>
              </w:rPr>
            </w:pPr>
            <w:r w:rsidRPr="0081345A">
              <w:rPr>
                <w:sz w:val="20"/>
                <w:szCs w:val="20"/>
              </w:rPr>
              <w:t>64 882,2</w:t>
            </w:r>
          </w:p>
        </w:tc>
        <w:tc>
          <w:tcPr>
            <w:tcW w:w="3554" w:type="dxa"/>
          </w:tcPr>
          <w:p w:rsidR="00B60200" w:rsidRPr="0081345A" w:rsidRDefault="00B60200" w:rsidP="00B60200">
            <w:pPr>
              <w:pStyle w:val="TableParagraph"/>
              <w:jc w:val="center"/>
              <w:rPr>
                <w:sz w:val="20"/>
                <w:szCs w:val="20"/>
              </w:rPr>
            </w:pPr>
            <w:r w:rsidRPr="0081345A">
              <w:rPr>
                <w:sz w:val="20"/>
                <w:szCs w:val="20"/>
              </w:rPr>
              <w:t>64 882,2</w:t>
            </w:r>
          </w:p>
        </w:tc>
      </w:tr>
      <w:tr w:rsidR="00B60200" w:rsidRPr="0081345A" w:rsidTr="00B60200">
        <w:trPr>
          <w:trHeight w:val="345"/>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TableParagraph"/>
              <w:rPr>
                <w:sz w:val="20"/>
                <w:szCs w:val="20"/>
                <w:lang w:val="en-US"/>
              </w:rPr>
            </w:pPr>
          </w:p>
        </w:tc>
        <w:tc>
          <w:tcPr>
            <w:tcW w:w="3300" w:type="dxa"/>
          </w:tcPr>
          <w:p w:rsidR="00B60200" w:rsidRPr="0081345A" w:rsidRDefault="00B60200" w:rsidP="00B60200">
            <w:pPr>
              <w:pStyle w:val="TableParagraph"/>
              <w:ind w:left="109"/>
              <w:rPr>
                <w:sz w:val="20"/>
                <w:szCs w:val="20"/>
              </w:rPr>
            </w:pPr>
            <w:r w:rsidRPr="0081345A">
              <w:rPr>
                <w:sz w:val="20"/>
                <w:szCs w:val="20"/>
              </w:rPr>
              <w:t>2026 год</w:t>
            </w:r>
          </w:p>
        </w:tc>
        <w:tc>
          <w:tcPr>
            <w:tcW w:w="3410" w:type="dxa"/>
          </w:tcPr>
          <w:p w:rsidR="00B60200" w:rsidRPr="0081345A" w:rsidRDefault="00B60200" w:rsidP="00B60200">
            <w:pPr>
              <w:pStyle w:val="TableParagraph"/>
              <w:jc w:val="center"/>
              <w:rPr>
                <w:sz w:val="20"/>
                <w:szCs w:val="20"/>
              </w:rPr>
            </w:pPr>
            <w:r w:rsidRPr="0081345A">
              <w:rPr>
                <w:sz w:val="20"/>
                <w:szCs w:val="20"/>
              </w:rPr>
              <w:t>64 902,2</w:t>
            </w:r>
          </w:p>
        </w:tc>
        <w:tc>
          <w:tcPr>
            <w:tcW w:w="3554" w:type="dxa"/>
          </w:tcPr>
          <w:p w:rsidR="00B60200" w:rsidRPr="0081345A" w:rsidRDefault="00B60200" w:rsidP="00B60200">
            <w:pPr>
              <w:pStyle w:val="TableParagraph"/>
              <w:jc w:val="center"/>
              <w:rPr>
                <w:sz w:val="20"/>
                <w:szCs w:val="20"/>
              </w:rPr>
            </w:pPr>
            <w:r w:rsidRPr="0081345A">
              <w:rPr>
                <w:sz w:val="20"/>
                <w:szCs w:val="20"/>
              </w:rPr>
              <w:t>64 902,2</w:t>
            </w:r>
          </w:p>
        </w:tc>
      </w:tr>
      <w:tr w:rsidR="00B60200" w:rsidRPr="0081345A" w:rsidTr="00B60200">
        <w:trPr>
          <w:trHeight w:val="337"/>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TableParagraph"/>
              <w:rPr>
                <w:sz w:val="20"/>
                <w:szCs w:val="20"/>
                <w:lang w:val="en-US"/>
              </w:rPr>
            </w:pPr>
          </w:p>
        </w:tc>
        <w:tc>
          <w:tcPr>
            <w:tcW w:w="3300" w:type="dxa"/>
          </w:tcPr>
          <w:p w:rsidR="00B60200" w:rsidRPr="0081345A" w:rsidRDefault="00B60200" w:rsidP="00B60200">
            <w:pPr>
              <w:pStyle w:val="TableParagraph"/>
              <w:ind w:left="109"/>
              <w:rPr>
                <w:sz w:val="20"/>
                <w:szCs w:val="20"/>
              </w:rPr>
            </w:pPr>
            <w:r w:rsidRPr="0081345A">
              <w:rPr>
                <w:sz w:val="20"/>
                <w:szCs w:val="20"/>
              </w:rPr>
              <w:t>2027 год</w:t>
            </w:r>
          </w:p>
        </w:tc>
        <w:tc>
          <w:tcPr>
            <w:tcW w:w="3410" w:type="dxa"/>
          </w:tcPr>
          <w:p w:rsidR="00B60200" w:rsidRPr="0081345A" w:rsidRDefault="00B60200" w:rsidP="00B60200">
            <w:pPr>
              <w:pStyle w:val="TableParagraph"/>
              <w:jc w:val="center"/>
              <w:rPr>
                <w:sz w:val="20"/>
                <w:szCs w:val="20"/>
              </w:rPr>
            </w:pPr>
            <w:r w:rsidRPr="0081345A">
              <w:rPr>
                <w:sz w:val="20"/>
                <w:szCs w:val="20"/>
              </w:rPr>
              <w:t>64 882,2</w:t>
            </w:r>
          </w:p>
        </w:tc>
        <w:tc>
          <w:tcPr>
            <w:tcW w:w="3554" w:type="dxa"/>
          </w:tcPr>
          <w:p w:rsidR="00B60200" w:rsidRPr="0081345A" w:rsidRDefault="00B60200" w:rsidP="00B60200">
            <w:pPr>
              <w:pStyle w:val="TableParagraph"/>
              <w:jc w:val="center"/>
              <w:rPr>
                <w:sz w:val="20"/>
                <w:szCs w:val="20"/>
              </w:rPr>
            </w:pPr>
            <w:r w:rsidRPr="0081345A">
              <w:rPr>
                <w:sz w:val="20"/>
                <w:szCs w:val="20"/>
              </w:rPr>
              <w:t>64 882,2</w:t>
            </w:r>
          </w:p>
        </w:tc>
      </w:tr>
      <w:tr w:rsidR="00B60200" w:rsidRPr="0081345A" w:rsidTr="00B60200">
        <w:trPr>
          <w:trHeight w:val="357"/>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TableParagraph"/>
              <w:rPr>
                <w:sz w:val="20"/>
                <w:szCs w:val="20"/>
                <w:lang w:val="en-US"/>
              </w:rPr>
            </w:pPr>
          </w:p>
        </w:tc>
        <w:tc>
          <w:tcPr>
            <w:tcW w:w="3300" w:type="dxa"/>
          </w:tcPr>
          <w:p w:rsidR="00B60200" w:rsidRPr="0081345A" w:rsidRDefault="00B60200" w:rsidP="00B60200">
            <w:pPr>
              <w:pStyle w:val="TableParagraph"/>
              <w:ind w:left="109"/>
              <w:rPr>
                <w:sz w:val="20"/>
                <w:szCs w:val="20"/>
              </w:rPr>
            </w:pPr>
            <w:r w:rsidRPr="0081345A">
              <w:rPr>
                <w:sz w:val="20"/>
                <w:szCs w:val="20"/>
              </w:rPr>
              <w:t>прогнозный период 2028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348"/>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TableParagraph"/>
              <w:rPr>
                <w:sz w:val="20"/>
                <w:szCs w:val="20"/>
                <w:lang w:val="en-US"/>
              </w:rPr>
            </w:pPr>
          </w:p>
        </w:tc>
        <w:tc>
          <w:tcPr>
            <w:tcW w:w="3300" w:type="dxa"/>
          </w:tcPr>
          <w:p w:rsidR="00B60200" w:rsidRPr="0081345A" w:rsidRDefault="00B60200" w:rsidP="00B60200">
            <w:pPr>
              <w:pStyle w:val="TableParagraph"/>
              <w:ind w:left="109"/>
              <w:rPr>
                <w:sz w:val="20"/>
                <w:szCs w:val="20"/>
              </w:rPr>
            </w:pPr>
            <w:r w:rsidRPr="0081345A">
              <w:rPr>
                <w:sz w:val="20"/>
                <w:szCs w:val="20"/>
              </w:rPr>
              <w:t>прогнозный период 2029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13"/>
        </w:trPr>
        <w:tc>
          <w:tcPr>
            <w:tcW w:w="724" w:type="dxa"/>
          </w:tcPr>
          <w:p w:rsidR="00B60200" w:rsidRPr="0081345A" w:rsidRDefault="00B60200" w:rsidP="00B60200">
            <w:pPr>
              <w:pStyle w:val="TableParagraph"/>
              <w:rPr>
                <w:sz w:val="20"/>
                <w:szCs w:val="20"/>
                <w:lang w:val="en-US"/>
              </w:rPr>
            </w:pPr>
          </w:p>
        </w:tc>
        <w:tc>
          <w:tcPr>
            <w:tcW w:w="13608" w:type="dxa"/>
            <w:gridSpan w:val="4"/>
          </w:tcPr>
          <w:p w:rsidR="00B60200" w:rsidRPr="0081345A" w:rsidRDefault="00B60200" w:rsidP="00B60200">
            <w:pPr>
              <w:pStyle w:val="TableParagraph"/>
              <w:rPr>
                <w:sz w:val="20"/>
                <w:szCs w:val="20"/>
              </w:rPr>
            </w:pPr>
            <w:r w:rsidRPr="0081345A">
              <w:rPr>
                <w:sz w:val="20"/>
                <w:szCs w:val="20"/>
              </w:rPr>
              <w:t>Подпрограмма (направление) 2 «</w:t>
            </w:r>
            <w:r w:rsidRPr="0081345A">
              <w:rPr>
                <w:sz w:val="20"/>
                <w:szCs w:val="20"/>
                <w:lang w:eastAsia="ru-RU"/>
              </w:rPr>
              <w:t>Социальная поддержка граждан Молчановского района</w:t>
            </w:r>
            <w:r w:rsidRPr="0081345A">
              <w:rPr>
                <w:sz w:val="20"/>
                <w:szCs w:val="20"/>
              </w:rPr>
              <w:t>»</w:t>
            </w:r>
          </w:p>
        </w:tc>
      </w:tr>
      <w:tr w:rsidR="00B60200" w:rsidRPr="0081345A" w:rsidTr="00B60200">
        <w:trPr>
          <w:trHeight w:val="373"/>
        </w:trPr>
        <w:tc>
          <w:tcPr>
            <w:tcW w:w="724" w:type="dxa"/>
          </w:tcPr>
          <w:p w:rsidR="00B60200" w:rsidRPr="0081345A" w:rsidRDefault="00B60200" w:rsidP="00B60200">
            <w:pPr>
              <w:pStyle w:val="TableParagraph"/>
              <w:rPr>
                <w:sz w:val="20"/>
                <w:szCs w:val="20"/>
              </w:rPr>
            </w:pPr>
            <w:r w:rsidRPr="0081345A">
              <w:rPr>
                <w:sz w:val="20"/>
                <w:szCs w:val="20"/>
              </w:rPr>
              <w:t>1.</w:t>
            </w:r>
          </w:p>
        </w:tc>
        <w:tc>
          <w:tcPr>
            <w:tcW w:w="13608" w:type="dxa"/>
            <w:gridSpan w:val="4"/>
          </w:tcPr>
          <w:p w:rsidR="00B60200" w:rsidRPr="0081345A" w:rsidRDefault="00B60200" w:rsidP="00B60200">
            <w:pPr>
              <w:pStyle w:val="TableParagraph"/>
              <w:rPr>
                <w:sz w:val="20"/>
                <w:szCs w:val="20"/>
              </w:rPr>
            </w:pPr>
            <w:r w:rsidRPr="0081345A">
              <w:rPr>
                <w:sz w:val="20"/>
                <w:szCs w:val="20"/>
              </w:rPr>
              <w:t xml:space="preserve">Задача 1 подпрограммы (направления) 2. </w:t>
            </w:r>
            <w:r w:rsidRPr="0081345A">
              <w:rPr>
                <w:sz w:val="20"/>
                <w:szCs w:val="20"/>
                <w:lang w:eastAsia="ru-RU"/>
              </w:rPr>
              <w:t>Повышение качества жизни граждан пожилых людей Молчановского района</w:t>
            </w:r>
          </w:p>
        </w:tc>
      </w:tr>
      <w:tr w:rsidR="00B60200" w:rsidRPr="0081345A" w:rsidTr="00B60200">
        <w:trPr>
          <w:trHeight w:val="178"/>
        </w:trPr>
        <w:tc>
          <w:tcPr>
            <w:tcW w:w="724" w:type="dxa"/>
            <w:vMerge w:val="restart"/>
          </w:tcPr>
          <w:p w:rsidR="00B60200" w:rsidRPr="0081345A" w:rsidRDefault="00B60200" w:rsidP="00B60200">
            <w:pPr>
              <w:pStyle w:val="TableParagraph"/>
              <w:rPr>
                <w:sz w:val="20"/>
                <w:szCs w:val="20"/>
              </w:rPr>
            </w:pPr>
            <w:r w:rsidRPr="0081345A">
              <w:rPr>
                <w:sz w:val="20"/>
                <w:szCs w:val="20"/>
              </w:rPr>
              <w:t>1.1.</w:t>
            </w:r>
          </w:p>
        </w:tc>
        <w:tc>
          <w:tcPr>
            <w:tcW w:w="3344" w:type="dxa"/>
            <w:vMerge w:val="restart"/>
          </w:tcPr>
          <w:p w:rsidR="00B60200" w:rsidRPr="0081345A" w:rsidRDefault="00B60200" w:rsidP="00B60200">
            <w:pPr>
              <w:pStyle w:val="ConsPlusNormal"/>
              <w:tabs>
                <w:tab w:val="center" w:pos="1341"/>
              </w:tabs>
              <w:rPr>
                <w:rFonts w:ascii="Times New Roman" w:hAnsi="Times New Roman"/>
                <w:szCs w:val="20"/>
                <w:lang w:eastAsia="en-US"/>
              </w:rPr>
            </w:pPr>
            <w:r w:rsidRPr="0081345A">
              <w:rPr>
                <w:rFonts w:ascii="Times New Roman" w:hAnsi="Times New Roman"/>
                <w:szCs w:val="20"/>
              </w:rPr>
              <w:t>Комплекс процессных мероприятий:</w:t>
            </w:r>
          </w:p>
          <w:p w:rsidR="00B60200" w:rsidRPr="0081345A" w:rsidRDefault="00B60200" w:rsidP="00B60200">
            <w:pPr>
              <w:pStyle w:val="TableParagraph"/>
              <w:rPr>
                <w:sz w:val="20"/>
                <w:szCs w:val="20"/>
              </w:rPr>
            </w:pPr>
            <w:r w:rsidRPr="0081345A">
              <w:rPr>
                <w:sz w:val="20"/>
                <w:szCs w:val="20"/>
                <w:lang w:eastAsia="ru-RU"/>
              </w:rPr>
              <w:t xml:space="preserve"> «Исполнение принятых обязательств по социальной поддержке отдельных категорий граждан за счет средств областного бюджета»</w:t>
            </w:r>
          </w:p>
        </w:tc>
        <w:tc>
          <w:tcPr>
            <w:tcW w:w="3300" w:type="dxa"/>
            <w:vAlign w:val="center"/>
          </w:tcPr>
          <w:p w:rsidR="00B60200" w:rsidRPr="0081345A" w:rsidRDefault="00B60200" w:rsidP="00B60200">
            <w:pPr>
              <w:pStyle w:val="TableParagraph"/>
              <w:rPr>
                <w:sz w:val="20"/>
                <w:szCs w:val="20"/>
              </w:rPr>
            </w:pPr>
            <w:r w:rsidRPr="0081345A">
              <w:rPr>
                <w:sz w:val="20"/>
                <w:szCs w:val="20"/>
              </w:rPr>
              <w:t>всего</w:t>
            </w:r>
          </w:p>
        </w:tc>
        <w:tc>
          <w:tcPr>
            <w:tcW w:w="3410" w:type="dxa"/>
          </w:tcPr>
          <w:p w:rsidR="00B60200" w:rsidRPr="0081345A" w:rsidRDefault="00B60200" w:rsidP="00B60200">
            <w:pPr>
              <w:pStyle w:val="TableParagraph"/>
              <w:jc w:val="center"/>
              <w:rPr>
                <w:sz w:val="20"/>
                <w:szCs w:val="20"/>
              </w:rPr>
            </w:pPr>
            <w:r w:rsidRPr="0081345A">
              <w:rPr>
                <w:sz w:val="20"/>
                <w:szCs w:val="20"/>
              </w:rPr>
              <w:t>400,0</w:t>
            </w:r>
          </w:p>
        </w:tc>
        <w:tc>
          <w:tcPr>
            <w:tcW w:w="3554" w:type="dxa"/>
          </w:tcPr>
          <w:p w:rsidR="00B60200" w:rsidRPr="0081345A" w:rsidRDefault="00B60200" w:rsidP="00B60200">
            <w:pPr>
              <w:pStyle w:val="TableParagraph"/>
              <w:jc w:val="center"/>
              <w:rPr>
                <w:sz w:val="20"/>
                <w:szCs w:val="20"/>
              </w:rPr>
            </w:pPr>
            <w:r w:rsidRPr="0081345A">
              <w:rPr>
                <w:sz w:val="20"/>
                <w:szCs w:val="20"/>
              </w:rPr>
              <w:t>400,0</w:t>
            </w:r>
          </w:p>
        </w:tc>
      </w:tr>
      <w:tr w:rsidR="00B60200" w:rsidRPr="0081345A" w:rsidTr="00B60200">
        <w:trPr>
          <w:trHeight w:val="178"/>
        </w:trPr>
        <w:tc>
          <w:tcPr>
            <w:tcW w:w="724" w:type="dxa"/>
            <w:vMerge/>
          </w:tcPr>
          <w:p w:rsidR="00B60200" w:rsidRPr="0081345A" w:rsidRDefault="00B60200" w:rsidP="00B60200">
            <w:pPr>
              <w:pStyle w:val="TableParagraph"/>
              <w:rPr>
                <w:sz w:val="20"/>
                <w:szCs w:val="20"/>
              </w:rPr>
            </w:pPr>
          </w:p>
        </w:tc>
        <w:tc>
          <w:tcPr>
            <w:tcW w:w="3344" w:type="dxa"/>
            <w:vMerge/>
          </w:tcPr>
          <w:p w:rsidR="00B60200" w:rsidRPr="0081345A" w:rsidRDefault="00B60200" w:rsidP="00B60200">
            <w:pPr>
              <w:pStyle w:val="ConsPlusNormal"/>
              <w:tabs>
                <w:tab w:val="center" w:pos="1341"/>
              </w:tabs>
              <w:rPr>
                <w:rFonts w:ascii="Times New Roman" w:hAnsi="Times New Roman"/>
                <w:szCs w:val="20"/>
              </w:rPr>
            </w:pPr>
          </w:p>
        </w:tc>
        <w:tc>
          <w:tcPr>
            <w:tcW w:w="3300" w:type="dxa"/>
            <w:vAlign w:val="center"/>
          </w:tcPr>
          <w:p w:rsidR="00B60200" w:rsidRPr="0081345A" w:rsidRDefault="00B60200" w:rsidP="00B60200">
            <w:pPr>
              <w:pStyle w:val="TableParagraph"/>
              <w:rPr>
                <w:sz w:val="20"/>
                <w:szCs w:val="20"/>
              </w:rPr>
            </w:pPr>
            <w:r w:rsidRPr="0081345A">
              <w:rPr>
                <w:sz w:val="20"/>
                <w:szCs w:val="20"/>
              </w:rPr>
              <w:t xml:space="preserve"> 2024 год</w:t>
            </w:r>
          </w:p>
        </w:tc>
        <w:tc>
          <w:tcPr>
            <w:tcW w:w="3410" w:type="dxa"/>
          </w:tcPr>
          <w:p w:rsidR="00B60200" w:rsidRPr="0081345A" w:rsidRDefault="00B60200" w:rsidP="00B60200">
            <w:pPr>
              <w:pStyle w:val="TableParagraph"/>
              <w:jc w:val="center"/>
              <w:rPr>
                <w:sz w:val="20"/>
                <w:szCs w:val="20"/>
              </w:rPr>
            </w:pPr>
            <w:r w:rsidRPr="0081345A">
              <w:rPr>
                <w:sz w:val="20"/>
                <w:szCs w:val="20"/>
              </w:rPr>
              <w:t>100,0</w:t>
            </w:r>
          </w:p>
        </w:tc>
        <w:tc>
          <w:tcPr>
            <w:tcW w:w="3554" w:type="dxa"/>
          </w:tcPr>
          <w:p w:rsidR="00B60200" w:rsidRPr="0081345A" w:rsidRDefault="00B60200" w:rsidP="00B60200">
            <w:pPr>
              <w:pStyle w:val="TableParagraph"/>
              <w:jc w:val="center"/>
              <w:rPr>
                <w:sz w:val="20"/>
                <w:szCs w:val="20"/>
              </w:rPr>
            </w:pPr>
            <w:r w:rsidRPr="0081345A">
              <w:rPr>
                <w:sz w:val="20"/>
                <w:szCs w:val="20"/>
              </w:rPr>
              <w:t>100,0</w:t>
            </w:r>
          </w:p>
        </w:tc>
      </w:tr>
      <w:tr w:rsidR="00B60200" w:rsidRPr="0081345A" w:rsidTr="00B60200">
        <w:trPr>
          <w:trHeight w:val="171"/>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TableParagraph"/>
              <w:rPr>
                <w:sz w:val="20"/>
                <w:szCs w:val="20"/>
                <w:lang w:val="en-US"/>
              </w:rPr>
            </w:pPr>
          </w:p>
        </w:tc>
        <w:tc>
          <w:tcPr>
            <w:tcW w:w="3300" w:type="dxa"/>
            <w:vAlign w:val="center"/>
          </w:tcPr>
          <w:p w:rsidR="00B60200" w:rsidRPr="0081345A" w:rsidRDefault="00B60200" w:rsidP="00B60200">
            <w:pPr>
              <w:pStyle w:val="TableParagraph"/>
              <w:ind w:left="109" w:right="204"/>
              <w:rPr>
                <w:sz w:val="20"/>
                <w:szCs w:val="20"/>
              </w:rPr>
            </w:pPr>
            <w:r w:rsidRPr="0081345A">
              <w:rPr>
                <w:sz w:val="20"/>
                <w:szCs w:val="20"/>
              </w:rPr>
              <w:t>2025 год</w:t>
            </w:r>
          </w:p>
        </w:tc>
        <w:tc>
          <w:tcPr>
            <w:tcW w:w="3410" w:type="dxa"/>
          </w:tcPr>
          <w:p w:rsidR="00B60200" w:rsidRPr="0081345A" w:rsidRDefault="00B60200" w:rsidP="00B60200">
            <w:pPr>
              <w:pStyle w:val="TableParagraph"/>
              <w:jc w:val="center"/>
              <w:rPr>
                <w:sz w:val="20"/>
                <w:szCs w:val="20"/>
              </w:rPr>
            </w:pPr>
            <w:r w:rsidRPr="0081345A">
              <w:rPr>
                <w:sz w:val="20"/>
                <w:szCs w:val="20"/>
              </w:rPr>
              <w:t>100,0</w:t>
            </w:r>
          </w:p>
        </w:tc>
        <w:tc>
          <w:tcPr>
            <w:tcW w:w="3554" w:type="dxa"/>
          </w:tcPr>
          <w:p w:rsidR="00B60200" w:rsidRPr="0081345A" w:rsidRDefault="00B60200" w:rsidP="00B60200">
            <w:pPr>
              <w:pStyle w:val="TableParagraph"/>
              <w:jc w:val="center"/>
              <w:rPr>
                <w:sz w:val="20"/>
                <w:szCs w:val="20"/>
              </w:rPr>
            </w:pPr>
            <w:r w:rsidRPr="0081345A">
              <w:rPr>
                <w:sz w:val="20"/>
                <w:szCs w:val="20"/>
              </w:rPr>
              <w:t>100,0</w:t>
            </w:r>
          </w:p>
        </w:tc>
      </w:tr>
      <w:tr w:rsidR="00B60200" w:rsidRPr="0081345A" w:rsidTr="00B60200">
        <w:trPr>
          <w:trHeight w:val="161"/>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TableParagraph"/>
              <w:rPr>
                <w:sz w:val="20"/>
                <w:szCs w:val="20"/>
                <w:lang w:val="en-US"/>
              </w:rPr>
            </w:pPr>
          </w:p>
        </w:tc>
        <w:tc>
          <w:tcPr>
            <w:tcW w:w="3300" w:type="dxa"/>
            <w:vAlign w:val="center"/>
          </w:tcPr>
          <w:p w:rsidR="00B60200" w:rsidRPr="0081345A" w:rsidRDefault="00B60200" w:rsidP="00B60200">
            <w:pPr>
              <w:pStyle w:val="TableParagraph"/>
              <w:ind w:left="109" w:right="204"/>
              <w:rPr>
                <w:sz w:val="20"/>
                <w:szCs w:val="20"/>
              </w:rPr>
            </w:pPr>
            <w:r w:rsidRPr="0081345A">
              <w:rPr>
                <w:sz w:val="20"/>
                <w:szCs w:val="20"/>
              </w:rPr>
              <w:t>2026 год</w:t>
            </w:r>
          </w:p>
        </w:tc>
        <w:tc>
          <w:tcPr>
            <w:tcW w:w="3410" w:type="dxa"/>
          </w:tcPr>
          <w:p w:rsidR="00B60200" w:rsidRPr="0081345A" w:rsidRDefault="00B60200" w:rsidP="00B60200">
            <w:pPr>
              <w:pStyle w:val="TableParagraph"/>
              <w:jc w:val="center"/>
              <w:rPr>
                <w:sz w:val="20"/>
                <w:szCs w:val="20"/>
              </w:rPr>
            </w:pPr>
            <w:r w:rsidRPr="0081345A">
              <w:rPr>
                <w:sz w:val="20"/>
                <w:szCs w:val="20"/>
              </w:rPr>
              <w:t>100,0</w:t>
            </w:r>
          </w:p>
        </w:tc>
        <w:tc>
          <w:tcPr>
            <w:tcW w:w="3554" w:type="dxa"/>
          </w:tcPr>
          <w:p w:rsidR="00B60200" w:rsidRPr="0081345A" w:rsidRDefault="00B60200" w:rsidP="00B60200">
            <w:pPr>
              <w:pStyle w:val="TableParagraph"/>
              <w:jc w:val="center"/>
              <w:rPr>
                <w:sz w:val="20"/>
                <w:szCs w:val="20"/>
              </w:rPr>
            </w:pPr>
            <w:r w:rsidRPr="0081345A">
              <w:rPr>
                <w:sz w:val="20"/>
                <w:szCs w:val="20"/>
              </w:rPr>
              <w:t>100,0</w:t>
            </w:r>
          </w:p>
        </w:tc>
      </w:tr>
      <w:tr w:rsidR="00B60200" w:rsidRPr="0081345A" w:rsidTr="00B60200">
        <w:trPr>
          <w:trHeight w:val="165"/>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TableParagraph"/>
              <w:rPr>
                <w:sz w:val="20"/>
                <w:szCs w:val="20"/>
                <w:lang w:val="en-US"/>
              </w:rPr>
            </w:pPr>
          </w:p>
        </w:tc>
        <w:tc>
          <w:tcPr>
            <w:tcW w:w="3300" w:type="dxa"/>
            <w:vAlign w:val="center"/>
          </w:tcPr>
          <w:p w:rsidR="00B60200" w:rsidRPr="0081345A" w:rsidRDefault="00B60200" w:rsidP="00B60200">
            <w:pPr>
              <w:pStyle w:val="TableParagraph"/>
              <w:ind w:left="109" w:right="204"/>
              <w:rPr>
                <w:sz w:val="20"/>
                <w:szCs w:val="20"/>
              </w:rPr>
            </w:pPr>
            <w:r w:rsidRPr="0081345A">
              <w:rPr>
                <w:sz w:val="20"/>
                <w:szCs w:val="20"/>
              </w:rPr>
              <w:t>2027 год</w:t>
            </w:r>
          </w:p>
        </w:tc>
        <w:tc>
          <w:tcPr>
            <w:tcW w:w="3410" w:type="dxa"/>
          </w:tcPr>
          <w:p w:rsidR="00B60200" w:rsidRPr="0081345A" w:rsidRDefault="00B60200" w:rsidP="00B60200">
            <w:pPr>
              <w:pStyle w:val="TableParagraph"/>
              <w:jc w:val="center"/>
              <w:rPr>
                <w:sz w:val="20"/>
                <w:szCs w:val="20"/>
              </w:rPr>
            </w:pPr>
            <w:r w:rsidRPr="0081345A">
              <w:rPr>
                <w:sz w:val="20"/>
                <w:szCs w:val="20"/>
              </w:rPr>
              <w:t>100,0</w:t>
            </w:r>
          </w:p>
        </w:tc>
        <w:tc>
          <w:tcPr>
            <w:tcW w:w="3554" w:type="dxa"/>
          </w:tcPr>
          <w:p w:rsidR="00B60200" w:rsidRPr="0081345A" w:rsidRDefault="00B60200" w:rsidP="00B60200">
            <w:pPr>
              <w:pStyle w:val="TableParagraph"/>
              <w:jc w:val="center"/>
              <w:rPr>
                <w:sz w:val="20"/>
                <w:szCs w:val="20"/>
              </w:rPr>
            </w:pPr>
            <w:r w:rsidRPr="0081345A">
              <w:rPr>
                <w:sz w:val="20"/>
                <w:szCs w:val="20"/>
              </w:rPr>
              <w:t>100,0</w:t>
            </w:r>
          </w:p>
        </w:tc>
      </w:tr>
      <w:tr w:rsidR="00B60200" w:rsidRPr="0081345A" w:rsidTr="00B60200">
        <w:trPr>
          <w:trHeight w:val="169"/>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TableParagraph"/>
              <w:rPr>
                <w:sz w:val="20"/>
                <w:szCs w:val="20"/>
                <w:lang w:val="en-US"/>
              </w:rPr>
            </w:pPr>
          </w:p>
        </w:tc>
        <w:tc>
          <w:tcPr>
            <w:tcW w:w="3300" w:type="dxa"/>
            <w:vAlign w:val="center"/>
          </w:tcPr>
          <w:p w:rsidR="00B60200" w:rsidRPr="0081345A" w:rsidRDefault="00B60200" w:rsidP="00B60200">
            <w:pPr>
              <w:pStyle w:val="TableParagraph"/>
              <w:ind w:left="109"/>
              <w:rPr>
                <w:sz w:val="20"/>
                <w:szCs w:val="20"/>
              </w:rPr>
            </w:pPr>
            <w:r w:rsidRPr="0081345A">
              <w:rPr>
                <w:sz w:val="20"/>
                <w:szCs w:val="20"/>
                <w:lang w:val="en-US"/>
              </w:rPr>
              <w:t>прогнозный</w:t>
            </w:r>
            <w:r w:rsidRPr="0081345A">
              <w:rPr>
                <w:sz w:val="20"/>
                <w:szCs w:val="20"/>
              </w:rPr>
              <w:t xml:space="preserve"> </w:t>
            </w:r>
            <w:r w:rsidRPr="0081345A">
              <w:rPr>
                <w:sz w:val="20"/>
                <w:szCs w:val="20"/>
                <w:lang w:val="en-US"/>
              </w:rPr>
              <w:t>период</w:t>
            </w:r>
            <w:r w:rsidRPr="0081345A">
              <w:rPr>
                <w:sz w:val="20"/>
                <w:szCs w:val="20"/>
              </w:rPr>
              <w:t xml:space="preserve"> 2028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173"/>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TableParagraph"/>
              <w:rPr>
                <w:sz w:val="20"/>
                <w:szCs w:val="20"/>
                <w:lang w:val="en-US"/>
              </w:rPr>
            </w:pPr>
          </w:p>
        </w:tc>
        <w:tc>
          <w:tcPr>
            <w:tcW w:w="3300" w:type="dxa"/>
            <w:vAlign w:val="center"/>
          </w:tcPr>
          <w:p w:rsidR="00B60200" w:rsidRPr="0081345A" w:rsidRDefault="00B60200" w:rsidP="00B60200">
            <w:pPr>
              <w:pStyle w:val="TableParagraph"/>
              <w:ind w:left="109"/>
              <w:rPr>
                <w:sz w:val="20"/>
                <w:szCs w:val="20"/>
              </w:rPr>
            </w:pPr>
            <w:r w:rsidRPr="0081345A">
              <w:rPr>
                <w:sz w:val="20"/>
                <w:szCs w:val="20"/>
              </w:rPr>
              <w:t>п</w:t>
            </w:r>
            <w:r w:rsidRPr="0081345A">
              <w:rPr>
                <w:sz w:val="20"/>
                <w:szCs w:val="20"/>
                <w:lang w:val="en-US"/>
              </w:rPr>
              <w:t>рогнозный</w:t>
            </w:r>
            <w:r w:rsidRPr="0081345A">
              <w:rPr>
                <w:sz w:val="20"/>
                <w:szCs w:val="20"/>
              </w:rPr>
              <w:t xml:space="preserve"> </w:t>
            </w:r>
            <w:r w:rsidRPr="0081345A">
              <w:rPr>
                <w:sz w:val="20"/>
                <w:szCs w:val="20"/>
                <w:lang w:val="en-US"/>
              </w:rPr>
              <w:t>период</w:t>
            </w:r>
            <w:r w:rsidRPr="0081345A">
              <w:rPr>
                <w:sz w:val="20"/>
                <w:szCs w:val="20"/>
              </w:rPr>
              <w:t xml:space="preserve"> 2029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01"/>
        </w:trPr>
        <w:tc>
          <w:tcPr>
            <w:tcW w:w="724" w:type="dxa"/>
            <w:vMerge w:val="restart"/>
          </w:tcPr>
          <w:p w:rsidR="00B60200" w:rsidRPr="0081345A" w:rsidRDefault="00B60200" w:rsidP="00B60200">
            <w:pPr>
              <w:pStyle w:val="TableParagraph"/>
              <w:rPr>
                <w:sz w:val="20"/>
                <w:szCs w:val="20"/>
                <w:lang w:val="en-US"/>
              </w:rPr>
            </w:pPr>
          </w:p>
        </w:tc>
        <w:tc>
          <w:tcPr>
            <w:tcW w:w="3344" w:type="dxa"/>
            <w:vMerge w:val="restart"/>
          </w:tcPr>
          <w:p w:rsidR="00B60200" w:rsidRPr="0081345A" w:rsidRDefault="00B60200" w:rsidP="00B60200">
            <w:pPr>
              <w:pStyle w:val="TableParagraph"/>
              <w:rPr>
                <w:sz w:val="20"/>
                <w:szCs w:val="20"/>
              </w:rPr>
            </w:pPr>
            <w:r w:rsidRPr="0081345A">
              <w:rPr>
                <w:sz w:val="20"/>
                <w:szCs w:val="20"/>
              </w:rPr>
              <w:t xml:space="preserve">Итого по подпрограмме (направлению) 2 </w:t>
            </w:r>
          </w:p>
        </w:tc>
        <w:tc>
          <w:tcPr>
            <w:tcW w:w="3300" w:type="dxa"/>
            <w:vAlign w:val="center"/>
          </w:tcPr>
          <w:p w:rsidR="00B60200" w:rsidRPr="0081345A" w:rsidRDefault="00B60200" w:rsidP="00B60200">
            <w:pPr>
              <w:pStyle w:val="TableParagraph"/>
              <w:rPr>
                <w:sz w:val="20"/>
                <w:szCs w:val="20"/>
              </w:rPr>
            </w:pPr>
            <w:r w:rsidRPr="0081345A">
              <w:rPr>
                <w:sz w:val="20"/>
                <w:szCs w:val="20"/>
              </w:rPr>
              <w:t>всего</w:t>
            </w:r>
          </w:p>
        </w:tc>
        <w:tc>
          <w:tcPr>
            <w:tcW w:w="3410" w:type="dxa"/>
          </w:tcPr>
          <w:p w:rsidR="00B60200" w:rsidRPr="0081345A" w:rsidRDefault="00B60200" w:rsidP="00B60200">
            <w:pPr>
              <w:pStyle w:val="TableParagraph"/>
              <w:jc w:val="center"/>
              <w:rPr>
                <w:sz w:val="20"/>
                <w:szCs w:val="20"/>
              </w:rPr>
            </w:pPr>
            <w:r w:rsidRPr="0081345A">
              <w:rPr>
                <w:sz w:val="20"/>
                <w:szCs w:val="20"/>
              </w:rPr>
              <w:t>400,0</w:t>
            </w:r>
          </w:p>
        </w:tc>
        <w:tc>
          <w:tcPr>
            <w:tcW w:w="3554" w:type="dxa"/>
          </w:tcPr>
          <w:p w:rsidR="00B60200" w:rsidRPr="0081345A" w:rsidRDefault="00B60200" w:rsidP="00B60200">
            <w:pPr>
              <w:pStyle w:val="TableParagraph"/>
              <w:jc w:val="center"/>
              <w:rPr>
                <w:sz w:val="20"/>
                <w:szCs w:val="20"/>
              </w:rPr>
            </w:pPr>
            <w:r w:rsidRPr="0081345A">
              <w:rPr>
                <w:sz w:val="20"/>
                <w:szCs w:val="20"/>
              </w:rPr>
              <w:t>400,0</w:t>
            </w:r>
          </w:p>
        </w:tc>
      </w:tr>
      <w:tr w:rsidR="00B60200" w:rsidRPr="0081345A" w:rsidTr="00B60200">
        <w:trPr>
          <w:trHeight w:val="201"/>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TableParagraph"/>
              <w:rPr>
                <w:sz w:val="20"/>
                <w:szCs w:val="20"/>
              </w:rPr>
            </w:pPr>
          </w:p>
        </w:tc>
        <w:tc>
          <w:tcPr>
            <w:tcW w:w="3300" w:type="dxa"/>
            <w:vAlign w:val="center"/>
          </w:tcPr>
          <w:p w:rsidR="00B60200" w:rsidRPr="0081345A" w:rsidRDefault="00B60200" w:rsidP="00B60200">
            <w:pPr>
              <w:pStyle w:val="TableParagraph"/>
              <w:rPr>
                <w:sz w:val="20"/>
                <w:szCs w:val="20"/>
              </w:rPr>
            </w:pPr>
            <w:r w:rsidRPr="0081345A">
              <w:rPr>
                <w:sz w:val="20"/>
                <w:szCs w:val="20"/>
              </w:rPr>
              <w:t xml:space="preserve"> 2024 год</w:t>
            </w:r>
          </w:p>
        </w:tc>
        <w:tc>
          <w:tcPr>
            <w:tcW w:w="3410" w:type="dxa"/>
          </w:tcPr>
          <w:p w:rsidR="00B60200" w:rsidRPr="0081345A" w:rsidRDefault="00B60200" w:rsidP="00B60200">
            <w:pPr>
              <w:pStyle w:val="TableParagraph"/>
              <w:jc w:val="center"/>
              <w:rPr>
                <w:sz w:val="20"/>
                <w:szCs w:val="20"/>
              </w:rPr>
            </w:pPr>
            <w:r w:rsidRPr="0081345A">
              <w:rPr>
                <w:sz w:val="20"/>
                <w:szCs w:val="20"/>
              </w:rPr>
              <w:t>100,0</w:t>
            </w:r>
          </w:p>
        </w:tc>
        <w:tc>
          <w:tcPr>
            <w:tcW w:w="3554" w:type="dxa"/>
          </w:tcPr>
          <w:p w:rsidR="00B60200" w:rsidRPr="0081345A" w:rsidRDefault="00B60200" w:rsidP="00B60200">
            <w:pPr>
              <w:pStyle w:val="TableParagraph"/>
              <w:jc w:val="center"/>
              <w:rPr>
                <w:sz w:val="20"/>
                <w:szCs w:val="20"/>
              </w:rPr>
            </w:pPr>
            <w:r w:rsidRPr="0081345A">
              <w:rPr>
                <w:sz w:val="20"/>
                <w:szCs w:val="20"/>
              </w:rPr>
              <w:t>100,0</w:t>
            </w:r>
          </w:p>
        </w:tc>
      </w:tr>
      <w:tr w:rsidR="00B60200" w:rsidRPr="0081345A" w:rsidTr="00B60200">
        <w:trPr>
          <w:trHeight w:val="269"/>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TableParagraph"/>
              <w:rPr>
                <w:sz w:val="20"/>
                <w:szCs w:val="20"/>
                <w:lang w:val="en-US"/>
              </w:rPr>
            </w:pPr>
          </w:p>
        </w:tc>
        <w:tc>
          <w:tcPr>
            <w:tcW w:w="3300" w:type="dxa"/>
            <w:vAlign w:val="center"/>
          </w:tcPr>
          <w:p w:rsidR="00B60200" w:rsidRPr="0081345A" w:rsidRDefault="00B60200" w:rsidP="00B60200">
            <w:pPr>
              <w:pStyle w:val="TableParagraph"/>
              <w:ind w:left="109" w:right="204"/>
              <w:rPr>
                <w:sz w:val="20"/>
                <w:szCs w:val="20"/>
              </w:rPr>
            </w:pPr>
            <w:r w:rsidRPr="0081345A">
              <w:rPr>
                <w:sz w:val="20"/>
                <w:szCs w:val="20"/>
              </w:rPr>
              <w:t>2025 год</w:t>
            </w:r>
          </w:p>
        </w:tc>
        <w:tc>
          <w:tcPr>
            <w:tcW w:w="3410" w:type="dxa"/>
          </w:tcPr>
          <w:p w:rsidR="00B60200" w:rsidRPr="0081345A" w:rsidRDefault="00B60200" w:rsidP="00B60200">
            <w:pPr>
              <w:pStyle w:val="TableParagraph"/>
              <w:jc w:val="center"/>
              <w:rPr>
                <w:sz w:val="20"/>
                <w:szCs w:val="20"/>
              </w:rPr>
            </w:pPr>
            <w:r w:rsidRPr="0081345A">
              <w:rPr>
                <w:sz w:val="20"/>
                <w:szCs w:val="20"/>
              </w:rPr>
              <w:t>100,0</w:t>
            </w:r>
          </w:p>
        </w:tc>
        <w:tc>
          <w:tcPr>
            <w:tcW w:w="3554" w:type="dxa"/>
          </w:tcPr>
          <w:p w:rsidR="00B60200" w:rsidRPr="0081345A" w:rsidRDefault="00B60200" w:rsidP="00B60200">
            <w:pPr>
              <w:pStyle w:val="TableParagraph"/>
              <w:jc w:val="center"/>
              <w:rPr>
                <w:sz w:val="20"/>
                <w:szCs w:val="20"/>
              </w:rPr>
            </w:pPr>
            <w:r w:rsidRPr="0081345A">
              <w:rPr>
                <w:sz w:val="20"/>
                <w:szCs w:val="20"/>
              </w:rPr>
              <w:t>100,0</w:t>
            </w:r>
          </w:p>
        </w:tc>
      </w:tr>
      <w:tr w:rsidR="00B60200" w:rsidRPr="0081345A" w:rsidTr="00B60200">
        <w:trPr>
          <w:trHeight w:val="185"/>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TableParagraph"/>
              <w:rPr>
                <w:sz w:val="20"/>
                <w:szCs w:val="20"/>
                <w:lang w:val="en-US"/>
              </w:rPr>
            </w:pPr>
          </w:p>
        </w:tc>
        <w:tc>
          <w:tcPr>
            <w:tcW w:w="3300" w:type="dxa"/>
            <w:vAlign w:val="center"/>
          </w:tcPr>
          <w:p w:rsidR="00B60200" w:rsidRPr="0081345A" w:rsidRDefault="00B60200" w:rsidP="00B60200">
            <w:pPr>
              <w:pStyle w:val="TableParagraph"/>
              <w:ind w:left="109" w:right="204"/>
              <w:rPr>
                <w:sz w:val="20"/>
                <w:szCs w:val="20"/>
              </w:rPr>
            </w:pPr>
            <w:r w:rsidRPr="0081345A">
              <w:rPr>
                <w:sz w:val="20"/>
                <w:szCs w:val="20"/>
              </w:rPr>
              <w:t>2026 год</w:t>
            </w:r>
          </w:p>
        </w:tc>
        <w:tc>
          <w:tcPr>
            <w:tcW w:w="3410" w:type="dxa"/>
          </w:tcPr>
          <w:p w:rsidR="00B60200" w:rsidRPr="0081345A" w:rsidRDefault="00B60200" w:rsidP="00B60200">
            <w:pPr>
              <w:pStyle w:val="TableParagraph"/>
              <w:jc w:val="center"/>
              <w:rPr>
                <w:sz w:val="20"/>
                <w:szCs w:val="20"/>
              </w:rPr>
            </w:pPr>
            <w:r w:rsidRPr="0081345A">
              <w:rPr>
                <w:sz w:val="20"/>
                <w:szCs w:val="20"/>
              </w:rPr>
              <w:t>100,0</w:t>
            </w:r>
          </w:p>
        </w:tc>
        <w:tc>
          <w:tcPr>
            <w:tcW w:w="3554" w:type="dxa"/>
          </w:tcPr>
          <w:p w:rsidR="00B60200" w:rsidRPr="0081345A" w:rsidRDefault="00B60200" w:rsidP="00B60200">
            <w:pPr>
              <w:pStyle w:val="TableParagraph"/>
              <w:jc w:val="center"/>
              <w:rPr>
                <w:sz w:val="20"/>
                <w:szCs w:val="20"/>
              </w:rPr>
            </w:pPr>
            <w:r w:rsidRPr="0081345A">
              <w:rPr>
                <w:sz w:val="20"/>
                <w:szCs w:val="20"/>
              </w:rPr>
              <w:t>100,0</w:t>
            </w:r>
          </w:p>
        </w:tc>
      </w:tr>
      <w:tr w:rsidR="00B60200" w:rsidRPr="0081345A" w:rsidTr="00B60200">
        <w:trPr>
          <w:trHeight w:val="175"/>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TableParagraph"/>
              <w:rPr>
                <w:sz w:val="20"/>
                <w:szCs w:val="20"/>
                <w:lang w:val="en-US"/>
              </w:rPr>
            </w:pPr>
          </w:p>
        </w:tc>
        <w:tc>
          <w:tcPr>
            <w:tcW w:w="3300" w:type="dxa"/>
            <w:vAlign w:val="center"/>
          </w:tcPr>
          <w:p w:rsidR="00B60200" w:rsidRPr="0081345A" w:rsidRDefault="00B60200" w:rsidP="00B60200">
            <w:pPr>
              <w:pStyle w:val="TableParagraph"/>
              <w:ind w:left="109" w:right="204"/>
              <w:rPr>
                <w:sz w:val="20"/>
                <w:szCs w:val="20"/>
              </w:rPr>
            </w:pPr>
            <w:r w:rsidRPr="0081345A">
              <w:rPr>
                <w:sz w:val="20"/>
                <w:szCs w:val="20"/>
              </w:rPr>
              <w:t>2027 год</w:t>
            </w:r>
          </w:p>
        </w:tc>
        <w:tc>
          <w:tcPr>
            <w:tcW w:w="3410" w:type="dxa"/>
          </w:tcPr>
          <w:p w:rsidR="00B60200" w:rsidRPr="0081345A" w:rsidRDefault="00B60200" w:rsidP="00B60200">
            <w:pPr>
              <w:pStyle w:val="TableParagraph"/>
              <w:jc w:val="center"/>
              <w:rPr>
                <w:sz w:val="20"/>
                <w:szCs w:val="20"/>
              </w:rPr>
            </w:pPr>
            <w:r w:rsidRPr="0081345A">
              <w:rPr>
                <w:sz w:val="20"/>
                <w:szCs w:val="20"/>
              </w:rPr>
              <w:t>100,0</w:t>
            </w:r>
          </w:p>
        </w:tc>
        <w:tc>
          <w:tcPr>
            <w:tcW w:w="3554" w:type="dxa"/>
          </w:tcPr>
          <w:p w:rsidR="00B60200" w:rsidRPr="0081345A" w:rsidRDefault="00B60200" w:rsidP="00B60200">
            <w:pPr>
              <w:pStyle w:val="TableParagraph"/>
              <w:jc w:val="center"/>
              <w:rPr>
                <w:sz w:val="20"/>
                <w:szCs w:val="20"/>
              </w:rPr>
            </w:pPr>
            <w:r w:rsidRPr="0081345A">
              <w:rPr>
                <w:sz w:val="20"/>
                <w:szCs w:val="20"/>
              </w:rPr>
              <w:t>100,0</w:t>
            </w:r>
          </w:p>
        </w:tc>
      </w:tr>
      <w:tr w:rsidR="00B60200" w:rsidRPr="0081345A" w:rsidTr="00B60200">
        <w:trPr>
          <w:trHeight w:val="179"/>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TableParagraph"/>
              <w:rPr>
                <w:sz w:val="20"/>
                <w:szCs w:val="20"/>
                <w:lang w:val="en-US"/>
              </w:rPr>
            </w:pPr>
          </w:p>
        </w:tc>
        <w:tc>
          <w:tcPr>
            <w:tcW w:w="3300" w:type="dxa"/>
            <w:vAlign w:val="center"/>
          </w:tcPr>
          <w:p w:rsidR="00B60200" w:rsidRPr="0081345A" w:rsidRDefault="00B60200" w:rsidP="00B60200">
            <w:pPr>
              <w:pStyle w:val="TableParagraph"/>
              <w:ind w:left="109"/>
              <w:rPr>
                <w:sz w:val="20"/>
                <w:szCs w:val="20"/>
              </w:rPr>
            </w:pPr>
            <w:r w:rsidRPr="0081345A">
              <w:rPr>
                <w:sz w:val="20"/>
                <w:szCs w:val="20"/>
              </w:rPr>
              <w:t>прог</w:t>
            </w:r>
            <w:r w:rsidRPr="0081345A">
              <w:rPr>
                <w:sz w:val="20"/>
                <w:szCs w:val="20"/>
                <w:lang w:val="en-US"/>
              </w:rPr>
              <w:t>нозный</w:t>
            </w:r>
            <w:r w:rsidRPr="0081345A">
              <w:rPr>
                <w:sz w:val="20"/>
                <w:szCs w:val="20"/>
              </w:rPr>
              <w:t xml:space="preserve"> </w:t>
            </w:r>
            <w:r w:rsidRPr="0081345A">
              <w:rPr>
                <w:sz w:val="20"/>
                <w:szCs w:val="20"/>
                <w:lang w:val="en-US"/>
              </w:rPr>
              <w:t>период</w:t>
            </w:r>
            <w:r w:rsidRPr="0081345A">
              <w:rPr>
                <w:sz w:val="20"/>
                <w:szCs w:val="20"/>
              </w:rPr>
              <w:t xml:space="preserve"> 2028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325"/>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TableParagraph"/>
              <w:rPr>
                <w:sz w:val="20"/>
                <w:szCs w:val="20"/>
                <w:lang w:val="en-US"/>
              </w:rPr>
            </w:pPr>
          </w:p>
        </w:tc>
        <w:tc>
          <w:tcPr>
            <w:tcW w:w="3300" w:type="dxa"/>
            <w:vAlign w:val="center"/>
          </w:tcPr>
          <w:p w:rsidR="00B60200" w:rsidRPr="0081345A" w:rsidRDefault="00B60200" w:rsidP="00B60200">
            <w:pPr>
              <w:pStyle w:val="TableParagraph"/>
              <w:ind w:left="109"/>
              <w:rPr>
                <w:sz w:val="20"/>
                <w:szCs w:val="20"/>
              </w:rPr>
            </w:pPr>
            <w:r w:rsidRPr="0081345A">
              <w:rPr>
                <w:sz w:val="20"/>
                <w:szCs w:val="20"/>
              </w:rPr>
              <w:t>п</w:t>
            </w:r>
            <w:r w:rsidRPr="0081345A">
              <w:rPr>
                <w:sz w:val="20"/>
                <w:szCs w:val="20"/>
                <w:lang w:val="en-US"/>
              </w:rPr>
              <w:t>рогнозный</w:t>
            </w:r>
            <w:r w:rsidRPr="0081345A">
              <w:rPr>
                <w:sz w:val="20"/>
                <w:szCs w:val="20"/>
              </w:rPr>
              <w:t xml:space="preserve"> </w:t>
            </w:r>
            <w:r w:rsidRPr="0081345A">
              <w:rPr>
                <w:sz w:val="20"/>
                <w:szCs w:val="20"/>
                <w:lang w:val="en-US"/>
              </w:rPr>
              <w:t>период</w:t>
            </w:r>
            <w:r w:rsidRPr="0081345A">
              <w:rPr>
                <w:sz w:val="20"/>
                <w:szCs w:val="20"/>
              </w:rPr>
              <w:t xml:space="preserve"> 2029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73"/>
        </w:trPr>
        <w:tc>
          <w:tcPr>
            <w:tcW w:w="724" w:type="dxa"/>
          </w:tcPr>
          <w:p w:rsidR="00B60200" w:rsidRPr="0081345A" w:rsidRDefault="00B60200" w:rsidP="00B60200">
            <w:pPr>
              <w:pStyle w:val="TableParagraph"/>
              <w:rPr>
                <w:sz w:val="20"/>
                <w:szCs w:val="20"/>
                <w:lang w:val="en-US"/>
              </w:rPr>
            </w:pPr>
          </w:p>
        </w:tc>
        <w:tc>
          <w:tcPr>
            <w:tcW w:w="13608" w:type="dxa"/>
            <w:gridSpan w:val="4"/>
          </w:tcPr>
          <w:p w:rsidR="00B60200" w:rsidRPr="0081345A" w:rsidRDefault="00B60200" w:rsidP="00B60200">
            <w:pPr>
              <w:pStyle w:val="TableParagraph"/>
              <w:rPr>
                <w:sz w:val="20"/>
                <w:szCs w:val="20"/>
              </w:rPr>
            </w:pPr>
            <w:r w:rsidRPr="0081345A">
              <w:rPr>
                <w:sz w:val="20"/>
                <w:szCs w:val="20"/>
              </w:rPr>
              <w:t xml:space="preserve">Подпрограмма (направление)  3 </w:t>
            </w:r>
            <w:r w:rsidRPr="0081345A">
              <w:rPr>
                <w:color w:val="000000"/>
                <w:sz w:val="20"/>
                <w:szCs w:val="20"/>
              </w:rPr>
              <w:t>«</w:t>
            </w:r>
            <w:r w:rsidRPr="0081345A">
              <w:rPr>
                <w:sz w:val="20"/>
                <w:szCs w:val="20"/>
                <w:lang w:val="en-US"/>
              </w:rPr>
              <w:t>Доступная среда</w:t>
            </w:r>
            <w:r w:rsidRPr="0081345A">
              <w:rPr>
                <w:color w:val="000000"/>
                <w:sz w:val="20"/>
                <w:szCs w:val="20"/>
              </w:rPr>
              <w:t>»</w:t>
            </w:r>
          </w:p>
        </w:tc>
      </w:tr>
      <w:tr w:rsidR="00B60200" w:rsidRPr="0081345A" w:rsidTr="00B60200">
        <w:trPr>
          <w:trHeight w:val="263"/>
        </w:trPr>
        <w:tc>
          <w:tcPr>
            <w:tcW w:w="724" w:type="dxa"/>
          </w:tcPr>
          <w:p w:rsidR="00B60200" w:rsidRPr="0081345A" w:rsidRDefault="00B60200" w:rsidP="00B60200">
            <w:pPr>
              <w:pStyle w:val="TableParagraph"/>
              <w:rPr>
                <w:sz w:val="20"/>
                <w:szCs w:val="20"/>
              </w:rPr>
            </w:pPr>
            <w:r w:rsidRPr="0081345A">
              <w:rPr>
                <w:sz w:val="20"/>
                <w:szCs w:val="20"/>
              </w:rPr>
              <w:t>1.</w:t>
            </w:r>
          </w:p>
        </w:tc>
        <w:tc>
          <w:tcPr>
            <w:tcW w:w="13608" w:type="dxa"/>
            <w:gridSpan w:val="4"/>
          </w:tcPr>
          <w:p w:rsidR="00B60200" w:rsidRPr="0081345A" w:rsidRDefault="00B60200" w:rsidP="00B60200">
            <w:pPr>
              <w:pStyle w:val="TableParagraph"/>
              <w:rPr>
                <w:sz w:val="20"/>
                <w:szCs w:val="20"/>
              </w:rPr>
            </w:pPr>
            <w:r w:rsidRPr="0081345A">
              <w:rPr>
                <w:sz w:val="20"/>
                <w:szCs w:val="20"/>
              </w:rPr>
              <w:t>Задача 1 подпрограммы (направления) 3. Повышение уровня доступности приоритетных объектов и услуг для инвалидов в Молчановском районе</w:t>
            </w:r>
          </w:p>
        </w:tc>
      </w:tr>
      <w:tr w:rsidR="00B60200" w:rsidRPr="0081345A" w:rsidTr="00B60200">
        <w:trPr>
          <w:trHeight w:val="253"/>
        </w:trPr>
        <w:tc>
          <w:tcPr>
            <w:tcW w:w="724" w:type="dxa"/>
            <w:vMerge w:val="restart"/>
          </w:tcPr>
          <w:p w:rsidR="00B60200" w:rsidRPr="0081345A" w:rsidRDefault="00B60200" w:rsidP="00B60200">
            <w:pPr>
              <w:pStyle w:val="TableParagraph"/>
              <w:rPr>
                <w:sz w:val="20"/>
                <w:szCs w:val="20"/>
              </w:rPr>
            </w:pPr>
            <w:r w:rsidRPr="0081345A">
              <w:rPr>
                <w:sz w:val="20"/>
                <w:szCs w:val="20"/>
              </w:rPr>
              <w:t>1.1.</w:t>
            </w:r>
          </w:p>
        </w:tc>
        <w:tc>
          <w:tcPr>
            <w:tcW w:w="3344" w:type="dxa"/>
            <w:vMerge w:val="restart"/>
          </w:tcPr>
          <w:p w:rsidR="00B60200" w:rsidRPr="0081345A" w:rsidRDefault="00B60200" w:rsidP="00B60200">
            <w:pPr>
              <w:pStyle w:val="TableParagraph"/>
              <w:rPr>
                <w:sz w:val="20"/>
                <w:szCs w:val="20"/>
              </w:rPr>
            </w:pPr>
            <w:r w:rsidRPr="0081345A">
              <w:rPr>
                <w:sz w:val="20"/>
                <w:szCs w:val="20"/>
              </w:rPr>
              <w:t>Комплекс процессных мероприятий: «Повышение уровня доступности приоритетных объектов и услуг для инвалидов»</w:t>
            </w:r>
          </w:p>
        </w:tc>
        <w:tc>
          <w:tcPr>
            <w:tcW w:w="3300" w:type="dxa"/>
            <w:vAlign w:val="center"/>
          </w:tcPr>
          <w:p w:rsidR="00B60200" w:rsidRPr="0081345A" w:rsidRDefault="00B60200" w:rsidP="00B60200">
            <w:pPr>
              <w:pStyle w:val="TableParagraph"/>
              <w:ind w:left="109"/>
              <w:rPr>
                <w:sz w:val="20"/>
                <w:szCs w:val="20"/>
              </w:rPr>
            </w:pPr>
            <w:r w:rsidRPr="0081345A">
              <w:rPr>
                <w:sz w:val="20"/>
                <w:szCs w:val="20"/>
              </w:rPr>
              <w:t>всего</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53"/>
        </w:trPr>
        <w:tc>
          <w:tcPr>
            <w:tcW w:w="724" w:type="dxa"/>
            <w:vMerge/>
          </w:tcPr>
          <w:p w:rsidR="00B60200" w:rsidRPr="0081345A" w:rsidRDefault="00B60200" w:rsidP="00B60200">
            <w:pPr>
              <w:pStyle w:val="TableParagraph"/>
              <w:rPr>
                <w:sz w:val="20"/>
                <w:szCs w:val="20"/>
              </w:rPr>
            </w:pPr>
          </w:p>
        </w:tc>
        <w:tc>
          <w:tcPr>
            <w:tcW w:w="3344" w:type="dxa"/>
            <w:vMerge/>
          </w:tcPr>
          <w:p w:rsidR="00B60200" w:rsidRPr="0081345A" w:rsidRDefault="00B60200" w:rsidP="00B60200">
            <w:pPr>
              <w:pStyle w:val="TableParagraph"/>
              <w:rPr>
                <w:sz w:val="20"/>
                <w:szCs w:val="20"/>
              </w:rPr>
            </w:pPr>
          </w:p>
        </w:tc>
        <w:tc>
          <w:tcPr>
            <w:tcW w:w="3300" w:type="dxa"/>
            <w:vAlign w:val="center"/>
          </w:tcPr>
          <w:p w:rsidR="00B60200" w:rsidRPr="0081345A" w:rsidRDefault="00B60200" w:rsidP="00B60200">
            <w:pPr>
              <w:pStyle w:val="TableParagraph"/>
              <w:ind w:left="109"/>
              <w:rPr>
                <w:sz w:val="20"/>
                <w:szCs w:val="20"/>
              </w:rPr>
            </w:pPr>
            <w:r w:rsidRPr="0081345A">
              <w:rPr>
                <w:sz w:val="20"/>
                <w:szCs w:val="20"/>
              </w:rPr>
              <w:t>2024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61"/>
        </w:trPr>
        <w:tc>
          <w:tcPr>
            <w:tcW w:w="724" w:type="dxa"/>
            <w:vMerge/>
          </w:tcPr>
          <w:p w:rsidR="00B60200" w:rsidRPr="0081345A" w:rsidRDefault="00B60200" w:rsidP="00B60200">
            <w:pPr>
              <w:pStyle w:val="TableParagraph"/>
              <w:rPr>
                <w:sz w:val="20"/>
                <w:szCs w:val="20"/>
              </w:rPr>
            </w:pPr>
          </w:p>
        </w:tc>
        <w:tc>
          <w:tcPr>
            <w:tcW w:w="3344" w:type="dxa"/>
            <w:vMerge/>
          </w:tcPr>
          <w:p w:rsidR="00B60200" w:rsidRPr="0081345A" w:rsidRDefault="00B60200" w:rsidP="00B60200">
            <w:pPr>
              <w:pStyle w:val="TableParagraph"/>
              <w:rPr>
                <w:sz w:val="20"/>
                <w:szCs w:val="20"/>
              </w:rPr>
            </w:pPr>
          </w:p>
        </w:tc>
        <w:tc>
          <w:tcPr>
            <w:tcW w:w="3300" w:type="dxa"/>
            <w:vAlign w:val="center"/>
          </w:tcPr>
          <w:p w:rsidR="00B60200" w:rsidRPr="0081345A" w:rsidRDefault="00B60200" w:rsidP="00B60200">
            <w:pPr>
              <w:pStyle w:val="TableParagraph"/>
              <w:ind w:left="109" w:right="204"/>
              <w:rPr>
                <w:sz w:val="20"/>
                <w:szCs w:val="20"/>
              </w:rPr>
            </w:pPr>
            <w:r w:rsidRPr="0081345A">
              <w:rPr>
                <w:sz w:val="20"/>
                <w:szCs w:val="20"/>
              </w:rPr>
              <w:t>2025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64"/>
        </w:trPr>
        <w:tc>
          <w:tcPr>
            <w:tcW w:w="724" w:type="dxa"/>
            <w:vMerge/>
          </w:tcPr>
          <w:p w:rsidR="00B60200" w:rsidRPr="0081345A" w:rsidRDefault="00B60200" w:rsidP="00B60200">
            <w:pPr>
              <w:pStyle w:val="TableParagraph"/>
              <w:rPr>
                <w:sz w:val="20"/>
                <w:szCs w:val="20"/>
              </w:rPr>
            </w:pPr>
          </w:p>
        </w:tc>
        <w:tc>
          <w:tcPr>
            <w:tcW w:w="3344" w:type="dxa"/>
            <w:vMerge/>
          </w:tcPr>
          <w:p w:rsidR="00B60200" w:rsidRPr="0081345A" w:rsidRDefault="00B60200" w:rsidP="00B60200">
            <w:pPr>
              <w:pStyle w:val="TableParagraph"/>
              <w:rPr>
                <w:sz w:val="20"/>
                <w:szCs w:val="20"/>
              </w:rPr>
            </w:pPr>
          </w:p>
        </w:tc>
        <w:tc>
          <w:tcPr>
            <w:tcW w:w="3300" w:type="dxa"/>
            <w:vAlign w:val="center"/>
          </w:tcPr>
          <w:p w:rsidR="00B60200" w:rsidRPr="0081345A" w:rsidRDefault="00B60200" w:rsidP="00B60200">
            <w:pPr>
              <w:pStyle w:val="TableParagraph"/>
              <w:ind w:left="109" w:right="204"/>
              <w:rPr>
                <w:sz w:val="20"/>
                <w:szCs w:val="20"/>
              </w:rPr>
            </w:pPr>
            <w:r w:rsidRPr="0081345A">
              <w:rPr>
                <w:sz w:val="20"/>
                <w:szCs w:val="20"/>
              </w:rPr>
              <w:t>2026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55"/>
        </w:trPr>
        <w:tc>
          <w:tcPr>
            <w:tcW w:w="724" w:type="dxa"/>
            <w:vMerge/>
          </w:tcPr>
          <w:p w:rsidR="00B60200" w:rsidRPr="0081345A" w:rsidRDefault="00B60200" w:rsidP="00B60200">
            <w:pPr>
              <w:pStyle w:val="TableParagraph"/>
              <w:rPr>
                <w:sz w:val="20"/>
                <w:szCs w:val="20"/>
              </w:rPr>
            </w:pPr>
          </w:p>
        </w:tc>
        <w:tc>
          <w:tcPr>
            <w:tcW w:w="3344" w:type="dxa"/>
            <w:vMerge/>
          </w:tcPr>
          <w:p w:rsidR="00B60200" w:rsidRPr="0081345A" w:rsidRDefault="00B60200" w:rsidP="00B60200">
            <w:pPr>
              <w:pStyle w:val="TableParagraph"/>
              <w:rPr>
                <w:sz w:val="20"/>
                <w:szCs w:val="20"/>
              </w:rPr>
            </w:pPr>
          </w:p>
        </w:tc>
        <w:tc>
          <w:tcPr>
            <w:tcW w:w="3300" w:type="dxa"/>
            <w:vAlign w:val="center"/>
          </w:tcPr>
          <w:p w:rsidR="00B60200" w:rsidRPr="0081345A" w:rsidRDefault="00B60200" w:rsidP="00B60200">
            <w:pPr>
              <w:pStyle w:val="TableParagraph"/>
              <w:ind w:left="109" w:right="204"/>
              <w:rPr>
                <w:sz w:val="20"/>
                <w:szCs w:val="20"/>
              </w:rPr>
            </w:pPr>
            <w:r w:rsidRPr="0081345A">
              <w:rPr>
                <w:sz w:val="20"/>
                <w:szCs w:val="20"/>
              </w:rPr>
              <w:t>2027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45"/>
        </w:trPr>
        <w:tc>
          <w:tcPr>
            <w:tcW w:w="724" w:type="dxa"/>
            <w:vMerge/>
          </w:tcPr>
          <w:p w:rsidR="00B60200" w:rsidRPr="0081345A" w:rsidRDefault="00B60200" w:rsidP="00B60200">
            <w:pPr>
              <w:pStyle w:val="TableParagraph"/>
              <w:rPr>
                <w:sz w:val="20"/>
                <w:szCs w:val="20"/>
              </w:rPr>
            </w:pPr>
          </w:p>
        </w:tc>
        <w:tc>
          <w:tcPr>
            <w:tcW w:w="3344" w:type="dxa"/>
            <w:vMerge/>
          </w:tcPr>
          <w:p w:rsidR="00B60200" w:rsidRPr="0081345A" w:rsidRDefault="00B60200" w:rsidP="00B60200">
            <w:pPr>
              <w:pStyle w:val="TableParagraph"/>
              <w:rPr>
                <w:sz w:val="20"/>
                <w:szCs w:val="20"/>
              </w:rPr>
            </w:pPr>
          </w:p>
        </w:tc>
        <w:tc>
          <w:tcPr>
            <w:tcW w:w="3300" w:type="dxa"/>
            <w:vAlign w:val="center"/>
          </w:tcPr>
          <w:p w:rsidR="00B60200" w:rsidRPr="0081345A" w:rsidRDefault="00B60200" w:rsidP="00B60200">
            <w:pPr>
              <w:pStyle w:val="TableParagraph"/>
              <w:ind w:left="109"/>
              <w:rPr>
                <w:sz w:val="20"/>
                <w:szCs w:val="20"/>
              </w:rPr>
            </w:pPr>
            <w:r w:rsidRPr="0081345A">
              <w:rPr>
                <w:sz w:val="20"/>
                <w:szCs w:val="20"/>
              </w:rPr>
              <w:t>прог</w:t>
            </w:r>
            <w:r w:rsidRPr="0081345A">
              <w:rPr>
                <w:sz w:val="20"/>
                <w:szCs w:val="20"/>
                <w:lang w:val="en-US"/>
              </w:rPr>
              <w:t>нозный</w:t>
            </w:r>
            <w:r w:rsidRPr="0081345A">
              <w:rPr>
                <w:sz w:val="20"/>
                <w:szCs w:val="20"/>
              </w:rPr>
              <w:t xml:space="preserve"> </w:t>
            </w:r>
            <w:r w:rsidRPr="0081345A">
              <w:rPr>
                <w:sz w:val="20"/>
                <w:szCs w:val="20"/>
                <w:lang w:val="en-US"/>
              </w:rPr>
              <w:t>период</w:t>
            </w:r>
            <w:r w:rsidRPr="0081345A">
              <w:rPr>
                <w:sz w:val="20"/>
                <w:szCs w:val="20"/>
              </w:rPr>
              <w:t xml:space="preserve"> 2028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49"/>
        </w:trPr>
        <w:tc>
          <w:tcPr>
            <w:tcW w:w="724" w:type="dxa"/>
            <w:vMerge/>
          </w:tcPr>
          <w:p w:rsidR="00B60200" w:rsidRPr="0081345A" w:rsidRDefault="00B60200" w:rsidP="00B60200">
            <w:pPr>
              <w:pStyle w:val="TableParagraph"/>
              <w:rPr>
                <w:sz w:val="20"/>
                <w:szCs w:val="20"/>
              </w:rPr>
            </w:pPr>
          </w:p>
        </w:tc>
        <w:tc>
          <w:tcPr>
            <w:tcW w:w="3344" w:type="dxa"/>
            <w:vMerge/>
          </w:tcPr>
          <w:p w:rsidR="00B60200" w:rsidRPr="0081345A" w:rsidRDefault="00B60200" w:rsidP="00B60200">
            <w:pPr>
              <w:pStyle w:val="TableParagraph"/>
              <w:rPr>
                <w:sz w:val="20"/>
                <w:szCs w:val="20"/>
              </w:rPr>
            </w:pPr>
          </w:p>
        </w:tc>
        <w:tc>
          <w:tcPr>
            <w:tcW w:w="3300" w:type="dxa"/>
            <w:vAlign w:val="center"/>
          </w:tcPr>
          <w:p w:rsidR="00B60200" w:rsidRPr="0081345A" w:rsidRDefault="00B60200" w:rsidP="00B60200">
            <w:pPr>
              <w:pStyle w:val="TableParagraph"/>
              <w:ind w:left="109"/>
              <w:rPr>
                <w:sz w:val="20"/>
                <w:szCs w:val="20"/>
              </w:rPr>
            </w:pPr>
            <w:r w:rsidRPr="0081345A">
              <w:rPr>
                <w:sz w:val="20"/>
                <w:szCs w:val="20"/>
              </w:rPr>
              <w:t>п</w:t>
            </w:r>
            <w:r w:rsidRPr="0081345A">
              <w:rPr>
                <w:sz w:val="20"/>
                <w:szCs w:val="20"/>
                <w:lang w:val="en-US"/>
              </w:rPr>
              <w:t>рогнозный</w:t>
            </w:r>
            <w:r w:rsidRPr="0081345A">
              <w:rPr>
                <w:sz w:val="20"/>
                <w:szCs w:val="20"/>
              </w:rPr>
              <w:t xml:space="preserve"> </w:t>
            </w:r>
            <w:r w:rsidRPr="0081345A">
              <w:rPr>
                <w:sz w:val="20"/>
                <w:szCs w:val="20"/>
                <w:lang w:val="en-US"/>
              </w:rPr>
              <w:t>период</w:t>
            </w:r>
            <w:r w:rsidRPr="0081345A">
              <w:rPr>
                <w:sz w:val="20"/>
                <w:szCs w:val="20"/>
              </w:rPr>
              <w:t xml:space="preserve"> 2029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39"/>
        </w:trPr>
        <w:tc>
          <w:tcPr>
            <w:tcW w:w="724" w:type="dxa"/>
            <w:vMerge w:val="restart"/>
          </w:tcPr>
          <w:p w:rsidR="00B60200" w:rsidRPr="0081345A" w:rsidRDefault="00B60200" w:rsidP="00B60200">
            <w:pPr>
              <w:pStyle w:val="TableParagraph"/>
              <w:rPr>
                <w:sz w:val="20"/>
                <w:szCs w:val="20"/>
                <w:lang w:val="en-US"/>
              </w:rPr>
            </w:pPr>
          </w:p>
        </w:tc>
        <w:tc>
          <w:tcPr>
            <w:tcW w:w="3344" w:type="dxa"/>
            <w:vMerge w:val="restart"/>
          </w:tcPr>
          <w:p w:rsidR="00B60200" w:rsidRPr="0081345A" w:rsidRDefault="00B60200" w:rsidP="00B60200">
            <w:pPr>
              <w:pStyle w:val="TableParagraph"/>
              <w:rPr>
                <w:sz w:val="20"/>
                <w:szCs w:val="20"/>
              </w:rPr>
            </w:pPr>
            <w:r w:rsidRPr="0081345A">
              <w:rPr>
                <w:sz w:val="20"/>
                <w:szCs w:val="20"/>
              </w:rPr>
              <w:t xml:space="preserve">Итого по подпрограмме (направлению) 3 </w:t>
            </w:r>
          </w:p>
        </w:tc>
        <w:tc>
          <w:tcPr>
            <w:tcW w:w="3300" w:type="dxa"/>
            <w:vAlign w:val="center"/>
          </w:tcPr>
          <w:p w:rsidR="00B60200" w:rsidRPr="0081345A" w:rsidRDefault="00B60200" w:rsidP="00B60200">
            <w:pPr>
              <w:pStyle w:val="TableParagraph"/>
              <w:ind w:left="109"/>
              <w:rPr>
                <w:sz w:val="20"/>
                <w:szCs w:val="20"/>
              </w:rPr>
            </w:pPr>
            <w:r w:rsidRPr="0081345A">
              <w:rPr>
                <w:sz w:val="20"/>
                <w:szCs w:val="20"/>
              </w:rPr>
              <w:t>всего</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39"/>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TableParagraph"/>
              <w:rPr>
                <w:sz w:val="20"/>
                <w:szCs w:val="20"/>
              </w:rPr>
            </w:pPr>
          </w:p>
        </w:tc>
        <w:tc>
          <w:tcPr>
            <w:tcW w:w="3300" w:type="dxa"/>
            <w:vAlign w:val="center"/>
          </w:tcPr>
          <w:p w:rsidR="00B60200" w:rsidRPr="0081345A" w:rsidRDefault="00B60200" w:rsidP="00B60200">
            <w:pPr>
              <w:pStyle w:val="TableParagraph"/>
              <w:ind w:left="109"/>
              <w:rPr>
                <w:sz w:val="20"/>
                <w:szCs w:val="20"/>
              </w:rPr>
            </w:pPr>
            <w:r w:rsidRPr="0081345A">
              <w:rPr>
                <w:sz w:val="20"/>
                <w:szCs w:val="20"/>
              </w:rPr>
              <w:t>2024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41"/>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TableParagraph"/>
              <w:rPr>
                <w:sz w:val="20"/>
                <w:szCs w:val="20"/>
                <w:lang w:val="en-US"/>
              </w:rPr>
            </w:pPr>
          </w:p>
        </w:tc>
        <w:tc>
          <w:tcPr>
            <w:tcW w:w="3300" w:type="dxa"/>
            <w:vAlign w:val="center"/>
          </w:tcPr>
          <w:p w:rsidR="00B60200" w:rsidRPr="0081345A" w:rsidRDefault="00B60200" w:rsidP="00B60200">
            <w:pPr>
              <w:pStyle w:val="TableParagraph"/>
              <w:ind w:left="109" w:right="204"/>
              <w:rPr>
                <w:sz w:val="20"/>
                <w:szCs w:val="20"/>
              </w:rPr>
            </w:pPr>
            <w:r w:rsidRPr="0081345A">
              <w:rPr>
                <w:sz w:val="20"/>
                <w:szCs w:val="20"/>
              </w:rPr>
              <w:t>2025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31"/>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TableParagraph"/>
              <w:rPr>
                <w:sz w:val="20"/>
                <w:szCs w:val="20"/>
                <w:lang w:val="en-US"/>
              </w:rPr>
            </w:pPr>
          </w:p>
        </w:tc>
        <w:tc>
          <w:tcPr>
            <w:tcW w:w="3300" w:type="dxa"/>
            <w:vAlign w:val="center"/>
          </w:tcPr>
          <w:p w:rsidR="00B60200" w:rsidRPr="0081345A" w:rsidRDefault="00B60200" w:rsidP="00B60200">
            <w:pPr>
              <w:pStyle w:val="TableParagraph"/>
              <w:ind w:left="109" w:right="204"/>
              <w:rPr>
                <w:sz w:val="20"/>
                <w:szCs w:val="20"/>
              </w:rPr>
            </w:pPr>
            <w:r w:rsidRPr="0081345A">
              <w:rPr>
                <w:sz w:val="20"/>
                <w:szCs w:val="20"/>
              </w:rPr>
              <w:t>2026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21"/>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TableParagraph"/>
              <w:rPr>
                <w:sz w:val="20"/>
                <w:szCs w:val="20"/>
                <w:lang w:val="en-US"/>
              </w:rPr>
            </w:pPr>
          </w:p>
        </w:tc>
        <w:tc>
          <w:tcPr>
            <w:tcW w:w="3300" w:type="dxa"/>
            <w:vAlign w:val="center"/>
          </w:tcPr>
          <w:p w:rsidR="00B60200" w:rsidRPr="0081345A" w:rsidRDefault="00B60200" w:rsidP="00B60200">
            <w:pPr>
              <w:pStyle w:val="TableParagraph"/>
              <w:ind w:left="109" w:right="204"/>
              <w:rPr>
                <w:sz w:val="20"/>
                <w:szCs w:val="20"/>
              </w:rPr>
            </w:pPr>
            <w:r w:rsidRPr="0081345A">
              <w:rPr>
                <w:sz w:val="20"/>
                <w:szCs w:val="20"/>
              </w:rPr>
              <w:t>2027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39"/>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TableParagraph"/>
              <w:rPr>
                <w:sz w:val="20"/>
                <w:szCs w:val="20"/>
                <w:lang w:val="en-US"/>
              </w:rPr>
            </w:pPr>
          </w:p>
        </w:tc>
        <w:tc>
          <w:tcPr>
            <w:tcW w:w="3300" w:type="dxa"/>
            <w:vAlign w:val="center"/>
          </w:tcPr>
          <w:p w:rsidR="00B60200" w:rsidRPr="0081345A" w:rsidRDefault="00B60200" w:rsidP="00B60200">
            <w:pPr>
              <w:pStyle w:val="TableParagraph"/>
              <w:ind w:left="109"/>
              <w:rPr>
                <w:sz w:val="20"/>
                <w:szCs w:val="20"/>
              </w:rPr>
            </w:pPr>
            <w:r w:rsidRPr="0081345A">
              <w:rPr>
                <w:sz w:val="20"/>
                <w:szCs w:val="20"/>
              </w:rPr>
              <w:t>прог</w:t>
            </w:r>
            <w:r w:rsidRPr="0081345A">
              <w:rPr>
                <w:sz w:val="20"/>
                <w:szCs w:val="20"/>
                <w:lang w:val="en-US"/>
              </w:rPr>
              <w:t>нозный</w:t>
            </w:r>
            <w:r w:rsidRPr="0081345A">
              <w:rPr>
                <w:sz w:val="20"/>
                <w:szCs w:val="20"/>
              </w:rPr>
              <w:t xml:space="preserve"> </w:t>
            </w:r>
            <w:r w:rsidRPr="0081345A">
              <w:rPr>
                <w:sz w:val="20"/>
                <w:szCs w:val="20"/>
                <w:lang w:val="en-US"/>
              </w:rPr>
              <w:t>период</w:t>
            </w:r>
            <w:r w:rsidRPr="0081345A">
              <w:rPr>
                <w:sz w:val="20"/>
                <w:szCs w:val="20"/>
              </w:rPr>
              <w:t xml:space="preserve"> 2028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130"/>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TableParagraph"/>
              <w:rPr>
                <w:sz w:val="20"/>
                <w:szCs w:val="20"/>
                <w:lang w:val="en-US"/>
              </w:rPr>
            </w:pPr>
          </w:p>
        </w:tc>
        <w:tc>
          <w:tcPr>
            <w:tcW w:w="3300" w:type="dxa"/>
            <w:vAlign w:val="center"/>
          </w:tcPr>
          <w:p w:rsidR="00B60200" w:rsidRPr="0081345A" w:rsidRDefault="00B60200" w:rsidP="00B60200">
            <w:pPr>
              <w:pStyle w:val="TableParagraph"/>
              <w:ind w:left="109"/>
              <w:rPr>
                <w:sz w:val="20"/>
                <w:szCs w:val="20"/>
              </w:rPr>
            </w:pPr>
            <w:r w:rsidRPr="0081345A">
              <w:rPr>
                <w:sz w:val="20"/>
                <w:szCs w:val="20"/>
              </w:rPr>
              <w:t>п</w:t>
            </w:r>
            <w:r w:rsidRPr="0081345A">
              <w:rPr>
                <w:sz w:val="20"/>
                <w:szCs w:val="20"/>
                <w:lang w:val="en-US"/>
              </w:rPr>
              <w:t>рогнозный</w:t>
            </w:r>
            <w:r w:rsidRPr="0081345A">
              <w:rPr>
                <w:sz w:val="20"/>
                <w:szCs w:val="20"/>
              </w:rPr>
              <w:t xml:space="preserve"> </w:t>
            </w:r>
            <w:r w:rsidRPr="0081345A">
              <w:rPr>
                <w:sz w:val="20"/>
                <w:szCs w:val="20"/>
                <w:lang w:val="en-US"/>
              </w:rPr>
              <w:t>период</w:t>
            </w:r>
            <w:r w:rsidRPr="0081345A">
              <w:rPr>
                <w:sz w:val="20"/>
                <w:szCs w:val="20"/>
              </w:rPr>
              <w:t xml:space="preserve"> 2029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72"/>
        </w:trPr>
        <w:tc>
          <w:tcPr>
            <w:tcW w:w="724" w:type="dxa"/>
          </w:tcPr>
          <w:p w:rsidR="00B60200" w:rsidRPr="0081345A" w:rsidRDefault="00B60200" w:rsidP="00B60200">
            <w:pPr>
              <w:pStyle w:val="TableParagraph"/>
              <w:rPr>
                <w:sz w:val="20"/>
                <w:szCs w:val="20"/>
              </w:rPr>
            </w:pPr>
          </w:p>
        </w:tc>
        <w:tc>
          <w:tcPr>
            <w:tcW w:w="13608" w:type="dxa"/>
            <w:gridSpan w:val="4"/>
          </w:tcPr>
          <w:p w:rsidR="00B60200" w:rsidRPr="0081345A" w:rsidRDefault="00B60200" w:rsidP="00B60200">
            <w:pPr>
              <w:widowControl w:val="0"/>
              <w:autoSpaceDE w:val="0"/>
              <w:autoSpaceDN w:val="0"/>
              <w:rPr>
                <w:color w:val="000000"/>
                <w:sz w:val="20"/>
                <w:szCs w:val="20"/>
              </w:rPr>
            </w:pPr>
            <w:r w:rsidRPr="0081345A">
              <w:rPr>
                <w:sz w:val="20"/>
                <w:szCs w:val="20"/>
              </w:rPr>
              <w:t xml:space="preserve">Подпрограмма (направление)  4 </w:t>
            </w:r>
            <w:r w:rsidRPr="0081345A">
              <w:rPr>
                <w:color w:val="000000"/>
                <w:sz w:val="20"/>
                <w:szCs w:val="20"/>
              </w:rPr>
              <w:t>«</w:t>
            </w:r>
            <w:r w:rsidRPr="0081345A">
              <w:rPr>
                <w:sz w:val="20"/>
                <w:szCs w:val="20"/>
              </w:rPr>
              <w:t>Укрепление общественного здоровья населения Молчановского района</w:t>
            </w:r>
            <w:r w:rsidRPr="0081345A">
              <w:rPr>
                <w:color w:val="000000"/>
                <w:sz w:val="20"/>
                <w:szCs w:val="20"/>
              </w:rPr>
              <w:t>»</w:t>
            </w:r>
          </w:p>
        </w:tc>
      </w:tr>
      <w:tr w:rsidR="00B60200" w:rsidRPr="0081345A" w:rsidTr="00B60200">
        <w:trPr>
          <w:trHeight w:val="486"/>
        </w:trPr>
        <w:tc>
          <w:tcPr>
            <w:tcW w:w="724" w:type="dxa"/>
          </w:tcPr>
          <w:p w:rsidR="00B60200" w:rsidRPr="0081345A" w:rsidRDefault="00B60200" w:rsidP="00B60200">
            <w:pPr>
              <w:pStyle w:val="TableParagraph"/>
              <w:rPr>
                <w:sz w:val="20"/>
                <w:szCs w:val="20"/>
              </w:rPr>
            </w:pPr>
            <w:r w:rsidRPr="0081345A">
              <w:rPr>
                <w:sz w:val="20"/>
                <w:szCs w:val="20"/>
              </w:rPr>
              <w:t>1.</w:t>
            </w:r>
          </w:p>
        </w:tc>
        <w:tc>
          <w:tcPr>
            <w:tcW w:w="13608" w:type="dxa"/>
            <w:gridSpan w:val="4"/>
          </w:tcPr>
          <w:p w:rsidR="00B60200" w:rsidRPr="0081345A" w:rsidRDefault="00B60200" w:rsidP="00B60200">
            <w:pPr>
              <w:widowControl w:val="0"/>
              <w:autoSpaceDE w:val="0"/>
              <w:autoSpaceDN w:val="0"/>
              <w:adjustRightInd w:val="0"/>
              <w:rPr>
                <w:spacing w:val="-2"/>
                <w:sz w:val="20"/>
                <w:szCs w:val="20"/>
              </w:rPr>
            </w:pPr>
            <w:r w:rsidRPr="0081345A">
              <w:rPr>
                <w:spacing w:val="-2"/>
                <w:sz w:val="20"/>
                <w:szCs w:val="20"/>
              </w:rPr>
              <w:t xml:space="preserve">Задача 1 подпрограммы (направления)  4. </w:t>
            </w:r>
            <w:r w:rsidRPr="0081345A">
              <w:rPr>
                <w:sz w:val="20"/>
                <w:szCs w:val="20"/>
              </w:rPr>
              <w:t>Мотивирование граждан Молчановского района к здоровому образу жизни и отказу от злоупотребления алкогольной, табачной продукции, немедицинского потребления наркотических и психотропных веществ</w:t>
            </w:r>
          </w:p>
        </w:tc>
      </w:tr>
      <w:tr w:rsidR="00B60200" w:rsidRPr="0081345A" w:rsidTr="00B60200">
        <w:trPr>
          <w:trHeight w:val="284"/>
        </w:trPr>
        <w:tc>
          <w:tcPr>
            <w:tcW w:w="724" w:type="dxa"/>
            <w:vMerge w:val="restart"/>
          </w:tcPr>
          <w:p w:rsidR="00B60200" w:rsidRPr="0081345A" w:rsidRDefault="00B60200" w:rsidP="00B60200">
            <w:pPr>
              <w:pStyle w:val="TableParagraph"/>
              <w:rPr>
                <w:sz w:val="20"/>
                <w:szCs w:val="20"/>
              </w:rPr>
            </w:pPr>
            <w:r w:rsidRPr="0081345A">
              <w:rPr>
                <w:sz w:val="20"/>
                <w:szCs w:val="20"/>
              </w:rPr>
              <w:t>1.1.</w:t>
            </w:r>
          </w:p>
        </w:tc>
        <w:tc>
          <w:tcPr>
            <w:tcW w:w="3344" w:type="dxa"/>
            <w:vMerge w:val="restart"/>
          </w:tcPr>
          <w:p w:rsidR="00B60200" w:rsidRPr="0081345A" w:rsidRDefault="00B60200" w:rsidP="00B60200">
            <w:pPr>
              <w:widowControl w:val="0"/>
              <w:autoSpaceDE w:val="0"/>
              <w:autoSpaceDN w:val="0"/>
              <w:adjustRightInd w:val="0"/>
              <w:rPr>
                <w:sz w:val="20"/>
                <w:szCs w:val="20"/>
              </w:rPr>
            </w:pPr>
            <w:r w:rsidRPr="0081345A">
              <w:rPr>
                <w:sz w:val="20"/>
                <w:szCs w:val="20"/>
              </w:rPr>
              <w:t>Комплекс процессных мероприятий:</w:t>
            </w:r>
          </w:p>
          <w:p w:rsidR="00B60200" w:rsidRPr="0081345A" w:rsidRDefault="00B60200" w:rsidP="00B60200">
            <w:pPr>
              <w:widowControl w:val="0"/>
              <w:autoSpaceDE w:val="0"/>
              <w:autoSpaceDN w:val="0"/>
              <w:adjustRightInd w:val="0"/>
              <w:rPr>
                <w:spacing w:val="-2"/>
                <w:sz w:val="20"/>
                <w:szCs w:val="20"/>
              </w:rPr>
            </w:pPr>
            <w:r w:rsidRPr="0081345A">
              <w:rPr>
                <w:sz w:val="20"/>
                <w:szCs w:val="20"/>
              </w:rPr>
              <w:t>«Создание информационно – профилактической базы для формирования мотивации граждан к здоровому образу жизни (далее – ЗОЖ)»</w:t>
            </w:r>
          </w:p>
        </w:tc>
        <w:tc>
          <w:tcPr>
            <w:tcW w:w="3300" w:type="dxa"/>
            <w:vAlign w:val="center"/>
          </w:tcPr>
          <w:p w:rsidR="00B60200" w:rsidRPr="0081345A" w:rsidRDefault="00B60200" w:rsidP="00B60200">
            <w:pPr>
              <w:pStyle w:val="TableParagraph"/>
              <w:ind w:left="109"/>
              <w:rPr>
                <w:sz w:val="20"/>
                <w:szCs w:val="20"/>
              </w:rPr>
            </w:pPr>
            <w:r w:rsidRPr="0081345A">
              <w:rPr>
                <w:sz w:val="20"/>
                <w:szCs w:val="20"/>
              </w:rPr>
              <w:t>всего</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84"/>
        </w:trPr>
        <w:tc>
          <w:tcPr>
            <w:tcW w:w="724" w:type="dxa"/>
            <w:vMerge/>
          </w:tcPr>
          <w:p w:rsidR="00B60200" w:rsidRPr="0081345A" w:rsidRDefault="00B60200" w:rsidP="00B60200">
            <w:pPr>
              <w:pStyle w:val="TableParagraph"/>
              <w:rPr>
                <w:sz w:val="20"/>
                <w:szCs w:val="20"/>
              </w:rPr>
            </w:pPr>
          </w:p>
        </w:tc>
        <w:tc>
          <w:tcPr>
            <w:tcW w:w="3344" w:type="dxa"/>
            <w:vMerge/>
          </w:tcPr>
          <w:p w:rsidR="00B60200" w:rsidRPr="0081345A" w:rsidRDefault="00B60200" w:rsidP="00B60200">
            <w:pPr>
              <w:widowControl w:val="0"/>
              <w:autoSpaceDE w:val="0"/>
              <w:autoSpaceDN w:val="0"/>
              <w:adjustRightInd w:val="0"/>
              <w:rPr>
                <w:sz w:val="20"/>
                <w:szCs w:val="20"/>
              </w:rPr>
            </w:pPr>
          </w:p>
        </w:tc>
        <w:tc>
          <w:tcPr>
            <w:tcW w:w="3300" w:type="dxa"/>
            <w:vAlign w:val="center"/>
          </w:tcPr>
          <w:p w:rsidR="00B60200" w:rsidRPr="0081345A" w:rsidRDefault="00B60200" w:rsidP="00B60200">
            <w:pPr>
              <w:pStyle w:val="TableParagraph"/>
              <w:ind w:left="109"/>
              <w:rPr>
                <w:sz w:val="20"/>
                <w:szCs w:val="20"/>
              </w:rPr>
            </w:pPr>
            <w:r w:rsidRPr="0081345A">
              <w:rPr>
                <w:sz w:val="20"/>
                <w:szCs w:val="20"/>
              </w:rPr>
              <w:t>2024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63"/>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widowControl w:val="0"/>
              <w:autoSpaceDE w:val="0"/>
              <w:autoSpaceDN w:val="0"/>
              <w:adjustRightInd w:val="0"/>
              <w:rPr>
                <w:spacing w:val="-2"/>
                <w:sz w:val="20"/>
                <w:szCs w:val="20"/>
                <w:lang w:val="en-US"/>
              </w:rPr>
            </w:pPr>
          </w:p>
        </w:tc>
        <w:tc>
          <w:tcPr>
            <w:tcW w:w="3300" w:type="dxa"/>
            <w:vAlign w:val="center"/>
          </w:tcPr>
          <w:p w:rsidR="00B60200" w:rsidRPr="0081345A" w:rsidRDefault="00B60200" w:rsidP="00B60200">
            <w:pPr>
              <w:pStyle w:val="TableParagraph"/>
              <w:ind w:left="109" w:right="204"/>
              <w:rPr>
                <w:sz w:val="20"/>
                <w:szCs w:val="20"/>
              </w:rPr>
            </w:pPr>
            <w:r w:rsidRPr="0081345A">
              <w:rPr>
                <w:sz w:val="20"/>
                <w:szCs w:val="20"/>
              </w:rPr>
              <w:t>2025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67"/>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widowControl w:val="0"/>
              <w:autoSpaceDE w:val="0"/>
              <w:autoSpaceDN w:val="0"/>
              <w:adjustRightInd w:val="0"/>
              <w:rPr>
                <w:spacing w:val="-2"/>
                <w:sz w:val="20"/>
                <w:szCs w:val="20"/>
                <w:lang w:val="en-US"/>
              </w:rPr>
            </w:pPr>
          </w:p>
        </w:tc>
        <w:tc>
          <w:tcPr>
            <w:tcW w:w="3300" w:type="dxa"/>
            <w:vAlign w:val="center"/>
          </w:tcPr>
          <w:p w:rsidR="00B60200" w:rsidRPr="0081345A" w:rsidRDefault="00B60200" w:rsidP="00B60200">
            <w:pPr>
              <w:pStyle w:val="TableParagraph"/>
              <w:ind w:left="109" w:right="204"/>
              <w:rPr>
                <w:sz w:val="20"/>
                <w:szCs w:val="20"/>
              </w:rPr>
            </w:pPr>
            <w:r w:rsidRPr="0081345A">
              <w:rPr>
                <w:sz w:val="20"/>
                <w:szCs w:val="20"/>
              </w:rPr>
              <w:t>2026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71"/>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widowControl w:val="0"/>
              <w:autoSpaceDE w:val="0"/>
              <w:autoSpaceDN w:val="0"/>
              <w:adjustRightInd w:val="0"/>
              <w:rPr>
                <w:spacing w:val="-2"/>
                <w:sz w:val="20"/>
                <w:szCs w:val="20"/>
                <w:lang w:val="en-US"/>
              </w:rPr>
            </w:pPr>
          </w:p>
        </w:tc>
        <w:tc>
          <w:tcPr>
            <w:tcW w:w="3300" w:type="dxa"/>
            <w:vAlign w:val="center"/>
          </w:tcPr>
          <w:p w:rsidR="00B60200" w:rsidRPr="0081345A" w:rsidRDefault="00B60200" w:rsidP="00B60200">
            <w:pPr>
              <w:pStyle w:val="TableParagraph"/>
              <w:ind w:left="109" w:right="204"/>
              <w:rPr>
                <w:sz w:val="20"/>
                <w:szCs w:val="20"/>
              </w:rPr>
            </w:pPr>
            <w:r w:rsidRPr="0081345A">
              <w:rPr>
                <w:sz w:val="20"/>
                <w:szCs w:val="20"/>
              </w:rPr>
              <w:t>2027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61"/>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widowControl w:val="0"/>
              <w:autoSpaceDE w:val="0"/>
              <w:autoSpaceDN w:val="0"/>
              <w:adjustRightInd w:val="0"/>
              <w:rPr>
                <w:spacing w:val="-2"/>
                <w:sz w:val="20"/>
                <w:szCs w:val="20"/>
                <w:lang w:val="en-US"/>
              </w:rPr>
            </w:pPr>
          </w:p>
        </w:tc>
        <w:tc>
          <w:tcPr>
            <w:tcW w:w="3300" w:type="dxa"/>
            <w:vAlign w:val="center"/>
          </w:tcPr>
          <w:p w:rsidR="00B60200" w:rsidRPr="0081345A" w:rsidRDefault="00B60200" w:rsidP="00B60200">
            <w:pPr>
              <w:pStyle w:val="TableParagraph"/>
              <w:ind w:left="109"/>
              <w:rPr>
                <w:sz w:val="20"/>
                <w:szCs w:val="20"/>
              </w:rPr>
            </w:pPr>
            <w:r w:rsidRPr="0081345A">
              <w:rPr>
                <w:sz w:val="20"/>
                <w:szCs w:val="20"/>
              </w:rPr>
              <w:t>прог</w:t>
            </w:r>
            <w:r w:rsidRPr="0081345A">
              <w:rPr>
                <w:sz w:val="20"/>
                <w:szCs w:val="20"/>
                <w:lang w:val="en-US"/>
              </w:rPr>
              <w:t>нозный</w:t>
            </w:r>
            <w:r w:rsidRPr="0081345A">
              <w:rPr>
                <w:sz w:val="20"/>
                <w:szCs w:val="20"/>
              </w:rPr>
              <w:t xml:space="preserve"> </w:t>
            </w:r>
            <w:r w:rsidRPr="0081345A">
              <w:rPr>
                <w:sz w:val="20"/>
                <w:szCs w:val="20"/>
                <w:lang w:val="en-US"/>
              </w:rPr>
              <w:t>период</w:t>
            </w:r>
            <w:r w:rsidRPr="0081345A">
              <w:rPr>
                <w:sz w:val="20"/>
                <w:szCs w:val="20"/>
              </w:rPr>
              <w:t xml:space="preserve"> 2028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65"/>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widowControl w:val="0"/>
              <w:autoSpaceDE w:val="0"/>
              <w:autoSpaceDN w:val="0"/>
              <w:adjustRightInd w:val="0"/>
              <w:rPr>
                <w:spacing w:val="-2"/>
                <w:sz w:val="20"/>
                <w:szCs w:val="20"/>
                <w:lang w:val="en-US"/>
              </w:rPr>
            </w:pPr>
          </w:p>
        </w:tc>
        <w:tc>
          <w:tcPr>
            <w:tcW w:w="3300" w:type="dxa"/>
            <w:vAlign w:val="center"/>
          </w:tcPr>
          <w:p w:rsidR="00B60200" w:rsidRPr="0081345A" w:rsidRDefault="00B60200" w:rsidP="00B60200">
            <w:pPr>
              <w:pStyle w:val="TableParagraph"/>
              <w:ind w:left="109"/>
              <w:rPr>
                <w:sz w:val="20"/>
                <w:szCs w:val="20"/>
              </w:rPr>
            </w:pPr>
            <w:r w:rsidRPr="0081345A">
              <w:rPr>
                <w:sz w:val="20"/>
                <w:szCs w:val="20"/>
              </w:rPr>
              <w:t>п</w:t>
            </w:r>
            <w:r w:rsidRPr="0081345A">
              <w:rPr>
                <w:sz w:val="20"/>
                <w:szCs w:val="20"/>
                <w:lang w:val="en-US"/>
              </w:rPr>
              <w:t>рогнозный</w:t>
            </w:r>
            <w:r w:rsidRPr="0081345A">
              <w:rPr>
                <w:sz w:val="20"/>
                <w:szCs w:val="20"/>
              </w:rPr>
              <w:t xml:space="preserve"> </w:t>
            </w:r>
            <w:r w:rsidRPr="0081345A">
              <w:rPr>
                <w:sz w:val="20"/>
                <w:szCs w:val="20"/>
                <w:lang w:val="en-US"/>
              </w:rPr>
              <w:t>период</w:t>
            </w:r>
            <w:r w:rsidRPr="0081345A">
              <w:rPr>
                <w:sz w:val="20"/>
                <w:szCs w:val="20"/>
              </w:rPr>
              <w:t xml:space="preserve"> 2029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55"/>
        </w:trPr>
        <w:tc>
          <w:tcPr>
            <w:tcW w:w="724" w:type="dxa"/>
            <w:vMerge w:val="restart"/>
          </w:tcPr>
          <w:p w:rsidR="00B60200" w:rsidRPr="0081345A" w:rsidRDefault="00B60200" w:rsidP="00B60200">
            <w:pPr>
              <w:pStyle w:val="TableParagraph"/>
              <w:rPr>
                <w:sz w:val="20"/>
                <w:szCs w:val="20"/>
                <w:lang w:val="en-US"/>
              </w:rPr>
            </w:pPr>
          </w:p>
        </w:tc>
        <w:tc>
          <w:tcPr>
            <w:tcW w:w="3344" w:type="dxa"/>
            <w:vMerge w:val="restart"/>
          </w:tcPr>
          <w:p w:rsidR="00B60200" w:rsidRPr="0081345A" w:rsidRDefault="00B60200" w:rsidP="00B60200">
            <w:pPr>
              <w:widowControl w:val="0"/>
              <w:autoSpaceDE w:val="0"/>
              <w:autoSpaceDN w:val="0"/>
              <w:adjustRightInd w:val="0"/>
              <w:jc w:val="both"/>
              <w:outlineLvl w:val="0"/>
              <w:rPr>
                <w:sz w:val="20"/>
                <w:szCs w:val="20"/>
              </w:rPr>
            </w:pPr>
            <w:r w:rsidRPr="0081345A">
              <w:rPr>
                <w:sz w:val="20"/>
                <w:szCs w:val="20"/>
              </w:rPr>
              <w:t>Итого по подпрограмме (направлению) 4</w:t>
            </w:r>
          </w:p>
        </w:tc>
        <w:tc>
          <w:tcPr>
            <w:tcW w:w="3300" w:type="dxa"/>
            <w:vAlign w:val="center"/>
          </w:tcPr>
          <w:p w:rsidR="00B60200" w:rsidRPr="0081345A" w:rsidRDefault="00B60200" w:rsidP="00B60200">
            <w:pPr>
              <w:pStyle w:val="TableParagraph"/>
              <w:ind w:left="109"/>
              <w:rPr>
                <w:sz w:val="20"/>
                <w:szCs w:val="20"/>
              </w:rPr>
            </w:pPr>
            <w:r w:rsidRPr="0081345A">
              <w:rPr>
                <w:sz w:val="20"/>
                <w:szCs w:val="20"/>
              </w:rPr>
              <w:t>всего</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55"/>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widowControl w:val="0"/>
              <w:autoSpaceDE w:val="0"/>
              <w:autoSpaceDN w:val="0"/>
              <w:adjustRightInd w:val="0"/>
              <w:jc w:val="both"/>
              <w:outlineLvl w:val="0"/>
              <w:rPr>
                <w:sz w:val="20"/>
                <w:szCs w:val="20"/>
              </w:rPr>
            </w:pPr>
          </w:p>
        </w:tc>
        <w:tc>
          <w:tcPr>
            <w:tcW w:w="3300" w:type="dxa"/>
            <w:vAlign w:val="center"/>
          </w:tcPr>
          <w:p w:rsidR="00B60200" w:rsidRPr="0081345A" w:rsidRDefault="00B60200" w:rsidP="00B60200">
            <w:pPr>
              <w:pStyle w:val="TableParagraph"/>
              <w:ind w:left="109"/>
              <w:rPr>
                <w:sz w:val="20"/>
                <w:szCs w:val="20"/>
              </w:rPr>
            </w:pPr>
            <w:r w:rsidRPr="0081345A">
              <w:rPr>
                <w:sz w:val="20"/>
                <w:szCs w:val="20"/>
              </w:rPr>
              <w:t>2024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63"/>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widowControl w:val="0"/>
              <w:autoSpaceDE w:val="0"/>
              <w:autoSpaceDN w:val="0"/>
              <w:adjustRightInd w:val="0"/>
              <w:jc w:val="both"/>
              <w:outlineLvl w:val="0"/>
              <w:rPr>
                <w:sz w:val="20"/>
                <w:szCs w:val="20"/>
                <w:lang w:val="en-US"/>
              </w:rPr>
            </w:pPr>
          </w:p>
        </w:tc>
        <w:tc>
          <w:tcPr>
            <w:tcW w:w="3300" w:type="dxa"/>
            <w:vAlign w:val="center"/>
          </w:tcPr>
          <w:p w:rsidR="00B60200" w:rsidRPr="0081345A" w:rsidRDefault="00B60200" w:rsidP="00B60200">
            <w:pPr>
              <w:pStyle w:val="TableParagraph"/>
              <w:ind w:left="109" w:right="204"/>
              <w:rPr>
                <w:sz w:val="20"/>
                <w:szCs w:val="20"/>
              </w:rPr>
            </w:pPr>
            <w:r w:rsidRPr="0081345A">
              <w:rPr>
                <w:sz w:val="20"/>
                <w:szCs w:val="20"/>
              </w:rPr>
              <w:t>2025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53"/>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widowControl w:val="0"/>
              <w:autoSpaceDE w:val="0"/>
              <w:autoSpaceDN w:val="0"/>
              <w:adjustRightInd w:val="0"/>
              <w:jc w:val="both"/>
              <w:outlineLvl w:val="0"/>
              <w:rPr>
                <w:sz w:val="20"/>
                <w:szCs w:val="20"/>
                <w:lang w:val="en-US"/>
              </w:rPr>
            </w:pPr>
          </w:p>
        </w:tc>
        <w:tc>
          <w:tcPr>
            <w:tcW w:w="3300" w:type="dxa"/>
            <w:vAlign w:val="center"/>
          </w:tcPr>
          <w:p w:rsidR="00B60200" w:rsidRPr="0081345A" w:rsidRDefault="00B60200" w:rsidP="00B60200">
            <w:pPr>
              <w:pStyle w:val="TableParagraph"/>
              <w:ind w:left="109" w:right="204"/>
              <w:rPr>
                <w:sz w:val="20"/>
                <w:szCs w:val="20"/>
              </w:rPr>
            </w:pPr>
            <w:r w:rsidRPr="0081345A">
              <w:rPr>
                <w:sz w:val="20"/>
                <w:szCs w:val="20"/>
              </w:rPr>
              <w:t>2026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43"/>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widowControl w:val="0"/>
              <w:autoSpaceDE w:val="0"/>
              <w:autoSpaceDN w:val="0"/>
              <w:adjustRightInd w:val="0"/>
              <w:jc w:val="both"/>
              <w:outlineLvl w:val="0"/>
              <w:rPr>
                <w:sz w:val="20"/>
                <w:szCs w:val="20"/>
                <w:lang w:val="en-US"/>
              </w:rPr>
            </w:pPr>
          </w:p>
        </w:tc>
        <w:tc>
          <w:tcPr>
            <w:tcW w:w="3300" w:type="dxa"/>
            <w:vAlign w:val="center"/>
          </w:tcPr>
          <w:p w:rsidR="00B60200" w:rsidRPr="0081345A" w:rsidRDefault="00B60200" w:rsidP="00B60200">
            <w:pPr>
              <w:pStyle w:val="TableParagraph"/>
              <w:ind w:left="109" w:right="204"/>
              <w:rPr>
                <w:sz w:val="20"/>
                <w:szCs w:val="20"/>
              </w:rPr>
            </w:pPr>
            <w:r w:rsidRPr="0081345A">
              <w:rPr>
                <w:sz w:val="20"/>
                <w:szCs w:val="20"/>
              </w:rPr>
              <w:t>2027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46"/>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widowControl w:val="0"/>
              <w:autoSpaceDE w:val="0"/>
              <w:autoSpaceDN w:val="0"/>
              <w:adjustRightInd w:val="0"/>
              <w:jc w:val="both"/>
              <w:outlineLvl w:val="0"/>
              <w:rPr>
                <w:sz w:val="20"/>
                <w:szCs w:val="20"/>
                <w:lang w:val="en-US"/>
              </w:rPr>
            </w:pPr>
          </w:p>
        </w:tc>
        <w:tc>
          <w:tcPr>
            <w:tcW w:w="3300" w:type="dxa"/>
            <w:vAlign w:val="center"/>
          </w:tcPr>
          <w:p w:rsidR="00B60200" w:rsidRPr="0081345A" w:rsidRDefault="00B60200" w:rsidP="00B60200">
            <w:pPr>
              <w:pStyle w:val="TableParagraph"/>
              <w:ind w:left="109"/>
              <w:rPr>
                <w:sz w:val="20"/>
                <w:szCs w:val="20"/>
              </w:rPr>
            </w:pPr>
            <w:r w:rsidRPr="0081345A">
              <w:rPr>
                <w:sz w:val="20"/>
                <w:szCs w:val="20"/>
              </w:rPr>
              <w:t>прог</w:t>
            </w:r>
            <w:r w:rsidRPr="0081345A">
              <w:rPr>
                <w:sz w:val="20"/>
                <w:szCs w:val="20"/>
                <w:lang w:val="en-US"/>
              </w:rPr>
              <w:t>нозный</w:t>
            </w:r>
            <w:r w:rsidRPr="0081345A">
              <w:rPr>
                <w:sz w:val="20"/>
                <w:szCs w:val="20"/>
              </w:rPr>
              <w:t xml:space="preserve"> </w:t>
            </w:r>
            <w:r w:rsidRPr="0081345A">
              <w:rPr>
                <w:sz w:val="20"/>
                <w:szCs w:val="20"/>
                <w:lang w:val="en-US"/>
              </w:rPr>
              <w:t>период</w:t>
            </w:r>
            <w:r w:rsidRPr="0081345A">
              <w:rPr>
                <w:sz w:val="20"/>
                <w:szCs w:val="20"/>
              </w:rPr>
              <w:t xml:space="preserve"> 2028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37"/>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widowControl w:val="0"/>
              <w:autoSpaceDE w:val="0"/>
              <w:autoSpaceDN w:val="0"/>
              <w:adjustRightInd w:val="0"/>
              <w:jc w:val="both"/>
              <w:outlineLvl w:val="0"/>
              <w:rPr>
                <w:sz w:val="20"/>
                <w:szCs w:val="20"/>
                <w:lang w:val="en-US"/>
              </w:rPr>
            </w:pPr>
          </w:p>
        </w:tc>
        <w:tc>
          <w:tcPr>
            <w:tcW w:w="3300" w:type="dxa"/>
            <w:vAlign w:val="center"/>
          </w:tcPr>
          <w:p w:rsidR="00B60200" w:rsidRPr="0081345A" w:rsidRDefault="00B60200" w:rsidP="00B60200">
            <w:pPr>
              <w:pStyle w:val="TableParagraph"/>
              <w:ind w:left="109"/>
              <w:rPr>
                <w:sz w:val="20"/>
                <w:szCs w:val="20"/>
              </w:rPr>
            </w:pPr>
            <w:r w:rsidRPr="0081345A">
              <w:rPr>
                <w:sz w:val="20"/>
                <w:szCs w:val="20"/>
              </w:rPr>
              <w:t>п</w:t>
            </w:r>
            <w:r w:rsidRPr="0081345A">
              <w:rPr>
                <w:sz w:val="20"/>
                <w:szCs w:val="20"/>
                <w:lang w:val="en-US"/>
              </w:rPr>
              <w:t>рогнозный</w:t>
            </w:r>
            <w:r w:rsidRPr="0081345A">
              <w:rPr>
                <w:sz w:val="20"/>
                <w:szCs w:val="20"/>
              </w:rPr>
              <w:t xml:space="preserve"> </w:t>
            </w:r>
            <w:r w:rsidRPr="0081345A">
              <w:rPr>
                <w:sz w:val="20"/>
                <w:szCs w:val="20"/>
                <w:lang w:val="en-US"/>
              </w:rPr>
              <w:t>период</w:t>
            </w:r>
            <w:r w:rsidRPr="0081345A">
              <w:rPr>
                <w:sz w:val="20"/>
                <w:szCs w:val="20"/>
              </w:rPr>
              <w:t xml:space="preserve"> 2029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390"/>
        </w:trPr>
        <w:tc>
          <w:tcPr>
            <w:tcW w:w="724" w:type="dxa"/>
          </w:tcPr>
          <w:p w:rsidR="00B60200" w:rsidRPr="0081345A" w:rsidRDefault="00B60200" w:rsidP="00B60200">
            <w:pPr>
              <w:pStyle w:val="TableParagraph"/>
              <w:rPr>
                <w:sz w:val="20"/>
                <w:szCs w:val="20"/>
                <w:lang w:val="en-US"/>
              </w:rPr>
            </w:pPr>
          </w:p>
        </w:tc>
        <w:tc>
          <w:tcPr>
            <w:tcW w:w="13608" w:type="dxa"/>
            <w:gridSpan w:val="4"/>
          </w:tcPr>
          <w:p w:rsidR="00B60200" w:rsidRPr="0081345A" w:rsidRDefault="00B60200" w:rsidP="00B60200">
            <w:pPr>
              <w:widowControl w:val="0"/>
              <w:autoSpaceDE w:val="0"/>
              <w:autoSpaceDN w:val="0"/>
              <w:adjustRightInd w:val="0"/>
              <w:jc w:val="both"/>
              <w:outlineLvl w:val="0"/>
              <w:rPr>
                <w:sz w:val="20"/>
                <w:szCs w:val="20"/>
              </w:rPr>
            </w:pPr>
            <w:r w:rsidRPr="0081345A">
              <w:rPr>
                <w:sz w:val="20"/>
                <w:szCs w:val="20"/>
              </w:rPr>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tc>
      </w:tr>
      <w:tr w:rsidR="00B60200" w:rsidRPr="0081345A" w:rsidTr="00B60200">
        <w:trPr>
          <w:trHeight w:val="274"/>
        </w:trPr>
        <w:tc>
          <w:tcPr>
            <w:tcW w:w="724" w:type="dxa"/>
            <w:vMerge w:val="restart"/>
          </w:tcPr>
          <w:p w:rsidR="00B60200" w:rsidRPr="0081345A" w:rsidRDefault="00B60200" w:rsidP="00B60200">
            <w:pPr>
              <w:pStyle w:val="TableParagraph"/>
              <w:rPr>
                <w:sz w:val="20"/>
                <w:szCs w:val="20"/>
              </w:rPr>
            </w:pPr>
            <w:r w:rsidRPr="0081345A">
              <w:rPr>
                <w:sz w:val="20"/>
                <w:szCs w:val="20"/>
              </w:rPr>
              <w:t>1.1.</w:t>
            </w:r>
          </w:p>
        </w:tc>
        <w:tc>
          <w:tcPr>
            <w:tcW w:w="3344" w:type="dxa"/>
            <w:vMerge w:val="restart"/>
          </w:tcPr>
          <w:p w:rsidR="00B60200" w:rsidRPr="0081345A" w:rsidRDefault="00B60200" w:rsidP="00B60200">
            <w:pPr>
              <w:widowControl w:val="0"/>
              <w:autoSpaceDE w:val="0"/>
              <w:autoSpaceDN w:val="0"/>
              <w:adjustRightInd w:val="0"/>
              <w:jc w:val="both"/>
              <w:outlineLvl w:val="0"/>
              <w:rPr>
                <w:sz w:val="20"/>
                <w:szCs w:val="20"/>
              </w:rPr>
            </w:pPr>
            <w:r w:rsidRPr="0081345A">
              <w:rPr>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3300" w:type="dxa"/>
            <w:vAlign w:val="center"/>
          </w:tcPr>
          <w:p w:rsidR="00B60200" w:rsidRPr="0081345A" w:rsidRDefault="00B60200" w:rsidP="00B60200">
            <w:pPr>
              <w:pStyle w:val="TableParagraph"/>
              <w:ind w:left="109"/>
              <w:rPr>
                <w:sz w:val="20"/>
                <w:szCs w:val="20"/>
              </w:rPr>
            </w:pPr>
            <w:r w:rsidRPr="0081345A">
              <w:rPr>
                <w:sz w:val="20"/>
                <w:szCs w:val="20"/>
              </w:rPr>
              <w:t>всего</w:t>
            </w:r>
          </w:p>
        </w:tc>
        <w:tc>
          <w:tcPr>
            <w:tcW w:w="3410" w:type="dxa"/>
          </w:tcPr>
          <w:p w:rsidR="00B60200" w:rsidRPr="0081345A" w:rsidRDefault="00B60200" w:rsidP="00B60200">
            <w:pPr>
              <w:widowControl w:val="0"/>
              <w:autoSpaceDE w:val="0"/>
              <w:autoSpaceDN w:val="0"/>
              <w:adjustRightInd w:val="0"/>
              <w:jc w:val="center"/>
              <w:outlineLvl w:val="0"/>
              <w:rPr>
                <w:sz w:val="20"/>
                <w:szCs w:val="20"/>
              </w:rPr>
            </w:pPr>
            <w:r w:rsidRPr="0081345A">
              <w:rPr>
                <w:sz w:val="20"/>
                <w:szCs w:val="20"/>
              </w:rPr>
              <w:t>74,3</w:t>
            </w:r>
          </w:p>
        </w:tc>
        <w:tc>
          <w:tcPr>
            <w:tcW w:w="3554" w:type="dxa"/>
          </w:tcPr>
          <w:p w:rsidR="00B60200" w:rsidRPr="0081345A" w:rsidRDefault="00B60200" w:rsidP="00B60200">
            <w:pPr>
              <w:widowControl w:val="0"/>
              <w:autoSpaceDE w:val="0"/>
              <w:autoSpaceDN w:val="0"/>
              <w:adjustRightInd w:val="0"/>
              <w:jc w:val="center"/>
              <w:outlineLvl w:val="0"/>
              <w:rPr>
                <w:sz w:val="20"/>
                <w:szCs w:val="20"/>
              </w:rPr>
            </w:pPr>
            <w:r w:rsidRPr="0081345A">
              <w:rPr>
                <w:sz w:val="20"/>
                <w:szCs w:val="20"/>
              </w:rPr>
              <w:t>74,3</w:t>
            </w:r>
          </w:p>
        </w:tc>
      </w:tr>
      <w:tr w:rsidR="00B60200" w:rsidRPr="0081345A" w:rsidTr="00B60200">
        <w:trPr>
          <w:trHeight w:val="274"/>
        </w:trPr>
        <w:tc>
          <w:tcPr>
            <w:tcW w:w="724" w:type="dxa"/>
            <w:vMerge/>
          </w:tcPr>
          <w:p w:rsidR="00B60200" w:rsidRPr="0081345A" w:rsidRDefault="00B60200" w:rsidP="00B60200">
            <w:pPr>
              <w:pStyle w:val="TableParagraph"/>
              <w:rPr>
                <w:sz w:val="20"/>
                <w:szCs w:val="20"/>
              </w:rPr>
            </w:pPr>
          </w:p>
        </w:tc>
        <w:tc>
          <w:tcPr>
            <w:tcW w:w="3344" w:type="dxa"/>
            <w:vMerge/>
          </w:tcPr>
          <w:p w:rsidR="00B60200" w:rsidRPr="0081345A" w:rsidRDefault="00B60200" w:rsidP="00B60200">
            <w:pPr>
              <w:widowControl w:val="0"/>
              <w:autoSpaceDE w:val="0"/>
              <w:autoSpaceDN w:val="0"/>
              <w:adjustRightInd w:val="0"/>
              <w:jc w:val="both"/>
              <w:outlineLvl w:val="0"/>
              <w:rPr>
                <w:sz w:val="20"/>
                <w:szCs w:val="20"/>
              </w:rPr>
            </w:pPr>
          </w:p>
        </w:tc>
        <w:tc>
          <w:tcPr>
            <w:tcW w:w="3300" w:type="dxa"/>
            <w:vAlign w:val="center"/>
          </w:tcPr>
          <w:p w:rsidR="00B60200" w:rsidRPr="0081345A" w:rsidRDefault="00B60200" w:rsidP="00B60200">
            <w:pPr>
              <w:pStyle w:val="TableParagraph"/>
              <w:ind w:left="109"/>
              <w:rPr>
                <w:sz w:val="20"/>
                <w:szCs w:val="20"/>
              </w:rPr>
            </w:pPr>
            <w:r w:rsidRPr="0081345A">
              <w:rPr>
                <w:sz w:val="20"/>
                <w:szCs w:val="20"/>
              </w:rPr>
              <w:t>2024 год</w:t>
            </w:r>
          </w:p>
        </w:tc>
        <w:tc>
          <w:tcPr>
            <w:tcW w:w="3410" w:type="dxa"/>
          </w:tcPr>
          <w:p w:rsidR="00B60200" w:rsidRPr="0081345A" w:rsidRDefault="00B60200" w:rsidP="00B60200">
            <w:pPr>
              <w:widowControl w:val="0"/>
              <w:autoSpaceDE w:val="0"/>
              <w:autoSpaceDN w:val="0"/>
              <w:adjustRightInd w:val="0"/>
              <w:jc w:val="center"/>
              <w:outlineLvl w:val="0"/>
              <w:rPr>
                <w:sz w:val="20"/>
                <w:szCs w:val="20"/>
              </w:rPr>
            </w:pPr>
            <w:r w:rsidRPr="0081345A">
              <w:rPr>
                <w:sz w:val="20"/>
                <w:szCs w:val="20"/>
              </w:rPr>
              <w:t>17,9</w:t>
            </w:r>
          </w:p>
        </w:tc>
        <w:tc>
          <w:tcPr>
            <w:tcW w:w="3554" w:type="dxa"/>
          </w:tcPr>
          <w:p w:rsidR="00B60200" w:rsidRPr="0081345A" w:rsidRDefault="00B60200" w:rsidP="00B60200">
            <w:pPr>
              <w:widowControl w:val="0"/>
              <w:autoSpaceDE w:val="0"/>
              <w:autoSpaceDN w:val="0"/>
              <w:adjustRightInd w:val="0"/>
              <w:jc w:val="center"/>
              <w:outlineLvl w:val="0"/>
              <w:rPr>
                <w:sz w:val="20"/>
                <w:szCs w:val="20"/>
              </w:rPr>
            </w:pPr>
            <w:r w:rsidRPr="0081345A">
              <w:rPr>
                <w:sz w:val="20"/>
                <w:szCs w:val="20"/>
              </w:rPr>
              <w:t>17,9</w:t>
            </w:r>
          </w:p>
        </w:tc>
      </w:tr>
      <w:tr w:rsidR="00B60200" w:rsidRPr="0081345A" w:rsidTr="00B60200">
        <w:trPr>
          <w:trHeight w:val="243"/>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widowControl w:val="0"/>
              <w:autoSpaceDE w:val="0"/>
              <w:autoSpaceDN w:val="0"/>
              <w:adjustRightInd w:val="0"/>
              <w:jc w:val="center"/>
              <w:rPr>
                <w:sz w:val="20"/>
                <w:szCs w:val="20"/>
                <w:lang w:val="en-US"/>
              </w:rPr>
            </w:pPr>
          </w:p>
        </w:tc>
        <w:tc>
          <w:tcPr>
            <w:tcW w:w="3300" w:type="dxa"/>
            <w:vAlign w:val="center"/>
          </w:tcPr>
          <w:p w:rsidR="00B60200" w:rsidRPr="0081345A" w:rsidRDefault="00B60200" w:rsidP="00B60200">
            <w:pPr>
              <w:pStyle w:val="TableParagraph"/>
              <w:ind w:left="109" w:right="204"/>
              <w:rPr>
                <w:sz w:val="20"/>
                <w:szCs w:val="20"/>
              </w:rPr>
            </w:pPr>
            <w:r w:rsidRPr="0081345A">
              <w:rPr>
                <w:sz w:val="20"/>
                <w:szCs w:val="20"/>
              </w:rPr>
              <w:t>2025 год</w:t>
            </w:r>
          </w:p>
        </w:tc>
        <w:tc>
          <w:tcPr>
            <w:tcW w:w="3410" w:type="dxa"/>
          </w:tcPr>
          <w:p w:rsidR="00B60200" w:rsidRPr="0081345A" w:rsidRDefault="00B60200" w:rsidP="00B60200">
            <w:pPr>
              <w:pStyle w:val="TableParagraph"/>
              <w:jc w:val="center"/>
              <w:rPr>
                <w:sz w:val="20"/>
                <w:szCs w:val="20"/>
              </w:rPr>
            </w:pPr>
            <w:r w:rsidRPr="0081345A">
              <w:rPr>
                <w:sz w:val="20"/>
                <w:szCs w:val="20"/>
              </w:rPr>
              <w:t>20,6</w:t>
            </w:r>
          </w:p>
        </w:tc>
        <w:tc>
          <w:tcPr>
            <w:tcW w:w="3554" w:type="dxa"/>
          </w:tcPr>
          <w:p w:rsidR="00B60200" w:rsidRPr="0081345A" w:rsidRDefault="00B60200" w:rsidP="00B60200">
            <w:pPr>
              <w:pStyle w:val="TableParagraph"/>
              <w:jc w:val="center"/>
              <w:rPr>
                <w:sz w:val="20"/>
                <w:szCs w:val="20"/>
              </w:rPr>
            </w:pPr>
            <w:r w:rsidRPr="0081345A">
              <w:rPr>
                <w:sz w:val="20"/>
                <w:szCs w:val="20"/>
              </w:rPr>
              <w:t>20,6</w:t>
            </w:r>
          </w:p>
        </w:tc>
      </w:tr>
      <w:tr w:rsidR="00B60200" w:rsidRPr="0081345A" w:rsidTr="00B60200">
        <w:trPr>
          <w:trHeight w:val="91"/>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widowControl w:val="0"/>
              <w:autoSpaceDE w:val="0"/>
              <w:autoSpaceDN w:val="0"/>
              <w:adjustRightInd w:val="0"/>
              <w:jc w:val="center"/>
              <w:rPr>
                <w:sz w:val="20"/>
                <w:szCs w:val="20"/>
                <w:lang w:val="en-US"/>
              </w:rPr>
            </w:pPr>
          </w:p>
        </w:tc>
        <w:tc>
          <w:tcPr>
            <w:tcW w:w="3300" w:type="dxa"/>
            <w:vAlign w:val="center"/>
          </w:tcPr>
          <w:p w:rsidR="00B60200" w:rsidRPr="0081345A" w:rsidRDefault="00B60200" w:rsidP="00B60200">
            <w:pPr>
              <w:pStyle w:val="TableParagraph"/>
              <w:ind w:left="109" w:right="204"/>
              <w:rPr>
                <w:sz w:val="20"/>
                <w:szCs w:val="20"/>
              </w:rPr>
            </w:pPr>
            <w:r w:rsidRPr="0081345A">
              <w:rPr>
                <w:sz w:val="20"/>
                <w:szCs w:val="20"/>
              </w:rPr>
              <w:t>2026 год</w:t>
            </w:r>
          </w:p>
        </w:tc>
        <w:tc>
          <w:tcPr>
            <w:tcW w:w="3410" w:type="dxa"/>
          </w:tcPr>
          <w:p w:rsidR="00B60200" w:rsidRPr="0081345A" w:rsidRDefault="00B60200" w:rsidP="00B60200">
            <w:pPr>
              <w:pStyle w:val="TableParagraph"/>
              <w:jc w:val="center"/>
              <w:rPr>
                <w:sz w:val="20"/>
                <w:szCs w:val="20"/>
              </w:rPr>
            </w:pPr>
            <w:r w:rsidRPr="0081345A">
              <w:rPr>
                <w:sz w:val="20"/>
                <w:szCs w:val="20"/>
              </w:rPr>
              <w:t>17,9</w:t>
            </w:r>
          </w:p>
        </w:tc>
        <w:tc>
          <w:tcPr>
            <w:tcW w:w="3554" w:type="dxa"/>
          </w:tcPr>
          <w:p w:rsidR="00B60200" w:rsidRPr="0081345A" w:rsidRDefault="00B60200" w:rsidP="00B60200">
            <w:pPr>
              <w:pStyle w:val="TableParagraph"/>
              <w:jc w:val="center"/>
              <w:rPr>
                <w:sz w:val="20"/>
                <w:szCs w:val="20"/>
              </w:rPr>
            </w:pPr>
            <w:r w:rsidRPr="0081345A">
              <w:rPr>
                <w:sz w:val="20"/>
                <w:szCs w:val="20"/>
              </w:rPr>
              <w:t>17,9</w:t>
            </w:r>
          </w:p>
        </w:tc>
      </w:tr>
      <w:tr w:rsidR="00B60200" w:rsidRPr="0081345A" w:rsidTr="00B60200">
        <w:trPr>
          <w:trHeight w:val="237"/>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widowControl w:val="0"/>
              <w:autoSpaceDE w:val="0"/>
              <w:autoSpaceDN w:val="0"/>
              <w:adjustRightInd w:val="0"/>
              <w:jc w:val="center"/>
              <w:rPr>
                <w:sz w:val="20"/>
                <w:szCs w:val="20"/>
                <w:lang w:val="en-US"/>
              </w:rPr>
            </w:pPr>
          </w:p>
        </w:tc>
        <w:tc>
          <w:tcPr>
            <w:tcW w:w="3300" w:type="dxa"/>
            <w:vAlign w:val="center"/>
          </w:tcPr>
          <w:p w:rsidR="00B60200" w:rsidRPr="0081345A" w:rsidRDefault="00B60200" w:rsidP="00B60200">
            <w:pPr>
              <w:pStyle w:val="TableParagraph"/>
              <w:ind w:left="109" w:right="204"/>
              <w:rPr>
                <w:sz w:val="20"/>
                <w:szCs w:val="20"/>
              </w:rPr>
            </w:pPr>
            <w:r w:rsidRPr="0081345A">
              <w:rPr>
                <w:sz w:val="20"/>
                <w:szCs w:val="20"/>
              </w:rPr>
              <w:t>2027 год</w:t>
            </w:r>
          </w:p>
        </w:tc>
        <w:tc>
          <w:tcPr>
            <w:tcW w:w="3410" w:type="dxa"/>
          </w:tcPr>
          <w:p w:rsidR="00B60200" w:rsidRPr="0081345A" w:rsidRDefault="00B60200" w:rsidP="00B60200">
            <w:pPr>
              <w:pStyle w:val="TableParagraph"/>
              <w:jc w:val="center"/>
              <w:rPr>
                <w:sz w:val="20"/>
                <w:szCs w:val="20"/>
              </w:rPr>
            </w:pPr>
            <w:r w:rsidRPr="0081345A">
              <w:rPr>
                <w:sz w:val="20"/>
                <w:szCs w:val="20"/>
              </w:rPr>
              <w:t>17,9</w:t>
            </w:r>
          </w:p>
        </w:tc>
        <w:tc>
          <w:tcPr>
            <w:tcW w:w="3554" w:type="dxa"/>
          </w:tcPr>
          <w:p w:rsidR="00B60200" w:rsidRPr="0081345A" w:rsidRDefault="00B60200" w:rsidP="00B60200">
            <w:pPr>
              <w:pStyle w:val="TableParagraph"/>
              <w:jc w:val="center"/>
              <w:rPr>
                <w:sz w:val="20"/>
                <w:szCs w:val="20"/>
              </w:rPr>
            </w:pPr>
            <w:r w:rsidRPr="0081345A">
              <w:rPr>
                <w:sz w:val="20"/>
                <w:szCs w:val="20"/>
              </w:rPr>
              <w:t>17,9</w:t>
            </w:r>
          </w:p>
        </w:tc>
      </w:tr>
      <w:tr w:rsidR="00B60200" w:rsidRPr="0081345A" w:rsidTr="00B60200">
        <w:trPr>
          <w:trHeight w:val="227"/>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widowControl w:val="0"/>
              <w:autoSpaceDE w:val="0"/>
              <w:autoSpaceDN w:val="0"/>
              <w:adjustRightInd w:val="0"/>
              <w:jc w:val="center"/>
              <w:rPr>
                <w:sz w:val="20"/>
                <w:szCs w:val="20"/>
                <w:lang w:val="en-US"/>
              </w:rPr>
            </w:pPr>
          </w:p>
        </w:tc>
        <w:tc>
          <w:tcPr>
            <w:tcW w:w="3300" w:type="dxa"/>
            <w:vAlign w:val="center"/>
          </w:tcPr>
          <w:p w:rsidR="00B60200" w:rsidRPr="0081345A" w:rsidRDefault="00B60200" w:rsidP="00B60200">
            <w:pPr>
              <w:pStyle w:val="TableParagraph"/>
              <w:ind w:left="109"/>
              <w:rPr>
                <w:sz w:val="20"/>
                <w:szCs w:val="20"/>
              </w:rPr>
            </w:pPr>
            <w:r w:rsidRPr="0081345A">
              <w:rPr>
                <w:sz w:val="20"/>
                <w:szCs w:val="20"/>
              </w:rPr>
              <w:t>прог</w:t>
            </w:r>
            <w:r w:rsidRPr="0081345A">
              <w:rPr>
                <w:sz w:val="20"/>
                <w:szCs w:val="20"/>
                <w:lang w:val="en-US"/>
              </w:rPr>
              <w:t>нозный</w:t>
            </w:r>
            <w:r w:rsidRPr="0081345A">
              <w:rPr>
                <w:sz w:val="20"/>
                <w:szCs w:val="20"/>
              </w:rPr>
              <w:t xml:space="preserve"> </w:t>
            </w:r>
            <w:r w:rsidRPr="0081345A">
              <w:rPr>
                <w:sz w:val="20"/>
                <w:szCs w:val="20"/>
                <w:lang w:val="en-US"/>
              </w:rPr>
              <w:t>период</w:t>
            </w:r>
            <w:r w:rsidRPr="0081345A">
              <w:rPr>
                <w:sz w:val="20"/>
                <w:szCs w:val="20"/>
              </w:rPr>
              <w:t xml:space="preserve"> 2028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486"/>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widowControl w:val="0"/>
              <w:autoSpaceDE w:val="0"/>
              <w:autoSpaceDN w:val="0"/>
              <w:adjustRightInd w:val="0"/>
              <w:jc w:val="center"/>
              <w:rPr>
                <w:sz w:val="20"/>
                <w:szCs w:val="20"/>
                <w:lang w:val="en-US"/>
              </w:rPr>
            </w:pPr>
          </w:p>
        </w:tc>
        <w:tc>
          <w:tcPr>
            <w:tcW w:w="3300" w:type="dxa"/>
            <w:vAlign w:val="center"/>
          </w:tcPr>
          <w:p w:rsidR="00B60200" w:rsidRPr="0081345A" w:rsidRDefault="00B60200" w:rsidP="00B60200">
            <w:pPr>
              <w:pStyle w:val="TableParagraph"/>
              <w:jc w:val="center"/>
              <w:rPr>
                <w:sz w:val="20"/>
                <w:szCs w:val="20"/>
              </w:rPr>
            </w:pPr>
            <w:r w:rsidRPr="0081345A">
              <w:rPr>
                <w:sz w:val="20"/>
                <w:szCs w:val="20"/>
              </w:rPr>
              <w:t>п</w:t>
            </w:r>
            <w:r w:rsidRPr="0081345A">
              <w:rPr>
                <w:sz w:val="20"/>
                <w:szCs w:val="20"/>
                <w:lang w:val="en-US"/>
              </w:rPr>
              <w:t>рогнозный</w:t>
            </w:r>
            <w:r w:rsidRPr="0081345A">
              <w:rPr>
                <w:sz w:val="20"/>
                <w:szCs w:val="20"/>
              </w:rPr>
              <w:t xml:space="preserve"> </w:t>
            </w:r>
            <w:r w:rsidRPr="0081345A">
              <w:rPr>
                <w:sz w:val="20"/>
                <w:szCs w:val="20"/>
                <w:lang w:val="en-US"/>
              </w:rPr>
              <w:t>период</w:t>
            </w:r>
            <w:r w:rsidRPr="0081345A">
              <w:rPr>
                <w:sz w:val="20"/>
                <w:szCs w:val="20"/>
              </w:rPr>
              <w:t xml:space="preserve"> 2029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83"/>
        </w:trPr>
        <w:tc>
          <w:tcPr>
            <w:tcW w:w="724" w:type="dxa"/>
            <w:vMerge w:val="restart"/>
          </w:tcPr>
          <w:p w:rsidR="00B60200" w:rsidRPr="0081345A" w:rsidRDefault="00B60200" w:rsidP="00B60200">
            <w:pPr>
              <w:pStyle w:val="TableParagraph"/>
              <w:rPr>
                <w:sz w:val="20"/>
                <w:szCs w:val="20"/>
                <w:lang w:val="en-US"/>
              </w:rPr>
            </w:pPr>
          </w:p>
        </w:tc>
        <w:tc>
          <w:tcPr>
            <w:tcW w:w="3344" w:type="dxa"/>
            <w:vMerge w:val="restart"/>
          </w:tcPr>
          <w:p w:rsidR="00B60200" w:rsidRPr="0081345A" w:rsidRDefault="00B60200" w:rsidP="00B60200">
            <w:pPr>
              <w:pStyle w:val="ConsPlusNormal"/>
              <w:jc w:val="both"/>
              <w:rPr>
                <w:rFonts w:ascii="Times New Roman" w:hAnsi="Times New Roman"/>
                <w:szCs w:val="20"/>
                <w:lang w:eastAsia="en-US"/>
              </w:rPr>
            </w:pPr>
            <w:r w:rsidRPr="0081345A">
              <w:rPr>
                <w:rFonts w:ascii="Times New Roman" w:hAnsi="Times New Roman"/>
                <w:szCs w:val="20"/>
                <w:lang w:eastAsia="en-US"/>
              </w:rPr>
              <w:t xml:space="preserve">Итого по </w:t>
            </w:r>
            <w:r w:rsidRPr="0081345A">
              <w:rPr>
                <w:rFonts w:ascii="Times New Roman" w:hAnsi="Times New Roman"/>
                <w:szCs w:val="20"/>
              </w:rPr>
              <w:t xml:space="preserve"> комплексу процессных мероприятий</w:t>
            </w:r>
          </w:p>
        </w:tc>
        <w:tc>
          <w:tcPr>
            <w:tcW w:w="3300" w:type="dxa"/>
            <w:vAlign w:val="center"/>
          </w:tcPr>
          <w:p w:rsidR="00B60200" w:rsidRPr="0081345A" w:rsidRDefault="00B60200" w:rsidP="00B60200">
            <w:pPr>
              <w:pStyle w:val="TableParagraph"/>
              <w:ind w:left="109"/>
              <w:rPr>
                <w:sz w:val="20"/>
                <w:szCs w:val="20"/>
              </w:rPr>
            </w:pPr>
            <w:r w:rsidRPr="0081345A">
              <w:rPr>
                <w:sz w:val="20"/>
                <w:szCs w:val="20"/>
              </w:rPr>
              <w:t>всего</w:t>
            </w:r>
          </w:p>
        </w:tc>
        <w:tc>
          <w:tcPr>
            <w:tcW w:w="3410" w:type="dxa"/>
          </w:tcPr>
          <w:p w:rsidR="00B60200" w:rsidRPr="0081345A" w:rsidRDefault="00B60200" w:rsidP="00B60200">
            <w:pPr>
              <w:widowControl w:val="0"/>
              <w:autoSpaceDE w:val="0"/>
              <w:autoSpaceDN w:val="0"/>
              <w:adjustRightInd w:val="0"/>
              <w:jc w:val="center"/>
              <w:outlineLvl w:val="0"/>
              <w:rPr>
                <w:sz w:val="20"/>
                <w:szCs w:val="20"/>
              </w:rPr>
            </w:pPr>
            <w:r w:rsidRPr="0081345A">
              <w:rPr>
                <w:sz w:val="20"/>
                <w:szCs w:val="20"/>
              </w:rPr>
              <w:t>74,3</w:t>
            </w:r>
          </w:p>
        </w:tc>
        <w:tc>
          <w:tcPr>
            <w:tcW w:w="3554" w:type="dxa"/>
          </w:tcPr>
          <w:p w:rsidR="00B60200" w:rsidRPr="0081345A" w:rsidRDefault="00B60200" w:rsidP="00B60200">
            <w:pPr>
              <w:widowControl w:val="0"/>
              <w:autoSpaceDE w:val="0"/>
              <w:autoSpaceDN w:val="0"/>
              <w:adjustRightInd w:val="0"/>
              <w:jc w:val="center"/>
              <w:outlineLvl w:val="0"/>
              <w:rPr>
                <w:sz w:val="20"/>
                <w:szCs w:val="20"/>
              </w:rPr>
            </w:pPr>
            <w:r w:rsidRPr="0081345A">
              <w:rPr>
                <w:sz w:val="20"/>
                <w:szCs w:val="20"/>
              </w:rPr>
              <w:t>74,3</w:t>
            </w:r>
          </w:p>
        </w:tc>
      </w:tr>
      <w:tr w:rsidR="00B60200" w:rsidRPr="0081345A" w:rsidTr="00B60200">
        <w:trPr>
          <w:trHeight w:val="283"/>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ConsPlusNormal"/>
              <w:jc w:val="both"/>
              <w:rPr>
                <w:rFonts w:ascii="Times New Roman" w:hAnsi="Times New Roman"/>
                <w:szCs w:val="20"/>
                <w:lang w:eastAsia="en-US"/>
              </w:rPr>
            </w:pPr>
          </w:p>
        </w:tc>
        <w:tc>
          <w:tcPr>
            <w:tcW w:w="3300" w:type="dxa"/>
            <w:vAlign w:val="center"/>
          </w:tcPr>
          <w:p w:rsidR="00B60200" w:rsidRPr="0081345A" w:rsidRDefault="00B60200" w:rsidP="00B60200">
            <w:pPr>
              <w:pStyle w:val="TableParagraph"/>
              <w:ind w:left="109"/>
              <w:rPr>
                <w:sz w:val="20"/>
                <w:szCs w:val="20"/>
              </w:rPr>
            </w:pPr>
          </w:p>
        </w:tc>
        <w:tc>
          <w:tcPr>
            <w:tcW w:w="3410" w:type="dxa"/>
          </w:tcPr>
          <w:p w:rsidR="00B60200" w:rsidRPr="0081345A" w:rsidRDefault="00B60200" w:rsidP="00B60200">
            <w:pPr>
              <w:widowControl w:val="0"/>
              <w:autoSpaceDE w:val="0"/>
              <w:autoSpaceDN w:val="0"/>
              <w:adjustRightInd w:val="0"/>
              <w:jc w:val="center"/>
              <w:outlineLvl w:val="0"/>
              <w:rPr>
                <w:sz w:val="20"/>
                <w:szCs w:val="20"/>
              </w:rPr>
            </w:pPr>
            <w:r w:rsidRPr="0081345A">
              <w:rPr>
                <w:sz w:val="20"/>
                <w:szCs w:val="20"/>
              </w:rPr>
              <w:t>17,9</w:t>
            </w:r>
          </w:p>
        </w:tc>
        <w:tc>
          <w:tcPr>
            <w:tcW w:w="3554" w:type="dxa"/>
          </w:tcPr>
          <w:p w:rsidR="00B60200" w:rsidRPr="0081345A" w:rsidRDefault="00B60200" w:rsidP="00B60200">
            <w:pPr>
              <w:widowControl w:val="0"/>
              <w:autoSpaceDE w:val="0"/>
              <w:autoSpaceDN w:val="0"/>
              <w:adjustRightInd w:val="0"/>
              <w:jc w:val="center"/>
              <w:outlineLvl w:val="0"/>
              <w:rPr>
                <w:sz w:val="20"/>
                <w:szCs w:val="20"/>
              </w:rPr>
            </w:pPr>
            <w:r w:rsidRPr="0081345A">
              <w:rPr>
                <w:sz w:val="20"/>
                <w:szCs w:val="20"/>
              </w:rPr>
              <w:t>17,9</w:t>
            </w:r>
          </w:p>
        </w:tc>
      </w:tr>
      <w:tr w:rsidR="00B60200" w:rsidRPr="0081345A" w:rsidTr="00B60200">
        <w:trPr>
          <w:trHeight w:val="263"/>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ConsPlusNormal"/>
              <w:jc w:val="both"/>
              <w:rPr>
                <w:rFonts w:ascii="Times New Roman" w:hAnsi="Times New Roman"/>
                <w:szCs w:val="20"/>
                <w:lang w:val="en-US" w:eastAsia="en-US"/>
              </w:rPr>
            </w:pPr>
          </w:p>
        </w:tc>
        <w:tc>
          <w:tcPr>
            <w:tcW w:w="3300" w:type="dxa"/>
            <w:vAlign w:val="center"/>
          </w:tcPr>
          <w:p w:rsidR="00B60200" w:rsidRPr="0081345A" w:rsidRDefault="00B60200" w:rsidP="00B60200">
            <w:pPr>
              <w:pStyle w:val="TableParagraph"/>
              <w:ind w:left="109" w:right="204"/>
              <w:rPr>
                <w:sz w:val="20"/>
                <w:szCs w:val="20"/>
              </w:rPr>
            </w:pPr>
            <w:r w:rsidRPr="0081345A">
              <w:rPr>
                <w:sz w:val="20"/>
                <w:szCs w:val="20"/>
              </w:rPr>
              <w:t>2025 год</w:t>
            </w:r>
          </w:p>
        </w:tc>
        <w:tc>
          <w:tcPr>
            <w:tcW w:w="3410" w:type="dxa"/>
          </w:tcPr>
          <w:p w:rsidR="00B60200" w:rsidRPr="0081345A" w:rsidRDefault="00B60200" w:rsidP="00B60200">
            <w:pPr>
              <w:pStyle w:val="TableParagraph"/>
              <w:jc w:val="center"/>
              <w:rPr>
                <w:sz w:val="20"/>
                <w:szCs w:val="20"/>
              </w:rPr>
            </w:pPr>
            <w:r w:rsidRPr="0081345A">
              <w:rPr>
                <w:sz w:val="20"/>
                <w:szCs w:val="20"/>
              </w:rPr>
              <w:t>20,6</w:t>
            </w:r>
          </w:p>
        </w:tc>
        <w:tc>
          <w:tcPr>
            <w:tcW w:w="3554" w:type="dxa"/>
          </w:tcPr>
          <w:p w:rsidR="00B60200" w:rsidRPr="0081345A" w:rsidRDefault="00B60200" w:rsidP="00B60200">
            <w:pPr>
              <w:pStyle w:val="TableParagraph"/>
              <w:jc w:val="center"/>
              <w:rPr>
                <w:sz w:val="20"/>
                <w:szCs w:val="20"/>
              </w:rPr>
            </w:pPr>
            <w:r w:rsidRPr="0081345A">
              <w:rPr>
                <w:sz w:val="20"/>
                <w:szCs w:val="20"/>
              </w:rPr>
              <w:t>20,6</w:t>
            </w:r>
          </w:p>
        </w:tc>
      </w:tr>
      <w:tr w:rsidR="00B60200" w:rsidRPr="0081345A" w:rsidTr="00B60200">
        <w:trPr>
          <w:trHeight w:val="125"/>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ConsPlusNormal"/>
              <w:jc w:val="both"/>
              <w:rPr>
                <w:rFonts w:ascii="Times New Roman" w:hAnsi="Times New Roman"/>
                <w:szCs w:val="20"/>
                <w:lang w:val="en-US" w:eastAsia="en-US"/>
              </w:rPr>
            </w:pPr>
          </w:p>
        </w:tc>
        <w:tc>
          <w:tcPr>
            <w:tcW w:w="3300" w:type="dxa"/>
            <w:vAlign w:val="center"/>
          </w:tcPr>
          <w:p w:rsidR="00B60200" w:rsidRPr="0081345A" w:rsidRDefault="00B60200" w:rsidP="00B60200">
            <w:pPr>
              <w:pStyle w:val="TableParagraph"/>
              <w:ind w:left="109" w:right="204"/>
              <w:rPr>
                <w:sz w:val="20"/>
                <w:szCs w:val="20"/>
              </w:rPr>
            </w:pPr>
            <w:r w:rsidRPr="0081345A">
              <w:rPr>
                <w:sz w:val="20"/>
                <w:szCs w:val="20"/>
              </w:rPr>
              <w:t>2026 год</w:t>
            </w:r>
          </w:p>
        </w:tc>
        <w:tc>
          <w:tcPr>
            <w:tcW w:w="3410" w:type="dxa"/>
          </w:tcPr>
          <w:p w:rsidR="00B60200" w:rsidRPr="0081345A" w:rsidRDefault="00B60200" w:rsidP="00B60200">
            <w:pPr>
              <w:pStyle w:val="TableParagraph"/>
              <w:jc w:val="center"/>
              <w:rPr>
                <w:sz w:val="20"/>
                <w:szCs w:val="20"/>
              </w:rPr>
            </w:pPr>
            <w:r w:rsidRPr="0081345A">
              <w:rPr>
                <w:sz w:val="20"/>
                <w:szCs w:val="20"/>
              </w:rPr>
              <w:t>17,9</w:t>
            </w:r>
          </w:p>
        </w:tc>
        <w:tc>
          <w:tcPr>
            <w:tcW w:w="3554" w:type="dxa"/>
          </w:tcPr>
          <w:p w:rsidR="00B60200" w:rsidRPr="0081345A" w:rsidRDefault="00B60200" w:rsidP="00B60200">
            <w:pPr>
              <w:pStyle w:val="TableParagraph"/>
              <w:jc w:val="center"/>
              <w:rPr>
                <w:sz w:val="20"/>
                <w:szCs w:val="20"/>
              </w:rPr>
            </w:pPr>
            <w:r w:rsidRPr="0081345A">
              <w:rPr>
                <w:sz w:val="20"/>
                <w:szCs w:val="20"/>
              </w:rPr>
              <w:t>17,9</w:t>
            </w:r>
          </w:p>
        </w:tc>
      </w:tr>
      <w:tr w:rsidR="00B60200" w:rsidRPr="0081345A" w:rsidTr="00B60200">
        <w:trPr>
          <w:trHeight w:val="271"/>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ConsPlusNormal"/>
              <w:jc w:val="both"/>
              <w:rPr>
                <w:rFonts w:ascii="Times New Roman" w:hAnsi="Times New Roman"/>
                <w:szCs w:val="20"/>
                <w:lang w:val="en-US" w:eastAsia="en-US"/>
              </w:rPr>
            </w:pPr>
          </w:p>
        </w:tc>
        <w:tc>
          <w:tcPr>
            <w:tcW w:w="3300" w:type="dxa"/>
            <w:vAlign w:val="center"/>
          </w:tcPr>
          <w:p w:rsidR="00B60200" w:rsidRPr="0081345A" w:rsidRDefault="00B60200" w:rsidP="00B60200">
            <w:pPr>
              <w:pStyle w:val="TableParagraph"/>
              <w:ind w:left="109" w:right="204"/>
              <w:rPr>
                <w:sz w:val="20"/>
                <w:szCs w:val="20"/>
              </w:rPr>
            </w:pPr>
            <w:r w:rsidRPr="0081345A">
              <w:rPr>
                <w:sz w:val="20"/>
                <w:szCs w:val="20"/>
              </w:rPr>
              <w:t>прог</w:t>
            </w:r>
            <w:r w:rsidRPr="0081345A">
              <w:rPr>
                <w:sz w:val="20"/>
                <w:szCs w:val="20"/>
                <w:lang w:val="en-US"/>
              </w:rPr>
              <w:t>нозный</w:t>
            </w:r>
            <w:r w:rsidRPr="0081345A">
              <w:rPr>
                <w:sz w:val="20"/>
                <w:szCs w:val="20"/>
              </w:rPr>
              <w:t xml:space="preserve"> </w:t>
            </w:r>
            <w:r w:rsidRPr="0081345A">
              <w:rPr>
                <w:sz w:val="20"/>
                <w:szCs w:val="20"/>
                <w:lang w:val="en-US"/>
              </w:rPr>
              <w:t>период</w:t>
            </w:r>
            <w:r w:rsidRPr="0081345A">
              <w:rPr>
                <w:sz w:val="20"/>
                <w:szCs w:val="20"/>
              </w:rPr>
              <w:t xml:space="preserve"> 2027 год</w:t>
            </w:r>
          </w:p>
        </w:tc>
        <w:tc>
          <w:tcPr>
            <w:tcW w:w="3410" w:type="dxa"/>
          </w:tcPr>
          <w:p w:rsidR="00B60200" w:rsidRPr="0081345A" w:rsidRDefault="00B60200" w:rsidP="00B60200">
            <w:pPr>
              <w:pStyle w:val="TableParagraph"/>
              <w:jc w:val="center"/>
              <w:rPr>
                <w:sz w:val="20"/>
                <w:szCs w:val="20"/>
              </w:rPr>
            </w:pPr>
            <w:r w:rsidRPr="0081345A">
              <w:rPr>
                <w:sz w:val="20"/>
                <w:szCs w:val="20"/>
              </w:rPr>
              <w:t>17,9</w:t>
            </w:r>
          </w:p>
        </w:tc>
        <w:tc>
          <w:tcPr>
            <w:tcW w:w="3554" w:type="dxa"/>
          </w:tcPr>
          <w:p w:rsidR="00B60200" w:rsidRPr="0081345A" w:rsidRDefault="00B60200" w:rsidP="00B60200">
            <w:pPr>
              <w:pStyle w:val="TableParagraph"/>
              <w:jc w:val="center"/>
              <w:rPr>
                <w:sz w:val="20"/>
                <w:szCs w:val="20"/>
              </w:rPr>
            </w:pPr>
            <w:r w:rsidRPr="0081345A">
              <w:rPr>
                <w:sz w:val="20"/>
                <w:szCs w:val="20"/>
              </w:rPr>
              <w:t>17,9</w:t>
            </w:r>
          </w:p>
        </w:tc>
      </w:tr>
      <w:tr w:rsidR="00B60200" w:rsidRPr="0081345A" w:rsidTr="00B60200">
        <w:trPr>
          <w:trHeight w:val="261"/>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ConsPlusNormal"/>
              <w:jc w:val="both"/>
              <w:rPr>
                <w:rFonts w:ascii="Times New Roman" w:hAnsi="Times New Roman"/>
                <w:szCs w:val="20"/>
                <w:lang w:val="en-US" w:eastAsia="en-US"/>
              </w:rPr>
            </w:pPr>
          </w:p>
        </w:tc>
        <w:tc>
          <w:tcPr>
            <w:tcW w:w="3300" w:type="dxa"/>
            <w:vAlign w:val="center"/>
          </w:tcPr>
          <w:p w:rsidR="00B60200" w:rsidRPr="0081345A" w:rsidRDefault="00B60200" w:rsidP="00B60200">
            <w:pPr>
              <w:pStyle w:val="TableParagraph"/>
              <w:ind w:left="109"/>
              <w:rPr>
                <w:sz w:val="20"/>
                <w:szCs w:val="20"/>
              </w:rPr>
            </w:pPr>
            <w:r w:rsidRPr="0081345A">
              <w:rPr>
                <w:sz w:val="20"/>
                <w:szCs w:val="20"/>
              </w:rPr>
              <w:t>прог</w:t>
            </w:r>
            <w:r w:rsidRPr="0081345A">
              <w:rPr>
                <w:sz w:val="20"/>
                <w:szCs w:val="20"/>
                <w:lang w:val="en-US"/>
              </w:rPr>
              <w:t>нозный</w:t>
            </w:r>
            <w:r w:rsidRPr="0081345A">
              <w:rPr>
                <w:sz w:val="20"/>
                <w:szCs w:val="20"/>
              </w:rPr>
              <w:t xml:space="preserve"> </w:t>
            </w:r>
            <w:r w:rsidRPr="0081345A">
              <w:rPr>
                <w:sz w:val="20"/>
                <w:szCs w:val="20"/>
                <w:lang w:val="en-US"/>
              </w:rPr>
              <w:t>период</w:t>
            </w:r>
            <w:r w:rsidRPr="0081345A">
              <w:rPr>
                <w:sz w:val="20"/>
                <w:szCs w:val="20"/>
              </w:rPr>
              <w:t xml:space="preserve"> 2028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65"/>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ConsPlusNormal"/>
              <w:jc w:val="both"/>
              <w:rPr>
                <w:rFonts w:ascii="Times New Roman" w:hAnsi="Times New Roman"/>
                <w:szCs w:val="20"/>
                <w:lang w:val="en-US" w:eastAsia="en-US"/>
              </w:rPr>
            </w:pPr>
          </w:p>
        </w:tc>
        <w:tc>
          <w:tcPr>
            <w:tcW w:w="3300" w:type="dxa"/>
            <w:vAlign w:val="center"/>
          </w:tcPr>
          <w:p w:rsidR="00B60200" w:rsidRPr="0081345A" w:rsidRDefault="00B60200" w:rsidP="00B60200">
            <w:pPr>
              <w:pStyle w:val="TableParagraph"/>
              <w:ind w:left="109"/>
              <w:rPr>
                <w:sz w:val="20"/>
                <w:szCs w:val="20"/>
              </w:rPr>
            </w:pPr>
            <w:r w:rsidRPr="0081345A">
              <w:rPr>
                <w:sz w:val="20"/>
                <w:szCs w:val="20"/>
              </w:rPr>
              <w:t>п</w:t>
            </w:r>
            <w:r w:rsidRPr="0081345A">
              <w:rPr>
                <w:sz w:val="20"/>
                <w:szCs w:val="20"/>
                <w:lang w:val="en-US"/>
              </w:rPr>
              <w:t>рогнозный</w:t>
            </w:r>
            <w:r w:rsidRPr="0081345A">
              <w:rPr>
                <w:sz w:val="20"/>
                <w:szCs w:val="20"/>
              </w:rPr>
              <w:t xml:space="preserve"> </w:t>
            </w:r>
            <w:r w:rsidRPr="0081345A">
              <w:rPr>
                <w:sz w:val="20"/>
                <w:szCs w:val="20"/>
                <w:lang w:val="en-US"/>
              </w:rPr>
              <w:t>период</w:t>
            </w:r>
            <w:r w:rsidRPr="0081345A">
              <w:rPr>
                <w:sz w:val="20"/>
                <w:szCs w:val="20"/>
              </w:rPr>
              <w:t xml:space="preserve"> 2029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55"/>
        </w:trPr>
        <w:tc>
          <w:tcPr>
            <w:tcW w:w="724" w:type="dxa"/>
            <w:vMerge w:val="restart"/>
          </w:tcPr>
          <w:p w:rsidR="00B60200" w:rsidRPr="0081345A" w:rsidRDefault="00B60200" w:rsidP="00B60200">
            <w:pPr>
              <w:pStyle w:val="TableParagraph"/>
              <w:rPr>
                <w:sz w:val="20"/>
                <w:szCs w:val="20"/>
                <w:lang w:val="en-US"/>
              </w:rPr>
            </w:pPr>
          </w:p>
        </w:tc>
        <w:tc>
          <w:tcPr>
            <w:tcW w:w="3344" w:type="dxa"/>
            <w:vMerge w:val="restart"/>
          </w:tcPr>
          <w:p w:rsidR="00B60200" w:rsidRPr="0081345A" w:rsidRDefault="00B60200" w:rsidP="00B60200">
            <w:pPr>
              <w:pStyle w:val="ConsPlusNormal"/>
              <w:jc w:val="both"/>
              <w:rPr>
                <w:rFonts w:ascii="Times New Roman" w:hAnsi="Times New Roman"/>
                <w:szCs w:val="20"/>
                <w:lang w:eastAsia="en-US"/>
              </w:rPr>
            </w:pPr>
            <w:r w:rsidRPr="0081345A">
              <w:rPr>
                <w:rFonts w:ascii="Times New Roman" w:hAnsi="Times New Roman"/>
                <w:szCs w:val="20"/>
                <w:lang w:eastAsia="en-US"/>
              </w:rPr>
              <w:t>Итого по муниципальной программе</w:t>
            </w:r>
          </w:p>
        </w:tc>
        <w:tc>
          <w:tcPr>
            <w:tcW w:w="3300" w:type="dxa"/>
            <w:vAlign w:val="center"/>
          </w:tcPr>
          <w:p w:rsidR="00B60200" w:rsidRPr="0081345A" w:rsidRDefault="00B60200" w:rsidP="00B60200">
            <w:pPr>
              <w:pStyle w:val="TableParagraph"/>
              <w:ind w:left="109"/>
              <w:rPr>
                <w:sz w:val="20"/>
                <w:szCs w:val="20"/>
              </w:rPr>
            </w:pPr>
            <w:r w:rsidRPr="0081345A">
              <w:rPr>
                <w:sz w:val="20"/>
                <w:szCs w:val="20"/>
              </w:rPr>
              <w:t>всего</w:t>
            </w:r>
          </w:p>
        </w:tc>
        <w:tc>
          <w:tcPr>
            <w:tcW w:w="3410" w:type="dxa"/>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238 200,1</w:t>
            </w:r>
          </w:p>
        </w:tc>
        <w:tc>
          <w:tcPr>
            <w:tcW w:w="3554" w:type="dxa"/>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238 200,1</w:t>
            </w:r>
          </w:p>
        </w:tc>
      </w:tr>
      <w:tr w:rsidR="00B60200" w:rsidRPr="0081345A" w:rsidTr="00B60200">
        <w:trPr>
          <w:trHeight w:val="255"/>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ConsPlusNormal"/>
              <w:jc w:val="both"/>
              <w:rPr>
                <w:rFonts w:ascii="Times New Roman" w:hAnsi="Times New Roman"/>
                <w:szCs w:val="20"/>
                <w:lang w:eastAsia="en-US"/>
              </w:rPr>
            </w:pPr>
          </w:p>
        </w:tc>
        <w:tc>
          <w:tcPr>
            <w:tcW w:w="3300" w:type="dxa"/>
            <w:vAlign w:val="center"/>
          </w:tcPr>
          <w:p w:rsidR="00B60200" w:rsidRPr="0081345A" w:rsidRDefault="00B60200" w:rsidP="00B60200">
            <w:pPr>
              <w:pStyle w:val="TableParagraph"/>
              <w:ind w:left="109"/>
              <w:rPr>
                <w:sz w:val="20"/>
                <w:szCs w:val="20"/>
              </w:rPr>
            </w:pPr>
            <w:r w:rsidRPr="0081345A">
              <w:rPr>
                <w:sz w:val="20"/>
                <w:szCs w:val="20"/>
              </w:rPr>
              <w:t>2024 год</w:t>
            </w:r>
          </w:p>
        </w:tc>
        <w:tc>
          <w:tcPr>
            <w:tcW w:w="3410" w:type="dxa"/>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43 177,1</w:t>
            </w:r>
          </w:p>
        </w:tc>
        <w:tc>
          <w:tcPr>
            <w:tcW w:w="3554" w:type="dxa"/>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43 177,1</w:t>
            </w:r>
          </w:p>
        </w:tc>
      </w:tr>
      <w:tr w:rsidR="00B60200" w:rsidRPr="0081345A" w:rsidTr="00B60200">
        <w:trPr>
          <w:trHeight w:val="263"/>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ConsPlusNormal"/>
              <w:jc w:val="both"/>
              <w:rPr>
                <w:rFonts w:ascii="Times New Roman" w:hAnsi="Times New Roman"/>
                <w:szCs w:val="20"/>
                <w:lang w:val="en-US" w:eastAsia="en-US"/>
              </w:rPr>
            </w:pPr>
          </w:p>
        </w:tc>
        <w:tc>
          <w:tcPr>
            <w:tcW w:w="3300" w:type="dxa"/>
            <w:vAlign w:val="center"/>
          </w:tcPr>
          <w:p w:rsidR="00B60200" w:rsidRPr="0081345A" w:rsidRDefault="00B60200" w:rsidP="00B60200">
            <w:pPr>
              <w:pStyle w:val="TableParagraph"/>
              <w:ind w:left="109" w:right="204"/>
              <w:rPr>
                <w:sz w:val="20"/>
                <w:szCs w:val="20"/>
              </w:rPr>
            </w:pPr>
            <w:r w:rsidRPr="0081345A">
              <w:rPr>
                <w:sz w:val="20"/>
                <w:szCs w:val="20"/>
              </w:rPr>
              <w:t>2025 год</w:t>
            </w:r>
          </w:p>
        </w:tc>
        <w:tc>
          <w:tcPr>
            <w:tcW w:w="3410" w:type="dxa"/>
          </w:tcPr>
          <w:p w:rsidR="00B60200" w:rsidRPr="0081345A" w:rsidRDefault="00B60200" w:rsidP="00B60200">
            <w:pPr>
              <w:pStyle w:val="TableParagraph"/>
              <w:jc w:val="center"/>
              <w:rPr>
                <w:sz w:val="20"/>
                <w:szCs w:val="20"/>
              </w:rPr>
            </w:pPr>
            <w:r w:rsidRPr="0081345A">
              <w:rPr>
                <w:sz w:val="20"/>
                <w:szCs w:val="20"/>
              </w:rPr>
              <w:t>65 002,8</w:t>
            </w:r>
          </w:p>
        </w:tc>
        <w:tc>
          <w:tcPr>
            <w:tcW w:w="3554" w:type="dxa"/>
          </w:tcPr>
          <w:p w:rsidR="00B60200" w:rsidRPr="0081345A" w:rsidRDefault="00B60200" w:rsidP="00B60200">
            <w:pPr>
              <w:pStyle w:val="TableParagraph"/>
              <w:jc w:val="center"/>
              <w:rPr>
                <w:sz w:val="20"/>
                <w:szCs w:val="20"/>
              </w:rPr>
            </w:pPr>
            <w:r w:rsidRPr="0081345A">
              <w:rPr>
                <w:sz w:val="20"/>
                <w:szCs w:val="20"/>
              </w:rPr>
              <w:t>65 002,8</w:t>
            </w:r>
          </w:p>
        </w:tc>
      </w:tr>
      <w:tr w:rsidR="00B60200" w:rsidRPr="0081345A" w:rsidTr="00B60200">
        <w:trPr>
          <w:trHeight w:val="253"/>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ConsPlusNormal"/>
              <w:jc w:val="both"/>
              <w:rPr>
                <w:rFonts w:ascii="Times New Roman" w:hAnsi="Times New Roman"/>
                <w:szCs w:val="20"/>
                <w:lang w:val="en-US" w:eastAsia="en-US"/>
              </w:rPr>
            </w:pPr>
          </w:p>
        </w:tc>
        <w:tc>
          <w:tcPr>
            <w:tcW w:w="3300" w:type="dxa"/>
            <w:vAlign w:val="center"/>
          </w:tcPr>
          <w:p w:rsidR="00B60200" w:rsidRPr="0081345A" w:rsidRDefault="00B60200" w:rsidP="00B60200">
            <w:pPr>
              <w:pStyle w:val="TableParagraph"/>
              <w:ind w:left="109" w:right="204"/>
              <w:rPr>
                <w:sz w:val="20"/>
                <w:szCs w:val="20"/>
              </w:rPr>
            </w:pPr>
            <w:r w:rsidRPr="0081345A">
              <w:rPr>
                <w:sz w:val="20"/>
                <w:szCs w:val="20"/>
              </w:rPr>
              <w:t>2026 год</w:t>
            </w:r>
          </w:p>
        </w:tc>
        <w:tc>
          <w:tcPr>
            <w:tcW w:w="3410" w:type="dxa"/>
          </w:tcPr>
          <w:p w:rsidR="00B60200" w:rsidRPr="0081345A" w:rsidRDefault="00B60200" w:rsidP="00B60200">
            <w:pPr>
              <w:pStyle w:val="TableParagraph"/>
              <w:jc w:val="center"/>
              <w:rPr>
                <w:sz w:val="20"/>
                <w:szCs w:val="20"/>
              </w:rPr>
            </w:pPr>
            <w:r w:rsidRPr="0081345A">
              <w:rPr>
                <w:sz w:val="20"/>
                <w:szCs w:val="20"/>
              </w:rPr>
              <w:t>65 020,1</w:t>
            </w:r>
          </w:p>
        </w:tc>
        <w:tc>
          <w:tcPr>
            <w:tcW w:w="3554" w:type="dxa"/>
          </w:tcPr>
          <w:p w:rsidR="00B60200" w:rsidRPr="0081345A" w:rsidRDefault="00B60200" w:rsidP="00B60200">
            <w:pPr>
              <w:pStyle w:val="TableParagraph"/>
              <w:jc w:val="center"/>
              <w:rPr>
                <w:sz w:val="20"/>
                <w:szCs w:val="20"/>
              </w:rPr>
            </w:pPr>
            <w:r w:rsidRPr="0081345A">
              <w:rPr>
                <w:sz w:val="20"/>
                <w:szCs w:val="20"/>
              </w:rPr>
              <w:t>65 020,1</w:t>
            </w:r>
          </w:p>
        </w:tc>
      </w:tr>
      <w:tr w:rsidR="00B60200" w:rsidRPr="0081345A" w:rsidTr="00B60200">
        <w:trPr>
          <w:trHeight w:val="257"/>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ConsPlusNormal"/>
              <w:jc w:val="both"/>
              <w:rPr>
                <w:rFonts w:ascii="Times New Roman" w:hAnsi="Times New Roman"/>
                <w:szCs w:val="20"/>
                <w:lang w:val="en-US" w:eastAsia="en-US"/>
              </w:rPr>
            </w:pPr>
          </w:p>
        </w:tc>
        <w:tc>
          <w:tcPr>
            <w:tcW w:w="3300" w:type="dxa"/>
            <w:vAlign w:val="center"/>
          </w:tcPr>
          <w:p w:rsidR="00B60200" w:rsidRPr="0081345A" w:rsidRDefault="00B60200" w:rsidP="00B60200">
            <w:pPr>
              <w:pStyle w:val="TableParagraph"/>
              <w:ind w:left="109" w:right="204"/>
              <w:rPr>
                <w:sz w:val="20"/>
                <w:szCs w:val="20"/>
              </w:rPr>
            </w:pPr>
            <w:r w:rsidRPr="0081345A">
              <w:rPr>
                <w:sz w:val="20"/>
                <w:szCs w:val="20"/>
              </w:rPr>
              <w:t>2027 год</w:t>
            </w:r>
          </w:p>
        </w:tc>
        <w:tc>
          <w:tcPr>
            <w:tcW w:w="3410" w:type="dxa"/>
          </w:tcPr>
          <w:p w:rsidR="00B60200" w:rsidRPr="0081345A" w:rsidRDefault="00B60200" w:rsidP="00B60200">
            <w:pPr>
              <w:pStyle w:val="TableParagraph"/>
              <w:jc w:val="center"/>
              <w:rPr>
                <w:sz w:val="20"/>
                <w:szCs w:val="20"/>
              </w:rPr>
            </w:pPr>
            <w:r w:rsidRPr="0081345A">
              <w:rPr>
                <w:sz w:val="20"/>
                <w:szCs w:val="20"/>
              </w:rPr>
              <w:t>65000,1</w:t>
            </w:r>
          </w:p>
        </w:tc>
        <w:tc>
          <w:tcPr>
            <w:tcW w:w="3554" w:type="dxa"/>
          </w:tcPr>
          <w:p w:rsidR="00B60200" w:rsidRPr="0081345A" w:rsidRDefault="00B60200" w:rsidP="00B60200">
            <w:pPr>
              <w:pStyle w:val="TableParagraph"/>
              <w:jc w:val="center"/>
              <w:rPr>
                <w:sz w:val="20"/>
                <w:szCs w:val="20"/>
              </w:rPr>
            </w:pPr>
            <w:r w:rsidRPr="0081345A">
              <w:rPr>
                <w:sz w:val="20"/>
                <w:szCs w:val="20"/>
              </w:rPr>
              <w:t>65000,1</w:t>
            </w:r>
          </w:p>
        </w:tc>
      </w:tr>
      <w:tr w:rsidR="00B60200" w:rsidRPr="0081345A" w:rsidTr="00B60200">
        <w:trPr>
          <w:trHeight w:val="247"/>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ConsPlusNormal"/>
              <w:jc w:val="both"/>
              <w:rPr>
                <w:rFonts w:ascii="Times New Roman" w:hAnsi="Times New Roman"/>
                <w:szCs w:val="20"/>
                <w:lang w:val="en-US" w:eastAsia="en-US"/>
              </w:rPr>
            </w:pPr>
          </w:p>
        </w:tc>
        <w:tc>
          <w:tcPr>
            <w:tcW w:w="3300" w:type="dxa"/>
            <w:vAlign w:val="center"/>
          </w:tcPr>
          <w:p w:rsidR="00B60200" w:rsidRPr="0081345A" w:rsidRDefault="00B60200" w:rsidP="00B60200">
            <w:pPr>
              <w:pStyle w:val="TableParagraph"/>
              <w:ind w:left="109"/>
              <w:rPr>
                <w:sz w:val="20"/>
                <w:szCs w:val="20"/>
              </w:rPr>
            </w:pPr>
            <w:r w:rsidRPr="0081345A">
              <w:rPr>
                <w:sz w:val="20"/>
                <w:szCs w:val="20"/>
              </w:rPr>
              <w:t>прог</w:t>
            </w:r>
            <w:r w:rsidRPr="0081345A">
              <w:rPr>
                <w:sz w:val="20"/>
                <w:szCs w:val="20"/>
                <w:lang w:val="en-US"/>
              </w:rPr>
              <w:t>нозный</w:t>
            </w:r>
            <w:r w:rsidRPr="0081345A">
              <w:rPr>
                <w:sz w:val="20"/>
                <w:szCs w:val="20"/>
              </w:rPr>
              <w:t xml:space="preserve"> </w:t>
            </w:r>
            <w:r w:rsidRPr="0081345A">
              <w:rPr>
                <w:sz w:val="20"/>
                <w:szCs w:val="20"/>
                <w:lang w:val="en-US"/>
              </w:rPr>
              <w:t>период</w:t>
            </w:r>
            <w:r w:rsidRPr="0081345A">
              <w:rPr>
                <w:sz w:val="20"/>
                <w:szCs w:val="20"/>
              </w:rPr>
              <w:t xml:space="preserve"> 2028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r w:rsidR="00B60200" w:rsidRPr="0081345A" w:rsidTr="00B60200">
        <w:trPr>
          <w:trHeight w:val="237"/>
        </w:trPr>
        <w:tc>
          <w:tcPr>
            <w:tcW w:w="724" w:type="dxa"/>
            <w:vMerge/>
          </w:tcPr>
          <w:p w:rsidR="00B60200" w:rsidRPr="0081345A" w:rsidRDefault="00B60200" w:rsidP="00B60200">
            <w:pPr>
              <w:pStyle w:val="TableParagraph"/>
              <w:rPr>
                <w:sz w:val="20"/>
                <w:szCs w:val="20"/>
                <w:lang w:val="en-US"/>
              </w:rPr>
            </w:pPr>
          </w:p>
        </w:tc>
        <w:tc>
          <w:tcPr>
            <w:tcW w:w="3344" w:type="dxa"/>
            <w:vMerge/>
          </w:tcPr>
          <w:p w:rsidR="00B60200" w:rsidRPr="0081345A" w:rsidRDefault="00B60200" w:rsidP="00B60200">
            <w:pPr>
              <w:pStyle w:val="ConsPlusNormal"/>
              <w:jc w:val="both"/>
              <w:rPr>
                <w:rFonts w:ascii="Times New Roman" w:hAnsi="Times New Roman"/>
                <w:szCs w:val="20"/>
                <w:lang w:val="en-US" w:eastAsia="en-US"/>
              </w:rPr>
            </w:pPr>
          </w:p>
        </w:tc>
        <w:tc>
          <w:tcPr>
            <w:tcW w:w="3300" w:type="dxa"/>
            <w:vAlign w:val="center"/>
          </w:tcPr>
          <w:p w:rsidR="00B60200" w:rsidRPr="0081345A" w:rsidRDefault="00B60200" w:rsidP="00B60200">
            <w:pPr>
              <w:pStyle w:val="TableParagraph"/>
              <w:ind w:left="109"/>
              <w:rPr>
                <w:sz w:val="20"/>
                <w:szCs w:val="20"/>
              </w:rPr>
            </w:pPr>
            <w:r w:rsidRPr="0081345A">
              <w:rPr>
                <w:sz w:val="20"/>
                <w:szCs w:val="20"/>
              </w:rPr>
              <w:t>п</w:t>
            </w:r>
            <w:r w:rsidRPr="0081345A">
              <w:rPr>
                <w:sz w:val="20"/>
                <w:szCs w:val="20"/>
                <w:lang w:val="en-US"/>
              </w:rPr>
              <w:t>рогнозный</w:t>
            </w:r>
            <w:r w:rsidRPr="0081345A">
              <w:rPr>
                <w:sz w:val="20"/>
                <w:szCs w:val="20"/>
              </w:rPr>
              <w:t xml:space="preserve"> </w:t>
            </w:r>
            <w:r w:rsidRPr="0081345A">
              <w:rPr>
                <w:sz w:val="20"/>
                <w:szCs w:val="20"/>
                <w:lang w:val="en-US"/>
              </w:rPr>
              <w:t>период</w:t>
            </w:r>
            <w:r w:rsidRPr="0081345A">
              <w:rPr>
                <w:sz w:val="20"/>
                <w:szCs w:val="20"/>
              </w:rPr>
              <w:t xml:space="preserve"> 2029 год</w:t>
            </w:r>
          </w:p>
        </w:tc>
        <w:tc>
          <w:tcPr>
            <w:tcW w:w="3410" w:type="dxa"/>
          </w:tcPr>
          <w:p w:rsidR="00B60200" w:rsidRPr="0081345A" w:rsidRDefault="00B60200" w:rsidP="00B60200">
            <w:pPr>
              <w:pStyle w:val="TableParagraph"/>
              <w:jc w:val="center"/>
              <w:rPr>
                <w:sz w:val="20"/>
                <w:szCs w:val="20"/>
              </w:rPr>
            </w:pPr>
            <w:r w:rsidRPr="0081345A">
              <w:rPr>
                <w:sz w:val="20"/>
                <w:szCs w:val="20"/>
              </w:rPr>
              <w:t>0,0</w:t>
            </w:r>
          </w:p>
        </w:tc>
        <w:tc>
          <w:tcPr>
            <w:tcW w:w="3554" w:type="dxa"/>
          </w:tcPr>
          <w:p w:rsidR="00B60200" w:rsidRPr="0081345A" w:rsidRDefault="00B60200" w:rsidP="00B60200">
            <w:pPr>
              <w:pStyle w:val="TableParagraph"/>
              <w:jc w:val="center"/>
              <w:rPr>
                <w:sz w:val="20"/>
                <w:szCs w:val="20"/>
              </w:rPr>
            </w:pPr>
            <w:r w:rsidRPr="0081345A">
              <w:rPr>
                <w:sz w:val="20"/>
                <w:szCs w:val="20"/>
              </w:rPr>
              <w:t>0,0</w:t>
            </w:r>
          </w:p>
        </w:tc>
      </w:tr>
    </w:tbl>
    <w:p w:rsidR="00B60200" w:rsidRPr="0081345A" w:rsidRDefault="00B60200" w:rsidP="00B60200">
      <w:pPr>
        <w:rPr>
          <w:sz w:val="20"/>
          <w:szCs w:val="20"/>
        </w:rPr>
        <w:sectPr w:rsidR="00B60200" w:rsidRPr="0081345A" w:rsidSect="00B60200">
          <w:headerReference w:type="default" r:id="rId42"/>
          <w:pgSz w:w="16840" w:h="11910" w:orient="landscape"/>
          <w:pgMar w:top="567" w:right="567" w:bottom="567" w:left="1134" w:header="425" w:footer="0" w:gutter="0"/>
          <w:cols w:space="720"/>
          <w:docGrid w:linePitch="299"/>
        </w:sectPr>
      </w:pPr>
      <w:r w:rsidRPr="0081345A">
        <w:rPr>
          <w:sz w:val="20"/>
          <w:szCs w:val="20"/>
        </w:rPr>
        <w:br w:type="textWrapping" w:clear="all"/>
      </w:r>
    </w:p>
    <w:p w:rsidR="00B60200" w:rsidRPr="0081345A" w:rsidRDefault="00B60200" w:rsidP="00F160DC">
      <w:pPr>
        <w:pStyle w:val="a9"/>
        <w:numPr>
          <w:ilvl w:val="0"/>
          <w:numId w:val="4"/>
        </w:numPr>
        <w:suppressAutoHyphens/>
        <w:jc w:val="center"/>
        <w:rPr>
          <w:sz w:val="20"/>
          <w:szCs w:val="20"/>
        </w:rPr>
      </w:pPr>
      <w:r w:rsidRPr="0081345A">
        <w:rPr>
          <w:sz w:val="20"/>
          <w:szCs w:val="20"/>
        </w:rPr>
        <w:lastRenderedPageBreak/>
        <w:t xml:space="preserve">Управление и </w:t>
      </w:r>
      <w:proofErr w:type="gramStart"/>
      <w:r w:rsidRPr="0081345A">
        <w:rPr>
          <w:sz w:val="20"/>
          <w:szCs w:val="20"/>
        </w:rPr>
        <w:t>контроль за</w:t>
      </w:r>
      <w:proofErr w:type="gramEnd"/>
      <w:r w:rsidRPr="0081345A">
        <w:rPr>
          <w:sz w:val="20"/>
          <w:szCs w:val="20"/>
        </w:rPr>
        <w:t xml:space="preserve"> реализацией муниципальной программы, в том числе анализ рисков реализации муниципальной программы</w:t>
      </w:r>
    </w:p>
    <w:p w:rsidR="00B60200" w:rsidRPr="0081345A" w:rsidRDefault="00B60200" w:rsidP="00B60200">
      <w:pPr>
        <w:pStyle w:val="a9"/>
        <w:rPr>
          <w:sz w:val="20"/>
          <w:szCs w:val="20"/>
        </w:rPr>
      </w:pPr>
    </w:p>
    <w:p w:rsidR="00B60200" w:rsidRPr="0081345A" w:rsidRDefault="00B60200" w:rsidP="00B60200">
      <w:pPr>
        <w:widowControl w:val="0"/>
        <w:autoSpaceDE w:val="0"/>
        <w:autoSpaceDN w:val="0"/>
        <w:ind w:firstLine="540"/>
        <w:jc w:val="both"/>
        <w:rPr>
          <w:sz w:val="20"/>
          <w:szCs w:val="20"/>
        </w:rPr>
      </w:pPr>
      <w:r w:rsidRPr="0081345A">
        <w:rPr>
          <w:sz w:val="20"/>
          <w:szCs w:val="20"/>
        </w:rPr>
        <w:t>Ответственным исполнителем за реализацию муниципальной программы является заместитель Главы Молчановского района – начальник Управления по социальной политике Администрации Молчановского района.</w:t>
      </w:r>
    </w:p>
    <w:p w:rsidR="00B60200" w:rsidRPr="0081345A" w:rsidRDefault="00B60200" w:rsidP="00B60200">
      <w:pPr>
        <w:widowControl w:val="0"/>
        <w:autoSpaceDE w:val="0"/>
        <w:autoSpaceDN w:val="0"/>
        <w:ind w:firstLine="540"/>
        <w:jc w:val="both"/>
        <w:rPr>
          <w:sz w:val="20"/>
          <w:szCs w:val="20"/>
        </w:rPr>
      </w:pPr>
      <w:r w:rsidRPr="0081345A">
        <w:rPr>
          <w:sz w:val="20"/>
          <w:szCs w:val="20"/>
        </w:rPr>
        <w:t xml:space="preserve">Участниками муниципальной программы являются </w:t>
      </w:r>
      <w:r w:rsidRPr="0081345A">
        <w:rPr>
          <w:bCs/>
          <w:sz w:val="20"/>
          <w:szCs w:val="20"/>
          <w:bdr w:val="none" w:sz="0" w:space="0" w:color="auto" w:frame="1"/>
        </w:rPr>
        <w:t xml:space="preserve">муниципальное автономное учреждение культуры «Межпоселенческий методический центр народного творчества и досуга», </w:t>
      </w:r>
      <w:r w:rsidRPr="0081345A">
        <w:rPr>
          <w:sz w:val="20"/>
          <w:szCs w:val="20"/>
        </w:rPr>
        <w:t>ОГБУЗ «Молчановская районная больница», МКУ «Управление образования Администрации Молчановского района», Администрации сельских поселений.</w:t>
      </w:r>
    </w:p>
    <w:p w:rsidR="00B60200" w:rsidRPr="0081345A" w:rsidRDefault="00B60200" w:rsidP="00B60200">
      <w:pPr>
        <w:widowControl w:val="0"/>
        <w:autoSpaceDE w:val="0"/>
        <w:autoSpaceDN w:val="0"/>
        <w:ind w:firstLine="540"/>
        <w:jc w:val="both"/>
        <w:rPr>
          <w:sz w:val="20"/>
          <w:szCs w:val="20"/>
        </w:rPr>
      </w:pPr>
      <w:r w:rsidRPr="0081345A">
        <w:rPr>
          <w:sz w:val="20"/>
          <w:szCs w:val="20"/>
        </w:rPr>
        <w:t>Реализация муниципальной программы осуществляется путем выполнения предусмотренных в муниципальной программе мероприятий.</w:t>
      </w:r>
    </w:p>
    <w:p w:rsidR="00B60200" w:rsidRPr="0081345A" w:rsidRDefault="00B60200" w:rsidP="00B60200">
      <w:pPr>
        <w:widowControl w:val="0"/>
        <w:autoSpaceDE w:val="0"/>
        <w:autoSpaceDN w:val="0"/>
        <w:ind w:firstLine="540"/>
        <w:jc w:val="both"/>
        <w:rPr>
          <w:sz w:val="20"/>
          <w:szCs w:val="20"/>
        </w:rPr>
      </w:pPr>
      <w:r w:rsidRPr="0081345A">
        <w:rPr>
          <w:sz w:val="20"/>
          <w:szCs w:val="20"/>
        </w:rPr>
        <w:t xml:space="preserve">Взаимодействие между соисполнителями муниципальной программы осуществляет заместитель Главы Молчановского района – начальник Управления по социальной политике Администрации Молчановского района. </w:t>
      </w:r>
    </w:p>
    <w:p w:rsidR="00B60200" w:rsidRPr="0081345A" w:rsidRDefault="00B60200" w:rsidP="00B60200">
      <w:pPr>
        <w:widowControl w:val="0"/>
        <w:autoSpaceDE w:val="0"/>
        <w:autoSpaceDN w:val="0"/>
        <w:ind w:firstLine="540"/>
        <w:jc w:val="both"/>
        <w:rPr>
          <w:sz w:val="20"/>
          <w:szCs w:val="20"/>
        </w:rPr>
      </w:pPr>
      <w:proofErr w:type="gramStart"/>
      <w:r w:rsidRPr="0081345A">
        <w:rPr>
          <w:sz w:val="20"/>
          <w:szCs w:val="20"/>
        </w:rPr>
        <w:t>Заместитель Главы Молчановского района – начальник Управления по социальной политике Администрации Молчановского района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roofErr w:type="gramEnd"/>
    </w:p>
    <w:p w:rsidR="00B60200" w:rsidRPr="0081345A" w:rsidRDefault="00B60200" w:rsidP="00B60200">
      <w:pPr>
        <w:widowControl w:val="0"/>
        <w:autoSpaceDE w:val="0"/>
        <w:autoSpaceDN w:val="0"/>
        <w:ind w:firstLine="540"/>
        <w:jc w:val="both"/>
        <w:rPr>
          <w:sz w:val="20"/>
          <w:szCs w:val="20"/>
        </w:rPr>
      </w:pPr>
      <w:r w:rsidRPr="0081345A">
        <w:rPr>
          <w:sz w:val="20"/>
          <w:szCs w:val="20"/>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B60200" w:rsidRPr="0081345A" w:rsidRDefault="00B60200" w:rsidP="00B60200">
      <w:pPr>
        <w:widowControl w:val="0"/>
        <w:autoSpaceDE w:val="0"/>
        <w:autoSpaceDN w:val="0"/>
        <w:ind w:firstLine="540"/>
        <w:jc w:val="both"/>
        <w:rPr>
          <w:sz w:val="20"/>
          <w:szCs w:val="20"/>
        </w:rPr>
      </w:pPr>
      <w:r w:rsidRPr="0081345A">
        <w:rPr>
          <w:sz w:val="20"/>
          <w:szCs w:val="20"/>
        </w:rPr>
        <w:t>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внебюджетных источников на 2022 - 2029 годы носит прогнозный характер.</w:t>
      </w:r>
    </w:p>
    <w:p w:rsidR="00B60200" w:rsidRPr="0081345A" w:rsidRDefault="00B60200" w:rsidP="00B60200">
      <w:pPr>
        <w:widowControl w:val="0"/>
        <w:autoSpaceDE w:val="0"/>
        <w:autoSpaceDN w:val="0"/>
        <w:ind w:firstLine="540"/>
        <w:jc w:val="both"/>
        <w:rPr>
          <w:sz w:val="20"/>
          <w:szCs w:val="20"/>
        </w:rPr>
      </w:pPr>
      <w:r w:rsidRPr="0081345A">
        <w:rPr>
          <w:sz w:val="20"/>
          <w:szCs w:val="20"/>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B60200" w:rsidRPr="0081345A" w:rsidRDefault="00B60200" w:rsidP="00B60200">
      <w:pPr>
        <w:widowControl w:val="0"/>
        <w:autoSpaceDE w:val="0"/>
        <w:autoSpaceDN w:val="0"/>
        <w:ind w:firstLine="540"/>
        <w:jc w:val="both"/>
        <w:rPr>
          <w:sz w:val="20"/>
          <w:szCs w:val="20"/>
        </w:rPr>
      </w:pPr>
      <w:r w:rsidRPr="0081345A">
        <w:rPr>
          <w:sz w:val="20"/>
          <w:szCs w:val="20"/>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B60200" w:rsidRPr="0081345A" w:rsidRDefault="00B60200" w:rsidP="00B60200">
      <w:pPr>
        <w:widowControl w:val="0"/>
        <w:autoSpaceDE w:val="0"/>
        <w:autoSpaceDN w:val="0"/>
        <w:ind w:firstLine="540"/>
        <w:jc w:val="both"/>
        <w:rPr>
          <w:sz w:val="20"/>
          <w:szCs w:val="20"/>
        </w:rPr>
      </w:pPr>
      <w:proofErr w:type="gramStart"/>
      <w:r w:rsidRPr="0081345A">
        <w:rPr>
          <w:sz w:val="20"/>
          <w:szCs w:val="20"/>
        </w:rPr>
        <w:t>Контроль за</w:t>
      </w:r>
      <w:proofErr w:type="gramEnd"/>
      <w:r w:rsidRPr="0081345A">
        <w:rPr>
          <w:sz w:val="20"/>
          <w:szCs w:val="20"/>
        </w:rPr>
        <w:t xml:space="preserve"> реализацией муниципальной программы осуществляет заместитель Главы Молчановского района – начальник Управления по социальной политике Администрации Молчановского района. </w:t>
      </w:r>
    </w:p>
    <w:p w:rsidR="00B60200" w:rsidRPr="0081345A" w:rsidRDefault="00B60200" w:rsidP="00B60200">
      <w:pPr>
        <w:widowControl w:val="0"/>
        <w:autoSpaceDE w:val="0"/>
        <w:autoSpaceDN w:val="0"/>
        <w:ind w:firstLine="540"/>
        <w:jc w:val="both"/>
        <w:rPr>
          <w:sz w:val="20"/>
          <w:szCs w:val="20"/>
        </w:rPr>
      </w:pPr>
      <w:r w:rsidRPr="0081345A">
        <w:rPr>
          <w:sz w:val="20"/>
          <w:szCs w:val="20"/>
        </w:rPr>
        <w:t>Текущий контроль и управление  муниципальной программой осуществляют заместитель Главы Молчановского района – начальник Управления по социальной политике Администрации Молчановского района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B60200" w:rsidRPr="0081345A" w:rsidRDefault="00B60200" w:rsidP="00B60200">
      <w:pPr>
        <w:widowControl w:val="0"/>
        <w:autoSpaceDE w:val="0"/>
        <w:autoSpaceDN w:val="0"/>
        <w:ind w:firstLine="540"/>
        <w:jc w:val="both"/>
        <w:rPr>
          <w:sz w:val="20"/>
          <w:szCs w:val="20"/>
        </w:rPr>
      </w:pPr>
      <w:r w:rsidRPr="0081345A">
        <w:rPr>
          <w:sz w:val="20"/>
          <w:szCs w:val="20"/>
        </w:rPr>
        <w:t>В необходимых случаях заместитель Главы Молчановского района – начальник Управления по социальной политике Администрации Молчановского района,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B60200" w:rsidRPr="0081345A" w:rsidRDefault="00B60200" w:rsidP="00B60200">
      <w:pPr>
        <w:widowControl w:val="0"/>
        <w:autoSpaceDE w:val="0"/>
        <w:autoSpaceDN w:val="0"/>
        <w:ind w:firstLine="540"/>
        <w:jc w:val="both"/>
        <w:rPr>
          <w:sz w:val="20"/>
          <w:szCs w:val="20"/>
        </w:rPr>
      </w:pPr>
      <w:r w:rsidRPr="0081345A">
        <w:rPr>
          <w:sz w:val="20"/>
          <w:szCs w:val="20"/>
        </w:rPr>
        <w:t>Соисполнители муниципальной программы предоставляют ответственному исполнителю муниципальной программы отчеты о реализации муниципальной программы (годовой отчет – в срок до 15 января года, следующего за отчетным годом) и об использовании финансовых ресурсов.</w:t>
      </w:r>
    </w:p>
    <w:p w:rsidR="00B60200" w:rsidRPr="0081345A" w:rsidRDefault="00B60200" w:rsidP="00B60200">
      <w:pPr>
        <w:widowControl w:val="0"/>
        <w:autoSpaceDE w:val="0"/>
        <w:autoSpaceDN w:val="0"/>
        <w:ind w:firstLine="540"/>
        <w:jc w:val="both"/>
        <w:rPr>
          <w:sz w:val="20"/>
          <w:szCs w:val="20"/>
        </w:rPr>
      </w:pPr>
      <w:r w:rsidRPr="0081345A">
        <w:rPr>
          <w:sz w:val="20"/>
          <w:szCs w:val="20"/>
        </w:rPr>
        <w:t>К основным рискам реализации муниципальной программы относятся:</w:t>
      </w:r>
    </w:p>
    <w:p w:rsidR="00B60200" w:rsidRPr="0081345A" w:rsidRDefault="00B60200" w:rsidP="00B60200">
      <w:pPr>
        <w:widowControl w:val="0"/>
        <w:autoSpaceDE w:val="0"/>
        <w:autoSpaceDN w:val="0"/>
        <w:jc w:val="both"/>
        <w:rPr>
          <w:sz w:val="20"/>
          <w:szCs w:val="20"/>
        </w:rPr>
      </w:pPr>
      <w:r w:rsidRPr="0081345A">
        <w:rPr>
          <w:sz w:val="20"/>
          <w:szCs w:val="20"/>
        </w:rPr>
        <w:t xml:space="preserve">        финансово-экономические риски - ухудшение экономической ситуации в районе, которое может привести к недофинансированию мероприятий муниципальной программы, в том числе за счет средств бюджета муниципального образования Молчановский район, внебюджетных источников. </w:t>
      </w:r>
      <w:proofErr w:type="gramStart"/>
      <w:r w:rsidRPr="0081345A">
        <w:rPr>
          <w:sz w:val="20"/>
          <w:szCs w:val="20"/>
        </w:rPr>
        <w:t>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 развития государственно-частного партнерства;</w:t>
      </w:r>
      <w:proofErr w:type="gramEnd"/>
    </w:p>
    <w:p w:rsidR="00B60200" w:rsidRPr="0081345A" w:rsidRDefault="00B60200" w:rsidP="00B60200">
      <w:pPr>
        <w:widowControl w:val="0"/>
        <w:autoSpaceDE w:val="0"/>
        <w:autoSpaceDN w:val="0"/>
        <w:ind w:firstLine="540"/>
        <w:jc w:val="both"/>
        <w:rPr>
          <w:sz w:val="20"/>
          <w:szCs w:val="20"/>
        </w:rPr>
      </w:pPr>
      <w:r w:rsidRPr="0081345A">
        <w:rPr>
          <w:sz w:val="20"/>
          <w:szCs w:val="20"/>
        </w:rPr>
        <w:t>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B60200" w:rsidRPr="0081345A" w:rsidRDefault="00B60200" w:rsidP="00B60200">
      <w:pPr>
        <w:widowControl w:val="0"/>
        <w:autoSpaceDE w:val="0"/>
        <w:autoSpaceDN w:val="0"/>
        <w:ind w:firstLine="540"/>
        <w:jc w:val="both"/>
        <w:rPr>
          <w:sz w:val="20"/>
          <w:szCs w:val="20"/>
        </w:rPr>
      </w:pPr>
      <w:r w:rsidRPr="0081345A">
        <w:rPr>
          <w:sz w:val="20"/>
          <w:szCs w:val="20"/>
        </w:rPr>
        <w:t>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 и уровне образовательных организаций.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B60200" w:rsidRPr="0081345A" w:rsidRDefault="00B60200" w:rsidP="00B60200">
      <w:pPr>
        <w:widowControl w:val="0"/>
        <w:autoSpaceDE w:val="0"/>
        <w:autoSpaceDN w:val="0"/>
        <w:ind w:firstLine="540"/>
        <w:jc w:val="both"/>
        <w:rPr>
          <w:sz w:val="20"/>
          <w:szCs w:val="20"/>
        </w:rPr>
      </w:pPr>
      <w:r w:rsidRPr="0081345A">
        <w:rPr>
          <w:sz w:val="20"/>
          <w:szCs w:val="20"/>
        </w:rPr>
        <w:t>Меры управления рисками с целью минимизации их влияния на достижение цели муниципальной программы:</w:t>
      </w:r>
    </w:p>
    <w:p w:rsidR="00B60200" w:rsidRPr="0081345A" w:rsidRDefault="00B60200" w:rsidP="00B60200">
      <w:pPr>
        <w:widowControl w:val="0"/>
        <w:autoSpaceDE w:val="0"/>
        <w:autoSpaceDN w:val="0"/>
        <w:ind w:firstLine="540"/>
        <w:jc w:val="both"/>
        <w:rPr>
          <w:sz w:val="20"/>
          <w:szCs w:val="20"/>
        </w:rPr>
      </w:pPr>
      <w:r w:rsidRPr="0081345A">
        <w:rPr>
          <w:sz w:val="20"/>
          <w:szCs w:val="20"/>
        </w:rPr>
        <w:t>планирование и прогнозирование. Риск недостижения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B60200" w:rsidRPr="0081345A" w:rsidRDefault="00B60200" w:rsidP="00B60200">
      <w:pPr>
        <w:widowControl w:val="0"/>
        <w:autoSpaceDE w:val="0"/>
        <w:autoSpaceDN w:val="0"/>
        <w:ind w:firstLine="540"/>
        <w:jc w:val="both"/>
        <w:rPr>
          <w:sz w:val="20"/>
          <w:szCs w:val="20"/>
        </w:rPr>
      </w:pPr>
      <w:r w:rsidRPr="0081345A">
        <w:rPr>
          <w:sz w:val="20"/>
          <w:szCs w:val="20"/>
        </w:rPr>
        <w:lastRenderedPageBreak/>
        <w:t>применение правовых методов влияния (совокупность нормативных правовых актов), способствующих достижению цели муниципальной программы;</w:t>
      </w:r>
    </w:p>
    <w:p w:rsidR="00B60200" w:rsidRPr="0081345A" w:rsidRDefault="00B60200" w:rsidP="00B60200">
      <w:pPr>
        <w:widowControl w:val="0"/>
        <w:autoSpaceDE w:val="0"/>
        <w:autoSpaceDN w:val="0"/>
        <w:ind w:firstLine="540"/>
        <w:jc w:val="both"/>
        <w:rPr>
          <w:sz w:val="20"/>
          <w:szCs w:val="20"/>
        </w:rPr>
      </w:pPr>
      <w:r w:rsidRPr="0081345A">
        <w:rPr>
          <w:sz w:val="20"/>
          <w:szCs w:val="20"/>
        </w:rPr>
        <w:t>формирование и использование системы контроля на всех стадиях реализации муниципальной программы.</w:t>
      </w:r>
    </w:p>
    <w:p w:rsidR="00B60200" w:rsidRPr="0081345A" w:rsidRDefault="00B60200" w:rsidP="00B60200">
      <w:pPr>
        <w:contextualSpacing/>
        <w:rPr>
          <w:sz w:val="20"/>
          <w:szCs w:val="20"/>
        </w:rPr>
      </w:pPr>
    </w:p>
    <w:p w:rsidR="00B60200" w:rsidRPr="0081345A" w:rsidRDefault="00B60200" w:rsidP="00B60200">
      <w:pPr>
        <w:contextualSpacing/>
        <w:rPr>
          <w:sz w:val="20"/>
          <w:szCs w:val="20"/>
        </w:rPr>
      </w:pPr>
    </w:p>
    <w:p w:rsidR="00B60200" w:rsidRPr="0081345A" w:rsidRDefault="00B60200" w:rsidP="00B60200">
      <w:pPr>
        <w:contextualSpacing/>
        <w:rPr>
          <w:sz w:val="20"/>
          <w:szCs w:val="20"/>
        </w:rPr>
      </w:pPr>
    </w:p>
    <w:p w:rsidR="00B60200" w:rsidRPr="0081345A" w:rsidRDefault="00B60200" w:rsidP="00B60200">
      <w:pPr>
        <w:contextualSpacing/>
        <w:rPr>
          <w:sz w:val="20"/>
          <w:szCs w:val="20"/>
        </w:rPr>
      </w:pPr>
    </w:p>
    <w:p w:rsidR="00B60200" w:rsidRPr="0081345A" w:rsidRDefault="00B60200" w:rsidP="00B60200">
      <w:pPr>
        <w:contextualSpacing/>
        <w:rPr>
          <w:sz w:val="20"/>
          <w:szCs w:val="20"/>
        </w:rPr>
      </w:pPr>
    </w:p>
    <w:p w:rsidR="00B60200" w:rsidRPr="0081345A" w:rsidRDefault="00B60200" w:rsidP="00B60200">
      <w:pPr>
        <w:contextualSpacing/>
        <w:rPr>
          <w:sz w:val="20"/>
          <w:szCs w:val="20"/>
        </w:rPr>
      </w:pPr>
    </w:p>
    <w:p w:rsidR="00B60200" w:rsidRPr="0081345A" w:rsidRDefault="00B60200" w:rsidP="00B60200">
      <w:pPr>
        <w:contextualSpacing/>
        <w:rPr>
          <w:sz w:val="20"/>
          <w:szCs w:val="20"/>
        </w:rPr>
      </w:pPr>
    </w:p>
    <w:p w:rsidR="00B60200" w:rsidRPr="0081345A" w:rsidRDefault="00B60200" w:rsidP="00B60200">
      <w:pPr>
        <w:pStyle w:val="ConsPlusNormal"/>
        <w:rPr>
          <w:rFonts w:ascii="Times New Roman" w:hAnsi="Times New Roman"/>
          <w:szCs w:val="20"/>
        </w:rPr>
        <w:sectPr w:rsidR="00B60200" w:rsidRPr="0081345A" w:rsidSect="00B60200">
          <w:headerReference w:type="even" r:id="rId43"/>
          <w:headerReference w:type="default" r:id="rId44"/>
          <w:pgSz w:w="11906" w:h="16838"/>
          <w:pgMar w:top="567" w:right="567" w:bottom="567" w:left="1134" w:header="425" w:footer="0" w:gutter="0"/>
          <w:cols w:space="708"/>
          <w:docGrid w:linePitch="360"/>
        </w:sectPr>
      </w:pPr>
    </w:p>
    <w:p w:rsidR="00B60200" w:rsidRPr="0081345A" w:rsidRDefault="00B60200" w:rsidP="00B60200">
      <w:pPr>
        <w:pStyle w:val="ConsPlusNormal"/>
        <w:rPr>
          <w:rFonts w:ascii="Times New Roman" w:hAnsi="Times New Roman"/>
          <w:szCs w:val="20"/>
        </w:rPr>
      </w:pPr>
    </w:p>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Подпрограмма (направление) 1«Социальная защита населения Молчановского района»</w:t>
      </w:r>
    </w:p>
    <w:p w:rsidR="00B60200" w:rsidRPr="0081345A" w:rsidRDefault="00B60200" w:rsidP="00B60200">
      <w:pPr>
        <w:pStyle w:val="ConsPlusNormal"/>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r w:rsidRPr="0081345A">
        <w:rPr>
          <w:rFonts w:ascii="Times New Roman" w:hAnsi="Times New Roman"/>
          <w:szCs w:val="20"/>
        </w:rPr>
        <w:t>Паспорт подпрограммы (направления) 1 муниципальной программы</w:t>
      </w:r>
    </w:p>
    <w:p w:rsidR="00B60200" w:rsidRPr="0081345A" w:rsidRDefault="00B60200" w:rsidP="00B60200">
      <w:pPr>
        <w:pStyle w:val="ConsPlusNormal"/>
        <w:tabs>
          <w:tab w:val="left" w:pos="540"/>
        </w:tabs>
        <w:ind w:left="360"/>
        <w:jc w:val="center"/>
        <w:rPr>
          <w:rFonts w:ascii="Times New Roman" w:hAnsi="Times New Roman"/>
          <w:szCs w:val="20"/>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94"/>
        <w:gridCol w:w="1712"/>
        <w:gridCol w:w="102"/>
        <w:gridCol w:w="2624"/>
        <w:gridCol w:w="1668"/>
        <w:gridCol w:w="1701"/>
        <w:gridCol w:w="1418"/>
        <w:gridCol w:w="1417"/>
        <w:gridCol w:w="1418"/>
        <w:gridCol w:w="1417"/>
        <w:gridCol w:w="1559"/>
        <w:gridCol w:w="1417"/>
        <w:gridCol w:w="1417"/>
        <w:gridCol w:w="1417"/>
        <w:gridCol w:w="1417"/>
        <w:gridCol w:w="1417"/>
        <w:gridCol w:w="1417"/>
        <w:gridCol w:w="1417"/>
      </w:tblGrid>
      <w:tr w:rsidR="00B60200" w:rsidRPr="0081345A" w:rsidTr="00B60200">
        <w:trPr>
          <w:gridAfter w:val="8"/>
          <w:wAfter w:w="11478" w:type="dxa"/>
          <w:trHeight w:val="702"/>
        </w:trPr>
        <w:tc>
          <w:tcPr>
            <w:tcW w:w="1894" w:type="dxa"/>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Наименование подпрограммы</w:t>
            </w:r>
          </w:p>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(направления)</w:t>
            </w:r>
          </w:p>
        </w:tc>
        <w:tc>
          <w:tcPr>
            <w:tcW w:w="13477" w:type="dxa"/>
            <w:gridSpan w:val="9"/>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rPr>
              <w:t>Социальная защита населения Молчановского района</w:t>
            </w:r>
            <w:r w:rsidRPr="0081345A">
              <w:rPr>
                <w:rFonts w:ascii="Times New Roman" w:hAnsi="Times New Roman"/>
                <w:szCs w:val="20"/>
                <w:lang w:eastAsia="en-US"/>
              </w:rPr>
              <w:t xml:space="preserve"> (далее – подпрограмма (направление) 1)</w:t>
            </w:r>
          </w:p>
        </w:tc>
      </w:tr>
      <w:tr w:rsidR="00B60200" w:rsidRPr="0081345A" w:rsidTr="00B60200">
        <w:trPr>
          <w:gridAfter w:val="8"/>
          <w:wAfter w:w="11478" w:type="dxa"/>
        </w:trPr>
        <w:tc>
          <w:tcPr>
            <w:tcW w:w="1894" w:type="dxa"/>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Соисполнитель муниципальной программы (ответственный за подпрограмму (направление) 1)</w:t>
            </w:r>
          </w:p>
        </w:tc>
        <w:tc>
          <w:tcPr>
            <w:tcW w:w="13477" w:type="dxa"/>
            <w:gridSpan w:val="9"/>
          </w:tcPr>
          <w:p w:rsidR="00B60200" w:rsidRPr="0081345A" w:rsidRDefault="00B60200" w:rsidP="00B60200">
            <w:pPr>
              <w:jc w:val="both"/>
              <w:rPr>
                <w:sz w:val="20"/>
                <w:szCs w:val="20"/>
              </w:rPr>
            </w:pPr>
            <w:r w:rsidRPr="0081345A">
              <w:rPr>
                <w:sz w:val="20"/>
                <w:szCs w:val="20"/>
              </w:rPr>
              <w:t>Администрация Молчановского района (Управление по социальной политике Администрации Молчановского района)</w:t>
            </w:r>
          </w:p>
        </w:tc>
      </w:tr>
      <w:tr w:rsidR="00B60200" w:rsidRPr="0081345A" w:rsidTr="00B60200">
        <w:trPr>
          <w:gridAfter w:val="8"/>
          <w:wAfter w:w="11478" w:type="dxa"/>
        </w:trPr>
        <w:tc>
          <w:tcPr>
            <w:tcW w:w="1894" w:type="dxa"/>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Участники подпрограммы  (направления)1</w:t>
            </w:r>
          </w:p>
        </w:tc>
        <w:tc>
          <w:tcPr>
            <w:tcW w:w="13477" w:type="dxa"/>
            <w:gridSpan w:val="9"/>
          </w:tcPr>
          <w:p w:rsidR="00B60200" w:rsidRPr="0081345A" w:rsidRDefault="00B60200" w:rsidP="00B60200">
            <w:pPr>
              <w:autoSpaceDE w:val="0"/>
              <w:autoSpaceDN w:val="0"/>
              <w:adjustRightInd w:val="0"/>
              <w:spacing w:after="20"/>
              <w:rPr>
                <w:bCs/>
                <w:sz w:val="20"/>
                <w:szCs w:val="20"/>
              </w:rPr>
            </w:pPr>
            <w:r w:rsidRPr="0081345A">
              <w:rPr>
                <w:sz w:val="20"/>
                <w:szCs w:val="20"/>
              </w:rPr>
              <w:t>Отдел опеки и попечительства</w:t>
            </w:r>
            <w:r w:rsidRPr="0081345A">
              <w:rPr>
                <w:bCs/>
                <w:sz w:val="20"/>
                <w:szCs w:val="20"/>
              </w:rPr>
              <w:t xml:space="preserve"> Управления по социальной политике Администрации Молчановского района;</w:t>
            </w:r>
          </w:p>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bCs/>
                <w:szCs w:val="20"/>
              </w:rPr>
              <w:t>МКУ «Управление образования Администрации Молчановского района Томской области»</w:t>
            </w:r>
          </w:p>
        </w:tc>
      </w:tr>
      <w:tr w:rsidR="00B60200" w:rsidRPr="0081345A" w:rsidTr="00B60200">
        <w:trPr>
          <w:gridAfter w:val="8"/>
          <w:wAfter w:w="11478" w:type="dxa"/>
        </w:trPr>
        <w:tc>
          <w:tcPr>
            <w:tcW w:w="1894" w:type="dxa"/>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Цель подпрограммы  (направления)1</w:t>
            </w:r>
          </w:p>
        </w:tc>
        <w:tc>
          <w:tcPr>
            <w:tcW w:w="13477" w:type="dxa"/>
            <w:gridSpan w:val="9"/>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rPr>
              <w:t>Жизнеустройство детей-сирот и детей, оставшихся без попечения родителей</w:t>
            </w:r>
          </w:p>
        </w:tc>
      </w:tr>
      <w:tr w:rsidR="00B60200" w:rsidRPr="0081345A" w:rsidTr="00B60200">
        <w:trPr>
          <w:gridAfter w:val="8"/>
          <w:wAfter w:w="11478" w:type="dxa"/>
          <w:trHeight w:val="380"/>
        </w:trPr>
        <w:tc>
          <w:tcPr>
            <w:tcW w:w="1894" w:type="dxa"/>
            <w:vMerge w:val="restart"/>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Показатели цели Подпрограммы (направления) 1 и их значения (с детализацией по годам реализации)</w:t>
            </w:r>
          </w:p>
        </w:tc>
        <w:tc>
          <w:tcPr>
            <w:tcW w:w="1814" w:type="dxa"/>
            <w:gridSpan w:val="2"/>
            <w:vMerge w:val="restart"/>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Наименование показателя</w:t>
            </w:r>
          </w:p>
        </w:tc>
        <w:tc>
          <w:tcPr>
            <w:tcW w:w="2624" w:type="dxa"/>
            <w:vMerge w:val="restart"/>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rPr>
              <w:t>Базовое значение показателя (в году, предшествующем очередному финансовому году)</w:t>
            </w:r>
          </w:p>
        </w:tc>
        <w:tc>
          <w:tcPr>
            <w:tcW w:w="9039" w:type="dxa"/>
            <w:gridSpan w:val="6"/>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Планируемое значение показателя</w:t>
            </w:r>
          </w:p>
        </w:tc>
      </w:tr>
      <w:tr w:rsidR="00B60200" w:rsidRPr="0081345A" w:rsidTr="00B60200">
        <w:trPr>
          <w:gridAfter w:val="8"/>
          <w:wAfter w:w="11478" w:type="dxa"/>
          <w:trHeight w:val="769"/>
        </w:trPr>
        <w:tc>
          <w:tcPr>
            <w:tcW w:w="1894" w:type="dxa"/>
            <w:vMerge/>
          </w:tcPr>
          <w:p w:rsidR="00B60200" w:rsidRPr="0081345A" w:rsidRDefault="00B60200" w:rsidP="00B60200">
            <w:pPr>
              <w:pStyle w:val="ConsPlusNormal"/>
              <w:rPr>
                <w:rFonts w:ascii="Times New Roman" w:hAnsi="Times New Roman"/>
                <w:szCs w:val="20"/>
                <w:lang w:eastAsia="en-US"/>
              </w:rPr>
            </w:pPr>
          </w:p>
        </w:tc>
        <w:tc>
          <w:tcPr>
            <w:tcW w:w="1814" w:type="dxa"/>
            <w:gridSpan w:val="2"/>
            <w:vMerge/>
            <w:vAlign w:val="center"/>
          </w:tcPr>
          <w:p w:rsidR="00B60200" w:rsidRPr="0081345A" w:rsidRDefault="00B60200" w:rsidP="00B60200">
            <w:pPr>
              <w:pStyle w:val="ConsPlusNormal"/>
              <w:jc w:val="center"/>
              <w:rPr>
                <w:rFonts w:ascii="Times New Roman" w:hAnsi="Times New Roman"/>
                <w:szCs w:val="20"/>
                <w:lang w:eastAsia="en-US"/>
              </w:rPr>
            </w:pPr>
          </w:p>
        </w:tc>
        <w:tc>
          <w:tcPr>
            <w:tcW w:w="2624" w:type="dxa"/>
            <w:vMerge/>
            <w:vAlign w:val="center"/>
          </w:tcPr>
          <w:p w:rsidR="00B60200" w:rsidRPr="0081345A" w:rsidRDefault="00B60200" w:rsidP="00B60200">
            <w:pPr>
              <w:pStyle w:val="ConsPlusNormal"/>
              <w:jc w:val="center"/>
              <w:rPr>
                <w:rFonts w:ascii="Times New Roman" w:hAnsi="Times New Roman"/>
                <w:szCs w:val="20"/>
              </w:rPr>
            </w:pPr>
          </w:p>
        </w:tc>
        <w:tc>
          <w:tcPr>
            <w:tcW w:w="166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2024 год</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2025 год</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2026 год</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2027 год</w:t>
            </w:r>
          </w:p>
        </w:tc>
        <w:tc>
          <w:tcPr>
            <w:tcW w:w="1418" w:type="dxa"/>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Прогнозный период 2028 год</w:t>
            </w:r>
          </w:p>
        </w:tc>
        <w:tc>
          <w:tcPr>
            <w:tcW w:w="1417" w:type="dxa"/>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Прогнозный период 2029 год</w:t>
            </w:r>
          </w:p>
        </w:tc>
      </w:tr>
      <w:tr w:rsidR="00B60200" w:rsidRPr="0081345A" w:rsidTr="00B60200">
        <w:trPr>
          <w:gridAfter w:val="8"/>
          <w:wAfter w:w="11478" w:type="dxa"/>
        </w:trPr>
        <w:tc>
          <w:tcPr>
            <w:tcW w:w="1894" w:type="dxa"/>
            <w:vMerge/>
            <w:vAlign w:val="center"/>
          </w:tcPr>
          <w:p w:rsidR="00B60200" w:rsidRPr="0081345A" w:rsidRDefault="00B60200" w:rsidP="00B60200">
            <w:pPr>
              <w:rPr>
                <w:sz w:val="20"/>
                <w:szCs w:val="20"/>
              </w:rPr>
            </w:pPr>
          </w:p>
        </w:tc>
        <w:tc>
          <w:tcPr>
            <w:tcW w:w="1814" w:type="dxa"/>
            <w:gridSpan w:val="2"/>
            <w:vAlign w:val="center"/>
          </w:tcPr>
          <w:p w:rsidR="00B60200" w:rsidRPr="0081345A" w:rsidRDefault="00B60200" w:rsidP="00B60200">
            <w:pPr>
              <w:pStyle w:val="ConsPlusNormal"/>
              <w:jc w:val="both"/>
              <w:rPr>
                <w:rFonts w:ascii="Times New Roman" w:hAnsi="Times New Roman"/>
                <w:szCs w:val="20"/>
                <w:lang w:eastAsia="en-US"/>
              </w:rPr>
            </w:pPr>
            <w:r w:rsidRPr="0081345A">
              <w:rPr>
                <w:rFonts w:ascii="Times New Roman" w:hAnsi="Times New Roman"/>
                <w:szCs w:val="20"/>
              </w:rPr>
              <w:t>Доля детей-сирот и детей, оставшихся без попечения родителей обеспеченных жилыми помещениями по договорам найма специализированных жилых помещений, %</w:t>
            </w:r>
          </w:p>
        </w:tc>
        <w:tc>
          <w:tcPr>
            <w:tcW w:w="2624"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5,3</w:t>
            </w:r>
          </w:p>
        </w:tc>
        <w:tc>
          <w:tcPr>
            <w:tcW w:w="166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23</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12</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12</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12</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12</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12</w:t>
            </w:r>
          </w:p>
        </w:tc>
      </w:tr>
      <w:tr w:rsidR="00B60200" w:rsidRPr="0081345A" w:rsidTr="00B60200">
        <w:tc>
          <w:tcPr>
            <w:tcW w:w="1894" w:type="dxa"/>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lastRenderedPageBreak/>
              <w:t>Задачи подпрограммы (направления) 1</w:t>
            </w:r>
          </w:p>
        </w:tc>
        <w:tc>
          <w:tcPr>
            <w:tcW w:w="13477" w:type="dxa"/>
            <w:gridSpan w:val="9"/>
          </w:tcPr>
          <w:p w:rsidR="00B60200" w:rsidRPr="0081345A" w:rsidRDefault="00B60200" w:rsidP="00B60200">
            <w:pPr>
              <w:rPr>
                <w:sz w:val="20"/>
                <w:szCs w:val="20"/>
              </w:rPr>
            </w:pPr>
            <w:r w:rsidRPr="0081345A">
              <w:rPr>
                <w:sz w:val="20"/>
                <w:szCs w:val="20"/>
              </w:rPr>
              <w:t>1. Защита прав детей-сирот и детей, оставшихся без попечения родителей.</w:t>
            </w:r>
          </w:p>
          <w:p w:rsidR="00B60200" w:rsidRPr="0081345A" w:rsidRDefault="00B60200" w:rsidP="00B60200">
            <w:pPr>
              <w:rPr>
                <w:sz w:val="20"/>
                <w:szCs w:val="20"/>
              </w:rPr>
            </w:pPr>
            <w:r w:rsidRPr="0081345A">
              <w:rPr>
                <w:sz w:val="20"/>
                <w:szCs w:val="20"/>
              </w:rPr>
              <w:t>2. Защита прав детей-сирот и детей, оставшихся без попечения родителей.</w:t>
            </w:r>
          </w:p>
          <w:p w:rsidR="00B60200" w:rsidRPr="0081345A" w:rsidRDefault="00B60200" w:rsidP="00B60200">
            <w:pPr>
              <w:widowControl w:val="0"/>
              <w:autoSpaceDE w:val="0"/>
              <w:autoSpaceDN w:val="0"/>
              <w:rPr>
                <w:sz w:val="20"/>
                <w:szCs w:val="20"/>
              </w:rPr>
            </w:pPr>
            <w:r w:rsidRPr="0081345A">
              <w:rPr>
                <w:sz w:val="20"/>
                <w:szCs w:val="20"/>
              </w:rPr>
              <w:t>3.  Развитие форм жизнеустройства детей-сирот и детей, оставшихся без попечения родителей.</w:t>
            </w:r>
          </w:p>
        </w:tc>
        <w:tc>
          <w:tcPr>
            <w:tcW w:w="1559" w:type="dxa"/>
            <w:tcBorders>
              <w:top w:val="nil"/>
              <w:bottom w:val="nil"/>
              <w:right w:val="nil"/>
            </w:tcBorders>
          </w:tcPr>
          <w:p w:rsidR="00B60200" w:rsidRPr="0081345A" w:rsidRDefault="00B60200" w:rsidP="00B60200">
            <w:pPr>
              <w:rPr>
                <w:sz w:val="20"/>
                <w:szCs w:val="20"/>
              </w:rPr>
            </w:pPr>
          </w:p>
        </w:tc>
        <w:tc>
          <w:tcPr>
            <w:tcW w:w="1417" w:type="dxa"/>
            <w:tcBorders>
              <w:left w:val="nil"/>
            </w:tcBorders>
          </w:tcPr>
          <w:p w:rsidR="00B60200" w:rsidRPr="0081345A" w:rsidRDefault="00B60200" w:rsidP="00B60200">
            <w:pPr>
              <w:rPr>
                <w:sz w:val="20"/>
                <w:szCs w:val="20"/>
              </w:rPr>
            </w:pPr>
          </w:p>
        </w:tc>
        <w:tc>
          <w:tcPr>
            <w:tcW w:w="1417" w:type="dxa"/>
          </w:tcPr>
          <w:p w:rsidR="00B60200" w:rsidRPr="0081345A" w:rsidRDefault="00B60200" w:rsidP="00B60200">
            <w:pPr>
              <w:rPr>
                <w:sz w:val="20"/>
                <w:szCs w:val="20"/>
              </w:rPr>
            </w:pPr>
          </w:p>
        </w:tc>
        <w:tc>
          <w:tcPr>
            <w:tcW w:w="1417" w:type="dxa"/>
          </w:tcPr>
          <w:p w:rsidR="00B60200" w:rsidRPr="0081345A" w:rsidRDefault="00B60200" w:rsidP="00B60200">
            <w:pPr>
              <w:rPr>
                <w:sz w:val="20"/>
                <w:szCs w:val="20"/>
              </w:rPr>
            </w:pPr>
          </w:p>
        </w:tc>
        <w:tc>
          <w:tcPr>
            <w:tcW w:w="1417" w:type="dxa"/>
          </w:tcPr>
          <w:p w:rsidR="00B60200" w:rsidRPr="0081345A" w:rsidRDefault="00B60200" w:rsidP="00B60200">
            <w:pPr>
              <w:rPr>
                <w:sz w:val="20"/>
                <w:szCs w:val="20"/>
              </w:rPr>
            </w:pPr>
          </w:p>
        </w:tc>
        <w:tc>
          <w:tcPr>
            <w:tcW w:w="1417" w:type="dxa"/>
          </w:tcPr>
          <w:p w:rsidR="00B60200" w:rsidRPr="0081345A" w:rsidRDefault="00B60200" w:rsidP="00B60200">
            <w:pPr>
              <w:rPr>
                <w:sz w:val="20"/>
                <w:szCs w:val="20"/>
              </w:rPr>
            </w:pPr>
          </w:p>
        </w:tc>
        <w:tc>
          <w:tcPr>
            <w:tcW w:w="1417" w:type="dxa"/>
          </w:tcPr>
          <w:p w:rsidR="00B60200" w:rsidRPr="0081345A" w:rsidRDefault="00B60200" w:rsidP="00B60200">
            <w:pPr>
              <w:rPr>
                <w:sz w:val="20"/>
                <w:szCs w:val="20"/>
              </w:rPr>
            </w:pPr>
          </w:p>
        </w:tc>
        <w:tc>
          <w:tcPr>
            <w:tcW w:w="1417" w:type="dxa"/>
          </w:tcPr>
          <w:p w:rsidR="00B60200" w:rsidRPr="0081345A" w:rsidRDefault="00B60200" w:rsidP="00B60200">
            <w:pPr>
              <w:pStyle w:val="ConsPlusNormal"/>
              <w:jc w:val="center"/>
              <w:rPr>
                <w:rFonts w:ascii="Times New Roman" w:hAnsi="Times New Roman"/>
                <w:szCs w:val="20"/>
                <w:lang w:eastAsia="en-US"/>
              </w:rPr>
            </w:pPr>
          </w:p>
        </w:tc>
      </w:tr>
      <w:tr w:rsidR="00B60200" w:rsidRPr="0081345A" w:rsidTr="00B60200">
        <w:trPr>
          <w:gridAfter w:val="8"/>
          <w:wAfter w:w="11478" w:type="dxa"/>
        </w:trPr>
        <w:tc>
          <w:tcPr>
            <w:tcW w:w="1894" w:type="dxa"/>
            <w:vMerge w:val="restart"/>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Показатели задач подпрограммы  (направления) 1 и их значения (с детализацией по годам реализации)</w:t>
            </w:r>
          </w:p>
        </w:tc>
        <w:tc>
          <w:tcPr>
            <w:tcW w:w="1814"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Наименование показателя</w:t>
            </w:r>
          </w:p>
        </w:tc>
        <w:tc>
          <w:tcPr>
            <w:tcW w:w="2624"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rPr>
              <w:t>Базовое значение показателя (в году</w:t>
            </w:r>
            <w:proofErr w:type="gramStart"/>
            <w:r w:rsidRPr="0081345A">
              <w:rPr>
                <w:rFonts w:ascii="Times New Roman" w:hAnsi="Times New Roman"/>
                <w:szCs w:val="20"/>
              </w:rPr>
              <w:t>,п</w:t>
            </w:r>
            <w:proofErr w:type="gramEnd"/>
            <w:r w:rsidRPr="0081345A">
              <w:rPr>
                <w:rFonts w:ascii="Times New Roman" w:hAnsi="Times New Roman"/>
                <w:szCs w:val="20"/>
              </w:rPr>
              <w:t>редшествующему очередному финансовому году)</w:t>
            </w:r>
          </w:p>
        </w:tc>
        <w:tc>
          <w:tcPr>
            <w:tcW w:w="166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2024 год</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2025 год</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2026 год</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2027 год</w:t>
            </w:r>
          </w:p>
        </w:tc>
        <w:tc>
          <w:tcPr>
            <w:tcW w:w="1418" w:type="dxa"/>
          </w:tcPr>
          <w:p w:rsidR="00B60200" w:rsidRPr="0081345A" w:rsidRDefault="00B60200" w:rsidP="00B60200">
            <w:pPr>
              <w:pStyle w:val="ConsPlusNormal"/>
              <w:jc w:val="center"/>
              <w:rPr>
                <w:rFonts w:ascii="Times New Roman" w:hAnsi="Times New Roman"/>
                <w:szCs w:val="20"/>
                <w:lang w:eastAsia="en-US"/>
              </w:rPr>
            </w:pPr>
          </w:p>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Прогнозный период 2028 год</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Прогнозный период 2029 год</w:t>
            </w:r>
          </w:p>
        </w:tc>
      </w:tr>
      <w:tr w:rsidR="00B60200" w:rsidRPr="0081345A" w:rsidTr="00B60200">
        <w:trPr>
          <w:gridAfter w:val="8"/>
          <w:wAfter w:w="11478" w:type="dxa"/>
        </w:trPr>
        <w:tc>
          <w:tcPr>
            <w:tcW w:w="1894" w:type="dxa"/>
            <w:vMerge/>
            <w:vAlign w:val="center"/>
          </w:tcPr>
          <w:p w:rsidR="00B60200" w:rsidRPr="0081345A" w:rsidRDefault="00B60200" w:rsidP="00B60200">
            <w:pPr>
              <w:rPr>
                <w:sz w:val="20"/>
                <w:szCs w:val="20"/>
              </w:rPr>
            </w:pPr>
          </w:p>
        </w:tc>
        <w:tc>
          <w:tcPr>
            <w:tcW w:w="13477" w:type="dxa"/>
            <w:gridSpan w:val="9"/>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rPr>
              <w:t>Задача 1. Защита прав детей-сирот и детей, оставшихся без попечения родителей</w:t>
            </w:r>
          </w:p>
        </w:tc>
      </w:tr>
      <w:tr w:rsidR="00B60200" w:rsidRPr="0081345A" w:rsidTr="00B60200">
        <w:trPr>
          <w:gridAfter w:val="8"/>
          <w:wAfter w:w="11478" w:type="dxa"/>
        </w:trPr>
        <w:tc>
          <w:tcPr>
            <w:tcW w:w="1894" w:type="dxa"/>
            <w:vMerge/>
            <w:vAlign w:val="center"/>
          </w:tcPr>
          <w:p w:rsidR="00B60200" w:rsidRPr="0081345A" w:rsidRDefault="00B60200" w:rsidP="00B60200">
            <w:pPr>
              <w:rPr>
                <w:sz w:val="20"/>
                <w:szCs w:val="20"/>
              </w:rPr>
            </w:pPr>
          </w:p>
        </w:tc>
        <w:tc>
          <w:tcPr>
            <w:tcW w:w="1814" w:type="dxa"/>
            <w:gridSpan w:val="2"/>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Количество предоставленных жилых помещений, единиц.</w:t>
            </w:r>
          </w:p>
        </w:tc>
        <w:tc>
          <w:tcPr>
            <w:tcW w:w="2624"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5</w:t>
            </w:r>
          </w:p>
        </w:tc>
        <w:tc>
          <w:tcPr>
            <w:tcW w:w="166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8</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8</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8</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8</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8</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8</w:t>
            </w:r>
          </w:p>
        </w:tc>
      </w:tr>
      <w:tr w:rsidR="00B60200" w:rsidRPr="0081345A" w:rsidTr="00B60200">
        <w:trPr>
          <w:gridAfter w:val="8"/>
          <w:wAfter w:w="11478" w:type="dxa"/>
        </w:trPr>
        <w:tc>
          <w:tcPr>
            <w:tcW w:w="1894" w:type="dxa"/>
            <w:vMerge/>
            <w:vAlign w:val="center"/>
          </w:tcPr>
          <w:p w:rsidR="00B60200" w:rsidRPr="0081345A" w:rsidRDefault="00B60200" w:rsidP="00B60200">
            <w:pPr>
              <w:rPr>
                <w:sz w:val="20"/>
                <w:szCs w:val="20"/>
              </w:rPr>
            </w:pPr>
          </w:p>
        </w:tc>
        <w:tc>
          <w:tcPr>
            <w:tcW w:w="13477" w:type="dxa"/>
            <w:gridSpan w:val="9"/>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rPr>
              <w:t>Задача 2. Защита прав детей-сирот и детей, оставшихся без попечения родителей</w:t>
            </w:r>
          </w:p>
        </w:tc>
      </w:tr>
      <w:tr w:rsidR="00B60200" w:rsidRPr="0081345A" w:rsidTr="00B60200">
        <w:trPr>
          <w:gridAfter w:val="8"/>
          <w:wAfter w:w="11478" w:type="dxa"/>
        </w:trPr>
        <w:tc>
          <w:tcPr>
            <w:tcW w:w="1894" w:type="dxa"/>
            <w:vMerge/>
            <w:vAlign w:val="center"/>
          </w:tcPr>
          <w:p w:rsidR="00B60200" w:rsidRPr="0081345A" w:rsidRDefault="00B60200" w:rsidP="00B60200">
            <w:pPr>
              <w:rPr>
                <w:sz w:val="20"/>
                <w:szCs w:val="20"/>
              </w:rPr>
            </w:pPr>
          </w:p>
        </w:tc>
        <w:tc>
          <w:tcPr>
            <w:tcW w:w="1814" w:type="dxa"/>
            <w:gridSpan w:val="2"/>
          </w:tcPr>
          <w:p w:rsidR="00B60200" w:rsidRPr="0081345A" w:rsidRDefault="00B60200" w:rsidP="00B60200">
            <w:pPr>
              <w:autoSpaceDE w:val="0"/>
              <w:autoSpaceDN w:val="0"/>
              <w:adjustRightInd w:val="0"/>
              <w:rPr>
                <w:sz w:val="20"/>
                <w:szCs w:val="20"/>
                <w:highlight w:val="yellow"/>
              </w:rPr>
            </w:pPr>
            <w:r w:rsidRPr="0081345A">
              <w:rPr>
                <w:sz w:val="20"/>
                <w:szCs w:val="20"/>
              </w:rPr>
              <w:t>Количество выпускников образовательных учреждений из числа детей–сирот и детей, оставшихся без попечения родителей, получивших единовременную выплату и  материальную помощь, чел.</w:t>
            </w:r>
          </w:p>
        </w:tc>
        <w:tc>
          <w:tcPr>
            <w:tcW w:w="2624" w:type="dxa"/>
            <w:vAlign w:val="center"/>
          </w:tcPr>
          <w:p w:rsidR="00B60200" w:rsidRPr="0081345A" w:rsidRDefault="00B60200" w:rsidP="00B60200">
            <w:pPr>
              <w:jc w:val="center"/>
              <w:rPr>
                <w:sz w:val="20"/>
                <w:szCs w:val="20"/>
              </w:rPr>
            </w:pPr>
            <w:r w:rsidRPr="0081345A">
              <w:rPr>
                <w:sz w:val="20"/>
                <w:szCs w:val="20"/>
              </w:rPr>
              <w:t>10</w:t>
            </w:r>
          </w:p>
          <w:p w:rsidR="00B60200" w:rsidRPr="0081345A" w:rsidRDefault="00B60200" w:rsidP="00B60200">
            <w:pPr>
              <w:jc w:val="center"/>
              <w:rPr>
                <w:sz w:val="20"/>
                <w:szCs w:val="20"/>
              </w:rPr>
            </w:pPr>
          </w:p>
        </w:tc>
        <w:tc>
          <w:tcPr>
            <w:tcW w:w="1668" w:type="dxa"/>
            <w:vAlign w:val="center"/>
          </w:tcPr>
          <w:p w:rsidR="00B60200" w:rsidRPr="0081345A" w:rsidRDefault="00B60200" w:rsidP="00B60200">
            <w:pPr>
              <w:jc w:val="center"/>
              <w:rPr>
                <w:sz w:val="20"/>
                <w:szCs w:val="20"/>
              </w:rPr>
            </w:pPr>
            <w:r w:rsidRPr="0081345A">
              <w:rPr>
                <w:sz w:val="20"/>
                <w:szCs w:val="20"/>
              </w:rPr>
              <w:t>15</w:t>
            </w:r>
          </w:p>
        </w:tc>
        <w:tc>
          <w:tcPr>
            <w:tcW w:w="1701" w:type="dxa"/>
            <w:vAlign w:val="center"/>
          </w:tcPr>
          <w:p w:rsidR="00B60200" w:rsidRPr="0081345A" w:rsidRDefault="00B60200" w:rsidP="00B60200">
            <w:pPr>
              <w:jc w:val="center"/>
              <w:rPr>
                <w:sz w:val="20"/>
                <w:szCs w:val="20"/>
              </w:rPr>
            </w:pPr>
            <w:r w:rsidRPr="0081345A">
              <w:rPr>
                <w:sz w:val="20"/>
                <w:szCs w:val="20"/>
              </w:rPr>
              <w:t>15</w:t>
            </w:r>
          </w:p>
        </w:tc>
        <w:tc>
          <w:tcPr>
            <w:tcW w:w="1418" w:type="dxa"/>
            <w:vAlign w:val="center"/>
          </w:tcPr>
          <w:p w:rsidR="00B60200" w:rsidRPr="0081345A" w:rsidRDefault="00B60200" w:rsidP="00B60200">
            <w:pPr>
              <w:jc w:val="center"/>
              <w:rPr>
                <w:sz w:val="20"/>
                <w:szCs w:val="20"/>
              </w:rPr>
            </w:pPr>
            <w:r w:rsidRPr="0081345A">
              <w:rPr>
                <w:sz w:val="20"/>
                <w:szCs w:val="20"/>
              </w:rPr>
              <w:t>15</w:t>
            </w:r>
          </w:p>
        </w:tc>
        <w:tc>
          <w:tcPr>
            <w:tcW w:w="1417" w:type="dxa"/>
            <w:vAlign w:val="center"/>
          </w:tcPr>
          <w:p w:rsidR="00B60200" w:rsidRPr="0081345A" w:rsidRDefault="00B60200" w:rsidP="00B60200">
            <w:pPr>
              <w:jc w:val="center"/>
              <w:rPr>
                <w:sz w:val="20"/>
                <w:szCs w:val="20"/>
              </w:rPr>
            </w:pPr>
            <w:r w:rsidRPr="0081345A">
              <w:rPr>
                <w:sz w:val="20"/>
                <w:szCs w:val="20"/>
              </w:rPr>
              <w:t>15</w:t>
            </w:r>
          </w:p>
        </w:tc>
        <w:tc>
          <w:tcPr>
            <w:tcW w:w="1418" w:type="dxa"/>
            <w:vAlign w:val="center"/>
          </w:tcPr>
          <w:p w:rsidR="00B60200" w:rsidRPr="0081345A" w:rsidRDefault="00B60200" w:rsidP="00B60200">
            <w:pPr>
              <w:jc w:val="center"/>
              <w:rPr>
                <w:sz w:val="20"/>
                <w:szCs w:val="20"/>
              </w:rPr>
            </w:pPr>
            <w:r w:rsidRPr="0081345A">
              <w:rPr>
                <w:sz w:val="20"/>
                <w:szCs w:val="20"/>
              </w:rPr>
              <w:t>15</w:t>
            </w:r>
          </w:p>
        </w:tc>
        <w:tc>
          <w:tcPr>
            <w:tcW w:w="1417" w:type="dxa"/>
            <w:vAlign w:val="center"/>
          </w:tcPr>
          <w:p w:rsidR="00B60200" w:rsidRPr="0081345A" w:rsidRDefault="00B60200" w:rsidP="00B60200">
            <w:pPr>
              <w:jc w:val="center"/>
              <w:rPr>
                <w:sz w:val="20"/>
                <w:szCs w:val="20"/>
              </w:rPr>
            </w:pPr>
            <w:r w:rsidRPr="0081345A">
              <w:rPr>
                <w:sz w:val="20"/>
                <w:szCs w:val="20"/>
              </w:rPr>
              <w:t>15</w:t>
            </w:r>
          </w:p>
        </w:tc>
      </w:tr>
      <w:tr w:rsidR="00B60200" w:rsidRPr="0081345A" w:rsidTr="00B60200">
        <w:trPr>
          <w:gridAfter w:val="8"/>
          <w:wAfter w:w="11478" w:type="dxa"/>
        </w:trPr>
        <w:tc>
          <w:tcPr>
            <w:tcW w:w="1894" w:type="dxa"/>
            <w:vAlign w:val="center"/>
          </w:tcPr>
          <w:p w:rsidR="00B60200" w:rsidRPr="0081345A" w:rsidRDefault="00B60200" w:rsidP="00B60200">
            <w:pPr>
              <w:rPr>
                <w:sz w:val="20"/>
                <w:szCs w:val="20"/>
              </w:rPr>
            </w:pPr>
          </w:p>
        </w:tc>
        <w:tc>
          <w:tcPr>
            <w:tcW w:w="13477" w:type="dxa"/>
            <w:gridSpan w:val="9"/>
          </w:tcPr>
          <w:p w:rsidR="00B60200" w:rsidRPr="0081345A" w:rsidRDefault="00B60200" w:rsidP="00B60200">
            <w:pPr>
              <w:rPr>
                <w:sz w:val="20"/>
                <w:szCs w:val="20"/>
              </w:rPr>
            </w:pPr>
            <w:r w:rsidRPr="0081345A">
              <w:rPr>
                <w:sz w:val="20"/>
                <w:szCs w:val="20"/>
              </w:rPr>
              <w:t>Задача 3. Развитие форм жизнеустройства детей-сирот и детей, оставшихся без попечения родителей</w:t>
            </w:r>
          </w:p>
        </w:tc>
      </w:tr>
      <w:tr w:rsidR="00B60200" w:rsidRPr="0081345A" w:rsidTr="00B60200">
        <w:trPr>
          <w:gridAfter w:val="8"/>
          <w:wAfter w:w="11478" w:type="dxa"/>
          <w:trHeight w:val="2332"/>
        </w:trPr>
        <w:tc>
          <w:tcPr>
            <w:tcW w:w="1894" w:type="dxa"/>
            <w:vAlign w:val="center"/>
          </w:tcPr>
          <w:p w:rsidR="00B60200" w:rsidRPr="0081345A" w:rsidRDefault="00B60200" w:rsidP="00B60200">
            <w:pPr>
              <w:rPr>
                <w:sz w:val="20"/>
                <w:szCs w:val="20"/>
              </w:rPr>
            </w:pPr>
          </w:p>
        </w:tc>
        <w:tc>
          <w:tcPr>
            <w:tcW w:w="1814" w:type="dxa"/>
            <w:gridSpan w:val="2"/>
          </w:tcPr>
          <w:p w:rsidR="00B60200" w:rsidRPr="0081345A" w:rsidRDefault="00B60200" w:rsidP="00B60200">
            <w:pPr>
              <w:autoSpaceDE w:val="0"/>
              <w:autoSpaceDN w:val="0"/>
              <w:adjustRightInd w:val="0"/>
              <w:rPr>
                <w:sz w:val="20"/>
                <w:szCs w:val="20"/>
              </w:rPr>
            </w:pPr>
            <w:r w:rsidRPr="0081345A">
              <w:rPr>
                <w:sz w:val="20"/>
                <w:szCs w:val="20"/>
              </w:rPr>
              <w:t>Количество детей-сирот и детей, оставшихся без попечения родителей, которым оказана помощь, чел.</w:t>
            </w:r>
          </w:p>
        </w:tc>
        <w:tc>
          <w:tcPr>
            <w:tcW w:w="2624"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148</w:t>
            </w:r>
          </w:p>
        </w:tc>
        <w:tc>
          <w:tcPr>
            <w:tcW w:w="166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172</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172</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172</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172</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172</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172</w:t>
            </w:r>
          </w:p>
        </w:tc>
      </w:tr>
      <w:tr w:rsidR="00B60200" w:rsidRPr="0081345A" w:rsidTr="00B60200">
        <w:trPr>
          <w:gridAfter w:val="8"/>
          <w:wAfter w:w="11478" w:type="dxa"/>
        </w:trPr>
        <w:tc>
          <w:tcPr>
            <w:tcW w:w="1894" w:type="dxa"/>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Сроки реализации подпрограммы (направления) 1</w:t>
            </w:r>
          </w:p>
        </w:tc>
        <w:tc>
          <w:tcPr>
            <w:tcW w:w="13477" w:type="dxa"/>
            <w:gridSpan w:val="9"/>
          </w:tcPr>
          <w:p w:rsidR="00B60200" w:rsidRPr="0081345A" w:rsidRDefault="00B60200" w:rsidP="00B60200">
            <w:pPr>
              <w:pStyle w:val="TableParagraph"/>
              <w:rPr>
                <w:sz w:val="20"/>
                <w:szCs w:val="20"/>
              </w:rPr>
            </w:pPr>
            <w:r w:rsidRPr="0081345A">
              <w:rPr>
                <w:sz w:val="20"/>
                <w:szCs w:val="20"/>
              </w:rPr>
              <w:t>I этап – 2022-2023 годы</w:t>
            </w:r>
          </w:p>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rPr>
              <w:t>II этап - 2025 - 2027 годы с прогнозом на 2028 и 2029 годы</w:t>
            </w:r>
          </w:p>
        </w:tc>
      </w:tr>
      <w:tr w:rsidR="00B60200" w:rsidRPr="0081345A" w:rsidTr="00B60200">
        <w:trPr>
          <w:gridAfter w:val="8"/>
          <w:wAfter w:w="11478" w:type="dxa"/>
          <w:trHeight w:val="676"/>
        </w:trPr>
        <w:tc>
          <w:tcPr>
            <w:tcW w:w="1894" w:type="dxa"/>
            <w:vMerge w:val="restart"/>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Объем и источники финансирования подпрограммы (направления) 1 (с детализацией по годам реализации, тыс. рублей)</w:t>
            </w:r>
          </w:p>
        </w:tc>
        <w:tc>
          <w:tcPr>
            <w:tcW w:w="1712"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Источники</w:t>
            </w:r>
          </w:p>
        </w:tc>
        <w:tc>
          <w:tcPr>
            <w:tcW w:w="2726"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Всего</w:t>
            </w:r>
          </w:p>
        </w:tc>
        <w:tc>
          <w:tcPr>
            <w:tcW w:w="166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2024 год</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2025 год</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2026 год</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2027 год</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Прогнозный период 2028 год</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Прогнозный период 2029 год</w:t>
            </w:r>
          </w:p>
        </w:tc>
      </w:tr>
      <w:tr w:rsidR="00B60200" w:rsidRPr="0081345A" w:rsidTr="00B60200">
        <w:trPr>
          <w:gridAfter w:val="8"/>
          <w:wAfter w:w="11478" w:type="dxa"/>
        </w:trPr>
        <w:tc>
          <w:tcPr>
            <w:tcW w:w="1894" w:type="dxa"/>
            <w:vMerge/>
            <w:vAlign w:val="center"/>
          </w:tcPr>
          <w:p w:rsidR="00B60200" w:rsidRPr="0081345A" w:rsidRDefault="00B60200" w:rsidP="00B60200">
            <w:pPr>
              <w:rPr>
                <w:sz w:val="20"/>
                <w:szCs w:val="20"/>
              </w:rPr>
            </w:pPr>
          </w:p>
        </w:tc>
        <w:tc>
          <w:tcPr>
            <w:tcW w:w="1712" w:type="dxa"/>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федеральный бюджет (по согласованию) (прогноз)</w:t>
            </w:r>
          </w:p>
        </w:tc>
        <w:tc>
          <w:tcPr>
            <w:tcW w:w="2726"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5 481,4</w:t>
            </w:r>
          </w:p>
        </w:tc>
        <w:tc>
          <w:tcPr>
            <w:tcW w:w="166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2 027,4</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1 145,4</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1 163,2</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1 145,4</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r>
      <w:tr w:rsidR="00B60200" w:rsidRPr="0081345A" w:rsidTr="00B60200">
        <w:trPr>
          <w:gridAfter w:val="8"/>
          <w:wAfter w:w="11478" w:type="dxa"/>
        </w:trPr>
        <w:tc>
          <w:tcPr>
            <w:tcW w:w="1894" w:type="dxa"/>
            <w:vMerge/>
            <w:vAlign w:val="center"/>
          </w:tcPr>
          <w:p w:rsidR="00B60200" w:rsidRPr="0081345A" w:rsidRDefault="00B60200" w:rsidP="00B60200">
            <w:pPr>
              <w:rPr>
                <w:sz w:val="20"/>
                <w:szCs w:val="20"/>
              </w:rPr>
            </w:pPr>
          </w:p>
        </w:tc>
        <w:tc>
          <w:tcPr>
            <w:tcW w:w="1712" w:type="dxa"/>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2726"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668" w:type="dxa"/>
            <w:vAlign w:val="center"/>
          </w:tcPr>
          <w:p w:rsidR="00B60200" w:rsidRPr="0081345A" w:rsidRDefault="00B60200" w:rsidP="00B60200">
            <w:pPr>
              <w:pStyle w:val="ConsPlusNormal"/>
              <w:jc w:val="center"/>
              <w:rPr>
                <w:rFonts w:ascii="Times New Roman" w:hAnsi="Times New Roman"/>
                <w:szCs w:val="20"/>
                <w:lang w:eastAsia="en-US"/>
              </w:rPr>
            </w:pPr>
          </w:p>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p w:rsidR="00B60200" w:rsidRPr="0081345A" w:rsidRDefault="00B60200" w:rsidP="00B60200">
            <w:pPr>
              <w:pStyle w:val="ConsPlusNormal"/>
              <w:jc w:val="center"/>
              <w:rPr>
                <w:rFonts w:ascii="Times New Roman" w:hAnsi="Times New Roman"/>
                <w:szCs w:val="20"/>
                <w:lang w:eastAsia="en-US"/>
              </w:rPr>
            </w:pP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p>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p w:rsidR="00B60200" w:rsidRPr="0081345A" w:rsidRDefault="00B60200" w:rsidP="00B60200">
            <w:pPr>
              <w:pStyle w:val="ConsPlusNormal"/>
              <w:jc w:val="center"/>
              <w:rPr>
                <w:rFonts w:ascii="Times New Roman" w:hAnsi="Times New Roman"/>
                <w:szCs w:val="20"/>
                <w:lang w:eastAsia="en-US"/>
              </w:rPr>
            </w:pP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r>
      <w:tr w:rsidR="00B60200" w:rsidRPr="0081345A" w:rsidTr="00B60200">
        <w:trPr>
          <w:gridAfter w:val="8"/>
          <w:wAfter w:w="11478" w:type="dxa"/>
        </w:trPr>
        <w:tc>
          <w:tcPr>
            <w:tcW w:w="1894" w:type="dxa"/>
            <w:vMerge/>
            <w:vAlign w:val="center"/>
          </w:tcPr>
          <w:p w:rsidR="00B60200" w:rsidRPr="0081345A" w:rsidRDefault="00B60200" w:rsidP="00B60200">
            <w:pPr>
              <w:rPr>
                <w:sz w:val="20"/>
                <w:szCs w:val="20"/>
              </w:rPr>
            </w:pPr>
          </w:p>
        </w:tc>
        <w:tc>
          <w:tcPr>
            <w:tcW w:w="1712" w:type="dxa"/>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областной бюджет (по согласованию) (прогноз)</w:t>
            </w:r>
          </w:p>
        </w:tc>
        <w:tc>
          <w:tcPr>
            <w:tcW w:w="2726"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232 244,4</w:t>
            </w:r>
          </w:p>
        </w:tc>
        <w:tc>
          <w:tcPr>
            <w:tcW w:w="166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41 031,8</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63 736,8</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63 739,0</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63 736,8</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r>
      <w:tr w:rsidR="00B60200" w:rsidRPr="0081345A" w:rsidTr="00B60200">
        <w:trPr>
          <w:gridAfter w:val="8"/>
          <w:wAfter w:w="11478" w:type="dxa"/>
        </w:trPr>
        <w:tc>
          <w:tcPr>
            <w:tcW w:w="1894" w:type="dxa"/>
            <w:vMerge/>
            <w:vAlign w:val="center"/>
          </w:tcPr>
          <w:p w:rsidR="00B60200" w:rsidRPr="0081345A" w:rsidRDefault="00B60200" w:rsidP="00B60200">
            <w:pPr>
              <w:rPr>
                <w:sz w:val="20"/>
                <w:szCs w:val="20"/>
              </w:rPr>
            </w:pPr>
          </w:p>
        </w:tc>
        <w:tc>
          <w:tcPr>
            <w:tcW w:w="1712" w:type="dxa"/>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 xml:space="preserve">местный бюджет </w:t>
            </w:r>
          </w:p>
        </w:tc>
        <w:tc>
          <w:tcPr>
            <w:tcW w:w="2726"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66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r>
      <w:tr w:rsidR="00B60200" w:rsidRPr="0081345A" w:rsidTr="00B60200">
        <w:trPr>
          <w:gridAfter w:val="8"/>
          <w:wAfter w:w="11478" w:type="dxa"/>
        </w:trPr>
        <w:tc>
          <w:tcPr>
            <w:tcW w:w="1894" w:type="dxa"/>
            <w:vMerge/>
            <w:vAlign w:val="center"/>
          </w:tcPr>
          <w:p w:rsidR="00B60200" w:rsidRPr="0081345A" w:rsidRDefault="00B60200" w:rsidP="00B60200">
            <w:pPr>
              <w:rPr>
                <w:sz w:val="20"/>
                <w:szCs w:val="20"/>
              </w:rPr>
            </w:pPr>
          </w:p>
        </w:tc>
        <w:tc>
          <w:tcPr>
            <w:tcW w:w="1712" w:type="dxa"/>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бюджеты сельских поселений (по согласованию) (прогноз)</w:t>
            </w:r>
          </w:p>
        </w:tc>
        <w:tc>
          <w:tcPr>
            <w:tcW w:w="2726"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66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r>
      <w:tr w:rsidR="00B60200" w:rsidRPr="0081345A" w:rsidTr="00B60200">
        <w:trPr>
          <w:gridAfter w:val="8"/>
          <w:wAfter w:w="11478" w:type="dxa"/>
        </w:trPr>
        <w:tc>
          <w:tcPr>
            <w:tcW w:w="1894" w:type="dxa"/>
            <w:vMerge/>
            <w:vAlign w:val="center"/>
          </w:tcPr>
          <w:p w:rsidR="00B60200" w:rsidRPr="0081345A" w:rsidRDefault="00B60200" w:rsidP="00B60200">
            <w:pPr>
              <w:rPr>
                <w:sz w:val="20"/>
                <w:szCs w:val="20"/>
              </w:rPr>
            </w:pPr>
          </w:p>
        </w:tc>
        <w:tc>
          <w:tcPr>
            <w:tcW w:w="1712" w:type="dxa"/>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внебюджетные источники (по согласованию) (прогноз)</w:t>
            </w:r>
          </w:p>
        </w:tc>
        <w:tc>
          <w:tcPr>
            <w:tcW w:w="2726"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66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r>
      <w:tr w:rsidR="00B60200" w:rsidRPr="0081345A" w:rsidTr="00B60200">
        <w:trPr>
          <w:gridAfter w:val="8"/>
          <w:wAfter w:w="11478" w:type="dxa"/>
        </w:trPr>
        <w:tc>
          <w:tcPr>
            <w:tcW w:w="1894" w:type="dxa"/>
            <w:vMerge/>
            <w:vAlign w:val="center"/>
          </w:tcPr>
          <w:p w:rsidR="00B60200" w:rsidRPr="0081345A" w:rsidRDefault="00B60200" w:rsidP="00B60200">
            <w:pPr>
              <w:rPr>
                <w:sz w:val="20"/>
                <w:szCs w:val="20"/>
              </w:rPr>
            </w:pPr>
          </w:p>
        </w:tc>
        <w:tc>
          <w:tcPr>
            <w:tcW w:w="1712" w:type="dxa"/>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всего по источникам</w:t>
            </w:r>
          </w:p>
        </w:tc>
        <w:tc>
          <w:tcPr>
            <w:tcW w:w="2726"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232 244,4</w:t>
            </w:r>
          </w:p>
        </w:tc>
        <w:tc>
          <w:tcPr>
            <w:tcW w:w="166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43 059,2</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64 882,2</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64 902,2</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64 882,2</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r>
    </w:tbl>
    <w:p w:rsidR="00B60200" w:rsidRPr="0081345A" w:rsidRDefault="00B60200" w:rsidP="00B60200">
      <w:pPr>
        <w:pStyle w:val="ConsPlusTitle"/>
        <w:jc w:val="center"/>
        <w:outlineLvl w:val="2"/>
        <w:rPr>
          <w:rFonts w:ascii="Times New Roman" w:hAnsi="Times New Roman" w:cs="Times New Roman"/>
          <w:b w:val="0"/>
          <w:szCs w:val="20"/>
        </w:rPr>
      </w:pPr>
    </w:p>
    <w:p w:rsidR="00B60200" w:rsidRPr="0081345A" w:rsidRDefault="00B60200" w:rsidP="00B60200">
      <w:pPr>
        <w:pStyle w:val="ConsPlusTitle"/>
        <w:jc w:val="center"/>
        <w:outlineLvl w:val="2"/>
        <w:rPr>
          <w:rFonts w:ascii="Times New Roman" w:hAnsi="Times New Roman" w:cs="Times New Roman"/>
          <w:b w:val="0"/>
          <w:szCs w:val="20"/>
        </w:rPr>
      </w:pPr>
    </w:p>
    <w:p w:rsidR="00B60200" w:rsidRPr="0081345A" w:rsidRDefault="00B60200" w:rsidP="00B60200">
      <w:pPr>
        <w:pStyle w:val="ConsPlusTitle"/>
        <w:jc w:val="center"/>
        <w:outlineLvl w:val="2"/>
        <w:rPr>
          <w:rFonts w:ascii="Times New Roman" w:hAnsi="Times New Roman" w:cs="Times New Roman"/>
          <w:b w:val="0"/>
          <w:szCs w:val="20"/>
        </w:rPr>
      </w:pPr>
    </w:p>
    <w:p w:rsidR="00B60200" w:rsidRPr="0081345A" w:rsidRDefault="00B60200" w:rsidP="00B60200">
      <w:pPr>
        <w:pStyle w:val="ConsPlusTitle"/>
        <w:jc w:val="center"/>
        <w:outlineLvl w:val="2"/>
        <w:rPr>
          <w:rFonts w:ascii="Times New Roman" w:hAnsi="Times New Roman" w:cs="Times New Roman"/>
          <w:b w:val="0"/>
          <w:szCs w:val="20"/>
        </w:rPr>
      </w:pPr>
      <w:r w:rsidRPr="0081345A">
        <w:rPr>
          <w:rFonts w:ascii="Times New Roman" w:hAnsi="Times New Roman" w:cs="Times New Roman"/>
          <w:b w:val="0"/>
          <w:szCs w:val="20"/>
        </w:rPr>
        <w:t>Перечень показателей цели, задач подпрограммы (направления) 1,</w:t>
      </w:r>
    </w:p>
    <w:p w:rsidR="00B60200" w:rsidRPr="0081345A" w:rsidRDefault="00B60200" w:rsidP="00B60200">
      <w:pPr>
        <w:pStyle w:val="ConsPlusTitle"/>
        <w:jc w:val="center"/>
        <w:rPr>
          <w:rFonts w:ascii="Times New Roman" w:hAnsi="Times New Roman" w:cs="Times New Roman"/>
          <w:b w:val="0"/>
          <w:szCs w:val="20"/>
        </w:rPr>
      </w:pPr>
      <w:r w:rsidRPr="0081345A">
        <w:rPr>
          <w:rFonts w:ascii="Times New Roman" w:hAnsi="Times New Roman" w:cs="Times New Roman"/>
          <w:b w:val="0"/>
          <w:szCs w:val="20"/>
        </w:rPr>
        <w:t>сведения о порядке сбора информации</w:t>
      </w:r>
    </w:p>
    <w:p w:rsidR="00B60200" w:rsidRPr="0081345A" w:rsidRDefault="00B60200" w:rsidP="00B60200">
      <w:pPr>
        <w:pStyle w:val="ConsPlusTitle"/>
        <w:jc w:val="center"/>
        <w:rPr>
          <w:rFonts w:ascii="Times New Roman" w:hAnsi="Times New Roman" w:cs="Times New Roman"/>
          <w:b w:val="0"/>
          <w:szCs w:val="20"/>
        </w:rPr>
      </w:pPr>
      <w:r w:rsidRPr="0081345A">
        <w:rPr>
          <w:rFonts w:ascii="Times New Roman" w:hAnsi="Times New Roman" w:cs="Times New Roman"/>
          <w:b w:val="0"/>
          <w:szCs w:val="20"/>
        </w:rPr>
        <w:t>по показателям и методике их расчета</w:t>
      </w:r>
    </w:p>
    <w:p w:rsidR="00B60200" w:rsidRPr="0081345A" w:rsidRDefault="00B60200" w:rsidP="00B60200">
      <w:pPr>
        <w:pStyle w:val="ConsPlusNormal"/>
        <w:tabs>
          <w:tab w:val="left" w:pos="540"/>
        </w:tabs>
        <w:ind w:left="360"/>
        <w:jc w:val="center"/>
        <w:rPr>
          <w:rFonts w:ascii="Times New Roman" w:hAnsi="Times New Roman"/>
          <w:szCs w:val="2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B60200" w:rsidRPr="0081345A" w:rsidTr="00B60200">
        <w:tc>
          <w:tcPr>
            <w:tcW w:w="567" w:type="dxa"/>
            <w:tcBorders>
              <w:top w:val="single" w:sz="4" w:space="0" w:color="auto"/>
              <w:left w:val="single" w:sz="4" w:space="0" w:color="auto"/>
              <w:bottom w:val="single" w:sz="4" w:space="0" w:color="auto"/>
              <w:right w:val="single" w:sz="4" w:space="0" w:color="auto"/>
            </w:tcBorders>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N пп</w:t>
            </w:r>
          </w:p>
        </w:tc>
        <w:tc>
          <w:tcPr>
            <w:tcW w:w="1843" w:type="dxa"/>
            <w:tcBorders>
              <w:top w:val="single" w:sz="4" w:space="0" w:color="auto"/>
              <w:left w:val="single" w:sz="4" w:space="0" w:color="auto"/>
              <w:bottom w:val="single" w:sz="4" w:space="0" w:color="auto"/>
              <w:right w:val="single" w:sz="4" w:space="0" w:color="auto"/>
            </w:tcBorders>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widowControl w:val="0"/>
              <w:autoSpaceDE w:val="0"/>
              <w:autoSpaceDN w:val="0"/>
              <w:adjustRightInd w:val="0"/>
              <w:jc w:val="center"/>
              <w:rPr>
                <w:sz w:val="20"/>
                <w:szCs w:val="20"/>
              </w:rPr>
            </w:pPr>
            <w:r w:rsidRPr="0081345A">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proofErr w:type="gramStart"/>
            <w:r w:rsidRPr="0081345A">
              <w:rPr>
                <w:sz w:val="20"/>
                <w:szCs w:val="20"/>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widowControl w:val="0"/>
              <w:autoSpaceDE w:val="0"/>
              <w:autoSpaceDN w:val="0"/>
              <w:adjustRightInd w:val="0"/>
              <w:jc w:val="center"/>
              <w:rPr>
                <w:sz w:val="20"/>
                <w:szCs w:val="20"/>
              </w:rPr>
            </w:pPr>
            <w:r w:rsidRPr="0081345A">
              <w:rPr>
                <w:sz w:val="20"/>
                <w:szCs w:val="20"/>
              </w:rPr>
              <w:t>Дата получения фактического значения показателя</w:t>
            </w:r>
          </w:p>
        </w:tc>
      </w:tr>
      <w:tr w:rsidR="00B60200" w:rsidRPr="0081345A" w:rsidTr="00B60200">
        <w:tc>
          <w:tcPr>
            <w:tcW w:w="567" w:type="dxa"/>
            <w:tcBorders>
              <w:top w:val="single" w:sz="4" w:space="0" w:color="auto"/>
              <w:left w:val="single" w:sz="4" w:space="0" w:color="auto"/>
              <w:bottom w:val="single" w:sz="4" w:space="0" w:color="auto"/>
              <w:right w:val="single" w:sz="4" w:space="0" w:color="auto"/>
            </w:tcBorders>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widowControl w:val="0"/>
              <w:autoSpaceDE w:val="0"/>
              <w:autoSpaceDN w:val="0"/>
              <w:adjustRightInd w:val="0"/>
              <w:jc w:val="center"/>
              <w:rPr>
                <w:sz w:val="20"/>
                <w:szCs w:val="20"/>
              </w:rPr>
            </w:pPr>
            <w:r w:rsidRPr="0081345A">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widowControl w:val="0"/>
              <w:autoSpaceDE w:val="0"/>
              <w:autoSpaceDN w:val="0"/>
              <w:adjustRightInd w:val="0"/>
              <w:jc w:val="center"/>
              <w:rPr>
                <w:sz w:val="20"/>
                <w:szCs w:val="20"/>
              </w:rPr>
            </w:pPr>
            <w:r w:rsidRPr="0081345A">
              <w:rPr>
                <w:sz w:val="20"/>
                <w:szCs w:val="20"/>
              </w:rPr>
              <w:t>10</w:t>
            </w:r>
          </w:p>
        </w:tc>
      </w:tr>
      <w:tr w:rsidR="00B60200" w:rsidRPr="0081345A" w:rsidTr="00B60200">
        <w:tc>
          <w:tcPr>
            <w:tcW w:w="15309" w:type="dxa"/>
            <w:gridSpan w:val="10"/>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Показатели цели подпрограммы (направления)1 «Социальная защита населения в Молчановском районе»</w:t>
            </w:r>
          </w:p>
        </w:tc>
      </w:tr>
      <w:tr w:rsidR="00B60200" w:rsidRPr="0081345A" w:rsidTr="00B60200">
        <w:tc>
          <w:tcPr>
            <w:tcW w:w="56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widowControl w:val="0"/>
              <w:autoSpaceDE w:val="0"/>
              <w:autoSpaceDN w:val="0"/>
              <w:adjustRightInd w:val="0"/>
              <w:rPr>
                <w:sz w:val="20"/>
                <w:szCs w:val="20"/>
              </w:rPr>
            </w:pPr>
            <w:r w:rsidRPr="0081345A">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 xml:space="preserve">Доля детей-сирот и детей, оставшихся без попечения родителей обеспеченных жилыми помещениями по договорам найма специализированных </w:t>
            </w:r>
            <w:r w:rsidRPr="0081345A">
              <w:rPr>
                <w:rFonts w:ascii="Times New Roman" w:hAnsi="Times New Roman"/>
                <w:szCs w:val="20"/>
              </w:rPr>
              <w:lastRenderedPageBreak/>
              <w:t>жилых помещений</w:t>
            </w:r>
          </w:p>
        </w:tc>
        <w:tc>
          <w:tcPr>
            <w:tcW w:w="1276"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lastRenderedPageBreak/>
              <w:t>%</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widowControl w:val="0"/>
              <w:autoSpaceDE w:val="0"/>
              <w:autoSpaceDN w:val="0"/>
              <w:rPr>
                <w:sz w:val="20"/>
                <w:szCs w:val="20"/>
              </w:rPr>
            </w:pPr>
            <w:r w:rsidRPr="0081345A">
              <w:rPr>
                <w:sz w:val="20"/>
                <w:szCs w:val="20"/>
              </w:rPr>
              <w:t>Ко = Коб. / Кобщ., где:</w:t>
            </w:r>
          </w:p>
          <w:p w:rsidR="00B60200" w:rsidRPr="0081345A" w:rsidRDefault="00B60200" w:rsidP="00B60200">
            <w:pPr>
              <w:widowControl w:val="0"/>
              <w:autoSpaceDE w:val="0"/>
              <w:autoSpaceDN w:val="0"/>
              <w:rPr>
                <w:sz w:val="20"/>
                <w:szCs w:val="20"/>
              </w:rPr>
            </w:pPr>
            <w:proofErr w:type="gramStart"/>
            <w:r w:rsidRPr="0081345A">
              <w:rPr>
                <w:sz w:val="20"/>
                <w:szCs w:val="20"/>
              </w:rPr>
              <w:t>Ко</w:t>
            </w:r>
            <w:proofErr w:type="gramEnd"/>
            <w:r w:rsidRPr="0081345A">
              <w:rPr>
                <w:sz w:val="20"/>
                <w:szCs w:val="20"/>
              </w:rPr>
              <w:t xml:space="preserve"> - доля детей-сирот, детей, оставшихся без попечения родителей обеспеченных жилыми помещениями по договорам найма специализированных жилых помещений;</w:t>
            </w:r>
          </w:p>
          <w:p w:rsidR="00B60200" w:rsidRPr="0081345A" w:rsidRDefault="00B60200" w:rsidP="00B60200">
            <w:pPr>
              <w:widowControl w:val="0"/>
              <w:autoSpaceDE w:val="0"/>
              <w:autoSpaceDN w:val="0"/>
              <w:rPr>
                <w:sz w:val="20"/>
                <w:szCs w:val="20"/>
              </w:rPr>
            </w:pPr>
            <w:r w:rsidRPr="0081345A">
              <w:rPr>
                <w:sz w:val="20"/>
                <w:szCs w:val="20"/>
              </w:rPr>
              <w:t>К об</w:t>
            </w:r>
            <w:proofErr w:type="gramStart"/>
            <w:r w:rsidRPr="0081345A">
              <w:rPr>
                <w:sz w:val="20"/>
                <w:szCs w:val="20"/>
              </w:rPr>
              <w:t>.</w:t>
            </w:r>
            <w:proofErr w:type="gramEnd"/>
            <w:r w:rsidRPr="0081345A">
              <w:rPr>
                <w:sz w:val="20"/>
                <w:szCs w:val="20"/>
              </w:rPr>
              <w:t xml:space="preserve"> - </w:t>
            </w:r>
            <w:proofErr w:type="gramStart"/>
            <w:r w:rsidRPr="0081345A">
              <w:rPr>
                <w:sz w:val="20"/>
                <w:szCs w:val="20"/>
              </w:rPr>
              <w:t>к</w:t>
            </w:r>
            <w:proofErr w:type="gramEnd"/>
            <w:r w:rsidRPr="0081345A">
              <w:rPr>
                <w:sz w:val="20"/>
                <w:szCs w:val="20"/>
              </w:rPr>
              <w:t>оличество детей-</w:t>
            </w:r>
            <w:r w:rsidRPr="0081345A">
              <w:rPr>
                <w:sz w:val="20"/>
                <w:szCs w:val="20"/>
              </w:rPr>
              <w:lastRenderedPageBreak/>
              <w:t>сирот, детей, оставшихся без попечения родителей обеспеченных жилыми помещениями по договорам найма специализированных жилых помещений;</w:t>
            </w:r>
          </w:p>
          <w:p w:rsidR="00B60200" w:rsidRPr="0081345A" w:rsidRDefault="00B60200" w:rsidP="00B60200">
            <w:pPr>
              <w:widowControl w:val="0"/>
              <w:autoSpaceDE w:val="0"/>
              <w:autoSpaceDN w:val="0"/>
              <w:rPr>
                <w:sz w:val="20"/>
                <w:szCs w:val="20"/>
              </w:rPr>
            </w:pPr>
            <w:r w:rsidRPr="0081345A">
              <w:rPr>
                <w:sz w:val="20"/>
                <w:szCs w:val="20"/>
              </w:rPr>
              <w:t>К общ</w:t>
            </w:r>
            <w:proofErr w:type="gramStart"/>
            <w:r w:rsidRPr="0081345A">
              <w:rPr>
                <w:sz w:val="20"/>
                <w:szCs w:val="20"/>
              </w:rPr>
              <w:t>.</w:t>
            </w:r>
            <w:proofErr w:type="gramEnd"/>
            <w:r w:rsidRPr="0081345A">
              <w:rPr>
                <w:sz w:val="20"/>
                <w:szCs w:val="20"/>
              </w:rPr>
              <w:t xml:space="preserve"> - </w:t>
            </w:r>
            <w:proofErr w:type="gramStart"/>
            <w:r w:rsidRPr="0081345A">
              <w:rPr>
                <w:sz w:val="20"/>
                <w:szCs w:val="20"/>
              </w:rPr>
              <w:t>о</w:t>
            </w:r>
            <w:proofErr w:type="gramEnd"/>
            <w:r w:rsidRPr="0081345A">
              <w:rPr>
                <w:sz w:val="20"/>
                <w:szCs w:val="20"/>
              </w:rPr>
              <w:t>бщее количество детей-сирот, детей, оставшихся без попечения родителей, нуждающиеся в  обеспечении жилыми помещениями по договорам найма специализированных жилых помещений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widowControl w:val="0"/>
              <w:autoSpaceDE w:val="0"/>
              <w:autoSpaceDN w:val="0"/>
              <w:rPr>
                <w:sz w:val="20"/>
                <w:szCs w:val="20"/>
              </w:rPr>
            </w:pPr>
            <w:r w:rsidRPr="0081345A">
              <w:rPr>
                <w:sz w:val="20"/>
                <w:szCs w:val="20"/>
              </w:rPr>
              <w:lastRenderedPageBreak/>
              <w:t>Анкетирование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widowControl w:val="0"/>
              <w:autoSpaceDE w:val="0"/>
              <w:autoSpaceDN w:val="0"/>
              <w:rPr>
                <w:sz w:val="20"/>
                <w:szCs w:val="20"/>
              </w:rPr>
            </w:pPr>
            <w:r w:rsidRPr="0081345A">
              <w:rPr>
                <w:sz w:val="20"/>
                <w:szCs w:val="20"/>
              </w:rPr>
              <w:t xml:space="preserve">Заместитель Главы Молчановского района </w:t>
            </w:r>
            <w:proofErr w:type="gramStart"/>
            <w:r w:rsidRPr="0081345A">
              <w:rPr>
                <w:sz w:val="20"/>
                <w:szCs w:val="20"/>
              </w:rPr>
              <w:t>-н</w:t>
            </w:r>
            <w:proofErr w:type="gramEnd"/>
            <w:r w:rsidRPr="0081345A">
              <w:rPr>
                <w:sz w:val="20"/>
                <w:szCs w:val="20"/>
              </w:rPr>
              <w:t xml:space="preserve">ачальник Управления по социальной политике Администрации </w:t>
            </w:r>
            <w:r w:rsidRPr="0081345A">
              <w:rPr>
                <w:sz w:val="20"/>
                <w:szCs w:val="20"/>
              </w:rPr>
              <w:lastRenderedPageBreak/>
              <w:t>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lastRenderedPageBreak/>
              <w:t xml:space="preserve">февраль очередного года, следующего за </w:t>
            </w:r>
            <w:proofErr w:type="gramStart"/>
            <w:r w:rsidRPr="0081345A">
              <w:rPr>
                <w:rFonts w:ascii="Times New Roman" w:hAnsi="Times New Roman"/>
                <w:szCs w:val="20"/>
              </w:rPr>
              <w:t>отчетным</w:t>
            </w:r>
            <w:proofErr w:type="gramEnd"/>
          </w:p>
        </w:tc>
      </w:tr>
      <w:tr w:rsidR="00B60200" w:rsidRPr="0081345A" w:rsidTr="00B60200">
        <w:trPr>
          <w:trHeight w:val="227"/>
        </w:trPr>
        <w:tc>
          <w:tcPr>
            <w:tcW w:w="15309" w:type="dxa"/>
            <w:gridSpan w:val="10"/>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lastRenderedPageBreak/>
              <w:t>Показатели задачи подпрограммы (направления) 1 «Социальная защита населения в Молчановском районе»</w:t>
            </w:r>
          </w:p>
        </w:tc>
      </w:tr>
      <w:tr w:rsidR="00B60200" w:rsidRPr="0081345A" w:rsidTr="00B60200">
        <w:tc>
          <w:tcPr>
            <w:tcW w:w="56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widowControl w:val="0"/>
              <w:autoSpaceDE w:val="0"/>
              <w:autoSpaceDN w:val="0"/>
              <w:adjustRightInd w:val="0"/>
              <w:rPr>
                <w:sz w:val="20"/>
                <w:szCs w:val="20"/>
              </w:rPr>
            </w:pPr>
            <w:r w:rsidRPr="0081345A">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tc>
        <w:tc>
          <w:tcPr>
            <w:tcW w:w="1276"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Человек</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widowControl w:val="0"/>
              <w:autoSpaceDE w:val="0"/>
              <w:autoSpaceDN w:val="0"/>
              <w:rPr>
                <w:sz w:val="20"/>
                <w:szCs w:val="20"/>
              </w:rPr>
            </w:pPr>
            <w:r w:rsidRPr="0081345A">
              <w:rPr>
                <w:sz w:val="20"/>
                <w:szCs w:val="20"/>
              </w:rPr>
              <w:t xml:space="preserve">К = </w:t>
            </w:r>
            <w:proofErr w:type="gramStart"/>
            <w:r w:rsidRPr="0081345A">
              <w:rPr>
                <w:sz w:val="20"/>
                <w:szCs w:val="20"/>
              </w:rPr>
              <w:t>К</w:t>
            </w:r>
            <w:proofErr w:type="gramEnd"/>
            <w:r w:rsidRPr="0081345A">
              <w:rPr>
                <w:sz w:val="20"/>
                <w:szCs w:val="20"/>
              </w:rPr>
              <w:t xml:space="preserve"> 1 +... + К н, где:</w:t>
            </w:r>
          </w:p>
          <w:p w:rsidR="00B60200" w:rsidRPr="0081345A" w:rsidRDefault="00B60200" w:rsidP="00B60200">
            <w:pPr>
              <w:widowControl w:val="0"/>
              <w:autoSpaceDE w:val="0"/>
              <w:autoSpaceDN w:val="0"/>
              <w:rPr>
                <w:sz w:val="20"/>
                <w:szCs w:val="20"/>
              </w:rPr>
            </w:pPr>
            <w:proofErr w:type="gramStart"/>
            <w:r w:rsidRPr="0081345A">
              <w:rPr>
                <w:sz w:val="20"/>
                <w:szCs w:val="20"/>
              </w:rPr>
              <w:t>К</w:t>
            </w:r>
            <w:proofErr w:type="gramEnd"/>
            <w:r w:rsidRPr="0081345A">
              <w:rPr>
                <w:sz w:val="20"/>
                <w:szCs w:val="20"/>
              </w:rPr>
              <w:t xml:space="preserve">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p w:rsidR="00B60200" w:rsidRPr="0081345A" w:rsidRDefault="00B60200" w:rsidP="00B60200">
            <w:pPr>
              <w:widowControl w:val="0"/>
              <w:autoSpaceDE w:val="0"/>
              <w:autoSpaceDN w:val="0"/>
              <w:rPr>
                <w:sz w:val="20"/>
                <w:szCs w:val="20"/>
              </w:rPr>
            </w:pPr>
            <w:r w:rsidRPr="0081345A">
              <w:rPr>
                <w:sz w:val="20"/>
                <w:szCs w:val="20"/>
              </w:rPr>
              <w:t>К 1 -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в 1-м сельском поселении;</w:t>
            </w:r>
          </w:p>
          <w:p w:rsidR="00B60200" w:rsidRPr="0081345A" w:rsidRDefault="00B60200" w:rsidP="00B60200">
            <w:pPr>
              <w:widowControl w:val="0"/>
              <w:autoSpaceDE w:val="0"/>
              <w:autoSpaceDN w:val="0"/>
              <w:rPr>
                <w:sz w:val="20"/>
                <w:szCs w:val="20"/>
              </w:rPr>
            </w:pPr>
            <w:r w:rsidRPr="0081345A">
              <w:rPr>
                <w:sz w:val="20"/>
                <w:szCs w:val="20"/>
              </w:rPr>
              <w:t xml:space="preserve">Кн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в </w:t>
            </w:r>
            <w:proofErr w:type="gramStart"/>
            <w:r w:rsidRPr="0081345A">
              <w:rPr>
                <w:sz w:val="20"/>
                <w:szCs w:val="20"/>
              </w:rPr>
              <w:t>н-м</w:t>
            </w:r>
            <w:proofErr w:type="gramEnd"/>
            <w:r w:rsidRPr="0081345A">
              <w:rPr>
                <w:sz w:val="20"/>
                <w:szCs w:val="20"/>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widowControl w:val="0"/>
              <w:autoSpaceDE w:val="0"/>
              <w:autoSpaceDN w:val="0"/>
              <w:rPr>
                <w:sz w:val="20"/>
                <w:szCs w:val="20"/>
              </w:rPr>
            </w:pPr>
            <w:r w:rsidRPr="0081345A">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widowControl w:val="0"/>
              <w:autoSpaceDE w:val="0"/>
              <w:autoSpaceDN w:val="0"/>
              <w:rPr>
                <w:sz w:val="20"/>
                <w:szCs w:val="20"/>
              </w:rPr>
            </w:pPr>
            <w:r w:rsidRPr="0081345A">
              <w:rPr>
                <w:sz w:val="20"/>
                <w:szCs w:val="20"/>
              </w:rPr>
              <w:t xml:space="preserve">Заместитель Главы Молчановского района </w:t>
            </w:r>
            <w:proofErr w:type="gramStart"/>
            <w:r w:rsidRPr="0081345A">
              <w:rPr>
                <w:sz w:val="20"/>
                <w:szCs w:val="20"/>
              </w:rPr>
              <w:t>-н</w:t>
            </w:r>
            <w:proofErr w:type="gramEnd"/>
            <w:r w:rsidRPr="0081345A">
              <w:rPr>
                <w:sz w:val="20"/>
                <w:szCs w:val="20"/>
              </w:rPr>
              <w:t>ачальник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 xml:space="preserve">январь очередного года, следующего за </w:t>
            </w:r>
            <w:proofErr w:type="gramStart"/>
            <w:r w:rsidRPr="0081345A">
              <w:rPr>
                <w:rFonts w:ascii="Times New Roman" w:hAnsi="Times New Roman"/>
                <w:szCs w:val="20"/>
              </w:rPr>
              <w:t>отчетным</w:t>
            </w:r>
            <w:proofErr w:type="gramEnd"/>
          </w:p>
        </w:tc>
      </w:tr>
      <w:tr w:rsidR="00B60200" w:rsidRPr="0081345A" w:rsidTr="00B60200">
        <w:tc>
          <w:tcPr>
            <w:tcW w:w="56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widowControl w:val="0"/>
              <w:autoSpaceDE w:val="0"/>
              <w:autoSpaceDN w:val="0"/>
              <w:adjustRightInd w:val="0"/>
              <w:rPr>
                <w:sz w:val="20"/>
                <w:szCs w:val="20"/>
              </w:rPr>
            </w:pPr>
            <w:r w:rsidRPr="0081345A">
              <w:rPr>
                <w:sz w:val="20"/>
                <w:szCs w:val="20"/>
              </w:rPr>
              <w:lastRenderedPageBreak/>
              <w:t>2.</w:t>
            </w:r>
          </w:p>
        </w:tc>
        <w:tc>
          <w:tcPr>
            <w:tcW w:w="1843"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Количество выпускников образовательных учреждений из числа детей–сирот и детей, оставшихся без попечения родителей, получивших единовременную выплату и  материальную помощь</w:t>
            </w:r>
          </w:p>
        </w:tc>
        <w:tc>
          <w:tcPr>
            <w:tcW w:w="1276"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widowControl w:val="0"/>
              <w:autoSpaceDE w:val="0"/>
              <w:autoSpaceDN w:val="0"/>
              <w:jc w:val="center"/>
              <w:rPr>
                <w:sz w:val="20"/>
                <w:szCs w:val="20"/>
              </w:rPr>
            </w:pPr>
            <w:r w:rsidRPr="0081345A">
              <w:rPr>
                <w:sz w:val="20"/>
                <w:szCs w:val="20"/>
              </w:rPr>
              <w:t>Человек</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widowControl w:val="0"/>
              <w:autoSpaceDE w:val="0"/>
              <w:autoSpaceDN w:val="0"/>
              <w:rPr>
                <w:sz w:val="20"/>
                <w:szCs w:val="20"/>
              </w:rPr>
            </w:pPr>
            <w:r w:rsidRPr="0081345A">
              <w:rPr>
                <w:sz w:val="20"/>
                <w:szCs w:val="20"/>
              </w:rPr>
              <w:t xml:space="preserve">К = </w:t>
            </w:r>
            <w:proofErr w:type="gramStart"/>
            <w:r w:rsidRPr="0081345A">
              <w:rPr>
                <w:sz w:val="20"/>
                <w:szCs w:val="20"/>
              </w:rPr>
              <w:t>К</w:t>
            </w:r>
            <w:proofErr w:type="gramEnd"/>
            <w:r w:rsidRPr="0081345A">
              <w:rPr>
                <w:sz w:val="20"/>
                <w:szCs w:val="20"/>
              </w:rPr>
              <w:t xml:space="preserve"> 1 +... + К н, где:</w:t>
            </w:r>
          </w:p>
          <w:p w:rsidR="00B60200" w:rsidRPr="0081345A" w:rsidRDefault="00B60200" w:rsidP="00B60200">
            <w:pPr>
              <w:widowControl w:val="0"/>
              <w:autoSpaceDE w:val="0"/>
              <w:autoSpaceDN w:val="0"/>
              <w:rPr>
                <w:sz w:val="20"/>
                <w:szCs w:val="20"/>
              </w:rPr>
            </w:pPr>
            <w:proofErr w:type="gramStart"/>
            <w:r w:rsidRPr="0081345A">
              <w:rPr>
                <w:sz w:val="20"/>
                <w:szCs w:val="20"/>
              </w:rPr>
              <w:t>К</w:t>
            </w:r>
            <w:proofErr w:type="gramEnd"/>
            <w:r w:rsidRPr="0081345A">
              <w:rPr>
                <w:sz w:val="20"/>
                <w:szCs w:val="20"/>
              </w:rPr>
              <w:t xml:space="preserve"> - количество выпускников образовательных учреждений из числа детей–сирот и детей, оставшихся без попечения родителей, лиц из их числа, получивших единовременную выплату и  материальную помощь;</w:t>
            </w:r>
          </w:p>
          <w:p w:rsidR="00B60200" w:rsidRPr="0081345A" w:rsidRDefault="00B60200" w:rsidP="00B60200">
            <w:pPr>
              <w:widowControl w:val="0"/>
              <w:autoSpaceDE w:val="0"/>
              <w:autoSpaceDN w:val="0"/>
              <w:rPr>
                <w:sz w:val="20"/>
                <w:szCs w:val="20"/>
              </w:rPr>
            </w:pPr>
            <w:r w:rsidRPr="0081345A">
              <w:rPr>
                <w:sz w:val="20"/>
                <w:szCs w:val="20"/>
              </w:rPr>
              <w:t>К 1 - количество выпускников образовательных учреждений из числа детей–сирот и детей, оставшихся без попечения родителей, лиц из их числа, получивших единовременную выплату и  материальную помощь в 1-м сельском поселении;</w:t>
            </w:r>
          </w:p>
          <w:p w:rsidR="00B60200" w:rsidRPr="0081345A" w:rsidRDefault="00B60200" w:rsidP="00B60200">
            <w:pPr>
              <w:widowControl w:val="0"/>
              <w:autoSpaceDE w:val="0"/>
              <w:autoSpaceDN w:val="0"/>
              <w:rPr>
                <w:sz w:val="20"/>
                <w:szCs w:val="20"/>
              </w:rPr>
            </w:pPr>
            <w:r w:rsidRPr="0081345A">
              <w:rPr>
                <w:sz w:val="20"/>
                <w:szCs w:val="20"/>
              </w:rPr>
              <w:t xml:space="preserve">Кн - количество выпускников образовательных учреждений из числа детей–сирот и детей, оставшихся без попечения родителей, лиц из их числа, получивших единовременную выплату и  материальную помощь в </w:t>
            </w:r>
            <w:proofErr w:type="gramStart"/>
            <w:r w:rsidRPr="0081345A">
              <w:rPr>
                <w:sz w:val="20"/>
                <w:szCs w:val="20"/>
              </w:rPr>
              <w:t>н-м</w:t>
            </w:r>
            <w:proofErr w:type="gramEnd"/>
            <w:r w:rsidRPr="0081345A">
              <w:rPr>
                <w:sz w:val="20"/>
                <w:szCs w:val="20"/>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widowControl w:val="0"/>
              <w:autoSpaceDE w:val="0"/>
              <w:autoSpaceDN w:val="0"/>
              <w:rPr>
                <w:sz w:val="20"/>
                <w:szCs w:val="20"/>
              </w:rPr>
            </w:pPr>
            <w:r w:rsidRPr="0081345A">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widowControl w:val="0"/>
              <w:autoSpaceDE w:val="0"/>
              <w:autoSpaceDN w:val="0"/>
              <w:rPr>
                <w:sz w:val="20"/>
                <w:szCs w:val="20"/>
              </w:rPr>
            </w:pPr>
            <w:r w:rsidRPr="0081345A">
              <w:rPr>
                <w:sz w:val="20"/>
                <w:szCs w:val="20"/>
              </w:rPr>
              <w:t xml:space="preserve">Заместитель Главы Молчановского района </w:t>
            </w:r>
            <w:proofErr w:type="gramStart"/>
            <w:r w:rsidRPr="0081345A">
              <w:rPr>
                <w:sz w:val="20"/>
                <w:szCs w:val="20"/>
              </w:rPr>
              <w:t>-н</w:t>
            </w:r>
            <w:proofErr w:type="gramEnd"/>
            <w:r w:rsidRPr="0081345A">
              <w:rPr>
                <w:sz w:val="20"/>
                <w:szCs w:val="20"/>
              </w:rPr>
              <w:t>ачальник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 xml:space="preserve">февраль очередного года, следующего за </w:t>
            </w:r>
            <w:proofErr w:type="gramStart"/>
            <w:r w:rsidRPr="0081345A">
              <w:rPr>
                <w:rFonts w:ascii="Times New Roman" w:hAnsi="Times New Roman"/>
                <w:szCs w:val="20"/>
              </w:rPr>
              <w:t>отчетным</w:t>
            </w:r>
            <w:proofErr w:type="gramEnd"/>
          </w:p>
        </w:tc>
      </w:tr>
      <w:tr w:rsidR="00B60200" w:rsidRPr="0081345A" w:rsidTr="00B60200">
        <w:tc>
          <w:tcPr>
            <w:tcW w:w="56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widowControl w:val="0"/>
              <w:autoSpaceDE w:val="0"/>
              <w:autoSpaceDN w:val="0"/>
              <w:adjustRightInd w:val="0"/>
              <w:rPr>
                <w:sz w:val="20"/>
                <w:szCs w:val="20"/>
              </w:rPr>
            </w:pPr>
            <w:r w:rsidRPr="0081345A">
              <w:rPr>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 xml:space="preserve">Количество детей-сирот и детей, оставшихся без попечения родителей, получивших помощь </w:t>
            </w:r>
          </w:p>
        </w:tc>
        <w:tc>
          <w:tcPr>
            <w:tcW w:w="1276"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Человек</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widowControl w:val="0"/>
              <w:autoSpaceDE w:val="0"/>
              <w:autoSpaceDN w:val="0"/>
              <w:rPr>
                <w:sz w:val="20"/>
                <w:szCs w:val="20"/>
              </w:rPr>
            </w:pPr>
            <w:r w:rsidRPr="0081345A">
              <w:rPr>
                <w:sz w:val="20"/>
                <w:szCs w:val="20"/>
              </w:rPr>
              <w:t xml:space="preserve">К = </w:t>
            </w:r>
            <w:proofErr w:type="gramStart"/>
            <w:r w:rsidRPr="0081345A">
              <w:rPr>
                <w:sz w:val="20"/>
                <w:szCs w:val="20"/>
              </w:rPr>
              <w:t>К</w:t>
            </w:r>
            <w:proofErr w:type="gramEnd"/>
            <w:r w:rsidRPr="0081345A">
              <w:rPr>
                <w:sz w:val="20"/>
                <w:szCs w:val="20"/>
              </w:rPr>
              <w:t xml:space="preserve"> 1 +... + К н, где:</w:t>
            </w:r>
          </w:p>
          <w:p w:rsidR="00B60200" w:rsidRPr="0081345A" w:rsidRDefault="00B60200" w:rsidP="00B60200">
            <w:pPr>
              <w:widowControl w:val="0"/>
              <w:autoSpaceDE w:val="0"/>
              <w:autoSpaceDN w:val="0"/>
              <w:rPr>
                <w:sz w:val="20"/>
                <w:szCs w:val="20"/>
              </w:rPr>
            </w:pPr>
            <w:proofErr w:type="gramStart"/>
            <w:r w:rsidRPr="0081345A">
              <w:rPr>
                <w:sz w:val="20"/>
                <w:szCs w:val="20"/>
              </w:rPr>
              <w:t>К</w:t>
            </w:r>
            <w:proofErr w:type="gramEnd"/>
            <w:r w:rsidRPr="0081345A">
              <w:rPr>
                <w:sz w:val="20"/>
                <w:szCs w:val="20"/>
              </w:rPr>
              <w:t xml:space="preserve"> - количество детей-сирот и детей, оставшихся без попечения родителей, получивших помощь;</w:t>
            </w:r>
          </w:p>
          <w:p w:rsidR="00B60200" w:rsidRPr="0081345A" w:rsidRDefault="00B60200" w:rsidP="00B60200">
            <w:pPr>
              <w:widowControl w:val="0"/>
              <w:autoSpaceDE w:val="0"/>
              <w:autoSpaceDN w:val="0"/>
              <w:rPr>
                <w:sz w:val="20"/>
                <w:szCs w:val="20"/>
              </w:rPr>
            </w:pPr>
            <w:r w:rsidRPr="0081345A">
              <w:rPr>
                <w:sz w:val="20"/>
                <w:szCs w:val="20"/>
              </w:rPr>
              <w:t>К</w:t>
            </w:r>
            <w:proofErr w:type="gramStart"/>
            <w:r w:rsidRPr="0081345A">
              <w:rPr>
                <w:sz w:val="20"/>
                <w:szCs w:val="20"/>
              </w:rPr>
              <w:t>1</w:t>
            </w:r>
            <w:proofErr w:type="gramEnd"/>
            <w:r w:rsidRPr="0081345A">
              <w:rPr>
                <w:sz w:val="20"/>
                <w:szCs w:val="20"/>
              </w:rPr>
              <w:t xml:space="preserve"> - количество детей-сирот и детей, оставшихся без попечения родителей, 1-го сельского поселения, получивших помощь;</w:t>
            </w:r>
          </w:p>
          <w:p w:rsidR="00B60200" w:rsidRPr="0081345A" w:rsidRDefault="00B60200" w:rsidP="00B60200">
            <w:pPr>
              <w:widowControl w:val="0"/>
              <w:autoSpaceDE w:val="0"/>
              <w:autoSpaceDN w:val="0"/>
              <w:rPr>
                <w:sz w:val="20"/>
                <w:szCs w:val="20"/>
              </w:rPr>
            </w:pPr>
            <w:r w:rsidRPr="0081345A">
              <w:rPr>
                <w:sz w:val="20"/>
                <w:szCs w:val="20"/>
              </w:rPr>
              <w:t xml:space="preserve">Кн - количество детей-сирот и детей, оставшихся без попечения родителей, н-го </w:t>
            </w:r>
            <w:r w:rsidRPr="0081345A">
              <w:rPr>
                <w:sz w:val="20"/>
                <w:szCs w:val="20"/>
              </w:rPr>
              <w:lastRenderedPageBreak/>
              <w:t>сельского поселения, получивших помощь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widowControl w:val="0"/>
              <w:autoSpaceDE w:val="0"/>
              <w:autoSpaceDN w:val="0"/>
              <w:rPr>
                <w:sz w:val="20"/>
                <w:szCs w:val="20"/>
              </w:rPr>
            </w:pPr>
            <w:r w:rsidRPr="0081345A">
              <w:rPr>
                <w:sz w:val="20"/>
                <w:szCs w:val="20"/>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widowControl w:val="0"/>
              <w:autoSpaceDE w:val="0"/>
              <w:autoSpaceDN w:val="0"/>
              <w:rPr>
                <w:sz w:val="20"/>
                <w:szCs w:val="20"/>
              </w:rPr>
            </w:pPr>
            <w:r w:rsidRPr="0081345A">
              <w:rPr>
                <w:sz w:val="20"/>
                <w:szCs w:val="20"/>
              </w:rPr>
              <w:t xml:space="preserve">Заместитель Главы Молчановского района </w:t>
            </w:r>
            <w:proofErr w:type="gramStart"/>
            <w:r w:rsidRPr="0081345A">
              <w:rPr>
                <w:sz w:val="20"/>
                <w:szCs w:val="20"/>
              </w:rPr>
              <w:t>-н</w:t>
            </w:r>
            <w:proofErr w:type="gramEnd"/>
            <w:r w:rsidRPr="0081345A">
              <w:rPr>
                <w:sz w:val="20"/>
                <w:szCs w:val="20"/>
              </w:rPr>
              <w:t>ачальник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 xml:space="preserve">февраль очередного года, следующего за </w:t>
            </w:r>
            <w:proofErr w:type="gramStart"/>
            <w:r w:rsidRPr="0081345A">
              <w:rPr>
                <w:rFonts w:ascii="Times New Roman" w:hAnsi="Times New Roman"/>
                <w:szCs w:val="20"/>
              </w:rPr>
              <w:t>отчетным</w:t>
            </w:r>
            <w:proofErr w:type="gramEnd"/>
          </w:p>
        </w:tc>
      </w:tr>
    </w:tbl>
    <w:p w:rsidR="00B60200" w:rsidRPr="0081345A" w:rsidRDefault="00B60200" w:rsidP="00B60200">
      <w:pPr>
        <w:pStyle w:val="ConsPlusNormal"/>
        <w:jc w:val="center"/>
        <w:rPr>
          <w:rFonts w:ascii="Times New Roman" w:hAnsi="Times New Roman"/>
          <w:szCs w:val="20"/>
        </w:rPr>
      </w:pPr>
    </w:p>
    <w:p w:rsidR="00B60200" w:rsidRPr="0081345A" w:rsidRDefault="00B60200" w:rsidP="00B60200">
      <w:pPr>
        <w:pStyle w:val="1"/>
        <w:spacing w:before="0" w:after="0"/>
        <w:ind w:left="1234" w:right="612"/>
        <w:rPr>
          <w:rFonts w:ascii="Times New Roman" w:hAnsi="Times New Roman"/>
          <w:b w:val="0"/>
          <w:sz w:val="20"/>
          <w:szCs w:val="20"/>
        </w:rPr>
      </w:pPr>
      <w:r w:rsidRPr="0081345A">
        <w:rPr>
          <w:rFonts w:ascii="Times New Roman" w:hAnsi="Times New Roman"/>
          <w:b w:val="0"/>
          <w:sz w:val="20"/>
          <w:szCs w:val="20"/>
        </w:rPr>
        <w:t>Перечень комплексов процессных мероприятий, ведомственных проектов и ресурсное обеспечение реализации</w:t>
      </w:r>
    </w:p>
    <w:p w:rsidR="00B60200" w:rsidRPr="0081345A" w:rsidRDefault="00B60200" w:rsidP="00B60200">
      <w:pPr>
        <w:ind w:left="534" w:right="612"/>
        <w:jc w:val="center"/>
        <w:rPr>
          <w:sz w:val="20"/>
          <w:szCs w:val="20"/>
        </w:rPr>
      </w:pPr>
      <w:r w:rsidRPr="0081345A">
        <w:rPr>
          <w:sz w:val="20"/>
          <w:szCs w:val="20"/>
        </w:rPr>
        <w:t>подпрограммы (направления) 1</w:t>
      </w:r>
    </w:p>
    <w:p w:rsidR="00B60200" w:rsidRPr="0081345A" w:rsidRDefault="00B60200" w:rsidP="00B60200">
      <w:pPr>
        <w:pStyle w:val="ConsPlusNormal"/>
        <w:rPr>
          <w:rFonts w:ascii="Times New Roman" w:hAnsi="Times New Roman"/>
          <w:szCs w:val="20"/>
        </w:rPr>
      </w:pPr>
    </w:p>
    <w:tbl>
      <w:tblPr>
        <w:tblW w:w="150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1"/>
        <w:gridCol w:w="1992"/>
        <w:gridCol w:w="57"/>
        <w:gridCol w:w="47"/>
        <w:gridCol w:w="1252"/>
        <w:gridCol w:w="6"/>
        <w:gridCol w:w="200"/>
        <w:gridCol w:w="1134"/>
        <w:gridCol w:w="72"/>
        <w:gridCol w:w="920"/>
        <w:gridCol w:w="142"/>
        <w:gridCol w:w="59"/>
        <w:gridCol w:w="1080"/>
        <w:gridCol w:w="972"/>
        <w:gridCol w:w="111"/>
        <w:gridCol w:w="988"/>
        <w:gridCol w:w="13"/>
        <w:gridCol w:w="973"/>
        <w:gridCol w:w="26"/>
        <w:gridCol w:w="13"/>
        <w:gridCol w:w="1435"/>
        <w:gridCol w:w="1275"/>
        <w:gridCol w:w="1401"/>
        <w:gridCol w:w="13"/>
      </w:tblGrid>
      <w:tr w:rsidR="00B60200" w:rsidRPr="0081345A" w:rsidTr="00B60200">
        <w:tc>
          <w:tcPr>
            <w:tcW w:w="841" w:type="dxa"/>
            <w:vMerge w:val="restart"/>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N</w:t>
            </w:r>
          </w:p>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пп</w:t>
            </w:r>
          </w:p>
        </w:tc>
        <w:tc>
          <w:tcPr>
            <w:tcW w:w="2049" w:type="dxa"/>
            <w:gridSpan w:val="2"/>
            <w:vMerge w:val="restart"/>
            <w:vAlign w:val="cente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299" w:type="dxa"/>
            <w:gridSpan w:val="2"/>
            <w:vMerge w:val="restart"/>
            <w:vAlign w:val="cente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Срок реализации</w:t>
            </w:r>
          </w:p>
        </w:tc>
        <w:tc>
          <w:tcPr>
            <w:tcW w:w="1340" w:type="dxa"/>
            <w:gridSpan w:val="3"/>
            <w:vMerge w:val="restart"/>
            <w:vAlign w:val="cente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Объем финансиров</w:t>
            </w:r>
          </w:p>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ания (тыс. рублей)</w:t>
            </w:r>
          </w:p>
        </w:tc>
        <w:tc>
          <w:tcPr>
            <w:tcW w:w="5369" w:type="dxa"/>
            <w:gridSpan w:val="12"/>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В том числе за счет средств</w:t>
            </w:r>
          </w:p>
        </w:tc>
        <w:tc>
          <w:tcPr>
            <w:tcW w:w="1435"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Участник/участник мероприятия</w:t>
            </w:r>
          </w:p>
        </w:tc>
        <w:tc>
          <w:tcPr>
            <w:tcW w:w="2689" w:type="dxa"/>
            <w:gridSpan w:val="3"/>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Показатели конечного результата ведомственных проектов, комплексов процессных мероприятий, показатели непосредственного результата мероприятий, входящих в состав комплекса процессных мероприятий, по годам реализации</w:t>
            </w:r>
          </w:p>
        </w:tc>
      </w:tr>
      <w:tr w:rsidR="00B60200" w:rsidRPr="0081345A" w:rsidTr="00B60200">
        <w:tc>
          <w:tcPr>
            <w:tcW w:w="841" w:type="dxa"/>
            <w:vMerge/>
          </w:tcPr>
          <w:p w:rsidR="00B60200" w:rsidRPr="0081345A" w:rsidRDefault="00B60200" w:rsidP="00B60200">
            <w:pPr>
              <w:pStyle w:val="ConsPlusNormal"/>
              <w:rPr>
                <w:rFonts w:ascii="Times New Roman" w:hAnsi="Times New Roman"/>
                <w:szCs w:val="20"/>
              </w:rPr>
            </w:pPr>
          </w:p>
        </w:tc>
        <w:tc>
          <w:tcPr>
            <w:tcW w:w="2049" w:type="dxa"/>
            <w:gridSpan w:val="2"/>
            <w:vMerge/>
          </w:tcPr>
          <w:p w:rsidR="00B60200" w:rsidRPr="0081345A" w:rsidRDefault="00B60200" w:rsidP="00B60200">
            <w:pPr>
              <w:pStyle w:val="ConsPlusNormal"/>
              <w:rPr>
                <w:rFonts w:ascii="Times New Roman" w:hAnsi="Times New Roman"/>
                <w:szCs w:val="20"/>
              </w:rPr>
            </w:pPr>
          </w:p>
        </w:tc>
        <w:tc>
          <w:tcPr>
            <w:tcW w:w="1299" w:type="dxa"/>
            <w:gridSpan w:val="2"/>
            <w:vMerge/>
          </w:tcPr>
          <w:p w:rsidR="00B60200" w:rsidRPr="0081345A" w:rsidRDefault="00B60200" w:rsidP="00B60200">
            <w:pPr>
              <w:pStyle w:val="ConsPlusNormal"/>
              <w:rPr>
                <w:rFonts w:ascii="Times New Roman" w:hAnsi="Times New Roman"/>
                <w:szCs w:val="20"/>
              </w:rPr>
            </w:pPr>
          </w:p>
        </w:tc>
        <w:tc>
          <w:tcPr>
            <w:tcW w:w="1340" w:type="dxa"/>
            <w:gridSpan w:val="3"/>
            <w:vMerge/>
          </w:tcPr>
          <w:p w:rsidR="00B60200" w:rsidRPr="0081345A" w:rsidRDefault="00B60200" w:rsidP="00B60200">
            <w:pPr>
              <w:pStyle w:val="ConsPlusNormal"/>
              <w:rPr>
                <w:rFonts w:ascii="Times New Roman" w:hAnsi="Times New Roman"/>
                <w:szCs w:val="20"/>
              </w:rPr>
            </w:pPr>
          </w:p>
        </w:tc>
        <w:tc>
          <w:tcPr>
            <w:tcW w:w="1134" w:type="dxa"/>
            <w:gridSpan w:val="3"/>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федерального бюджета (по согласованию) (прогноз)</w:t>
            </w:r>
          </w:p>
        </w:tc>
        <w:tc>
          <w:tcPr>
            <w:tcW w:w="1139" w:type="dxa"/>
            <w:gridSpan w:val="2"/>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областного бюджета (по согласованию) (прогноз)</w:t>
            </w:r>
          </w:p>
        </w:tc>
        <w:tc>
          <w:tcPr>
            <w:tcW w:w="972"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местного бюджета</w:t>
            </w:r>
          </w:p>
        </w:tc>
        <w:tc>
          <w:tcPr>
            <w:tcW w:w="1112" w:type="dxa"/>
            <w:gridSpan w:val="3"/>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бюджетов сельских поселений (по согласованию)</w:t>
            </w:r>
          </w:p>
        </w:tc>
        <w:tc>
          <w:tcPr>
            <w:tcW w:w="973"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внебюджетных источников (по согласованию)</w:t>
            </w:r>
          </w:p>
        </w:tc>
        <w:tc>
          <w:tcPr>
            <w:tcW w:w="1474" w:type="dxa"/>
            <w:gridSpan w:val="3"/>
          </w:tcPr>
          <w:p w:rsidR="00B60200" w:rsidRPr="0081345A" w:rsidRDefault="00B60200" w:rsidP="00B60200">
            <w:pPr>
              <w:pStyle w:val="ConsPlusNormal"/>
              <w:rPr>
                <w:rFonts w:ascii="Times New Roman" w:hAnsi="Times New Roman"/>
                <w:szCs w:val="20"/>
              </w:rPr>
            </w:pPr>
          </w:p>
        </w:tc>
        <w:tc>
          <w:tcPr>
            <w:tcW w:w="1275"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наименование и единица измерения</w:t>
            </w:r>
          </w:p>
        </w:tc>
        <w:tc>
          <w:tcPr>
            <w:tcW w:w="1414" w:type="dxa"/>
            <w:gridSpan w:val="2"/>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значения по годам</w:t>
            </w:r>
          </w:p>
        </w:tc>
      </w:tr>
      <w:tr w:rsidR="00B60200" w:rsidRPr="0081345A" w:rsidTr="00B60200">
        <w:tc>
          <w:tcPr>
            <w:tcW w:w="841"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w:t>
            </w:r>
          </w:p>
        </w:tc>
        <w:tc>
          <w:tcPr>
            <w:tcW w:w="2049" w:type="dxa"/>
            <w:gridSpan w:val="2"/>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w:t>
            </w:r>
          </w:p>
        </w:tc>
        <w:tc>
          <w:tcPr>
            <w:tcW w:w="1299" w:type="dxa"/>
            <w:gridSpan w:val="2"/>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3</w:t>
            </w:r>
          </w:p>
        </w:tc>
        <w:tc>
          <w:tcPr>
            <w:tcW w:w="1340" w:type="dxa"/>
            <w:gridSpan w:val="3"/>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4</w:t>
            </w:r>
          </w:p>
        </w:tc>
        <w:tc>
          <w:tcPr>
            <w:tcW w:w="1134" w:type="dxa"/>
            <w:gridSpan w:val="3"/>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5</w:t>
            </w:r>
          </w:p>
        </w:tc>
        <w:tc>
          <w:tcPr>
            <w:tcW w:w="1139" w:type="dxa"/>
            <w:gridSpan w:val="2"/>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6</w:t>
            </w:r>
          </w:p>
        </w:tc>
        <w:tc>
          <w:tcPr>
            <w:tcW w:w="972"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7</w:t>
            </w:r>
          </w:p>
        </w:tc>
        <w:tc>
          <w:tcPr>
            <w:tcW w:w="1112" w:type="dxa"/>
            <w:gridSpan w:val="3"/>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8</w:t>
            </w:r>
          </w:p>
        </w:tc>
        <w:tc>
          <w:tcPr>
            <w:tcW w:w="973"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9</w:t>
            </w:r>
          </w:p>
        </w:tc>
        <w:tc>
          <w:tcPr>
            <w:tcW w:w="1474" w:type="dxa"/>
            <w:gridSpan w:val="3"/>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10</w:t>
            </w:r>
          </w:p>
        </w:tc>
        <w:tc>
          <w:tcPr>
            <w:tcW w:w="1275"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11</w:t>
            </w:r>
          </w:p>
        </w:tc>
        <w:tc>
          <w:tcPr>
            <w:tcW w:w="1414" w:type="dxa"/>
            <w:gridSpan w:val="2"/>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12</w:t>
            </w:r>
          </w:p>
        </w:tc>
      </w:tr>
      <w:tr w:rsidR="00B60200" w:rsidRPr="0081345A" w:rsidTr="00B60200">
        <w:tc>
          <w:tcPr>
            <w:tcW w:w="841" w:type="dxa"/>
          </w:tcPr>
          <w:p w:rsidR="00B60200" w:rsidRPr="0081345A" w:rsidRDefault="00B60200" w:rsidP="00B60200">
            <w:pPr>
              <w:pStyle w:val="ConsPlusNormal"/>
              <w:rPr>
                <w:rFonts w:ascii="Times New Roman" w:hAnsi="Times New Roman"/>
                <w:szCs w:val="20"/>
              </w:rPr>
            </w:pPr>
          </w:p>
        </w:tc>
        <w:tc>
          <w:tcPr>
            <w:tcW w:w="14181" w:type="dxa"/>
            <w:gridSpan w:val="2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Подпрограмма (направление)  1 «Социальная защита населения Молчановского района»</w:t>
            </w:r>
          </w:p>
        </w:tc>
      </w:tr>
      <w:tr w:rsidR="00B60200" w:rsidRPr="0081345A" w:rsidTr="00B60200">
        <w:tc>
          <w:tcPr>
            <w:tcW w:w="841" w:type="dxa"/>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w:t>
            </w:r>
          </w:p>
        </w:tc>
        <w:tc>
          <w:tcPr>
            <w:tcW w:w="14181" w:type="dxa"/>
            <w:gridSpan w:val="2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Задача 1 подпрограммы (направления) 1. Защита прав детей-сирот и детей, оставшихся без попечения родителей</w:t>
            </w:r>
          </w:p>
        </w:tc>
      </w:tr>
      <w:tr w:rsidR="00B60200" w:rsidRPr="0081345A" w:rsidTr="00B60200">
        <w:trPr>
          <w:gridAfter w:val="1"/>
          <w:wAfter w:w="13" w:type="dxa"/>
        </w:trPr>
        <w:tc>
          <w:tcPr>
            <w:tcW w:w="841" w:type="dxa"/>
            <w:vMerge w:val="restart"/>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1.1</w:t>
            </w:r>
          </w:p>
        </w:tc>
        <w:tc>
          <w:tcPr>
            <w:tcW w:w="1992" w:type="dxa"/>
            <w:vMerge w:val="restart"/>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Комплекс процессных мероприятий</w:t>
            </w:r>
          </w:p>
          <w:p w:rsidR="00B60200" w:rsidRPr="0081345A" w:rsidRDefault="00B60200" w:rsidP="00B60200">
            <w:pPr>
              <w:widowControl w:val="0"/>
              <w:autoSpaceDE w:val="0"/>
              <w:autoSpaceDN w:val="0"/>
              <w:rPr>
                <w:sz w:val="20"/>
                <w:szCs w:val="20"/>
              </w:rPr>
            </w:pPr>
            <w:r w:rsidRPr="0081345A">
              <w:rPr>
                <w:sz w:val="20"/>
                <w:szCs w:val="20"/>
              </w:rPr>
              <w:t xml:space="preserve">«Предоставление жилых помещений детям-сиротам и детям, оставшимся без попечения родителей, лицам из </w:t>
            </w:r>
            <w:r w:rsidRPr="0081345A">
              <w:rPr>
                <w:sz w:val="20"/>
                <w:szCs w:val="20"/>
              </w:rPr>
              <w:lastRenderedPageBreak/>
              <w:t>их числа по договорам найма специализированных жилых помещений»</w:t>
            </w:r>
          </w:p>
        </w:tc>
        <w:tc>
          <w:tcPr>
            <w:tcW w:w="1562" w:type="dxa"/>
            <w:gridSpan w:val="5"/>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lastRenderedPageBreak/>
              <w:t>всего</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16 161,3</w:t>
            </w:r>
          </w:p>
        </w:tc>
        <w:tc>
          <w:tcPr>
            <w:tcW w:w="1193" w:type="dxa"/>
            <w:gridSpan w:val="4"/>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5 481,4</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10 679,9</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988"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48" w:type="dxa"/>
            <w:gridSpan w:val="2"/>
            <w:vMerge w:val="restart"/>
          </w:tcPr>
          <w:p w:rsidR="00B60200" w:rsidRPr="0081345A" w:rsidRDefault="00B60200" w:rsidP="00B60200">
            <w:pPr>
              <w:widowControl w:val="0"/>
              <w:autoSpaceDE w:val="0"/>
              <w:autoSpaceDN w:val="0"/>
              <w:rPr>
                <w:sz w:val="20"/>
                <w:szCs w:val="20"/>
              </w:rPr>
            </w:pPr>
            <w:r w:rsidRPr="0081345A">
              <w:rPr>
                <w:sz w:val="20"/>
                <w:szCs w:val="20"/>
              </w:rPr>
              <w:t xml:space="preserve">Отдел опеки и попечительства Управления по социальной политике Администрации Молчановского района, </w:t>
            </w:r>
            <w:r w:rsidRPr="0081345A">
              <w:rPr>
                <w:sz w:val="20"/>
                <w:szCs w:val="20"/>
              </w:rPr>
              <w:lastRenderedPageBreak/>
              <w:t>Управление образования Администрации Молчановского района</w:t>
            </w:r>
          </w:p>
        </w:tc>
        <w:tc>
          <w:tcPr>
            <w:tcW w:w="1275" w:type="dxa"/>
            <w:vMerge w:val="restart"/>
          </w:tcPr>
          <w:p w:rsidR="00B60200" w:rsidRPr="0081345A" w:rsidRDefault="00B60200" w:rsidP="00B60200">
            <w:pPr>
              <w:widowControl w:val="0"/>
              <w:autoSpaceDE w:val="0"/>
              <w:autoSpaceDN w:val="0"/>
              <w:rPr>
                <w:sz w:val="20"/>
                <w:szCs w:val="20"/>
              </w:rPr>
            </w:pPr>
            <w:r w:rsidRPr="0081345A">
              <w:rPr>
                <w:sz w:val="20"/>
                <w:szCs w:val="20"/>
              </w:rPr>
              <w:lastRenderedPageBreak/>
              <w:t>Количество предоставленных жилых помещений, едениц</w:t>
            </w:r>
          </w:p>
        </w:tc>
        <w:tc>
          <w:tcPr>
            <w:tcW w:w="1401" w:type="dxa"/>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x</w:t>
            </w:r>
          </w:p>
        </w:tc>
      </w:tr>
      <w:tr w:rsidR="00B60200" w:rsidRPr="0081345A" w:rsidTr="00B60200">
        <w:trPr>
          <w:gridAfter w:val="1"/>
          <w:wAfter w:w="13" w:type="dxa"/>
        </w:trPr>
        <w:tc>
          <w:tcPr>
            <w:tcW w:w="841" w:type="dxa"/>
            <w:vMerge/>
          </w:tcPr>
          <w:p w:rsidR="00B60200" w:rsidRPr="0081345A" w:rsidRDefault="00B60200" w:rsidP="00B60200">
            <w:pPr>
              <w:pStyle w:val="ConsPlusNormal"/>
              <w:rPr>
                <w:rFonts w:ascii="Times New Roman" w:hAnsi="Times New Roman"/>
                <w:szCs w:val="20"/>
              </w:rPr>
            </w:pPr>
          </w:p>
        </w:tc>
        <w:tc>
          <w:tcPr>
            <w:tcW w:w="1992" w:type="dxa"/>
            <w:vMerge/>
          </w:tcPr>
          <w:p w:rsidR="00B60200" w:rsidRPr="0081345A" w:rsidRDefault="00B60200" w:rsidP="00B60200">
            <w:pPr>
              <w:pStyle w:val="ConsPlusNormal"/>
              <w:jc w:val="both"/>
              <w:rPr>
                <w:rFonts w:ascii="Times New Roman" w:hAnsi="Times New Roman"/>
                <w:szCs w:val="20"/>
              </w:rPr>
            </w:pPr>
          </w:p>
        </w:tc>
        <w:tc>
          <w:tcPr>
            <w:tcW w:w="1562" w:type="dxa"/>
            <w:gridSpan w:val="5"/>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2024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4 529,2</w:t>
            </w:r>
          </w:p>
        </w:tc>
        <w:tc>
          <w:tcPr>
            <w:tcW w:w="1193" w:type="dxa"/>
            <w:gridSpan w:val="4"/>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2 027,4</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2 501,8</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988"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48" w:type="dxa"/>
            <w:gridSpan w:val="2"/>
            <w:vMerge/>
          </w:tcPr>
          <w:p w:rsidR="00B60200" w:rsidRPr="0081345A" w:rsidRDefault="00B60200" w:rsidP="00B60200">
            <w:pPr>
              <w:widowControl w:val="0"/>
              <w:autoSpaceDE w:val="0"/>
              <w:autoSpaceDN w:val="0"/>
              <w:rPr>
                <w:sz w:val="20"/>
                <w:szCs w:val="20"/>
              </w:rPr>
            </w:pPr>
          </w:p>
        </w:tc>
        <w:tc>
          <w:tcPr>
            <w:tcW w:w="1275" w:type="dxa"/>
            <w:vMerge/>
          </w:tcPr>
          <w:p w:rsidR="00B60200" w:rsidRPr="0081345A" w:rsidRDefault="00B60200" w:rsidP="00B60200">
            <w:pPr>
              <w:widowControl w:val="0"/>
              <w:autoSpaceDE w:val="0"/>
              <w:autoSpaceDN w:val="0"/>
              <w:rPr>
                <w:sz w:val="20"/>
                <w:szCs w:val="20"/>
              </w:rPr>
            </w:pPr>
          </w:p>
        </w:tc>
        <w:tc>
          <w:tcPr>
            <w:tcW w:w="1401" w:type="dxa"/>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8</w:t>
            </w:r>
          </w:p>
        </w:tc>
      </w:tr>
      <w:tr w:rsidR="00B60200" w:rsidRPr="0081345A" w:rsidTr="00B60200">
        <w:trPr>
          <w:gridAfter w:val="1"/>
          <w:wAfter w:w="13" w:type="dxa"/>
        </w:trPr>
        <w:tc>
          <w:tcPr>
            <w:tcW w:w="841" w:type="dxa"/>
            <w:vMerge/>
          </w:tcPr>
          <w:p w:rsidR="00B60200" w:rsidRPr="0081345A" w:rsidRDefault="00B60200" w:rsidP="00B60200">
            <w:pPr>
              <w:pStyle w:val="ConsPlusNormal"/>
              <w:rPr>
                <w:rFonts w:ascii="Times New Roman" w:hAnsi="Times New Roman"/>
                <w:szCs w:val="20"/>
              </w:rPr>
            </w:pPr>
          </w:p>
        </w:tc>
        <w:tc>
          <w:tcPr>
            <w:tcW w:w="1992" w:type="dxa"/>
            <w:vMerge/>
          </w:tcPr>
          <w:p w:rsidR="00B60200" w:rsidRPr="0081345A" w:rsidRDefault="00B60200" w:rsidP="00B60200">
            <w:pPr>
              <w:pStyle w:val="ConsPlusNormal"/>
              <w:rPr>
                <w:rFonts w:ascii="Times New Roman" w:hAnsi="Times New Roman"/>
                <w:szCs w:val="20"/>
              </w:rPr>
            </w:pPr>
          </w:p>
        </w:tc>
        <w:tc>
          <w:tcPr>
            <w:tcW w:w="1562" w:type="dxa"/>
            <w:gridSpan w:val="5"/>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2025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3 870,7</w:t>
            </w:r>
          </w:p>
        </w:tc>
        <w:tc>
          <w:tcPr>
            <w:tcW w:w="1193" w:type="dxa"/>
            <w:gridSpan w:val="4"/>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1 145,4</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2 725,3</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988"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48" w:type="dxa"/>
            <w:gridSpan w:val="2"/>
            <w:vMerge/>
          </w:tcPr>
          <w:p w:rsidR="00B60200" w:rsidRPr="0081345A" w:rsidRDefault="00B60200" w:rsidP="00B60200">
            <w:pPr>
              <w:pStyle w:val="ConsPlusNormal"/>
              <w:rPr>
                <w:rFonts w:ascii="Times New Roman" w:hAnsi="Times New Roman"/>
                <w:szCs w:val="20"/>
              </w:rPr>
            </w:pPr>
          </w:p>
        </w:tc>
        <w:tc>
          <w:tcPr>
            <w:tcW w:w="1275" w:type="dxa"/>
            <w:vMerge/>
          </w:tcPr>
          <w:p w:rsidR="00B60200" w:rsidRPr="0081345A" w:rsidRDefault="00B60200" w:rsidP="00B60200">
            <w:pPr>
              <w:pStyle w:val="ConsPlusNormal"/>
              <w:rPr>
                <w:rFonts w:ascii="Times New Roman" w:hAnsi="Times New Roman"/>
                <w:szCs w:val="20"/>
              </w:rPr>
            </w:pPr>
          </w:p>
        </w:tc>
        <w:tc>
          <w:tcPr>
            <w:tcW w:w="1401" w:type="dxa"/>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8</w:t>
            </w:r>
          </w:p>
        </w:tc>
      </w:tr>
      <w:tr w:rsidR="00B60200" w:rsidRPr="0081345A" w:rsidTr="00B60200">
        <w:trPr>
          <w:gridAfter w:val="1"/>
          <w:wAfter w:w="13" w:type="dxa"/>
        </w:trPr>
        <w:tc>
          <w:tcPr>
            <w:tcW w:w="841" w:type="dxa"/>
            <w:vMerge/>
          </w:tcPr>
          <w:p w:rsidR="00B60200" w:rsidRPr="0081345A" w:rsidRDefault="00B60200" w:rsidP="00B60200">
            <w:pPr>
              <w:pStyle w:val="ConsPlusNormal"/>
              <w:rPr>
                <w:rFonts w:ascii="Times New Roman" w:hAnsi="Times New Roman"/>
                <w:szCs w:val="20"/>
              </w:rPr>
            </w:pPr>
          </w:p>
        </w:tc>
        <w:tc>
          <w:tcPr>
            <w:tcW w:w="1992" w:type="dxa"/>
            <w:vMerge/>
          </w:tcPr>
          <w:p w:rsidR="00B60200" w:rsidRPr="0081345A" w:rsidRDefault="00B60200" w:rsidP="00B60200">
            <w:pPr>
              <w:pStyle w:val="ConsPlusNormal"/>
              <w:rPr>
                <w:rFonts w:ascii="Times New Roman" w:hAnsi="Times New Roman"/>
                <w:szCs w:val="20"/>
              </w:rPr>
            </w:pPr>
          </w:p>
        </w:tc>
        <w:tc>
          <w:tcPr>
            <w:tcW w:w="1562" w:type="dxa"/>
            <w:gridSpan w:val="5"/>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2026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3 890,7</w:t>
            </w:r>
          </w:p>
        </w:tc>
        <w:tc>
          <w:tcPr>
            <w:tcW w:w="1193" w:type="dxa"/>
            <w:gridSpan w:val="4"/>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1 163,2</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2 727,5</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988"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48" w:type="dxa"/>
            <w:gridSpan w:val="2"/>
            <w:vMerge/>
          </w:tcPr>
          <w:p w:rsidR="00B60200" w:rsidRPr="0081345A" w:rsidRDefault="00B60200" w:rsidP="00B60200">
            <w:pPr>
              <w:pStyle w:val="ConsPlusNormal"/>
              <w:rPr>
                <w:rFonts w:ascii="Times New Roman" w:hAnsi="Times New Roman"/>
                <w:szCs w:val="20"/>
              </w:rPr>
            </w:pPr>
          </w:p>
        </w:tc>
        <w:tc>
          <w:tcPr>
            <w:tcW w:w="1275" w:type="dxa"/>
            <w:vMerge/>
          </w:tcPr>
          <w:p w:rsidR="00B60200" w:rsidRPr="0081345A" w:rsidRDefault="00B60200" w:rsidP="00B60200">
            <w:pPr>
              <w:pStyle w:val="ConsPlusNormal"/>
              <w:rPr>
                <w:rFonts w:ascii="Times New Roman" w:hAnsi="Times New Roman"/>
                <w:szCs w:val="20"/>
              </w:rPr>
            </w:pPr>
          </w:p>
        </w:tc>
        <w:tc>
          <w:tcPr>
            <w:tcW w:w="1401" w:type="dxa"/>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8</w:t>
            </w:r>
          </w:p>
        </w:tc>
      </w:tr>
      <w:tr w:rsidR="00B60200" w:rsidRPr="0081345A" w:rsidTr="00B60200">
        <w:trPr>
          <w:gridAfter w:val="1"/>
          <w:wAfter w:w="13" w:type="dxa"/>
          <w:trHeight w:val="351"/>
        </w:trPr>
        <w:tc>
          <w:tcPr>
            <w:tcW w:w="841" w:type="dxa"/>
            <w:vMerge/>
          </w:tcPr>
          <w:p w:rsidR="00B60200" w:rsidRPr="0081345A" w:rsidRDefault="00B60200" w:rsidP="00B60200">
            <w:pPr>
              <w:pStyle w:val="ConsPlusNormal"/>
              <w:rPr>
                <w:rFonts w:ascii="Times New Roman" w:hAnsi="Times New Roman"/>
                <w:szCs w:val="20"/>
              </w:rPr>
            </w:pPr>
          </w:p>
        </w:tc>
        <w:tc>
          <w:tcPr>
            <w:tcW w:w="1992" w:type="dxa"/>
            <w:vMerge/>
          </w:tcPr>
          <w:p w:rsidR="00B60200" w:rsidRPr="0081345A" w:rsidRDefault="00B60200" w:rsidP="00B60200">
            <w:pPr>
              <w:pStyle w:val="ConsPlusNormal"/>
              <w:rPr>
                <w:rFonts w:ascii="Times New Roman" w:hAnsi="Times New Roman"/>
                <w:szCs w:val="20"/>
              </w:rPr>
            </w:pPr>
          </w:p>
        </w:tc>
        <w:tc>
          <w:tcPr>
            <w:tcW w:w="1562" w:type="dxa"/>
            <w:gridSpan w:val="5"/>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2027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3 870,7</w:t>
            </w:r>
          </w:p>
        </w:tc>
        <w:tc>
          <w:tcPr>
            <w:tcW w:w="1193" w:type="dxa"/>
            <w:gridSpan w:val="4"/>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1 145,4</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2 725,3</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988"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48" w:type="dxa"/>
            <w:gridSpan w:val="2"/>
            <w:vMerge/>
          </w:tcPr>
          <w:p w:rsidR="00B60200" w:rsidRPr="0081345A" w:rsidRDefault="00B60200" w:rsidP="00B60200">
            <w:pPr>
              <w:pStyle w:val="ConsPlusNormal"/>
              <w:rPr>
                <w:rFonts w:ascii="Times New Roman" w:hAnsi="Times New Roman"/>
                <w:szCs w:val="20"/>
              </w:rPr>
            </w:pPr>
          </w:p>
        </w:tc>
        <w:tc>
          <w:tcPr>
            <w:tcW w:w="1275" w:type="dxa"/>
            <w:vMerge/>
          </w:tcPr>
          <w:p w:rsidR="00B60200" w:rsidRPr="0081345A" w:rsidRDefault="00B60200" w:rsidP="00B60200">
            <w:pPr>
              <w:pStyle w:val="ConsPlusNormal"/>
              <w:rPr>
                <w:rFonts w:ascii="Times New Roman" w:hAnsi="Times New Roman"/>
                <w:szCs w:val="20"/>
              </w:rPr>
            </w:pPr>
          </w:p>
        </w:tc>
        <w:tc>
          <w:tcPr>
            <w:tcW w:w="1401" w:type="dxa"/>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8</w:t>
            </w:r>
          </w:p>
        </w:tc>
      </w:tr>
      <w:tr w:rsidR="00B60200" w:rsidRPr="0081345A" w:rsidTr="00B60200">
        <w:trPr>
          <w:gridAfter w:val="1"/>
          <w:wAfter w:w="13" w:type="dxa"/>
          <w:trHeight w:val="351"/>
        </w:trPr>
        <w:tc>
          <w:tcPr>
            <w:tcW w:w="841" w:type="dxa"/>
            <w:vMerge/>
          </w:tcPr>
          <w:p w:rsidR="00B60200" w:rsidRPr="0081345A" w:rsidRDefault="00B60200" w:rsidP="00B60200">
            <w:pPr>
              <w:pStyle w:val="ConsPlusNormal"/>
              <w:rPr>
                <w:rFonts w:ascii="Times New Roman" w:hAnsi="Times New Roman"/>
                <w:szCs w:val="20"/>
              </w:rPr>
            </w:pPr>
          </w:p>
        </w:tc>
        <w:tc>
          <w:tcPr>
            <w:tcW w:w="1992" w:type="dxa"/>
            <w:vMerge/>
          </w:tcPr>
          <w:p w:rsidR="00B60200" w:rsidRPr="0081345A" w:rsidRDefault="00B60200" w:rsidP="00B60200">
            <w:pPr>
              <w:pStyle w:val="ConsPlusNormal"/>
              <w:rPr>
                <w:rFonts w:ascii="Times New Roman" w:hAnsi="Times New Roman"/>
                <w:szCs w:val="20"/>
              </w:rPr>
            </w:pPr>
          </w:p>
        </w:tc>
        <w:tc>
          <w:tcPr>
            <w:tcW w:w="1562" w:type="dxa"/>
            <w:gridSpan w:val="5"/>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прогнозный период 2028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93" w:type="dxa"/>
            <w:gridSpan w:val="4"/>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988"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48" w:type="dxa"/>
            <w:gridSpan w:val="2"/>
            <w:vMerge/>
          </w:tcPr>
          <w:p w:rsidR="00B60200" w:rsidRPr="0081345A" w:rsidRDefault="00B60200" w:rsidP="00B60200">
            <w:pPr>
              <w:pStyle w:val="ConsPlusNormal"/>
              <w:rPr>
                <w:rFonts w:ascii="Times New Roman" w:hAnsi="Times New Roman"/>
                <w:szCs w:val="20"/>
              </w:rPr>
            </w:pPr>
          </w:p>
        </w:tc>
        <w:tc>
          <w:tcPr>
            <w:tcW w:w="1275" w:type="dxa"/>
            <w:vMerge/>
          </w:tcPr>
          <w:p w:rsidR="00B60200" w:rsidRPr="0081345A" w:rsidRDefault="00B60200" w:rsidP="00B60200">
            <w:pPr>
              <w:pStyle w:val="ConsPlusNormal"/>
              <w:rPr>
                <w:rFonts w:ascii="Times New Roman" w:hAnsi="Times New Roman"/>
                <w:szCs w:val="20"/>
              </w:rPr>
            </w:pPr>
          </w:p>
        </w:tc>
        <w:tc>
          <w:tcPr>
            <w:tcW w:w="1401" w:type="dxa"/>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8</w:t>
            </w:r>
          </w:p>
        </w:tc>
      </w:tr>
      <w:tr w:rsidR="00B60200" w:rsidRPr="0081345A" w:rsidTr="00B60200">
        <w:trPr>
          <w:gridAfter w:val="1"/>
          <w:wAfter w:w="13" w:type="dxa"/>
          <w:trHeight w:val="84"/>
        </w:trPr>
        <w:tc>
          <w:tcPr>
            <w:tcW w:w="841" w:type="dxa"/>
            <w:vMerge/>
          </w:tcPr>
          <w:p w:rsidR="00B60200" w:rsidRPr="0081345A" w:rsidRDefault="00B60200" w:rsidP="00B60200">
            <w:pPr>
              <w:pStyle w:val="ConsPlusNormal"/>
              <w:rPr>
                <w:rFonts w:ascii="Times New Roman" w:hAnsi="Times New Roman"/>
                <w:szCs w:val="20"/>
              </w:rPr>
            </w:pPr>
          </w:p>
        </w:tc>
        <w:tc>
          <w:tcPr>
            <w:tcW w:w="1992" w:type="dxa"/>
            <w:vMerge/>
          </w:tcPr>
          <w:p w:rsidR="00B60200" w:rsidRPr="0081345A" w:rsidRDefault="00B60200" w:rsidP="00B60200">
            <w:pPr>
              <w:pStyle w:val="ConsPlusNormal"/>
              <w:rPr>
                <w:rFonts w:ascii="Times New Roman" w:hAnsi="Times New Roman"/>
                <w:szCs w:val="20"/>
              </w:rPr>
            </w:pPr>
          </w:p>
        </w:tc>
        <w:tc>
          <w:tcPr>
            <w:tcW w:w="1562" w:type="dxa"/>
            <w:gridSpan w:val="5"/>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прогнозный период 2029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93" w:type="dxa"/>
            <w:gridSpan w:val="4"/>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988"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48" w:type="dxa"/>
            <w:gridSpan w:val="2"/>
            <w:vMerge/>
          </w:tcPr>
          <w:p w:rsidR="00B60200" w:rsidRPr="0081345A" w:rsidRDefault="00B60200" w:rsidP="00B60200">
            <w:pPr>
              <w:pStyle w:val="ConsPlusNormal"/>
              <w:rPr>
                <w:rFonts w:ascii="Times New Roman" w:hAnsi="Times New Roman"/>
                <w:szCs w:val="20"/>
              </w:rPr>
            </w:pPr>
          </w:p>
        </w:tc>
        <w:tc>
          <w:tcPr>
            <w:tcW w:w="1275" w:type="dxa"/>
            <w:vMerge/>
          </w:tcPr>
          <w:p w:rsidR="00B60200" w:rsidRPr="0081345A" w:rsidRDefault="00B60200" w:rsidP="00B60200">
            <w:pPr>
              <w:pStyle w:val="ConsPlusNormal"/>
              <w:rPr>
                <w:rFonts w:ascii="Times New Roman" w:hAnsi="Times New Roman"/>
                <w:szCs w:val="20"/>
              </w:rPr>
            </w:pPr>
          </w:p>
        </w:tc>
        <w:tc>
          <w:tcPr>
            <w:tcW w:w="1401" w:type="dxa"/>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8</w:t>
            </w:r>
          </w:p>
        </w:tc>
      </w:tr>
      <w:tr w:rsidR="00B60200" w:rsidRPr="0081345A" w:rsidTr="00B60200">
        <w:tc>
          <w:tcPr>
            <w:tcW w:w="841" w:type="dxa"/>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w:t>
            </w:r>
          </w:p>
        </w:tc>
        <w:tc>
          <w:tcPr>
            <w:tcW w:w="14181" w:type="dxa"/>
            <w:gridSpan w:val="2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Задача 2 Подпрограммы (направления) 1. Защита прав детей-сирот и детей, оставшихся без попечения родителей</w:t>
            </w:r>
          </w:p>
        </w:tc>
      </w:tr>
      <w:tr w:rsidR="00B60200" w:rsidRPr="0081345A" w:rsidTr="00B60200">
        <w:tc>
          <w:tcPr>
            <w:tcW w:w="841" w:type="dxa"/>
            <w:vMerge w:val="restart"/>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2.1</w:t>
            </w:r>
          </w:p>
        </w:tc>
        <w:tc>
          <w:tcPr>
            <w:tcW w:w="2096" w:type="dxa"/>
            <w:gridSpan w:val="3"/>
            <w:vMerge w:val="restart"/>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Комплекс процессных мероприятий</w:t>
            </w:r>
          </w:p>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«Предоставление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tc>
        <w:tc>
          <w:tcPr>
            <w:tcW w:w="1258"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всего</w:t>
            </w:r>
          </w:p>
        </w:tc>
        <w:tc>
          <w:tcPr>
            <w:tcW w:w="1406"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12 664,5</w:t>
            </w:r>
          </w:p>
        </w:tc>
        <w:tc>
          <w:tcPr>
            <w:tcW w:w="1121"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12 664,5</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01"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vMerge w:val="restart"/>
          </w:tcPr>
          <w:p w:rsidR="00B60200" w:rsidRPr="0081345A" w:rsidRDefault="00B60200" w:rsidP="00B60200">
            <w:pPr>
              <w:rPr>
                <w:sz w:val="20"/>
                <w:szCs w:val="20"/>
              </w:rPr>
            </w:pPr>
            <w:r w:rsidRPr="0081345A">
              <w:rPr>
                <w:sz w:val="20"/>
                <w:szCs w:val="20"/>
              </w:rPr>
              <w:t>Отдел опеки и попечительства Управления по социальной политике Администрации Молчановского района</w:t>
            </w:r>
          </w:p>
          <w:p w:rsidR="00B60200" w:rsidRPr="0081345A" w:rsidRDefault="00B60200" w:rsidP="00B60200">
            <w:pPr>
              <w:widowControl w:val="0"/>
              <w:autoSpaceDE w:val="0"/>
              <w:autoSpaceDN w:val="0"/>
              <w:rPr>
                <w:sz w:val="20"/>
                <w:szCs w:val="20"/>
              </w:rPr>
            </w:pPr>
          </w:p>
        </w:tc>
        <w:tc>
          <w:tcPr>
            <w:tcW w:w="1275" w:type="dxa"/>
            <w:vMerge w:val="restart"/>
          </w:tcPr>
          <w:p w:rsidR="00B60200" w:rsidRPr="0081345A" w:rsidRDefault="00B60200" w:rsidP="00B60200">
            <w:pPr>
              <w:widowControl w:val="0"/>
              <w:autoSpaceDE w:val="0"/>
              <w:autoSpaceDN w:val="0"/>
              <w:rPr>
                <w:sz w:val="20"/>
                <w:szCs w:val="20"/>
              </w:rPr>
            </w:pPr>
            <w:r w:rsidRPr="0081345A">
              <w:rPr>
                <w:sz w:val="20"/>
                <w:szCs w:val="20"/>
              </w:rPr>
              <w:t>Количество выпускников образовательных учреждений из числа детей–сирот и детей, оставшихся без попечения родителей, получивших единовременную выплату и  материальную помощь, человек</w:t>
            </w:r>
          </w:p>
        </w:tc>
        <w:tc>
          <w:tcPr>
            <w:tcW w:w="1414"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x</w:t>
            </w:r>
          </w:p>
        </w:tc>
      </w:tr>
      <w:tr w:rsidR="00B60200" w:rsidRPr="0081345A" w:rsidTr="00B60200">
        <w:tc>
          <w:tcPr>
            <w:tcW w:w="841" w:type="dxa"/>
            <w:vMerge/>
          </w:tcPr>
          <w:p w:rsidR="00B60200" w:rsidRPr="0081345A" w:rsidRDefault="00B60200" w:rsidP="00B60200">
            <w:pPr>
              <w:pStyle w:val="ConsPlusNormal"/>
              <w:rPr>
                <w:rFonts w:ascii="Times New Roman" w:hAnsi="Times New Roman"/>
                <w:szCs w:val="20"/>
              </w:rPr>
            </w:pPr>
          </w:p>
        </w:tc>
        <w:tc>
          <w:tcPr>
            <w:tcW w:w="2096" w:type="dxa"/>
            <w:gridSpan w:val="3"/>
            <w:vMerge/>
          </w:tcPr>
          <w:p w:rsidR="00B60200" w:rsidRPr="0081345A" w:rsidRDefault="00B60200" w:rsidP="00B60200">
            <w:pPr>
              <w:pStyle w:val="ConsPlusNormal"/>
              <w:jc w:val="both"/>
              <w:rPr>
                <w:rFonts w:ascii="Times New Roman" w:hAnsi="Times New Roman"/>
                <w:szCs w:val="20"/>
              </w:rPr>
            </w:pPr>
          </w:p>
        </w:tc>
        <w:tc>
          <w:tcPr>
            <w:tcW w:w="1258"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2024 год</w:t>
            </w:r>
          </w:p>
        </w:tc>
        <w:tc>
          <w:tcPr>
            <w:tcW w:w="1406"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21"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01"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vMerge/>
          </w:tcPr>
          <w:p w:rsidR="00B60200" w:rsidRPr="0081345A" w:rsidRDefault="00B60200" w:rsidP="00B60200">
            <w:pPr>
              <w:rPr>
                <w:sz w:val="20"/>
                <w:szCs w:val="20"/>
              </w:rPr>
            </w:pPr>
          </w:p>
        </w:tc>
        <w:tc>
          <w:tcPr>
            <w:tcW w:w="1275" w:type="dxa"/>
            <w:vMerge/>
          </w:tcPr>
          <w:p w:rsidR="00B60200" w:rsidRPr="0081345A" w:rsidRDefault="00B60200" w:rsidP="00B60200">
            <w:pPr>
              <w:widowControl w:val="0"/>
              <w:autoSpaceDE w:val="0"/>
              <w:autoSpaceDN w:val="0"/>
              <w:rPr>
                <w:sz w:val="20"/>
                <w:szCs w:val="20"/>
              </w:rPr>
            </w:pPr>
          </w:p>
        </w:tc>
        <w:tc>
          <w:tcPr>
            <w:tcW w:w="1414"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15</w:t>
            </w:r>
          </w:p>
        </w:tc>
      </w:tr>
      <w:tr w:rsidR="00B60200" w:rsidRPr="0081345A" w:rsidTr="00B60200">
        <w:tc>
          <w:tcPr>
            <w:tcW w:w="841" w:type="dxa"/>
            <w:vMerge/>
          </w:tcPr>
          <w:p w:rsidR="00B60200" w:rsidRPr="0081345A" w:rsidRDefault="00B60200" w:rsidP="00B60200">
            <w:pPr>
              <w:pStyle w:val="ConsPlusNormal"/>
              <w:rPr>
                <w:rFonts w:ascii="Times New Roman" w:hAnsi="Times New Roman"/>
                <w:szCs w:val="20"/>
              </w:rPr>
            </w:pPr>
          </w:p>
        </w:tc>
        <w:tc>
          <w:tcPr>
            <w:tcW w:w="2096" w:type="dxa"/>
            <w:gridSpan w:val="3"/>
            <w:vMerge/>
          </w:tcPr>
          <w:p w:rsidR="00B60200" w:rsidRPr="0081345A" w:rsidRDefault="00B60200" w:rsidP="00B60200">
            <w:pPr>
              <w:pStyle w:val="ConsPlusNormal"/>
              <w:rPr>
                <w:rFonts w:ascii="Times New Roman" w:hAnsi="Times New Roman"/>
                <w:szCs w:val="20"/>
              </w:rPr>
            </w:pPr>
          </w:p>
        </w:tc>
        <w:tc>
          <w:tcPr>
            <w:tcW w:w="1258"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2025 год</w:t>
            </w:r>
          </w:p>
        </w:tc>
        <w:tc>
          <w:tcPr>
            <w:tcW w:w="1406"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4 211,5</w:t>
            </w:r>
          </w:p>
        </w:tc>
        <w:tc>
          <w:tcPr>
            <w:tcW w:w="1121"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4 221,5</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01"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vMerge/>
          </w:tcPr>
          <w:p w:rsidR="00B60200" w:rsidRPr="0081345A" w:rsidRDefault="00B60200" w:rsidP="00B60200">
            <w:pPr>
              <w:pStyle w:val="ConsPlusNormal"/>
              <w:rPr>
                <w:rFonts w:ascii="Times New Roman" w:hAnsi="Times New Roman"/>
                <w:szCs w:val="20"/>
              </w:rPr>
            </w:pPr>
          </w:p>
        </w:tc>
        <w:tc>
          <w:tcPr>
            <w:tcW w:w="1275" w:type="dxa"/>
            <w:vMerge/>
          </w:tcPr>
          <w:p w:rsidR="00B60200" w:rsidRPr="0081345A" w:rsidRDefault="00B60200" w:rsidP="00B60200">
            <w:pPr>
              <w:pStyle w:val="ConsPlusNormal"/>
              <w:rPr>
                <w:rFonts w:ascii="Times New Roman" w:hAnsi="Times New Roman"/>
                <w:szCs w:val="20"/>
              </w:rPr>
            </w:pPr>
          </w:p>
        </w:tc>
        <w:tc>
          <w:tcPr>
            <w:tcW w:w="1414"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15</w:t>
            </w:r>
          </w:p>
        </w:tc>
      </w:tr>
      <w:tr w:rsidR="00B60200" w:rsidRPr="0081345A" w:rsidTr="00B60200">
        <w:tc>
          <w:tcPr>
            <w:tcW w:w="841" w:type="dxa"/>
            <w:vMerge/>
          </w:tcPr>
          <w:p w:rsidR="00B60200" w:rsidRPr="0081345A" w:rsidRDefault="00B60200" w:rsidP="00B60200">
            <w:pPr>
              <w:pStyle w:val="ConsPlusNormal"/>
              <w:rPr>
                <w:rFonts w:ascii="Times New Roman" w:hAnsi="Times New Roman"/>
                <w:szCs w:val="20"/>
              </w:rPr>
            </w:pPr>
          </w:p>
        </w:tc>
        <w:tc>
          <w:tcPr>
            <w:tcW w:w="2096" w:type="dxa"/>
            <w:gridSpan w:val="3"/>
            <w:vMerge/>
          </w:tcPr>
          <w:p w:rsidR="00B60200" w:rsidRPr="0081345A" w:rsidRDefault="00B60200" w:rsidP="00B60200">
            <w:pPr>
              <w:pStyle w:val="ConsPlusNormal"/>
              <w:rPr>
                <w:rFonts w:ascii="Times New Roman" w:hAnsi="Times New Roman"/>
                <w:szCs w:val="20"/>
              </w:rPr>
            </w:pPr>
          </w:p>
        </w:tc>
        <w:tc>
          <w:tcPr>
            <w:tcW w:w="1258"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2026 год</w:t>
            </w:r>
          </w:p>
        </w:tc>
        <w:tc>
          <w:tcPr>
            <w:tcW w:w="1406"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4 211,5</w:t>
            </w:r>
          </w:p>
        </w:tc>
        <w:tc>
          <w:tcPr>
            <w:tcW w:w="1121"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4 221,5</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01"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vMerge/>
          </w:tcPr>
          <w:p w:rsidR="00B60200" w:rsidRPr="0081345A" w:rsidRDefault="00B60200" w:rsidP="00B60200">
            <w:pPr>
              <w:pStyle w:val="ConsPlusNormal"/>
              <w:rPr>
                <w:rFonts w:ascii="Times New Roman" w:hAnsi="Times New Roman"/>
                <w:szCs w:val="20"/>
              </w:rPr>
            </w:pPr>
          </w:p>
        </w:tc>
        <w:tc>
          <w:tcPr>
            <w:tcW w:w="1275" w:type="dxa"/>
            <w:vMerge/>
          </w:tcPr>
          <w:p w:rsidR="00B60200" w:rsidRPr="0081345A" w:rsidRDefault="00B60200" w:rsidP="00B60200">
            <w:pPr>
              <w:pStyle w:val="ConsPlusNormal"/>
              <w:rPr>
                <w:rFonts w:ascii="Times New Roman" w:hAnsi="Times New Roman"/>
                <w:szCs w:val="20"/>
              </w:rPr>
            </w:pPr>
          </w:p>
        </w:tc>
        <w:tc>
          <w:tcPr>
            <w:tcW w:w="1414"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15</w:t>
            </w:r>
          </w:p>
        </w:tc>
      </w:tr>
      <w:tr w:rsidR="00B60200" w:rsidRPr="0081345A" w:rsidTr="00B60200">
        <w:tc>
          <w:tcPr>
            <w:tcW w:w="841" w:type="dxa"/>
            <w:vMerge/>
          </w:tcPr>
          <w:p w:rsidR="00B60200" w:rsidRPr="0081345A" w:rsidRDefault="00B60200" w:rsidP="00B60200">
            <w:pPr>
              <w:pStyle w:val="ConsPlusNormal"/>
              <w:rPr>
                <w:rFonts w:ascii="Times New Roman" w:hAnsi="Times New Roman"/>
                <w:szCs w:val="20"/>
              </w:rPr>
            </w:pPr>
          </w:p>
        </w:tc>
        <w:tc>
          <w:tcPr>
            <w:tcW w:w="2096" w:type="dxa"/>
            <w:gridSpan w:val="3"/>
            <w:vMerge/>
          </w:tcPr>
          <w:p w:rsidR="00B60200" w:rsidRPr="0081345A" w:rsidRDefault="00B60200" w:rsidP="00B60200">
            <w:pPr>
              <w:pStyle w:val="ConsPlusNormal"/>
              <w:rPr>
                <w:rFonts w:ascii="Times New Roman" w:hAnsi="Times New Roman"/>
                <w:szCs w:val="20"/>
              </w:rPr>
            </w:pPr>
          </w:p>
        </w:tc>
        <w:tc>
          <w:tcPr>
            <w:tcW w:w="1258"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2027 год</w:t>
            </w:r>
          </w:p>
        </w:tc>
        <w:tc>
          <w:tcPr>
            <w:tcW w:w="1406"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4 211,5</w:t>
            </w:r>
          </w:p>
        </w:tc>
        <w:tc>
          <w:tcPr>
            <w:tcW w:w="1121"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4 221,5</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01"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vMerge/>
          </w:tcPr>
          <w:p w:rsidR="00B60200" w:rsidRPr="0081345A" w:rsidRDefault="00B60200" w:rsidP="00B60200">
            <w:pPr>
              <w:pStyle w:val="ConsPlusNormal"/>
              <w:rPr>
                <w:rFonts w:ascii="Times New Roman" w:hAnsi="Times New Roman"/>
                <w:szCs w:val="20"/>
              </w:rPr>
            </w:pPr>
          </w:p>
        </w:tc>
        <w:tc>
          <w:tcPr>
            <w:tcW w:w="1275" w:type="dxa"/>
            <w:vMerge/>
          </w:tcPr>
          <w:p w:rsidR="00B60200" w:rsidRPr="0081345A" w:rsidRDefault="00B60200" w:rsidP="00B60200">
            <w:pPr>
              <w:pStyle w:val="ConsPlusNormal"/>
              <w:rPr>
                <w:rFonts w:ascii="Times New Roman" w:hAnsi="Times New Roman"/>
                <w:szCs w:val="20"/>
              </w:rPr>
            </w:pPr>
          </w:p>
        </w:tc>
        <w:tc>
          <w:tcPr>
            <w:tcW w:w="1414"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15</w:t>
            </w:r>
          </w:p>
        </w:tc>
      </w:tr>
      <w:tr w:rsidR="00B60200" w:rsidRPr="0081345A" w:rsidTr="00B60200">
        <w:trPr>
          <w:trHeight w:val="251"/>
        </w:trPr>
        <w:tc>
          <w:tcPr>
            <w:tcW w:w="841" w:type="dxa"/>
            <w:vMerge/>
          </w:tcPr>
          <w:p w:rsidR="00B60200" w:rsidRPr="0081345A" w:rsidRDefault="00B60200" w:rsidP="00B60200">
            <w:pPr>
              <w:pStyle w:val="ConsPlusNormal"/>
              <w:rPr>
                <w:rFonts w:ascii="Times New Roman" w:hAnsi="Times New Roman"/>
                <w:szCs w:val="20"/>
              </w:rPr>
            </w:pPr>
          </w:p>
        </w:tc>
        <w:tc>
          <w:tcPr>
            <w:tcW w:w="2096" w:type="dxa"/>
            <w:gridSpan w:val="3"/>
            <w:vMerge/>
          </w:tcPr>
          <w:p w:rsidR="00B60200" w:rsidRPr="0081345A" w:rsidRDefault="00B60200" w:rsidP="00B60200">
            <w:pPr>
              <w:pStyle w:val="ConsPlusNormal"/>
              <w:rPr>
                <w:rFonts w:ascii="Times New Roman" w:hAnsi="Times New Roman"/>
                <w:szCs w:val="20"/>
              </w:rPr>
            </w:pPr>
          </w:p>
        </w:tc>
        <w:tc>
          <w:tcPr>
            <w:tcW w:w="1258"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прогнозный период 2028 год</w:t>
            </w:r>
          </w:p>
        </w:tc>
        <w:tc>
          <w:tcPr>
            <w:tcW w:w="1406"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21"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01"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vMerge/>
          </w:tcPr>
          <w:p w:rsidR="00B60200" w:rsidRPr="0081345A" w:rsidRDefault="00B60200" w:rsidP="00B60200">
            <w:pPr>
              <w:pStyle w:val="ConsPlusNormal"/>
              <w:rPr>
                <w:rFonts w:ascii="Times New Roman" w:hAnsi="Times New Roman"/>
                <w:szCs w:val="20"/>
              </w:rPr>
            </w:pPr>
          </w:p>
        </w:tc>
        <w:tc>
          <w:tcPr>
            <w:tcW w:w="1275" w:type="dxa"/>
            <w:vMerge/>
          </w:tcPr>
          <w:p w:rsidR="00B60200" w:rsidRPr="0081345A" w:rsidRDefault="00B60200" w:rsidP="00B60200">
            <w:pPr>
              <w:pStyle w:val="ConsPlusNormal"/>
              <w:rPr>
                <w:rFonts w:ascii="Times New Roman" w:hAnsi="Times New Roman"/>
                <w:szCs w:val="20"/>
              </w:rPr>
            </w:pPr>
          </w:p>
        </w:tc>
        <w:tc>
          <w:tcPr>
            <w:tcW w:w="1414"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15</w:t>
            </w:r>
          </w:p>
        </w:tc>
      </w:tr>
      <w:tr w:rsidR="00B60200" w:rsidRPr="0081345A" w:rsidTr="00B60200">
        <w:trPr>
          <w:trHeight w:val="759"/>
        </w:trPr>
        <w:tc>
          <w:tcPr>
            <w:tcW w:w="841" w:type="dxa"/>
            <w:vMerge/>
          </w:tcPr>
          <w:p w:rsidR="00B60200" w:rsidRPr="0081345A" w:rsidRDefault="00B60200" w:rsidP="00B60200">
            <w:pPr>
              <w:pStyle w:val="ConsPlusNormal"/>
              <w:rPr>
                <w:rFonts w:ascii="Times New Roman" w:hAnsi="Times New Roman"/>
                <w:szCs w:val="20"/>
              </w:rPr>
            </w:pPr>
          </w:p>
        </w:tc>
        <w:tc>
          <w:tcPr>
            <w:tcW w:w="2096" w:type="dxa"/>
            <w:gridSpan w:val="3"/>
            <w:vMerge/>
          </w:tcPr>
          <w:p w:rsidR="00B60200" w:rsidRPr="0081345A" w:rsidRDefault="00B60200" w:rsidP="00B60200">
            <w:pPr>
              <w:pStyle w:val="ConsPlusNormal"/>
              <w:rPr>
                <w:rFonts w:ascii="Times New Roman" w:hAnsi="Times New Roman"/>
                <w:szCs w:val="20"/>
              </w:rPr>
            </w:pPr>
          </w:p>
        </w:tc>
        <w:tc>
          <w:tcPr>
            <w:tcW w:w="1258"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прогнозный период 2029 год</w:t>
            </w:r>
          </w:p>
        </w:tc>
        <w:tc>
          <w:tcPr>
            <w:tcW w:w="1406"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21"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01"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vMerge/>
          </w:tcPr>
          <w:p w:rsidR="00B60200" w:rsidRPr="0081345A" w:rsidRDefault="00B60200" w:rsidP="00B60200">
            <w:pPr>
              <w:pStyle w:val="ConsPlusNormal"/>
              <w:rPr>
                <w:rFonts w:ascii="Times New Roman" w:hAnsi="Times New Roman"/>
                <w:szCs w:val="20"/>
              </w:rPr>
            </w:pPr>
          </w:p>
        </w:tc>
        <w:tc>
          <w:tcPr>
            <w:tcW w:w="1275" w:type="dxa"/>
            <w:vMerge/>
          </w:tcPr>
          <w:p w:rsidR="00B60200" w:rsidRPr="0081345A" w:rsidRDefault="00B60200" w:rsidP="00B60200">
            <w:pPr>
              <w:pStyle w:val="ConsPlusNormal"/>
              <w:rPr>
                <w:rFonts w:ascii="Times New Roman" w:hAnsi="Times New Roman"/>
                <w:szCs w:val="20"/>
              </w:rPr>
            </w:pPr>
          </w:p>
        </w:tc>
        <w:tc>
          <w:tcPr>
            <w:tcW w:w="1414"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15</w:t>
            </w:r>
          </w:p>
        </w:tc>
      </w:tr>
      <w:tr w:rsidR="00B60200" w:rsidRPr="0081345A" w:rsidTr="00B60200">
        <w:trPr>
          <w:trHeight w:val="174"/>
        </w:trPr>
        <w:tc>
          <w:tcPr>
            <w:tcW w:w="841" w:type="dxa"/>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3.</w:t>
            </w:r>
          </w:p>
        </w:tc>
        <w:tc>
          <w:tcPr>
            <w:tcW w:w="14181" w:type="dxa"/>
            <w:gridSpan w:val="2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Задача 3 подпрограммы (направления) 1 Развитие форм жизнеустройства детей – сирот и детей, оставшихся без попечения родителей</w:t>
            </w:r>
          </w:p>
        </w:tc>
      </w:tr>
      <w:tr w:rsidR="00B60200" w:rsidRPr="0081345A" w:rsidTr="00B60200">
        <w:tc>
          <w:tcPr>
            <w:tcW w:w="841" w:type="dxa"/>
            <w:vMerge w:val="restart"/>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3.1.</w:t>
            </w:r>
          </w:p>
        </w:tc>
        <w:tc>
          <w:tcPr>
            <w:tcW w:w="2096" w:type="dxa"/>
            <w:gridSpan w:val="3"/>
            <w:vMerge w:val="restart"/>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Комплекс процессных мероприятий</w:t>
            </w:r>
          </w:p>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«Организация работы по развитию форм жизнеустройства детей-сирот и детей, оставшихся без попечения родителей</w:t>
            </w:r>
          </w:p>
        </w:tc>
        <w:tc>
          <w:tcPr>
            <w:tcW w:w="1258"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всего</w:t>
            </w:r>
          </w:p>
        </w:tc>
        <w:tc>
          <w:tcPr>
            <w:tcW w:w="1406"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208 900,0</w:t>
            </w:r>
          </w:p>
        </w:tc>
        <w:tc>
          <w:tcPr>
            <w:tcW w:w="92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281"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208 900,0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01"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vMerge w:val="restart"/>
          </w:tcPr>
          <w:p w:rsidR="00B60200" w:rsidRPr="0081345A" w:rsidRDefault="00B60200" w:rsidP="00B60200">
            <w:pPr>
              <w:rPr>
                <w:sz w:val="20"/>
                <w:szCs w:val="20"/>
              </w:rPr>
            </w:pPr>
            <w:r w:rsidRPr="0081345A">
              <w:rPr>
                <w:sz w:val="20"/>
                <w:szCs w:val="20"/>
              </w:rPr>
              <w:t>Отдел опеки и попечительства Управления по социальной политике Администрации Молчановского района</w:t>
            </w:r>
          </w:p>
          <w:p w:rsidR="00B60200" w:rsidRPr="0081345A" w:rsidRDefault="00B60200" w:rsidP="00B60200">
            <w:pPr>
              <w:rPr>
                <w:sz w:val="20"/>
                <w:szCs w:val="20"/>
              </w:rPr>
            </w:pPr>
          </w:p>
        </w:tc>
        <w:tc>
          <w:tcPr>
            <w:tcW w:w="1275" w:type="dxa"/>
            <w:vMerge w:val="restart"/>
          </w:tcPr>
          <w:p w:rsidR="00B60200" w:rsidRPr="0081345A" w:rsidRDefault="00B60200" w:rsidP="00B60200">
            <w:pPr>
              <w:rPr>
                <w:sz w:val="20"/>
                <w:szCs w:val="20"/>
              </w:rPr>
            </w:pPr>
            <w:r w:rsidRPr="0081345A">
              <w:rPr>
                <w:sz w:val="20"/>
                <w:szCs w:val="20"/>
              </w:rPr>
              <w:t>Количество детей сирот и детей, оставшихся без попечения родителей, которым оказана помощь</w:t>
            </w:r>
          </w:p>
        </w:tc>
        <w:tc>
          <w:tcPr>
            <w:tcW w:w="1414"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x</w:t>
            </w:r>
          </w:p>
        </w:tc>
      </w:tr>
      <w:tr w:rsidR="00B60200" w:rsidRPr="0081345A" w:rsidTr="00B60200">
        <w:tc>
          <w:tcPr>
            <w:tcW w:w="841" w:type="dxa"/>
            <w:vMerge/>
          </w:tcPr>
          <w:p w:rsidR="00B60200" w:rsidRPr="0081345A" w:rsidRDefault="00B60200" w:rsidP="00B60200">
            <w:pPr>
              <w:pStyle w:val="ConsPlusNormal"/>
              <w:rPr>
                <w:rFonts w:ascii="Times New Roman" w:hAnsi="Times New Roman"/>
                <w:szCs w:val="20"/>
              </w:rPr>
            </w:pPr>
          </w:p>
        </w:tc>
        <w:tc>
          <w:tcPr>
            <w:tcW w:w="2096" w:type="dxa"/>
            <w:gridSpan w:val="3"/>
            <w:vMerge/>
          </w:tcPr>
          <w:p w:rsidR="00B60200" w:rsidRPr="0081345A" w:rsidRDefault="00B60200" w:rsidP="00B60200">
            <w:pPr>
              <w:pStyle w:val="ConsPlusNormal"/>
              <w:jc w:val="both"/>
              <w:rPr>
                <w:rFonts w:ascii="Times New Roman" w:hAnsi="Times New Roman"/>
                <w:szCs w:val="20"/>
              </w:rPr>
            </w:pPr>
          </w:p>
        </w:tc>
        <w:tc>
          <w:tcPr>
            <w:tcW w:w="1258"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2024 год</w:t>
            </w:r>
          </w:p>
        </w:tc>
        <w:tc>
          <w:tcPr>
            <w:tcW w:w="1406"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38 530,0</w:t>
            </w:r>
          </w:p>
        </w:tc>
        <w:tc>
          <w:tcPr>
            <w:tcW w:w="92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281"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38 530,0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01"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vMerge/>
          </w:tcPr>
          <w:p w:rsidR="00B60200" w:rsidRPr="0081345A" w:rsidRDefault="00B60200" w:rsidP="00B60200">
            <w:pPr>
              <w:rPr>
                <w:sz w:val="20"/>
                <w:szCs w:val="20"/>
              </w:rPr>
            </w:pPr>
          </w:p>
        </w:tc>
        <w:tc>
          <w:tcPr>
            <w:tcW w:w="1275" w:type="dxa"/>
            <w:vMerge/>
          </w:tcPr>
          <w:p w:rsidR="00B60200" w:rsidRPr="0081345A" w:rsidRDefault="00B60200" w:rsidP="00B60200">
            <w:pPr>
              <w:rPr>
                <w:sz w:val="20"/>
                <w:szCs w:val="20"/>
              </w:rPr>
            </w:pPr>
          </w:p>
        </w:tc>
        <w:tc>
          <w:tcPr>
            <w:tcW w:w="1414"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172</w:t>
            </w:r>
          </w:p>
        </w:tc>
      </w:tr>
      <w:tr w:rsidR="00B60200" w:rsidRPr="0081345A" w:rsidTr="00B60200">
        <w:tc>
          <w:tcPr>
            <w:tcW w:w="841" w:type="dxa"/>
            <w:vMerge/>
          </w:tcPr>
          <w:p w:rsidR="00B60200" w:rsidRPr="0081345A" w:rsidRDefault="00B60200" w:rsidP="00B60200">
            <w:pPr>
              <w:pStyle w:val="ConsPlusNormal"/>
              <w:rPr>
                <w:rFonts w:ascii="Times New Roman" w:hAnsi="Times New Roman"/>
                <w:szCs w:val="20"/>
              </w:rPr>
            </w:pPr>
          </w:p>
        </w:tc>
        <w:tc>
          <w:tcPr>
            <w:tcW w:w="2096" w:type="dxa"/>
            <w:gridSpan w:val="3"/>
            <w:vMerge/>
          </w:tcPr>
          <w:p w:rsidR="00B60200" w:rsidRPr="0081345A" w:rsidRDefault="00B60200" w:rsidP="00B60200">
            <w:pPr>
              <w:pStyle w:val="ConsPlusNormal"/>
              <w:rPr>
                <w:rFonts w:ascii="Times New Roman" w:hAnsi="Times New Roman"/>
                <w:szCs w:val="20"/>
              </w:rPr>
            </w:pPr>
          </w:p>
        </w:tc>
        <w:tc>
          <w:tcPr>
            <w:tcW w:w="1258"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2025 год</w:t>
            </w:r>
          </w:p>
        </w:tc>
        <w:tc>
          <w:tcPr>
            <w:tcW w:w="1406"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56 790,0</w:t>
            </w:r>
          </w:p>
        </w:tc>
        <w:tc>
          <w:tcPr>
            <w:tcW w:w="92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281"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56 790,0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01"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vMerge/>
          </w:tcPr>
          <w:p w:rsidR="00B60200" w:rsidRPr="0081345A" w:rsidRDefault="00B60200" w:rsidP="00B60200">
            <w:pPr>
              <w:pStyle w:val="ConsPlusNormal"/>
              <w:rPr>
                <w:rFonts w:ascii="Times New Roman" w:hAnsi="Times New Roman"/>
                <w:szCs w:val="20"/>
              </w:rPr>
            </w:pPr>
          </w:p>
        </w:tc>
        <w:tc>
          <w:tcPr>
            <w:tcW w:w="1275" w:type="dxa"/>
            <w:vMerge/>
          </w:tcPr>
          <w:p w:rsidR="00B60200" w:rsidRPr="0081345A" w:rsidRDefault="00B60200" w:rsidP="00B60200">
            <w:pPr>
              <w:pStyle w:val="ConsPlusNormal"/>
              <w:rPr>
                <w:rFonts w:ascii="Times New Roman" w:hAnsi="Times New Roman"/>
                <w:szCs w:val="20"/>
              </w:rPr>
            </w:pPr>
          </w:p>
        </w:tc>
        <w:tc>
          <w:tcPr>
            <w:tcW w:w="1414"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172</w:t>
            </w:r>
          </w:p>
        </w:tc>
      </w:tr>
      <w:tr w:rsidR="00B60200" w:rsidRPr="0081345A" w:rsidTr="00B60200">
        <w:tc>
          <w:tcPr>
            <w:tcW w:w="841" w:type="dxa"/>
            <w:vMerge/>
          </w:tcPr>
          <w:p w:rsidR="00B60200" w:rsidRPr="0081345A" w:rsidRDefault="00B60200" w:rsidP="00B60200">
            <w:pPr>
              <w:pStyle w:val="ConsPlusNormal"/>
              <w:rPr>
                <w:rFonts w:ascii="Times New Roman" w:hAnsi="Times New Roman"/>
                <w:szCs w:val="20"/>
              </w:rPr>
            </w:pPr>
          </w:p>
        </w:tc>
        <w:tc>
          <w:tcPr>
            <w:tcW w:w="2096" w:type="dxa"/>
            <w:gridSpan w:val="3"/>
            <w:vMerge/>
          </w:tcPr>
          <w:p w:rsidR="00B60200" w:rsidRPr="0081345A" w:rsidRDefault="00B60200" w:rsidP="00B60200">
            <w:pPr>
              <w:pStyle w:val="ConsPlusNormal"/>
              <w:rPr>
                <w:rFonts w:ascii="Times New Roman" w:hAnsi="Times New Roman"/>
                <w:szCs w:val="20"/>
              </w:rPr>
            </w:pPr>
          </w:p>
        </w:tc>
        <w:tc>
          <w:tcPr>
            <w:tcW w:w="1258"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2026 год</w:t>
            </w:r>
          </w:p>
        </w:tc>
        <w:tc>
          <w:tcPr>
            <w:tcW w:w="1406"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56 790,0</w:t>
            </w:r>
          </w:p>
        </w:tc>
        <w:tc>
          <w:tcPr>
            <w:tcW w:w="92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281"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56 790,0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01"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vMerge/>
          </w:tcPr>
          <w:p w:rsidR="00B60200" w:rsidRPr="0081345A" w:rsidRDefault="00B60200" w:rsidP="00B60200">
            <w:pPr>
              <w:pStyle w:val="ConsPlusNormal"/>
              <w:rPr>
                <w:rFonts w:ascii="Times New Roman" w:hAnsi="Times New Roman"/>
                <w:szCs w:val="20"/>
              </w:rPr>
            </w:pPr>
          </w:p>
        </w:tc>
        <w:tc>
          <w:tcPr>
            <w:tcW w:w="1275" w:type="dxa"/>
            <w:vMerge/>
          </w:tcPr>
          <w:p w:rsidR="00B60200" w:rsidRPr="0081345A" w:rsidRDefault="00B60200" w:rsidP="00B60200">
            <w:pPr>
              <w:pStyle w:val="ConsPlusNormal"/>
              <w:rPr>
                <w:rFonts w:ascii="Times New Roman" w:hAnsi="Times New Roman"/>
                <w:szCs w:val="20"/>
              </w:rPr>
            </w:pPr>
          </w:p>
        </w:tc>
        <w:tc>
          <w:tcPr>
            <w:tcW w:w="1414"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172</w:t>
            </w:r>
          </w:p>
        </w:tc>
      </w:tr>
      <w:tr w:rsidR="00B60200" w:rsidRPr="0081345A" w:rsidTr="00B60200">
        <w:trPr>
          <w:trHeight w:val="251"/>
        </w:trPr>
        <w:tc>
          <w:tcPr>
            <w:tcW w:w="841" w:type="dxa"/>
            <w:vMerge/>
          </w:tcPr>
          <w:p w:rsidR="00B60200" w:rsidRPr="0081345A" w:rsidRDefault="00B60200" w:rsidP="00B60200">
            <w:pPr>
              <w:pStyle w:val="ConsPlusNormal"/>
              <w:rPr>
                <w:rFonts w:ascii="Times New Roman" w:hAnsi="Times New Roman"/>
                <w:szCs w:val="20"/>
              </w:rPr>
            </w:pPr>
          </w:p>
        </w:tc>
        <w:tc>
          <w:tcPr>
            <w:tcW w:w="2096" w:type="dxa"/>
            <w:gridSpan w:val="3"/>
            <w:vMerge/>
          </w:tcPr>
          <w:p w:rsidR="00B60200" w:rsidRPr="0081345A" w:rsidRDefault="00B60200" w:rsidP="00B60200">
            <w:pPr>
              <w:pStyle w:val="ConsPlusNormal"/>
              <w:rPr>
                <w:rFonts w:ascii="Times New Roman" w:hAnsi="Times New Roman"/>
                <w:szCs w:val="20"/>
              </w:rPr>
            </w:pPr>
          </w:p>
        </w:tc>
        <w:tc>
          <w:tcPr>
            <w:tcW w:w="1258"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прогнозный период 2027 год</w:t>
            </w:r>
          </w:p>
        </w:tc>
        <w:tc>
          <w:tcPr>
            <w:tcW w:w="1406"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56 790,0</w:t>
            </w:r>
          </w:p>
        </w:tc>
        <w:tc>
          <w:tcPr>
            <w:tcW w:w="92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281"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56 790,0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01"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vMerge/>
          </w:tcPr>
          <w:p w:rsidR="00B60200" w:rsidRPr="0081345A" w:rsidRDefault="00B60200" w:rsidP="00B60200">
            <w:pPr>
              <w:pStyle w:val="ConsPlusNormal"/>
              <w:rPr>
                <w:rFonts w:ascii="Times New Roman" w:hAnsi="Times New Roman"/>
                <w:szCs w:val="20"/>
              </w:rPr>
            </w:pPr>
          </w:p>
        </w:tc>
        <w:tc>
          <w:tcPr>
            <w:tcW w:w="1275" w:type="dxa"/>
            <w:vMerge/>
          </w:tcPr>
          <w:p w:rsidR="00B60200" w:rsidRPr="0081345A" w:rsidRDefault="00B60200" w:rsidP="00B60200">
            <w:pPr>
              <w:pStyle w:val="ConsPlusNormal"/>
              <w:rPr>
                <w:rFonts w:ascii="Times New Roman" w:hAnsi="Times New Roman"/>
                <w:szCs w:val="20"/>
              </w:rPr>
            </w:pPr>
          </w:p>
        </w:tc>
        <w:tc>
          <w:tcPr>
            <w:tcW w:w="1414"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172</w:t>
            </w:r>
          </w:p>
        </w:tc>
      </w:tr>
      <w:tr w:rsidR="00B60200" w:rsidRPr="0081345A" w:rsidTr="00B60200">
        <w:trPr>
          <w:trHeight w:val="253"/>
        </w:trPr>
        <w:tc>
          <w:tcPr>
            <w:tcW w:w="841" w:type="dxa"/>
            <w:vMerge/>
          </w:tcPr>
          <w:p w:rsidR="00B60200" w:rsidRPr="0081345A" w:rsidRDefault="00B60200" w:rsidP="00B60200">
            <w:pPr>
              <w:pStyle w:val="ConsPlusNormal"/>
              <w:rPr>
                <w:rFonts w:ascii="Times New Roman" w:hAnsi="Times New Roman"/>
                <w:szCs w:val="20"/>
              </w:rPr>
            </w:pPr>
          </w:p>
        </w:tc>
        <w:tc>
          <w:tcPr>
            <w:tcW w:w="2096" w:type="dxa"/>
            <w:gridSpan w:val="3"/>
            <w:vMerge/>
          </w:tcPr>
          <w:p w:rsidR="00B60200" w:rsidRPr="0081345A" w:rsidRDefault="00B60200" w:rsidP="00B60200">
            <w:pPr>
              <w:pStyle w:val="ConsPlusNormal"/>
              <w:rPr>
                <w:rFonts w:ascii="Times New Roman" w:hAnsi="Times New Roman"/>
                <w:szCs w:val="20"/>
              </w:rPr>
            </w:pPr>
          </w:p>
        </w:tc>
        <w:tc>
          <w:tcPr>
            <w:tcW w:w="1258"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прогнозный период 2028 год</w:t>
            </w:r>
          </w:p>
        </w:tc>
        <w:tc>
          <w:tcPr>
            <w:tcW w:w="1406"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92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281"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01"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vMerge/>
          </w:tcPr>
          <w:p w:rsidR="00B60200" w:rsidRPr="0081345A" w:rsidRDefault="00B60200" w:rsidP="00B60200">
            <w:pPr>
              <w:pStyle w:val="ConsPlusNormal"/>
              <w:rPr>
                <w:rFonts w:ascii="Times New Roman" w:hAnsi="Times New Roman"/>
                <w:szCs w:val="20"/>
              </w:rPr>
            </w:pPr>
          </w:p>
        </w:tc>
        <w:tc>
          <w:tcPr>
            <w:tcW w:w="1275" w:type="dxa"/>
            <w:vMerge/>
          </w:tcPr>
          <w:p w:rsidR="00B60200" w:rsidRPr="0081345A" w:rsidRDefault="00B60200" w:rsidP="00B60200">
            <w:pPr>
              <w:pStyle w:val="ConsPlusNormal"/>
              <w:rPr>
                <w:rFonts w:ascii="Times New Roman" w:hAnsi="Times New Roman"/>
                <w:szCs w:val="20"/>
              </w:rPr>
            </w:pPr>
          </w:p>
        </w:tc>
        <w:tc>
          <w:tcPr>
            <w:tcW w:w="1414"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172</w:t>
            </w:r>
          </w:p>
        </w:tc>
      </w:tr>
      <w:tr w:rsidR="00B60200" w:rsidRPr="0081345A" w:rsidTr="00B60200">
        <w:trPr>
          <w:trHeight w:val="253"/>
        </w:trPr>
        <w:tc>
          <w:tcPr>
            <w:tcW w:w="841" w:type="dxa"/>
            <w:vMerge/>
          </w:tcPr>
          <w:p w:rsidR="00B60200" w:rsidRPr="0081345A" w:rsidRDefault="00B60200" w:rsidP="00B60200">
            <w:pPr>
              <w:pStyle w:val="ConsPlusNormal"/>
              <w:rPr>
                <w:rFonts w:ascii="Times New Roman" w:hAnsi="Times New Roman"/>
                <w:szCs w:val="20"/>
              </w:rPr>
            </w:pPr>
          </w:p>
        </w:tc>
        <w:tc>
          <w:tcPr>
            <w:tcW w:w="2096" w:type="dxa"/>
            <w:gridSpan w:val="3"/>
            <w:vMerge/>
          </w:tcPr>
          <w:p w:rsidR="00B60200" w:rsidRPr="0081345A" w:rsidRDefault="00B60200" w:rsidP="00B60200">
            <w:pPr>
              <w:pStyle w:val="ConsPlusNormal"/>
              <w:rPr>
                <w:rFonts w:ascii="Times New Roman" w:hAnsi="Times New Roman"/>
                <w:szCs w:val="20"/>
              </w:rPr>
            </w:pPr>
          </w:p>
        </w:tc>
        <w:tc>
          <w:tcPr>
            <w:tcW w:w="1258" w:type="dxa"/>
            <w:gridSpan w:val="2"/>
            <w:vMerge w:val="restart"/>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прогнозный период 2029 год</w:t>
            </w:r>
          </w:p>
        </w:tc>
        <w:tc>
          <w:tcPr>
            <w:tcW w:w="1406" w:type="dxa"/>
            <w:gridSpan w:val="3"/>
            <w:vMerge w:val="restart"/>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920" w:type="dxa"/>
            <w:vMerge w:val="restart"/>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281" w:type="dxa"/>
            <w:gridSpan w:val="3"/>
            <w:vMerge w:val="restart"/>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vMerge w:val="restart"/>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01" w:type="dxa"/>
            <w:gridSpan w:val="2"/>
            <w:vMerge w:val="restart"/>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vMerge w:val="restart"/>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vMerge/>
          </w:tcPr>
          <w:p w:rsidR="00B60200" w:rsidRPr="0081345A" w:rsidRDefault="00B60200" w:rsidP="00B60200">
            <w:pPr>
              <w:pStyle w:val="ConsPlusNormal"/>
              <w:rPr>
                <w:rFonts w:ascii="Times New Roman" w:hAnsi="Times New Roman"/>
                <w:szCs w:val="20"/>
              </w:rPr>
            </w:pPr>
          </w:p>
        </w:tc>
        <w:tc>
          <w:tcPr>
            <w:tcW w:w="1275" w:type="dxa"/>
            <w:vMerge/>
          </w:tcPr>
          <w:p w:rsidR="00B60200" w:rsidRPr="0081345A" w:rsidRDefault="00B60200" w:rsidP="00B60200">
            <w:pPr>
              <w:pStyle w:val="ConsPlusNormal"/>
              <w:rPr>
                <w:rFonts w:ascii="Times New Roman" w:hAnsi="Times New Roman"/>
                <w:szCs w:val="20"/>
              </w:rPr>
            </w:pPr>
          </w:p>
        </w:tc>
        <w:tc>
          <w:tcPr>
            <w:tcW w:w="1414"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172</w:t>
            </w:r>
          </w:p>
        </w:tc>
      </w:tr>
      <w:tr w:rsidR="00B60200" w:rsidRPr="0081345A" w:rsidTr="00B60200">
        <w:trPr>
          <w:trHeight w:val="268"/>
        </w:trPr>
        <w:tc>
          <w:tcPr>
            <w:tcW w:w="841" w:type="dxa"/>
            <w:vMerge/>
          </w:tcPr>
          <w:p w:rsidR="00B60200" w:rsidRPr="0081345A" w:rsidRDefault="00B60200" w:rsidP="00B60200">
            <w:pPr>
              <w:pStyle w:val="ConsPlusNormal"/>
              <w:rPr>
                <w:rFonts w:ascii="Times New Roman" w:hAnsi="Times New Roman"/>
                <w:szCs w:val="20"/>
              </w:rPr>
            </w:pPr>
          </w:p>
        </w:tc>
        <w:tc>
          <w:tcPr>
            <w:tcW w:w="2096" w:type="dxa"/>
            <w:gridSpan w:val="3"/>
            <w:vMerge/>
          </w:tcPr>
          <w:p w:rsidR="00B60200" w:rsidRPr="0081345A" w:rsidRDefault="00B60200" w:rsidP="00B60200">
            <w:pPr>
              <w:pStyle w:val="ConsPlusNormal"/>
              <w:rPr>
                <w:rFonts w:ascii="Times New Roman" w:hAnsi="Times New Roman"/>
                <w:szCs w:val="20"/>
              </w:rPr>
            </w:pPr>
          </w:p>
        </w:tc>
        <w:tc>
          <w:tcPr>
            <w:tcW w:w="1258" w:type="dxa"/>
            <w:gridSpan w:val="2"/>
            <w:vMerge/>
          </w:tcPr>
          <w:p w:rsidR="00B60200" w:rsidRPr="0081345A" w:rsidRDefault="00B60200" w:rsidP="00B60200">
            <w:pPr>
              <w:pStyle w:val="ConsPlusNormal"/>
              <w:rPr>
                <w:rFonts w:ascii="Times New Roman" w:hAnsi="Times New Roman"/>
                <w:szCs w:val="20"/>
              </w:rPr>
            </w:pPr>
          </w:p>
        </w:tc>
        <w:tc>
          <w:tcPr>
            <w:tcW w:w="1406" w:type="dxa"/>
            <w:gridSpan w:val="3"/>
            <w:vMerge/>
          </w:tcPr>
          <w:p w:rsidR="00B60200" w:rsidRPr="0081345A" w:rsidRDefault="00B60200" w:rsidP="00B60200">
            <w:pPr>
              <w:pStyle w:val="ConsPlusNormal"/>
              <w:rPr>
                <w:rFonts w:ascii="Times New Roman" w:hAnsi="Times New Roman"/>
                <w:szCs w:val="20"/>
              </w:rPr>
            </w:pPr>
          </w:p>
        </w:tc>
        <w:tc>
          <w:tcPr>
            <w:tcW w:w="920" w:type="dxa"/>
            <w:vMerge/>
          </w:tcPr>
          <w:p w:rsidR="00B60200" w:rsidRPr="0081345A" w:rsidRDefault="00B60200" w:rsidP="00B60200">
            <w:pPr>
              <w:pStyle w:val="ConsPlusNormal"/>
              <w:rPr>
                <w:rFonts w:ascii="Times New Roman" w:hAnsi="Times New Roman"/>
                <w:szCs w:val="20"/>
              </w:rPr>
            </w:pPr>
          </w:p>
        </w:tc>
        <w:tc>
          <w:tcPr>
            <w:tcW w:w="1281" w:type="dxa"/>
            <w:gridSpan w:val="3"/>
            <w:vMerge/>
          </w:tcPr>
          <w:p w:rsidR="00B60200" w:rsidRPr="0081345A" w:rsidRDefault="00B60200" w:rsidP="00B60200">
            <w:pPr>
              <w:pStyle w:val="ConsPlusNormal"/>
              <w:rPr>
                <w:rFonts w:ascii="Times New Roman" w:hAnsi="Times New Roman"/>
                <w:szCs w:val="20"/>
              </w:rPr>
            </w:pPr>
          </w:p>
        </w:tc>
        <w:tc>
          <w:tcPr>
            <w:tcW w:w="1083" w:type="dxa"/>
            <w:gridSpan w:val="2"/>
            <w:vMerge/>
          </w:tcPr>
          <w:p w:rsidR="00B60200" w:rsidRPr="0081345A" w:rsidRDefault="00B60200" w:rsidP="00B60200">
            <w:pPr>
              <w:pStyle w:val="ConsPlusNormal"/>
              <w:rPr>
                <w:rFonts w:ascii="Times New Roman" w:hAnsi="Times New Roman"/>
                <w:szCs w:val="20"/>
              </w:rPr>
            </w:pPr>
          </w:p>
        </w:tc>
        <w:tc>
          <w:tcPr>
            <w:tcW w:w="1001" w:type="dxa"/>
            <w:gridSpan w:val="2"/>
            <w:vMerge/>
          </w:tcPr>
          <w:p w:rsidR="00B60200" w:rsidRPr="0081345A" w:rsidRDefault="00B60200" w:rsidP="00B60200">
            <w:pPr>
              <w:pStyle w:val="ConsPlusNormal"/>
              <w:rPr>
                <w:rFonts w:ascii="Times New Roman" w:hAnsi="Times New Roman"/>
                <w:szCs w:val="20"/>
              </w:rPr>
            </w:pPr>
          </w:p>
        </w:tc>
        <w:tc>
          <w:tcPr>
            <w:tcW w:w="1012" w:type="dxa"/>
            <w:gridSpan w:val="3"/>
            <w:vMerge/>
          </w:tcPr>
          <w:p w:rsidR="00B60200" w:rsidRPr="0081345A" w:rsidRDefault="00B60200" w:rsidP="00B60200">
            <w:pPr>
              <w:pStyle w:val="ConsPlusNormal"/>
              <w:rPr>
                <w:rFonts w:ascii="Times New Roman" w:hAnsi="Times New Roman"/>
                <w:szCs w:val="20"/>
              </w:rPr>
            </w:pPr>
          </w:p>
        </w:tc>
        <w:tc>
          <w:tcPr>
            <w:tcW w:w="1435" w:type="dxa"/>
            <w:vMerge/>
          </w:tcPr>
          <w:p w:rsidR="00B60200" w:rsidRPr="0081345A" w:rsidRDefault="00B60200" w:rsidP="00B60200">
            <w:pPr>
              <w:pStyle w:val="ConsPlusNormal"/>
              <w:rPr>
                <w:rFonts w:ascii="Times New Roman" w:hAnsi="Times New Roman"/>
                <w:szCs w:val="20"/>
              </w:rPr>
            </w:pPr>
          </w:p>
        </w:tc>
        <w:tc>
          <w:tcPr>
            <w:tcW w:w="1275" w:type="dxa"/>
            <w:vMerge/>
          </w:tcPr>
          <w:p w:rsidR="00B60200" w:rsidRPr="0081345A" w:rsidRDefault="00B60200" w:rsidP="00B60200">
            <w:pPr>
              <w:pStyle w:val="ConsPlusNormal"/>
              <w:rPr>
                <w:rFonts w:ascii="Times New Roman" w:hAnsi="Times New Roman"/>
                <w:szCs w:val="20"/>
              </w:rPr>
            </w:pPr>
          </w:p>
        </w:tc>
        <w:tc>
          <w:tcPr>
            <w:tcW w:w="1414"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172</w:t>
            </w:r>
          </w:p>
        </w:tc>
      </w:tr>
      <w:tr w:rsidR="00B60200" w:rsidRPr="0081345A" w:rsidTr="00B60200">
        <w:trPr>
          <w:trHeight w:val="361"/>
        </w:trPr>
        <w:tc>
          <w:tcPr>
            <w:tcW w:w="841" w:type="dxa"/>
            <w:vMerge w:val="restart"/>
          </w:tcPr>
          <w:p w:rsidR="00B60200" w:rsidRPr="0081345A" w:rsidRDefault="00B60200" w:rsidP="00B60200">
            <w:pPr>
              <w:pStyle w:val="ConsPlusNormal"/>
              <w:rPr>
                <w:rFonts w:ascii="Times New Roman" w:hAnsi="Times New Roman"/>
                <w:szCs w:val="20"/>
              </w:rPr>
            </w:pPr>
          </w:p>
        </w:tc>
        <w:tc>
          <w:tcPr>
            <w:tcW w:w="2096" w:type="dxa"/>
            <w:gridSpan w:val="3"/>
            <w:vMerge w:val="restart"/>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Итого по подпрограмме (направлению) 1</w:t>
            </w:r>
          </w:p>
        </w:tc>
        <w:tc>
          <w:tcPr>
            <w:tcW w:w="1258"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всего</w:t>
            </w:r>
          </w:p>
        </w:tc>
        <w:tc>
          <w:tcPr>
            <w:tcW w:w="1406"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237 725,8</w:t>
            </w:r>
          </w:p>
        </w:tc>
        <w:tc>
          <w:tcPr>
            <w:tcW w:w="92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5 481,4</w:t>
            </w:r>
          </w:p>
        </w:tc>
        <w:tc>
          <w:tcPr>
            <w:tcW w:w="1281" w:type="dxa"/>
            <w:gridSpan w:val="3"/>
          </w:tcPr>
          <w:p w:rsidR="00B60200" w:rsidRPr="0081345A" w:rsidRDefault="00B60200" w:rsidP="00B60200">
            <w:pPr>
              <w:pStyle w:val="ConsPlusNormal"/>
              <w:ind w:right="-57"/>
              <w:rPr>
                <w:rFonts w:ascii="Times New Roman" w:hAnsi="Times New Roman"/>
                <w:szCs w:val="20"/>
              </w:rPr>
            </w:pPr>
            <w:r w:rsidRPr="0081345A">
              <w:rPr>
                <w:rFonts w:ascii="Times New Roman" w:hAnsi="Times New Roman"/>
                <w:szCs w:val="20"/>
              </w:rPr>
              <w:t>232 244,4</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01"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tcPr>
          <w:p w:rsidR="00B60200" w:rsidRPr="0081345A" w:rsidRDefault="00B60200" w:rsidP="00B60200">
            <w:pPr>
              <w:pStyle w:val="ConsPlusNormal"/>
              <w:rPr>
                <w:rFonts w:ascii="Times New Roman" w:hAnsi="Times New Roman"/>
                <w:szCs w:val="20"/>
              </w:rPr>
            </w:pPr>
          </w:p>
        </w:tc>
        <w:tc>
          <w:tcPr>
            <w:tcW w:w="1275" w:type="dxa"/>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Х</w:t>
            </w:r>
          </w:p>
        </w:tc>
        <w:tc>
          <w:tcPr>
            <w:tcW w:w="1414" w:type="dxa"/>
            <w:gridSpan w:val="2"/>
          </w:tcPr>
          <w:p w:rsidR="00B60200" w:rsidRPr="0081345A" w:rsidRDefault="00B60200" w:rsidP="00B60200">
            <w:pPr>
              <w:rPr>
                <w:sz w:val="20"/>
                <w:szCs w:val="20"/>
              </w:rPr>
            </w:pPr>
            <w:r w:rsidRPr="0081345A">
              <w:rPr>
                <w:sz w:val="20"/>
                <w:szCs w:val="20"/>
              </w:rPr>
              <w:t>Х</w:t>
            </w:r>
          </w:p>
        </w:tc>
      </w:tr>
      <w:tr w:rsidR="00B60200" w:rsidRPr="0081345A" w:rsidTr="00B60200">
        <w:trPr>
          <w:trHeight w:val="361"/>
        </w:trPr>
        <w:tc>
          <w:tcPr>
            <w:tcW w:w="841" w:type="dxa"/>
            <w:vMerge/>
          </w:tcPr>
          <w:p w:rsidR="00B60200" w:rsidRPr="0081345A" w:rsidRDefault="00B60200" w:rsidP="00B60200">
            <w:pPr>
              <w:pStyle w:val="ConsPlusNormal"/>
              <w:rPr>
                <w:rFonts w:ascii="Times New Roman" w:hAnsi="Times New Roman"/>
                <w:szCs w:val="20"/>
              </w:rPr>
            </w:pPr>
          </w:p>
        </w:tc>
        <w:tc>
          <w:tcPr>
            <w:tcW w:w="2096" w:type="dxa"/>
            <w:gridSpan w:val="3"/>
            <w:vMerge/>
          </w:tcPr>
          <w:p w:rsidR="00B60200" w:rsidRPr="0081345A" w:rsidRDefault="00B60200" w:rsidP="00B60200">
            <w:pPr>
              <w:pStyle w:val="ConsPlusNormal"/>
              <w:rPr>
                <w:rFonts w:ascii="Times New Roman" w:hAnsi="Times New Roman"/>
                <w:szCs w:val="20"/>
              </w:rPr>
            </w:pPr>
          </w:p>
        </w:tc>
        <w:tc>
          <w:tcPr>
            <w:tcW w:w="1258"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2024 год</w:t>
            </w:r>
          </w:p>
        </w:tc>
        <w:tc>
          <w:tcPr>
            <w:tcW w:w="1406"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43 059,2</w:t>
            </w:r>
          </w:p>
        </w:tc>
        <w:tc>
          <w:tcPr>
            <w:tcW w:w="92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2 027,4</w:t>
            </w:r>
          </w:p>
        </w:tc>
        <w:tc>
          <w:tcPr>
            <w:tcW w:w="1281" w:type="dxa"/>
            <w:gridSpan w:val="3"/>
          </w:tcPr>
          <w:p w:rsidR="00B60200" w:rsidRPr="0081345A" w:rsidRDefault="00B60200" w:rsidP="00B60200">
            <w:pPr>
              <w:pStyle w:val="ConsPlusNormal"/>
              <w:ind w:right="-57"/>
              <w:rPr>
                <w:rFonts w:ascii="Times New Roman" w:hAnsi="Times New Roman"/>
                <w:szCs w:val="20"/>
              </w:rPr>
            </w:pPr>
            <w:r w:rsidRPr="0081345A">
              <w:rPr>
                <w:rFonts w:ascii="Times New Roman" w:hAnsi="Times New Roman"/>
                <w:szCs w:val="20"/>
              </w:rPr>
              <w:t>41 031,8</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01"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tcPr>
          <w:p w:rsidR="00B60200" w:rsidRPr="0081345A" w:rsidRDefault="00B60200" w:rsidP="00B60200">
            <w:pPr>
              <w:pStyle w:val="ConsPlusNormal"/>
              <w:rPr>
                <w:rFonts w:ascii="Times New Roman" w:hAnsi="Times New Roman"/>
                <w:szCs w:val="20"/>
              </w:rPr>
            </w:pPr>
          </w:p>
        </w:tc>
        <w:tc>
          <w:tcPr>
            <w:tcW w:w="1275" w:type="dxa"/>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Х</w:t>
            </w:r>
          </w:p>
        </w:tc>
        <w:tc>
          <w:tcPr>
            <w:tcW w:w="1414" w:type="dxa"/>
            <w:gridSpan w:val="2"/>
          </w:tcPr>
          <w:p w:rsidR="00B60200" w:rsidRPr="0081345A" w:rsidRDefault="00B60200" w:rsidP="00B60200">
            <w:pPr>
              <w:rPr>
                <w:sz w:val="20"/>
                <w:szCs w:val="20"/>
              </w:rPr>
            </w:pPr>
            <w:r w:rsidRPr="0081345A">
              <w:rPr>
                <w:sz w:val="20"/>
                <w:szCs w:val="20"/>
              </w:rPr>
              <w:t>Х</w:t>
            </w:r>
          </w:p>
        </w:tc>
      </w:tr>
      <w:tr w:rsidR="00B60200" w:rsidRPr="0081345A" w:rsidTr="00B60200">
        <w:trPr>
          <w:trHeight w:val="265"/>
        </w:trPr>
        <w:tc>
          <w:tcPr>
            <w:tcW w:w="841" w:type="dxa"/>
            <w:vMerge/>
          </w:tcPr>
          <w:p w:rsidR="00B60200" w:rsidRPr="0081345A" w:rsidRDefault="00B60200" w:rsidP="00B60200">
            <w:pPr>
              <w:pStyle w:val="ConsPlusNormal"/>
              <w:rPr>
                <w:rFonts w:ascii="Times New Roman" w:hAnsi="Times New Roman"/>
                <w:szCs w:val="20"/>
              </w:rPr>
            </w:pPr>
          </w:p>
        </w:tc>
        <w:tc>
          <w:tcPr>
            <w:tcW w:w="2096" w:type="dxa"/>
            <w:gridSpan w:val="3"/>
            <w:vMerge/>
          </w:tcPr>
          <w:p w:rsidR="00B60200" w:rsidRPr="0081345A" w:rsidRDefault="00B60200" w:rsidP="00B60200">
            <w:pPr>
              <w:pStyle w:val="ConsPlusNormal"/>
              <w:rPr>
                <w:rFonts w:ascii="Times New Roman" w:hAnsi="Times New Roman"/>
                <w:szCs w:val="20"/>
              </w:rPr>
            </w:pPr>
          </w:p>
        </w:tc>
        <w:tc>
          <w:tcPr>
            <w:tcW w:w="1258"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2025 год</w:t>
            </w:r>
          </w:p>
        </w:tc>
        <w:tc>
          <w:tcPr>
            <w:tcW w:w="1406"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lang w:eastAsia="en-US"/>
              </w:rPr>
              <w:t>64 882,2</w:t>
            </w:r>
          </w:p>
        </w:tc>
        <w:tc>
          <w:tcPr>
            <w:tcW w:w="92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1 145,4</w:t>
            </w:r>
          </w:p>
        </w:tc>
        <w:tc>
          <w:tcPr>
            <w:tcW w:w="1281"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63 736,8</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01"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tcPr>
          <w:p w:rsidR="00B60200" w:rsidRPr="0081345A" w:rsidRDefault="00B60200" w:rsidP="00B60200">
            <w:pPr>
              <w:pStyle w:val="ConsPlusNormal"/>
              <w:rPr>
                <w:rFonts w:ascii="Times New Roman" w:hAnsi="Times New Roman"/>
                <w:szCs w:val="20"/>
              </w:rPr>
            </w:pPr>
          </w:p>
        </w:tc>
        <w:tc>
          <w:tcPr>
            <w:tcW w:w="1275" w:type="dxa"/>
          </w:tcPr>
          <w:p w:rsidR="00B60200" w:rsidRPr="0081345A" w:rsidRDefault="00B60200" w:rsidP="00B60200">
            <w:pPr>
              <w:rPr>
                <w:sz w:val="20"/>
                <w:szCs w:val="20"/>
              </w:rPr>
            </w:pPr>
            <w:r w:rsidRPr="0081345A">
              <w:rPr>
                <w:sz w:val="20"/>
                <w:szCs w:val="20"/>
              </w:rPr>
              <w:t>Х</w:t>
            </w:r>
          </w:p>
        </w:tc>
        <w:tc>
          <w:tcPr>
            <w:tcW w:w="1414" w:type="dxa"/>
            <w:gridSpan w:val="2"/>
          </w:tcPr>
          <w:p w:rsidR="00B60200" w:rsidRPr="0081345A" w:rsidRDefault="00B60200" w:rsidP="00B60200">
            <w:pPr>
              <w:rPr>
                <w:sz w:val="20"/>
                <w:szCs w:val="20"/>
              </w:rPr>
            </w:pPr>
            <w:r w:rsidRPr="0081345A">
              <w:rPr>
                <w:sz w:val="20"/>
                <w:szCs w:val="20"/>
              </w:rPr>
              <w:t>Х</w:t>
            </w:r>
          </w:p>
        </w:tc>
      </w:tr>
      <w:tr w:rsidR="00B60200" w:rsidRPr="0081345A" w:rsidTr="00B60200">
        <w:trPr>
          <w:trHeight w:val="268"/>
        </w:trPr>
        <w:tc>
          <w:tcPr>
            <w:tcW w:w="841" w:type="dxa"/>
            <w:vMerge/>
          </w:tcPr>
          <w:p w:rsidR="00B60200" w:rsidRPr="0081345A" w:rsidRDefault="00B60200" w:rsidP="00B60200">
            <w:pPr>
              <w:pStyle w:val="ConsPlusNormal"/>
              <w:rPr>
                <w:rFonts w:ascii="Times New Roman" w:hAnsi="Times New Roman"/>
                <w:szCs w:val="20"/>
              </w:rPr>
            </w:pPr>
          </w:p>
        </w:tc>
        <w:tc>
          <w:tcPr>
            <w:tcW w:w="2096" w:type="dxa"/>
            <w:gridSpan w:val="3"/>
            <w:vMerge/>
          </w:tcPr>
          <w:p w:rsidR="00B60200" w:rsidRPr="0081345A" w:rsidRDefault="00B60200" w:rsidP="00B60200">
            <w:pPr>
              <w:pStyle w:val="ConsPlusNormal"/>
              <w:rPr>
                <w:rFonts w:ascii="Times New Roman" w:hAnsi="Times New Roman"/>
                <w:szCs w:val="20"/>
              </w:rPr>
            </w:pPr>
          </w:p>
        </w:tc>
        <w:tc>
          <w:tcPr>
            <w:tcW w:w="1258"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2026 год</w:t>
            </w:r>
          </w:p>
        </w:tc>
        <w:tc>
          <w:tcPr>
            <w:tcW w:w="1406"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lang w:eastAsia="en-US"/>
              </w:rPr>
              <w:t>64 902,2</w:t>
            </w:r>
          </w:p>
        </w:tc>
        <w:tc>
          <w:tcPr>
            <w:tcW w:w="92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1 163,2</w:t>
            </w:r>
          </w:p>
        </w:tc>
        <w:tc>
          <w:tcPr>
            <w:tcW w:w="1281"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63 739,0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01"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tcPr>
          <w:p w:rsidR="00B60200" w:rsidRPr="0081345A" w:rsidRDefault="00B60200" w:rsidP="00B60200">
            <w:pPr>
              <w:pStyle w:val="ConsPlusNormal"/>
              <w:rPr>
                <w:rFonts w:ascii="Times New Roman" w:hAnsi="Times New Roman"/>
                <w:szCs w:val="20"/>
              </w:rPr>
            </w:pPr>
          </w:p>
        </w:tc>
        <w:tc>
          <w:tcPr>
            <w:tcW w:w="1275" w:type="dxa"/>
          </w:tcPr>
          <w:p w:rsidR="00B60200" w:rsidRPr="0081345A" w:rsidRDefault="00B60200" w:rsidP="00B60200">
            <w:pPr>
              <w:rPr>
                <w:sz w:val="20"/>
                <w:szCs w:val="20"/>
              </w:rPr>
            </w:pPr>
            <w:r w:rsidRPr="0081345A">
              <w:rPr>
                <w:sz w:val="20"/>
                <w:szCs w:val="20"/>
              </w:rPr>
              <w:t>Х</w:t>
            </w:r>
          </w:p>
        </w:tc>
        <w:tc>
          <w:tcPr>
            <w:tcW w:w="1414" w:type="dxa"/>
            <w:gridSpan w:val="2"/>
          </w:tcPr>
          <w:p w:rsidR="00B60200" w:rsidRPr="0081345A" w:rsidRDefault="00B60200" w:rsidP="00B60200">
            <w:pPr>
              <w:rPr>
                <w:sz w:val="20"/>
                <w:szCs w:val="20"/>
              </w:rPr>
            </w:pPr>
            <w:r w:rsidRPr="0081345A">
              <w:rPr>
                <w:sz w:val="20"/>
                <w:szCs w:val="20"/>
              </w:rPr>
              <w:t>Х</w:t>
            </w:r>
          </w:p>
        </w:tc>
      </w:tr>
      <w:tr w:rsidR="00B60200" w:rsidRPr="0081345A" w:rsidTr="00B60200">
        <w:trPr>
          <w:trHeight w:val="268"/>
        </w:trPr>
        <w:tc>
          <w:tcPr>
            <w:tcW w:w="841" w:type="dxa"/>
            <w:vMerge/>
          </w:tcPr>
          <w:p w:rsidR="00B60200" w:rsidRPr="0081345A" w:rsidRDefault="00B60200" w:rsidP="00B60200">
            <w:pPr>
              <w:pStyle w:val="ConsPlusNormal"/>
              <w:rPr>
                <w:rFonts w:ascii="Times New Roman" w:hAnsi="Times New Roman"/>
                <w:szCs w:val="20"/>
              </w:rPr>
            </w:pPr>
          </w:p>
        </w:tc>
        <w:tc>
          <w:tcPr>
            <w:tcW w:w="2096" w:type="dxa"/>
            <w:gridSpan w:val="3"/>
            <w:vMerge/>
          </w:tcPr>
          <w:p w:rsidR="00B60200" w:rsidRPr="0081345A" w:rsidRDefault="00B60200" w:rsidP="00B60200">
            <w:pPr>
              <w:pStyle w:val="ConsPlusNormal"/>
              <w:rPr>
                <w:rFonts w:ascii="Times New Roman" w:hAnsi="Times New Roman"/>
                <w:szCs w:val="20"/>
              </w:rPr>
            </w:pPr>
          </w:p>
        </w:tc>
        <w:tc>
          <w:tcPr>
            <w:tcW w:w="1258"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2027 год</w:t>
            </w:r>
          </w:p>
        </w:tc>
        <w:tc>
          <w:tcPr>
            <w:tcW w:w="1406"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64 882,2</w:t>
            </w:r>
          </w:p>
        </w:tc>
        <w:tc>
          <w:tcPr>
            <w:tcW w:w="92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1 145,4</w:t>
            </w:r>
          </w:p>
        </w:tc>
        <w:tc>
          <w:tcPr>
            <w:tcW w:w="1281"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63 736,8</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01"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tcPr>
          <w:p w:rsidR="00B60200" w:rsidRPr="0081345A" w:rsidRDefault="00B60200" w:rsidP="00B60200">
            <w:pPr>
              <w:pStyle w:val="ConsPlusNormal"/>
              <w:rPr>
                <w:rFonts w:ascii="Times New Roman" w:hAnsi="Times New Roman"/>
                <w:szCs w:val="20"/>
              </w:rPr>
            </w:pPr>
          </w:p>
        </w:tc>
        <w:tc>
          <w:tcPr>
            <w:tcW w:w="1275" w:type="dxa"/>
          </w:tcPr>
          <w:p w:rsidR="00B60200" w:rsidRPr="0081345A" w:rsidRDefault="00B60200" w:rsidP="00B60200">
            <w:pPr>
              <w:rPr>
                <w:sz w:val="20"/>
                <w:szCs w:val="20"/>
              </w:rPr>
            </w:pPr>
            <w:r w:rsidRPr="0081345A">
              <w:rPr>
                <w:sz w:val="20"/>
                <w:szCs w:val="20"/>
              </w:rPr>
              <w:t>Х</w:t>
            </w:r>
          </w:p>
        </w:tc>
        <w:tc>
          <w:tcPr>
            <w:tcW w:w="1414" w:type="dxa"/>
            <w:gridSpan w:val="2"/>
          </w:tcPr>
          <w:p w:rsidR="00B60200" w:rsidRPr="0081345A" w:rsidRDefault="00B60200" w:rsidP="00B60200">
            <w:pPr>
              <w:rPr>
                <w:sz w:val="20"/>
                <w:szCs w:val="20"/>
              </w:rPr>
            </w:pPr>
            <w:r w:rsidRPr="0081345A">
              <w:rPr>
                <w:sz w:val="20"/>
                <w:szCs w:val="20"/>
              </w:rPr>
              <w:t>Х</w:t>
            </w:r>
          </w:p>
        </w:tc>
      </w:tr>
      <w:tr w:rsidR="00B60200" w:rsidRPr="0081345A" w:rsidTr="00B60200">
        <w:trPr>
          <w:trHeight w:val="268"/>
        </w:trPr>
        <w:tc>
          <w:tcPr>
            <w:tcW w:w="841" w:type="dxa"/>
            <w:vMerge/>
          </w:tcPr>
          <w:p w:rsidR="00B60200" w:rsidRPr="0081345A" w:rsidRDefault="00B60200" w:rsidP="00B60200">
            <w:pPr>
              <w:pStyle w:val="ConsPlusNormal"/>
              <w:rPr>
                <w:rFonts w:ascii="Times New Roman" w:hAnsi="Times New Roman"/>
                <w:szCs w:val="20"/>
              </w:rPr>
            </w:pPr>
          </w:p>
        </w:tc>
        <w:tc>
          <w:tcPr>
            <w:tcW w:w="2096" w:type="dxa"/>
            <w:gridSpan w:val="3"/>
            <w:vMerge/>
          </w:tcPr>
          <w:p w:rsidR="00B60200" w:rsidRPr="0081345A" w:rsidRDefault="00B60200" w:rsidP="00B60200">
            <w:pPr>
              <w:pStyle w:val="ConsPlusNormal"/>
              <w:rPr>
                <w:rFonts w:ascii="Times New Roman" w:hAnsi="Times New Roman"/>
                <w:szCs w:val="20"/>
              </w:rPr>
            </w:pPr>
          </w:p>
        </w:tc>
        <w:tc>
          <w:tcPr>
            <w:tcW w:w="1258"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прогнозный период 2028 год</w:t>
            </w:r>
          </w:p>
        </w:tc>
        <w:tc>
          <w:tcPr>
            <w:tcW w:w="1406"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92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281"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01"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tcPr>
          <w:p w:rsidR="00B60200" w:rsidRPr="0081345A" w:rsidRDefault="00B60200" w:rsidP="00B60200">
            <w:pPr>
              <w:pStyle w:val="ConsPlusNormal"/>
              <w:rPr>
                <w:rFonts w:ascii="Times New Roman" w:hAnsi="Times New Roman"/>
                <w:szCs w:val="20"/>
              </w:rPr>
            </w:pPr>
          </w:p>
        </w:tc>
        <w:tc>
          <w:tcPr>
            <w:tcW w:w="1275" w:type="dxa"/>
          </w:tcPr>
          <w:p w:rsidR="00B60200" w:rsidRPr="0081345A" w:rsidRDefault="00B60200" w:rsidP="00B60200">
            <w:pPr>
              <w:rPr>
                <w:sz w:val="20"/>
                <w:szCs w:val="20"/>
              </w:rPr>
            </w:pPr>
            <w:r w:rsidRPr="0081345A">
              <w:rPr>
                <w:sz w:val="20"/>
                <w:szCs w:val="20"/>
              </w:rPr>
              <w:t>Х</w:t>
            </w:r>
          </w:p>
        </w:tc>
        <w:tc>
          <w:tcPr>
            <w:tcW w:w="1414" w:type="dxa"/>
            <w:gridSpan w:val="2"/>
          </w:tcPr>
          <w:p w:rsidR="00B60200" w:rsidRPr="0081345A" w:rsidRDefault="00B60200" w:rsidP="00B60200">
            <w:pPr>
              <w:rPr>
                <w:sz w:val="20"/>
                <w:szCs w:val="20"/>
              </w:rPr>
            </w:pPr>
            <w:r w:rsidRPr="0081345A">
              <w:rPr>
                <w:sz w:val="20"/>
                <w:szCs w:val="20"/>
              </w:rPr>
              <w:t>Х</w:t>
            </w:r>
          </w:p>
        </w:tc>
      </w:tr>
      <w:tr w:rsidR="00B60200" w:rsidRPr="0081345A" w:rsidTr="00B60200">
        <w:trPr>
          <w:trHeight w:val="268"/>
        </w:trPr>
        <w:tc>
          <w:tcPr>
            <w:tcW w:w="841" w:type="dxa"/>
            <w:vMerge/>
          </w:tcPr>
          <w:p w:rsidR="00B60200" w:rsidRPr="0081345A" w:rsidRDefault="00B60200" w:rsidP="00B60200">
            <w:pPr>
              <w:pStyle w:val="ConsPlusNormal"/>
              <w:rPr>
                <w:rFonts w:ascii="Times New Roman" w:hAnsi="Times New Roman"/>
                <w:szCs w:val="20"/>
              </w:rPr>
            </w:pPr>
          </w:p>
        </w:tc>
        <w:tc>
          <w:tcPr>
            <w:tcW w:w="2096" w:type="dxa"/>
            <w:gridSpan w:val="3"/>
            <w:vMerge/>
          </w:tcPr>
          <w:p w:rsidR="00B60200" w:rsidRPr="0081345A" w:rsidRDefault="00B60200" w:rsidP="00B60200">
            <w:pPr>
              <w:pStyle w:val="ConsPlusNormal"/>
              <w:rPr>
                <w:rFonts w:ascii="Times New Roman" w:hAnsi="Times New Roman"/>
                <w:szCs w:val="20"/>
              </w:rPr>
            </w:pPr>
          </w:p>
        </w:tc>
        <w:tc>
          <w:tcPr>
            <w:tcW w:w="1258"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прогнозный период 2029 год</w:t>
            </w:r>
          </w:p>
        </w:tc>
        <w:tc>
          <w:tcPr>
            <w:tcW w:w="1406"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92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281"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01"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tcPr>
          <w:p w:rsidR="00B60200" w:rsidRPr="0081345A" w:rsidRDefault="00B60200" w:rsidP="00B60200">
            <w:pPr>
              <w:pStyle w:val="ConsPlusNormal"/>
              <w:rPr>
                <w:rFonts w:ascii="Times New Roman" w:hAnsi="Times New Roman"/>
                <w:szCs w:val="20"/>
              </w:rPr>
            </w:pPr>
          </w:p>
        </w:tc>
        <w:tc>
          <w:tcPr>
            <w:tcW w:w="1275" w:type="dxa"/>
          </w:tcPr>
          <w:p w:rsidR="00B60200" w:rsidRPr="0081345A" w:rsidRDefault="00B60200" w:rsidP="00B60200">
            <w:pPr>
              <w:rPr>
                <w:sz w:val="20"/>
                <w:szCs w:val="20"/>
              </w:rPr>
            </w:pPr>
            <w:r w:rsidRPr="0081345A">
              <w:rPr>
                <w:sz w:val="20"/>
                <w:szCs w:val="20"/>
              </w:rPr>
              <w:t>Х</w:t>
            </w:r>
          </w:p>
        </w:tc>
        <w:tc>
          <w:tcPr>
            <w:tcW w:w="1414" w:type="dxa"/>
            <w:gridSpan w:val="2"/>
          </w:tcPr>
          <w:p w:rsidR="00B60200" w:rsidRPr="0081345A" w:rsidRDefault="00B60200" w:rsidP="00B60200">
            <w:pPr>
              <w:rPr>
                <w:sz w:val="20"/>
                <w:szCs w:val="20"/>
              </w:rPr>
            </w:pPr>
            <w:r w:rsidRPr="0081345A">
              <w:rPr>
                <w:sz w:val="20"/>
                <w:szCs w:val="20"/>
              </w:rPr>
              <w:t>Х</w:t>
            </w:r>
          </w:p>
        </w:tc>
      </w:tr>
    </w:tbl>
    <w:p w:rsidR="00B60200" w:rsidRPr="0081345A" w:rsidRDefault="00B60200" w:rsidP="00B60200">
      <w:pPr>
        <w:autoSpaceDE w:val="0"/>
        <w:autoSpaceDN w:val="0"/>
        <w:adjustRightInd w:val="0"/>
        <w:rPr>
          <w:color w:val="000000"/>
          <w:sz w:val="20"/>
          <w:szCs w:val="20"/>
        </w:rPr>
      </w:pPr>
    </w:p>
    <w:p w:rsidR="00B60200" w:rsidRPr="0081345A" w:rsidRDefault="00B60200" w:rsidP="00B60200">
      <w:pPr>
        <w:autoSpaceDE w:val="0"/>
        <w:autoSpaceDN w:val="0"/>
        <w:adjustRightInd w:val="0"/>
        <w:jc w:val="center"/>
        <w:rPr>
          <w:color w:val="000000"/>
          <w:sz w:val="20"/>
          <w:szCs w:val="20"/>
        </w:rPr>
      </w:pPr>
      <w:r w:rsidRPr="0081345A">
        <w:rPr>
          <w:color w:val="000000"/>
          <w:sz w:val="20"/>
          <w:szCs w:val="20"/>
        </w:rPr>
        <w:t>ПАСПОРТ</w:t>
      </w:r>
    </w:p>
    <w:p w:rsidR="00B60200" w:rsidRPr="0081345A" w:rsidRDefault="00B60200" w:rsidP="00B60200">
      <w:pPr>
        <w:autoSpaceDE w:val="0"/>
        <w:autoSpaceDN w:val="0"/>
        <w:adjustRightInd w:val="0"/>
        <w:jc w:val="center"/>
        <w:rPr>
          <w:sz w:val="20"/>
          <w:szCs w:val="20"/>
          <w:u w:val="single"/>
        </w:rPr>
      </w:pPr>
      <w:r w:rsidRPr="0081345A">
        <w:rPr>
          <w:color w:val="000000"/>
          <w:sz w:val="20"/>
          <w:szCs w:val="20"/>
        </w:rPr>
        <w:t xml:space="preserve">Комплекса процессных мероприятий </w:t>
      </w:r>
      <w:r w:rsidRPr="0081345A">
        <w:rPr>
          <w:color w:val="000000"/>
          <w:sz w:val="20"/>
          <w:szCs w:val="20"/>
        </w:rPr>
        <w:br/>
      </w:r>
      <w:r w:rsidRPr="0081345A">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B60200" w:rsidRPr="0081345A" w:rsidRDefault="00B60200" w:rsidP="00B60200">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B60200" w:rsidRPr="0081345A" w:rsidTr="00B60200">
        <w:trPr>
          <w:trHeight w:val="460"/>
        </w:trPr>
        <w:tc>
          <w:tcPr>
            <w:tcW w:w="7280" w:type="dxa"/>
          </w:tcPr>
          <w:p w:rsidR="00B60200" w:rsidRPr="0081345A" w:rsidRDefault="00B60200" w:rsidP="00B60200">
            <w:pPr>
              <w:rPr>
                <w:sz w:val="20"/>
                <w:szCs w:val="20"/>
              </w:rPr>
            </w:pPr>
            <w:proofErr w:type="gramStart"/>
            <w:r w:rsidRPr="0081345A">
              <w:rPr>
                <w:sz w:val="20"/>
                <w:szCs w:val="20"/>
              </w:rPr>
              <w:t>Ответственный</w:t>
            </w:r>
            <w:proofErr w:type="gramEnd"/>
            <w:r w:rsidRPr="0081345A">
              <w:rPr>
                <w:sz w:val="20"/>
                <w:szCs w:val="20"/>
              </w:rPr>
              <w:t xml:space="preserve"> за выполнение комплекса процессных мероприятий</w:t>
            </w:r>
          </w:p>
        </w:tc>
        <w:tc>
          <w:tcPr>
            <w:tcW w:w="7712" w:type="dxa"/>
          </w:tcPr>
          <w:p w:rsidR="00B60200" w:rsidRPr="0081345A" w:rsidRDefault="00B60200" w:rsidP="00B60200">
            <w:pPr>
              <w:rPr>
                <w:sz w:val="20"/>
                <w:szCs w:val="20"/>
              </w:rPr>
            </w:pPr>
            <w:r w:rsidRPr="0081345A">
              <w:rPr>
                <w:sz w:val="20"/>
                <w:szCs w:val="20"/>
              </w:rPr>
              <w:t>Управление по социальной политике Администрации Молчановского района</w:t>
            </w:r>
          </w:p>
        </w:tc>
      </w:tr>
      <w:tr w:rsidR="00B60200" w:rsidRPr="0081345A" w:rsidTr="00B60200">
        <w:tc>
          <w:tcPr>
            <w:tcW w:w="7280" w:type="dxa"/>
          </w:tcPr>
          <w:p w:rsidR="00B60200" w:rsidRPr="0081345A" w:rsidRDefault="00B60200" w:rsidP="00B60200">
            <w:pPr>
              <w:rPr>
                <w:sz w:val="20"/>
                <w:szCs w:val="20"/>
              </w:rPr>
            </w:pPr>
            <w:r w:rsidRPr="0081345A">
              <w:rPr>
                <w:sz w:val="20"/>
                <w:szCs w:val="20"/>
              </w:rPr>
              <w:t>Связь с муниципальной программой</w:t>
            </w:r>
          </w:p>
        </w:tc>
        <w:tc>
          <w:tcPr>
            <w:tcW w:w="7712" w:type="dxa"/>
          </w:tcPr>
          <w:p w:rsidR="00B60200" w:rsidRPr="0081345A" w:rsidRDefault="00B60200" w:rsidP="00B60200">
            <w:pPr>
              <w:jc w:val="both"/>
              <w:rPr>
                <w:sz w:val="20"/>
                <w:szCs w:val="20"/>
              </w:rPr>
            </w:pPr>
            <w:r w:rsidRPr="0081345A">
              <w:rPr>
                <w:sz w:val="20"/>
                <w:szCs w:val="20"/>
              </w:rPr>
              <w:t>Муниципальная программа «Социальная поддержка населения Молчановского района</w:t>
            </w:r>
            <w:r w:rsidRPr="0081345A">
              <w:rPr>
                <w:color w:val="000000"/>
                <w:sz w:val="20"/>
                <w:szCs w:val="20"/>
              </w:rPr>
              <w:t xml:space="preserve"> на 2022 - 2029 годы»</w:t>
            </w:r>
          </w:p>
        </w:tc>
      </w:tr>
      <w:tr w:rsidR="00B60200" w:rsidRPr="0081345A" w:rsidTr="00B60200">
        <w:tc>
          <w:tcPr>
            <w:tcW w:w="7280" w:type="dxa"/>
          </w:tcPr>
          <w:p w:rsidR="00B60200" w:rsidRPr="0081345A" w:rsidRDefault="00B60200" w:rsidP="00B60200">
            <w:pPr>
              <w:rPr>
                <w:sz w:val="20"/>
                <w:szCs w:val="20"/>
              </w:rPr>
            </w:pPr>
            <w:r w:rsidRPr="0081345A">
              <w:rPr>
                <w:sz w:val="20"/>
                <w:szCs w:val="20"/>
              </w:rPr>
              <w:t>Подпрограмма (направление) муниципальной программы Молчановского района</w:t>
            </w:r>
          </w:p>
        </w:tc>
        <w:tc>
          <w:tcPr>
            <w:tcW w:w="7712" w:type="dxa"/>
          </w:tcPr>
          <w:p w:rsidR="00B60200" w:rsidRPr="0081345A" w:rsidRDefault="00B60200" w:rsidP="00B60200">
            <w:pPr>
              <w:jc w:val="both"/>
              <w:rPr>
                <w:sz w:val="20"/>
                <w:szCs w:val="20"/>
              </w:rPr>
            </w:pPr>
            <w:r w:rsidRPr="0081345A">
              <w:rPr>
                <w:sz w:val="20"/>
                <w:szCs w:val="20"/>
              </w:rPr>
              <w:t>Подпрограмма (направление) 1 муниципальной программы «Социальная защита населения Молчановского района»</w:t>
            </w:r>
          </w:p>
        </w:tc>
      </w:tr>
    </w:tbl>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autoSpaceDE w:val="0"/>
        <w:autoSpaceDN w:val="0"/>
        <w:adjustRightInd w:val="0"/>
        <w:contextualSpacing/>
        <w:jc w:val="center"/>
        <w:rPr>
          <w:color w:val="000000"/>
          <w:sz w:val="20"/>
          <w:szCs w:val="20"/>
        </w:rPr>
      </w:pPr>
      <w:r w:rsidRPr="0081345A">
        <w:rPr>
          <w:color w:val="000000"/>
          <w:sz w:val="20"/>
          <w:szCs w:val="20"/>
        </w:rPr>
        <w:t>Показатели реализации комплекса процессных мероприятий</w:t>
      </w:r>
    </w:p>
    <w:p w:rsidR="00B60200" w:rsidRPr="0081345A" w:rsidRDefault="00B60200" w:rsidP="00B60200">
      <w:pPr>
        <w:autoSpaceDE w:val="0"/>
        <w:autoSpaceDN w:val="0"/>
        <w:adjustRightInd w:val="0"/>
        <w:contextualSpacing/>
        <w:jc w:val="center"/>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814"/>
        <w:gridCol w:w="2127"/>
        <w:gridCol w:w="1559"/>
        <w:gridCol w:w="1276"/>
        <w:gridCol w:w="1134"/>
        <w:gridCol w:w="1134"/>
        <w:gridCol w:w="1134"/>
        <w:gridCol w:w="1134"/>
        <w:gridCol w:w="1559"/>
        <w:gridCol w:w="1559"/>
      </w:tblGrid>
      <w:tr w:rsidR="00B60200" w:rsidRPr="0081345A" w:rsidTr="00B60200">
        <w:tc>
          <w:tcPr>
            <w:tcW w:w="562" w:type="dxa"/>
            <w:vMerge w:val="restart"/>
          </w:tcPr>
          <w:p w:rsidR="00B60200" w:rsidRPr="0081345A" w:rsidRDefault="00B60200" w:rsidP="00B60200">
            <w:pPr>
              <w:jc w:val="center"/>
              <w:rPr>
                <w:sz w:val="20"/>
                <w:szCs w:val="20"/>
              </w:rPr>
            </w:pPr>
            <w:r w:rsidRPr="0081345A">
              <w:rPr>
                <w:sz w:val="20"/>
                <w:szCs w:val="20"/>
              </w:rPr>
              <w:lastRenderedPageBreak/>
              <w:t xml:space="preserve">№ </w:t>
            </w:r>
            <w:proofErr w:type="gramStart"/>
            <w:r w:rsidRPr="0081345A">
              <w:rPr>
                <w:sz w:val="20"/>
                <w:szCs w:val="20"/>
              </w:rPr>
              <w:t>п</w:t>
            </w:r>
            <w:proofErr w:type="gramEnd"/>
            <w:r w:rsidRPr="0081345A">
              <w:rPr>
                <w:sz w:val="20"/>
                <w:szCs w:val="20"/>
              </w:rPr>
              <w:t>/п</w:t>
            </w:r>
          </w:p>
        </w:tc>
        <w:tc>
          <w:tcPr>
            <w:tcW w:w="1814" w:type="dxa"/>
            <w:vMerge w:val="restart"/>
          </w:tcPr>
          <w:p w:rsidR="00B60200" w:rsidRPr="0081345A" w:rsidRDefault="00B60200" w:rsidP="00B60200">
            <w:pPr>
              <w:jc w:val="center"/>
              <w:rPr>
                <w:sz w:val="20"/>
                <w:szCs w:val="20"/>
              </w:rPr>
            </w:pPr>
            <w:r w:rsidRPr="0081345A">
              <w:rPr>
                <w:sz w:val="20"/>
                <w:szCs w:val="20"/>
              </w:rPr>
              <w:t>Наименование показателя</w:t>
            </w:r>
          </w:p>
        </w:tc>
        <w:tc>
          <w:tcPr>
            <w:tcW w:w="2127" w:type="dxa"/>
            <w:vMerge w:val="restart"/>
          </w:tcPr>
          <w:p w:rsidR="00B60200" w:rsidRPr="0081345A" w:rsidRDefault="00B60200" w:rsidP="00B60200">
            <w:pPr>
              <w:jc w:val="center"/>
              <w:rPr>
                <w:sz w:val="20"/>
                <w:szCs w:val="20"/>
              </w:rPr>
            </w:pPr>
            <w:proofErr w:type="gramStart"/>
            <w:r w:rsidRPr="0081345A">
              <w:rPr>
                <w:sz w:val="20"/>
                <w:szCs w:val="20"/>
              </w:rPr>
              <w:t>Ответственный</w:t>
            </w:r>
            <w:proofErr w:type="gramEnd"/>
            <w:r w:rsidRPr="0081345A">
              <w:rPr>
                <w:sz w:val="20"/>
                <w:szCs w:val="20"/>
              </w:rPr>
              <w:t xml:space="preserve"> за достижение показателя</w:t>
            </w:r>
          </w:p>
        </w:tc>
        <w:tc>
          <w:tcPr>
            <w:tcW w:w="1559" w:type="dxa"/>
            <w:vMerge w:val="restart"/>
          </w:tcPr>
          <w:p w:rsidR="00B60200" w:rsidRPr="0081345A" w:rsidRDefault="00B60200" w:rsidP="00B60200">
            <w:pPr>
              <w:ind w:firstLine="34"/>
              <w:jc w:val="center"/>
              <w:rPr>
                <w:sz w:val="20"/>
                <w:szCs w:val="20"/>
              </w:rPr>
            </w:pPr>
            <w:r w:rsidRPr="0081345A">
              <w:rPr>
                <w:sz w:val="20"/>
                <w:szCs w:val="20"/>
              </w:rPr>
              <w:t>Единица измерения (по ОКЕИ)</w:t>
            </w:r>
          </w:p>
        </w:tc>
        <w:tc>
          <w:tcPr>
            <w:tcW w:w="1276" w:type="dxa"/>
            <w:vMerge w:val="restart"/>
          </w:tcPr>
          <w:p w:rsidR="00B60200" w:rsidRPr="0081345A" w:rsidRDefault="00B60200" w:rsidP="00B60200">
            <w:pPr>
              <w:ind w:firstLine="33"/>
              <w:jc w:val="center"/>
              <w:rPr>
                <w:sz w:val="20"/>
                <w:szCs w:val="20"/>
              </w:rPr>
            </w:pPr>
            <w:r w:rsidRPr="0081345A">
              <w:rPr>
                <w:sz w:val="20"/>
                <w:szCs w:val="20"/>
              </w:rPr>
              <w:t>Базовое значение</w:t>
            </w:r>
          </w:p>
        </w:tc>
        <w:tc>
          <w:tcPr>
            <w:tcW w:w="7654" w:type="dxa"/>
            <w:gridSpan w:val="6"/>
          </w:tcPr>
          <w:p w:rsidR="00B60200" w:rsidRPr="0081345A" w:rsidRDefault="00B60200" w:rsidP="00B60200">
            <w:pPr>
              <w:jc w:val="center"/>
              <w:rPr>
                <w:sz w:val="20"/>
                <w:szCs w:val="20"/>
              </w:rPr>
            </w:pPr>
            <w:r w:rsidRPr="0081345A">
              <w:rPr>
                <w:sz w:val="20"/>
                <w:szCs w:val="20"/>
              </w:rPr>
              <w:t>Планируемое значение показателя (показателя задачи)</w:t>
            </w:r>
          </w:p>
        </w:tc>
      </w:tr>
      <w:tr w:rsidR="00B60200" w:rsidRPr="0081345A" w:rsidTr="00B60200">
        <w:tc>
          <w:tcPr>
            <w:tcW w:w="562" w:type="dxa"/>
            <w:vMerge/>
            <w:vAlign w:val="center"/>
          </w:tcPr>
          <w:p w:rsidR="00B60200" w:rsidRPr="0081345A" w:rsidRDefault="00B60200" w:rsidP="00B60200">
            <w:pPr>
              <w:rPr>
                <w:sz w:val="20"/>
                <w:szCs w:val="20"/>
              </w:rPr>
            </w:pPr>
          </w:p>
        </w:tc>
        <w:tc>
          <w:tcPr>
            <w:tcW w:w="1814" w:type="dxa"/>
            <w:vMerge/>
            <w:vAlign w:val="center"/>
          </w:tcPr>
          <w:p w:rsidR="00B60200" w:rsidRPr="0081345A" w:rsidRDefault="00B60200" w:rsidP="00B60200">
            <w:pPr>
              <w:rPr>
                <w:sz w:val="20"/>
                <w:szCs w:val="20"/>
              </w:rPr>
            </w:pPr>
          </w:p>
        </w:tc>
        <w:tc>
          <w:tcPr>
            <w:tcW w:w="2127" w:type="dxa"/>
            <w:vMerge/>
            <w:vAlign w:val="center"/>
          </w:tcPr>
          <w:p w:rsidR="00B60200" w:rsidRPr="0081345A" w:rsidRDefault="00B60200" w:rsidP="00B60200">
            <w:pPr>
              <w:rPr>
                <w:sz w:val="20"/>
                <w:szCs w:val="20"/>
              </w:rPr>
            </w:pPr>
          </w:p>
        </w:tc>
        <w:tc>
          <w:tcPr>
            <w:tcW w:w="1559" w:type="dxa"/>
            <w:vMerge/>
            <w:vAlign w:val="center"/>
          </w:tcPr>
          <w:p w:rsidR="00B60200" w:rsidRPr="0081345A" w:rsidRDefault="00B60200" w:rsidP="00B60200">
            <w:pPr>
              <w:rPr>
                <w:sz w:val="20"/>
                <w:szCs w:val="20"/>
              </w:rPr>
            </w:pPr>
          </w:p>
        </w:tc>
        <w:tc>
          <w:tcPr>
            <w:tcW w:w="1276" w:type="dxa"/>
            <w:vMerge/>
            <w:vAlign w:val="center"/>
          </w:tcPr>
          <w:p w:rsidR="00B60200" w:rsidRPr="0081345A" w:rsidRDefault="00B60200" w:rsidP="00B60200">
            <w:pPr>
              <w:rPr>
                <w:sz w:val="20"/>
                <w:szCs w:val="20"/>
              </w:rPr>
            </w:pPr>
          </w:p>
        </w:tc>
        <w:tc>
          <w:tcPr>
            <w:tcW w:w="1134" w:type="dxa"/>
          </w:tcPr>
          <w:p w:rsidR="00B60200" w:rsidRPr="0081345A" w:rsidRDefault="00B60200" w:rsidP="00B60200">
            <w:pPr>
              <w:jc w:val="center"/>
              <w:rPr>
                <w:sz w:val="20"/>
                <w:szCs w:val="20"/>
              </w:rPr>
            </w:pPr>
            <w:r w:rsidRPr="0081345A">
              <w:rPr>
                <w:sz w:val="20"/>
                <w:szCs w:val="20"/>
              </w:rPr>
              <w:t>2024 год</w:t>
            </w:r>
          </w:p>
        </w:tc>
        <w:tc>
          <w:tcPr>
            <w:tcW w:w="1134" w:type="dxa"/>
          </w:tcPr>
          <w:p w:rsidR="00B60200" w:rsidRPr="0081345A" w:rsidRDefault="00B60200" w:rsidP="00B60200">
            <w:pPr>
              <w:jc w:val="center"/>
              <w:rPr>
                <w:sz w:val="20"/>
                <w:szCs w:val="20"/>
              </w:rPr>
            </w:pPr>
            <w:r w:rsidRPr="0081345A">
              <w:rPr>
                <w:sz w:val="20"/>
                <w:szCs w:val="20"/>
              </w:rPr>
              <w:t>2025 год</w:t>
            </w:r>
          </w:p>
        </w:tc>
        <w:tc>
          <w:tcPr>
            <w:tcW w:w="1134" w:type="dxa"/>
          </w:tcPr>
          <w:p w:rsidR="00B60200" w:rsidRPr="0081345A" w:rsidRDefault="00B60200" w:rsidP="00B60200">
            <w:pPr>
              <w:ind w:firstLine="32"/>
              <w:jc w:val="center"/>
              <w:rPr>
                <w:sz w:val="20"/>
                <w:szCs w:val="20"/>
              </w:rPr>
            </w:pPr>
            <w:r w:rsidRPr="0081345A">
              <w:rPr>
                <w:sz w:val="20"/>
                <w:szCs w:val="20"/>
              </w:rPr>
              <w:t>2026 год</w:t>
            </w:r>
          </w:p>
        </w:tc>
        <w:tc>
          <w:tcPr>
            <w:tcW w:w="1134" w:type="dxa"/>
          </w:tcPr>
          <w:p w:rsidR="00B60200" w:rsidRPr="0081345A" w:rsidRDefault="00B60200" w:rsidP="00B60200">
            <w:pPr>
              <w:jc w:val="center"/>
              <w:rPr>
                <w:sz w:val="20"/>
                <w:szCs w:val="20"/>
              </w:rPr>
            </w:pPr>
            <w:r w:rsidRPr="0081345A">
              <w:rPr>
                <w:sz w:val="20"/>
                <w:szCs w:val="20"/>
              </w:rPr>
              <w:t>2027 год</w:t>
            </w:r>
          </w:p>
        </w:tc>
        <w:tc>
          <w:tcPr>
            <w:tcW w:w="1559" w:type="dxa"/>
          </w:tcPr>
          <w:p w:rsidR="00B60200" w:rsidRPr="0081345A" w:rsidRDefault="00B60200" w:rsidP="00B60200">
            <w:pPr>
              <w:jc w:val="center"/>
              <w:rPr>
                <w:sz w:val="20"/>
                <w:szCs w:val="20"/>
              </w:rPr>
            </w:pPr>
            <w:r w:rsidRPr="0081345A">
              <w:rPr>
                <w:sz w:val="20"/>
                <w:szCs w:val="20"/>
              </w:rPr>
              <w:t>Прогнозный период 2028 год</w:t>
            </w:r>
          </w:p>
        </w:tc>
        <w:tc>
          <w:tcPr>
            <w:tcW w:w="1559" w:type="dxa"/>
          </w:tcPr>
          <w:p w:rsidR="00B60200" w:rsidRPr="0081345A" w:rsidRDefault="00B60200" w:rsidP="00B60200">
            <w:pPr>
              <w:jc w:val="center"/>
              <w:rPr>
                <w:sz w:val="20"/>
                <w:szCs w:val="20"/>
              </w:rPr>
            </w:pPr>
            <w:r w:rsidRPr="0081345A">
              <w:rPr>
                <w:sz w:val="20"/>
                <w:szCs w:val="20"/>
              </w:rPr>
              <w:t>Прогнозный период 2029 год</w:t>
            </w:r>
          </w:p>
        </w:tc>
      </w:tr>
      <w:tr w:rsidR="00B60200" w:rsidRPr="0081345A" w:rsidTr="00B60200">
        <w:tc>
          <w:tcPr>
            <w:tcW w:w="562" w:type="dxa"/>
          </w:tcPr>
          <w:p w:rsidR="00B60200" w:rsidRPr="0081345A" w:rsidRDefault="00B60200" w:rsidP="00B60200">
            <w:pPr>
              <w:jc w:val="center"/>
              <w:rPr>
                <w:sz w:val="20"/>
                <w:szCs w:val="20"/>
              </w:rPr>
            </w:pPr>
            <w:r w:rsidRPr="0081345A">
              <w:rPr>
                <w:sz w:val="20"/>
                <w:szCs w:val="20"/>
              </w:rPr>
              <w:t>1</w:t>
            </w:r>
          </w:p>
        </w:tc>
        <w:tc>
          <w:tcPr>
            <w:tcW w:w="1814" w:type="dxa"/>
          </w:tcPr>
          <w:p w:rsidR="00B60200" w:rsidRPr="0081345A" w:rsidRDefault="00B60200" w:rsidP="00B60200">
            <w:pPr>
              <w:rPr>
                <w:sz w:val="20"/>
                <w:szCs w:val="20"/>
              </w:rPr>
            </w:pPr>
            <w:r w:rsidRPr="0081345A">
              <w:rPr>
                <w:sz w:val="20"/>
                <w:szCs w:val="20"/>
              </w:rPr>
              <w:t>Количество предоставленных жилых помещений</w:t>
            </w:r>
          </w:p>
        </w:tc>
        <w:tc>
          <w:tcPr>
            <w:tcW w:w="2127" w:type="dxa"/>
          </w:tcPr>
          <w:p w:rsidR="00B60200" w:rsidRPr="0081345A" w:rsidRDefault="00B60200" w:rsidP="00B60200">
            <w:pPr>
              <w:jc w:val="center"/>
              <w:rPr>
                <w:sz w:val="20"/>
                <w:szCs w:val="20"/>
              </w:rPr>
            </w:pPr>
            <w:r w:rsidRPr="0081345A">
              <w:rPr>
                <w:sz w:val="20"/>
                <w:szCs w:val="20"/>
              </w:rPr>
              <w:t>Отдел опеки и попечительства Управления по социальной политике Администрации Молчановского района</w:t>
            </w:r>
          </w:p>
        </w:tc>
        <w:tc>
          <w:tcPr>
            <w:tcW w:w="1559" w:type="dxa"/>
            <w:vAlign w:val="center"/>
          </w:tcPr>
          <w:p w:rsidR="00B60200" w:rsidRPr="0081345A" w:rsidRDefault="00B60200" w:rsidP="00B60200">
            <w:pPr>
              <w:jc w:val="center"/>
              <w:rPr>
                <w:sz w:val="20"/>
                <w:szCs w:val="20"/>
              </w:rPr>
            </w:pPr>
            <w:r w:rsidRPr="0081345A">
              <w:rPr>
                <w:sz w:val="20"/>
                <w:szCs w:val="20"/>
              </w:rPr>
              <w:t>еденицы</w:t>
            </w:r>
          </w:p>
        </w:tc>
        <w:tc>
          <w:tcPr>
            <w:tcW w:w="1276" w:type="dxa"/>
            <w:vAlign w:val="center"/>
          </w:tcPr>
          <w:p w:rsidR="00B60200" w:rsidRPr="0081345A" w:rsidRDefault="00B60200" w:rsidP="00B60200">
            <w:pPr>
              <w:jc w:val="center"/>
              <w:rPr>
                <w:sz w:val="20"/>
                <w:szCs w:val="20"/>
              </w:rPr>
            </w:pPr>
            <w:r w:rsidRPr="0081345A">
              <w:rPr>
                <w:sz w:val="20"/>
                <w:szCs w:val="20"/>
              </w:rPr>
              <w:t>5</w:t>
            </w:r>
          </w:p>
        </w:tc>
        <w:tc>
          <w:tcPr>
            <w:tcW w:w="1134" w:type="dxa"/>
            <w:vAlign w:val="center"/>
          </w:tcPr>
          <w:p w:rsidR="00B60200" w:rsidRPr="0081345A" w:rsidRDefault="00B60200" w:rsidP="00B60200">
            <w:pPr>
              <w:jc w:val="center"/>
              <w:rPr>
                <w:sz w:val="20"/>
                <w:szCs w:val="20"/>
              </w:rPr>
            </w:pPr>
            <w:r w:rsidRPr="0081345A">
              <w:rPr>
                <w:sz w:val="20"/>
                <w:szCs w:val="20"/>
              </w:rPr>
              <w:t>8</w:t>
            </w:r>
          </w:p>
        </w:tc>
        <w:tc>
          <w:tcPr>
            <w:tcW w:w="1134" w:type="dxa"/>
            <w:vAlign w:val="center"/>
          </w:tcPr>
          <w:p w:rsidR="00B60200" w:rsidRPr="0081345A" w:rsidRDefault="00B60200" w:rsidP="00B60200">
            <w:pPr>
              <w:jc w:val="center"/>
              <w:rPr>
                <w:sz w:val="20"/>
                <w:szCs w:val="20"/>
              </w:rPr>
            </w:pPr>
            <w:r w:rsidRPr="0081345A">
              <w:rPr>
                <w:sz w:val="20"/>
                <w:szCs w:val="20"/>
              </w:rPr>
              <w:t>8</w:t>
            </w:r>
          </w:p>
        </w:tc>
        <w:tc>
          <w:tcPr>
            <w:tcW w:w="1134" w:type="dxa"/>
            <w:vAlign w:val="center"/>
          </w:tcPr>
          <w:p w:rsidR="00B60200" w:rsidRPr="0081345A" w:rsidRDefault="00B60200" w:rsidP="00B60200">
            <w:pPr>
              <w:jc w:val="center"/>
              <w:rPr>
                <w:sz w:val="20"/>
                <w:szCs w:val="20"/>
              </w:rPr>
            </w:pPr>
            <w:r w:rsidRPr="0081345A">
              <w:rPr>
                <w:sz w:val="20"/>
                <w:szCs w:val="20"/>
              </w:rPr>
              <w:t>8</w:t>
            </w:r>
          </w:p>
        </w:tc>
        <w:tc>
          <w:tcPr>
            <w:tcW w:w="1134" w:type="dxa"/>
            <w:vAlign w:val="center"/>
          </w:tcPr>
          <w:p w:rsidR="00B60200" w:rsidRPr="0081345A" w:rsidRDefault="00B60200" w:rsidP="00B60200">
            <w:pPr>
              <w:jc w:val="center"/>
              <w:rPr>
                <w:sz w:val="20"/>
                <w:szCs w:val="20"/>
              </w:rPr>
            </w:pPr>
            <w:r w:rsidRPr="0081345A">
              <w:rPr>
                <w:sz w:val="20"/>
                <w:szCs w:val="20"/>
              </w:rPr>
              <w:t>8</w:t>
            </w:r>
          </w:p>
        </w:tc>
        <w:tc>
          <w:tcPr>
            <w:tcW w:w="1559" w:type="dxa"/>
            <w:vAlign w:val="center"/>
          </w:tcPr>
          <w:p w:rsidR="00B60200" w:rsidRPr="0081345A" w:rsidRDefault="00B60200" w:rsidP="00B60200">
            <w:pPr>
              <w:jc w:val="center"/>
              <w:rPr>
                <w:sz w:val="20"/>
                <w:szCs w:val="20"/>
              </w:rPr>
            </w:pPr>
            <w:r w:rsidRPr="0081345A">
              <w:rPr>
                <w:sz w:val="20"/>
                <w:szCs w:val="20"/>
              </w:rPr>
              <w:t>8</w:t>
            </w:r>
          </w:p>
        </w:tc>
        <w:tc>
          <w:tcPr>
            <w:tcW w:w="1559" w:type="dxa"/>
            <w:vAlign w:val="center"/>
          </w:tcPr>
          <w:p w:rsidR="00B60200" w:rsidRPr="0081345A" w:rsidRDefault="00B60200" w:rsidP="00B60200">
            <w:pPr>
              <w:jc w:val="center"/>
              <w:rPr>
                <w:sz w:val="20"/>
                <w:szCs w:val="20"/>
              </w:rPr>
            </w:pPr>
            <w:r w:rsidRPr="0081345A">
              <w:rPr>
                <w:sz w:val="20"/>
                <w:szCs w:val="20"/>
              </w:rPr>
              <w:t>8</w:t>
            </w:r>
          </w:p>
        </w:tc>
      </w:tr>
    </w:tbl>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jc w:val="center"/>
        <w:rPr>
          <w:sz w:val="20"/>
          <w:szCs w:val="20"/>
        </w:rPr>
      </w:pPr>
      <w:r w:rsidRPr="0081345A">
        <w:rPr>
          <w:color w:val="000000"/>
          <w:sz w:val="20"/>
          <w:szCs w:val="20"/>
        </w:rPr>
        <w:t>Перечень мероприятий комплекса процессных мероприятий</w:t>
      </w:r>
    </w:p>
    <w:p w:rsidR="00B60200" w:rsidRPr="0081345A" w:rsidRDefault="00B60200" w:rsidP="00B60200">
      <w:pPr>
        <w:rPr>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375"/>
        <w:gridCol w:w="1842"/>
        <w:gridCol w:w="1418"/>
        <w:gridCol w:w="1276"/>
        <w:gridCol w:w="992"/>
        <w:gridCol w:w="992"/>
        <w:gridCol w:w="992"/>
        <w:gridCol w:w="993"/>
        <w:gridCol w:w="1275"/>
        <w:gridCol w:w="1276"/>
      </w:tblGrid>
      <w:tr w:rsidR="00B60200" w:rsidRPr="0081345A" w:rsidTr="00B60200">
        <w:tc>
          <w:tcPr>
            <w:tcW w:w="561" w:type="dxa"/>
            <w:vMerge w:val="restart"/>
          </w:tcPr>
          <w:p w:rsidR="00B60200" w:rsidRPr="0081345A" w:rsidRDefault="00B60200" w:rsidP="00B60200">
            <w:pPr>
              <w:jc w:val="center"/>
              <w:rPr>
                <w:sz w:val="20"/>
                <w:szCs w:val="20"/>
              </w:rPr>
            </w:pPr>
            <w:r w:rsidRPr="0081345A">
              <w:rPr>
                <w:sz w:val="20"/>
                <w:szCs w:val="20"/>
              </w:rPr>
              <w:t xml:space="preserve">№ </w:t>
            </w:r>
            <w:proofErr w:type="gramStart"/>
            <w:r w:rsidRPr="0081345A">
              <w:rPr>
                <w:sz w:val="20"/>
                <w:szCs w:val="20"/>
              </w:rPr>
              <w:t>п</w:t>
            </w:r>
            <w:proofErr w:type="gramEnd"/>
            <w:r w:rsidRPr="0081345A">
              <w:rPr>
                <w:sz w:val="20"/>
                <w:szCs w:val="20"/>
              </w:rPr>
              <w:t>/п</w:t>
            </w:r>
          </w:p>
        </w:tc>
        <w:tc>
          <w:tcPr>
            <w:tcW w:w="3375" w:type="dxa"/>
            <w:vMerge w:val="restart"/>
          </w:tcPr>
          <w:p w:rsidR="00B60200" w:rsidRPr="0081345A" w:rsidRDefault="00B60200" w:rsidP="00B60200">
            <w:pPr>
              <w:jc w:val="center"/>
              <w:rPr>
                <w:sz w:val="20"/>
                <w:szCs w:val="20"/>
              </w:rPr>
            </w:pPr>
            <w:r w:rsidRPr="0081345A">
              <w:rPr>
                <w:sz w:val="20"/>
                <w:szCs w:val="20"/>
              </w:rPr>
              <w:t>Наименование мероприятия</w:t>
            </w:r>
          </w:p>
        </w:tc>
        <w:tc>
          <w:tcPr>
            <w:tcW w:w="1842" w:type="dxa"/>
            <w:vMerge w:val="restart"/>
          </w:tcPr>
          <w:p w:rsidR="00B60200" w:rsidRPr="0081345A" w:rsidRDefault="00B60200" w:rsidP="00B60200">
            <w:pPr>
              <w:jc w:val="center"/>
              <w:rPr>
                <w:sz w:val="20"/>
                <w:szCs w:val="20"/>
              </w:rPr>
            </w:pPr>
            <w:r w:rsidRPr="0081345A">
              <w:rPr>
                <w:sz w:val="20"/>
                <w:szCs w:val="20"/>
              </w:rPr>
              <w:t>Наименование показателя</w:t>
            </w:r>
          </w:p>
        </w:tc>
        <w:tc>
          <w:tcPr>
            <w:tcW w:w="1418" w:type="dxa"/>
            <w:vMerge w:val="restart"/>
          </w:tcPr>
          <w:p w:rsidR="00B60200" w:rsidRPr="0081345A" w:rsidRDefault="00B60200" w:rsidP="00B60200">
            <w:pPr>
              <w:jc w:val="center"/>
              <w:rPr>
                <w:sz w:val="20"/>
                <w:szCs w:val="20"/>
              </w:rPr>
            </w:pPr>
            <w:r w:rsidRPr="0081345A">
              <w:rPr>
                <w:sz w:val="20"/>
                <w:szCs w:val="20"/>
              </w:rPr>
              <w:t>Единица измерения (по ОКЕИ)</w:t>
            </w:r>
          </w:p>
        </w:tc>
        <w:tc>
          <w:tcPr>
            <w:tcW w:w="1276" w:type="dxa"/>
            <w:vMerge w:val="restart"/>
          </w:tcPr>
          <w:p w:rsidR="00B60200" w:rsidRPr="0081345A" w:rsidRDefault="00B60200" w:rsidP="00B60200">
            <w:pPr>
              <w:jc w:val="center"/>
              <w:rPr>
                <w:sz w:val="20"/>
                <w:szCs w:val="20"/>
              </w:rPr>
            </w:pPr>
            <w:r w:rsidRPr="0081345A">
              <w:rPr>
                <w:sz w:val="20"/>
                <w:szCs w:val="20"/>
              </w:rPr>
              <w:t>Базовое значение</w:t>
            </w:r>
          </w:p>
        </w:tc>
        <w:tc>
          <w:tcPr>
            <w:tcW w:w="6520" w:type="dxa"/>
            <w:gridSpan w:val="6"/>
          </w:tcPr>
          <w:p w:rsidR="00B60200" w:rsidRPr="0081345A" w:rsidRDefault="00B60200" w:rsidP="00B60200">
            <w:pPr>
              <w:jc w:val="center"/>
              <w:rPr>
                <w:sz w:val="20"/>
                <w:szCs w:val="20"/>
              </w:rPr>
            </w:pPr>
            <w:r w:rsidRPr="0081345A">
              <w:rPr>
                <w:sz w:val="20"/>
                <w:szCs w:val="20"/>
              </w:rPr>
              <w:t>Планируемое значение показателя (показателя задачи)</w:t>
            </w:r>
          </w:p>
        </w:tc>
      </w:tr>
      <w:tr w:rsidR="00B60200" w:rsidRPr="0081345A" w:rsidTr="00B60200">
        <w:tc>
          <w:tcPr>
            <w:tcW w:w="561" w:type="dxa"/>
            <w:vMerge/>
            <w:vAlign w:val="center"/>
          </w:tcPr>
          <w:p w:rsidR="00B60200" w:rsidRPr="0081345A" w:rsidRDefault="00B60200" w:rsidP="00B60200">
            <w:pPr>
              <w:rPr>
                <w:sz w:val="20"/>
                <w:szCs w:val="20"/>
              </w:rPr>
            </w:pPr>
          </w:p>
        </w:tc>
        <w:tc>
          <w:tcPr>
            <w:tcW w:w="3375" w:type="dxa"/>
            <w:vMerge/>
            <w:vAlign w:val="center"/>
          </w:tcPr>
          <w:p w:rsidR="00B60200" w:rsidRPr="0081345A" w:rsidRDefault="00B60200" w:rsidP="00B60200">
            <w:pPr>
              <w:rPr>
                <w:sz w:val="20"/>
                <w:szCs w:val="20"/>
              </w:rPr>
            </w:pPr>
          </w:p>
        </w:tc>
        <w:tc>
          <w:tcPr>
            <w:tcW w:w="1842" w:type="dxa"/>
            <w:vMerge/>
            <w:vAlign w:val="center"/>
          </w:tcPr>
          <w:p w:rsidR="00B60200" w:rsidRPr="0081345A" w:rsidRDefault="00B60200" w:rsidP="00B60200">
            <w:pPr>
              <w:rPr>
                <w:sz w:val="20"/>
                <w:szCs w:val="20"/>
              </w:rPr>
            </w:pPr>
          </w:p>
        </w:tc>
        <w:tc>
          <w:tcPr>
            <w:tcW w:w="1418" w:type="dxa"/>
            <w:vMerge/>
            <w:vAlign w:val="center"/>
          </w:tcPr>
          <w:p w:rsidR="00B60200" w:rsidRPr="0081345A" w:rsidRDefault="00B60200" w:rsidP="00B60200">
            <w:pPr>
              <w:rPr>
                <w:sz w:val="20"/>
                <w:szCs w:val="20"/>
              </w:rPr>
            </w:pPr>
          </w:p>
        </w:tc>
        <w:tc>
          <w:tcPr>
            <w:tcW w:w="1276" w:type="dxa"/>
            <w:vMerge/>
            <w:vAlign w:val="center"/>
          </w:tcPr>
          <w:p w:rsidR="00B60200" w:rsidRPr="0081345A" w:rsidRDefault="00B60200" w:rsidP="00B60200">
            <w:pPr>
              <w:rPr>
                <w:sz w:val="20"/>
                <w:szCs w:val="20"/>
              </w:rPr>
            </w:pPr>
          </w:p>
        </w:tc>
        <w:tc>
          <w:tcPr>
            <w:tcW w:w="992" w:type="dxa"/>
          </w:tcPr>
          <w:p w:rsidR="00B60200" w:rsidRPr="0081345A" w:rsidRDefault="00B60200" w:rsidP="00B60200">
            <w:pPr>
              <w:jc w:val="center"/>
              <w:rPr>
                <w:sz w:val="20"/>
                <w:szCs w:val="20"/>
              </w:rPr>
            </w:pPr>
            <w:r w:rsidRPr="0081345A">
              <w:rPr>
                <w:sz w:val="20"/>
                <w:szCs w:val="20"/>
              </w:rPr>
              <w:t>2024 год</w:t>
            </w:r>
          </w:p>
        </w:tc>
        <w:tc>
          <w:tcPr>
            <w:tcW w:w="992" w:type="dxa"/>
          </w:tcPr>
          <w:p w:rsidR="00B60200" w:rsidRPr="0081345A" w:rsidRDefault="00B60200" w:rsidP="00B60200">
            <w:pPr>
              <w:jc w:val="center"/>
              <w:rPr>
                <w:sz w:val="20"/>
                <w:szCs w:val="20"/>
              </w:rPr>
            </w:pPr>
            <w:r w:rsidRPr="0081345A">
              <w:rPr>
                <w:sz w:val="20"/>
                <w:szCs w:val="20"/>
              </w:rPr>
              <w:t>2025 год</w:t>
            </w:r>
          </w:p>
        </w:tc>
        <w:tc>
          <w:tcPr>
            <w:tcW w:w="992" w:type="dxa"/>
          </w:tcPr>
          <w:p w:rsidR="00B60200" w:rsidRPr="0081345A" w:rsidRDefault="00B60200" w:rsidP="00B60200">
            <w:pPr>
              <w:jc w:val="center"/>
              <w:rPr>
                <w:sz w:val="20"/>
                <w:szCs w:val="20"/>
              </w:rPr>
            </w:pPr>
            <w:r w:rsidRPr="0081345A">
              <w:rPr>
                <w:sz w:val="20"/>
                <w:szCs w:val="20"/>
              </w:rPr>
              <w:t>2026 год</w:t>
            </w:r>
          </w:p>
        </w:tc>
        <w:tc>
          <w:tcPr>
            <w:tcW w:w="993" w:type="dxa"/>
          </w:tcPr>
          <w:p w:rsidR="00B60200" w:rsidRPr="0081345A" w:rsidRDefault="00B60200" w:rsidP="00B60200">
            <w:pPr>
              <w:jc w:val="center"/>
              <w:rPr>
                <w:sz w:val="20"/>
                <w:szCs w:val="20"/>
              </w:rPr>
            </w:pPr>
            <w:r w:rsidRPr="0081345A">
              <w:rPr>
                <w:sz w:val="20"/>
                <w:szCs w:val="20"/>
              </w:rPr>
              <w:t>2027 год</w:t>
            </w:r>
          </w:p>
        </w:tc>
        <w:tc>
          <w:tcPr>
            <w:tcW w:w="1275" w:type="dxa"/>
          </w:tcPr>
          <w:p w:rsidR="00B60200" w:rsidRPr="0081345A" w:rsidRDefault="00B60200" w:rsidP="00B60200">
            <w:pPr>
              <w:jc w:val="center"/>
              <w:rPr>
                <w:sz w:val="20"/>
                <w:szCs w:val="20"/>
              </w:rPr>
            </w:pPr>
            <w:r w:rsidRPr="0081345A">
              <w:rPr>
                <w:sz w:val="20"/>
                <w:szCs w:val="20"/>
              </w:rPr>
              <w:t>Прогнозный период 2028 год</w:t>
            </w:r>
          </w:p>
        </w:tc>
        <w:tc>
          <w:tcPr>
            <w:tcW w:w="1276" w:type="dxa"/>
          </w:tcPr>
          <w:p w:rsidR="00B60200" w:rsidRPr="0081345A" w:rsidRDefault="00B60200" w:rsidP="00B60200">
            <w:pPr>
              <w:jc w:val="center"/>
              <w:rPr>
                <w:sz w:val="20"/>
                <w:szCs w:val="20"/>
              </w:rPr>
            </w:pPr>
            <w:r w:rsidRPr="0081345A">
              <w:rPr>
                <w:sz w:val="20"/>
                <w:szCs w:val="20"/>
              </w:rPr>
              <w:t>Прогнозный период 2029 год</w:t>
            </w:r>
          </w:p>
        </w:tc>
      </w:tr>
      <w:tr w:rsidR="00B60200" w:rsidRPr="0081345A" w:rsidTr="00B60200">
        <w:trPr>
          <w:trHeight w:val="914"/>
        </w:trPr>
        <w:tc>
          <w:tcPr>
            <w:tcW w:w="561" w:type="dxa"/>
            <w:vAlign w:val="center"/>
          </w:tcPr>
          <w:p w:rsidR="00B60200" w:rsidRPr="0081345A" w:rsidRDefault="00B60200" w:rsidP="00B60200">
            <w:pPr>
              <w:jc w:val="center"/>
              <w:rPr>
                <w:sz w:val="20"/>
                <w:szCs w:val="20"/>
                <w:lang w:val="en-US"/>
              </w:rPr>
            </w:pPr>
            <w:r w:rsidRPr="0081345A">
              <w:rPr>
                <w:sz w:val="20"/>
                <w:szCs w:val="20"/>
                <w:lang w:val="en-US"/>
              </w:rPr>
              <w:t>1</w:t>
            </w:r>
          </w:p>
        </w:tc>
        <w:tc>
          <w:tcPr>
            <w:tcW w:w="3375" w:type="dxa"/>
          </w:tcPr>
          <w:p w:rsidR="00B60200" w:rsidRPr="0081345A" w:rsidRDefault="00B60200" w:rsidP="00B60200">
            <w:pPr>
              <w:rPr>
                <w:sz w:val="20"/>
                <w:szCs w:val="20"/>
              </w:rPr>
            </w:pPr>
            <w:proofErr w:type="gramStart"/>
            <w:r w:rsidRPr="0081345A">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81345A">
              <w:rPr>
                <w:sz w:val="20"/>
                <w:szCs w:val="20"/>
              </w:rPr>
              <w:t xml:space="preserve"> </w:t>
            </w:r>
            <w:proofErr w:type="gramStart"/>
            <w:r w:rsidRPr="0081345A">
              <w:rPr>
                <w:sz w:val="20"/>
                <w:szCs w:val="20"/>
              </w:rPr>
              <w:t xml:space="preserve">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w:t>
            </w:r>
            <w:r w:rsidRPr="0081345A">
              <w:rPr>
                <w:sz w:val="20"/>
                <w:szCs w:val="20"/>
              </w:rPr>
              <w:lastRenderedPageBreak/>
              <w:t>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1842" w:type="dxa"/>
          </w:tcPr>
          <w:p w:rsidR="00B60200" w:rsidRPr="0081345A" w:rsidRDefault="00B60200" w:rsidP="00B60200">
            <w:pPr>
              <w:rPr>
                <w:sz w:val="20"/>
                <w:szCs w:val="20"/>
              </w:rPr>
            </w:pPr>
            <w:r w:rsidRPr="0081345A">
              <w:rPr>
                <w:sz w:val="20"/>
                <w:szCs w:val="20"/>
              </w:rPr>
              <w:lastRenderedPageBreak/>
              <w:t>Количество предоставленных жилых помещений</w:t>
            </w:r>
          </w:p>
        </w:tc>
        <w:tc>
          <w:tcPr>
            <w:tcW w:w="1418" w:type="dxa"/>
            <w:vAlign w:val="center"/>
          </w:tcPr>
          <w:p w:rsidR="00B60200" w:rsidRPr="0081345A" w:rsidRDefault="00B60200" w:rsidP="00B60200">
            <w:pPr>
              <w:rPr>
                <w:sz w:val="20"/>
                <w:szCs w:val="20"/>
              </w:rPr>
            </w:pPr>
            <w:r w:rsidRPr="0081345A">
              <w:rPr>
                <w:sz w:val="20"/>
                <w:szCs w:val="20"/>
              </w:rPr>
              <w:t>единицы</w:t>
            </w:r>
          </w:p>
        </w:tc>
        <w:tc>
          <w:tcPr>
            <w:tcW w:w="1276" w:type="dxa"/>
            <w:vAlign w:val="center"/>
          </w:tcPr>
          <w:p w:rsidR="00B60200" w:rsidRPr="0081345A" w:rsidRDefault="00B60200" w:rsidP="00B60200">
            <w:pPr>
              <w:jc w:val="center"/>
              <w:rPr>
                <w:sz w:val="20"/>
                <w:szCs w:val="20"/>
              </w:rPr>
            </w:pPr>
            <w:r w:rsidRPr="0081345A">
              <w:rPr>
                <w:color w:val="000000"/>
                <w:sz w:val="20"/>
                <w:szCs w:val="20"/>
              </w:rPr>
              <w:t>5</w:t>
            </w:r>
          </w:p>
        </w:tc>
        <w:tc>
          <w:tcPr>
            <w:tcW w:w="992" w:type="dxa"/>
            <w:vAlign w:val="center"/>
          </w:tcPr>
          <w:p w:rsidR="00B60200" w:rsidRPr="0081345A" w:rsidRDefault="00B60200" w:rsidP="00B60200">
            <w:pPr>
              <w:jc w:val="center"/>
              <w:rPr>
                <w:sz w:val="20"/>
                <w:szCs w:val="20"/>
              </w:rPr>
            </w:pPr>
            <w:r w:rsidRPr="0081345A">
              <w:rPr>
                <w:sz w:val="20"/>
                <w:szCs w:val="20"/>
              </w:rPr>
              <w:t>8</w:t>
            </w:r>
          </w:p>
        </w:tc>
        <w:tc>
          <w:tcPr>
            <w:tcW w:w="992" w:type="dxa"/>
            <w:vAlign w:val="center"/>
          </w:tcPr>
          <w:p w:rsidR="00B60200" w:rsidRPr="0081345A" w:rsidRDefault="00B60200" w:rsidP="00B60200">
            <w:pPr>
              <w:jc w:val="center"/>
              <w:rPr>
                <w:sz w:val="20"/>
                <w:szCs w:val="20"/>
              </w:rPr>
            </w:pPr>
            <w:r w:rsidRPr="0081345A">
              <w:rPr>
                <w:sz w:val="20"/>
                <w:szCs w:val="20"/>
              </w:rPr>
              <w:t>8</w:t>
            </w:r>
          </w:p>
        </w:tc>
        <w:tc>
          <w:tcPr>
            <w:tcW w:w="992" w:type="dxa"/>
            <w:vAlign w:val="center"/>
          </w:tcPr>
          <w:p w:rsidR="00B60200" w:rsidRPr="0081345A" w:rsidRDefault="00B60200" w:rsidP="00B60200">
            <w:pPr>
              <w:jc w:val="center"/>
              <w:rPr>
                <w:sz w:val="20"/>
                <w:szCs w:val="20"/>
              </w:rPr>
            </w:pPr>
            <w:r w:rsidRPr="0081345A">
              <w:rPr>
                <w:sz w:val="20"/>
                <w:szCs w:val="20"/>
              </w:rPr>
              <w:t>8</w:t>
            </w:r>
          </w:p>
        </w:tc>
        <w:tc>
          <w:tcPr>
            <w:tcW w:w="993" w:type="dxa"/>
            <w:vAlign w:val="center"/>
          </w:tcPr>
          <w:p w:rsidR="00B60200" w:rsidRPr="0081345A" w:rsidRDefault="00B60200" w:rsidP="00B60200">
            <w:pPr>
              <w:jc w:val="center"/>
              <w:rPr>
                <w:sz w:val="20"/>
                <w:szCs w:val="20"/>
              </w:rPr>
            </w:pPr>
            <w:r w:rsidRPr="0081345A">
              <w:rPr>
                <w:sz w:val="20"/>
                <w:szCs w:val="20"/>
              </w:rPr>
              <w:t>8</w:t>
            </w:r>
          </w:p>
        </w:tc>
        <w:tc>
          <w:tcPr>
            <w:tcW w:w="1275" w:type="dxa"/>
            <w:vAlign w:val="center"/>
          </w:tcPr>
          <w:p w:rsidR="00B60200" w:rsidRPr="0081345A" w:rsidRDefault="00B60200" w:rsidP="00B60200">
            <w:pPr>
              <w:jc w:val="center"/>
              <w:rPr>
                <w:sz w:val="20"/>
                <w:szCs w:val="20"/>
              </w:rPr>
            </w:pPr>
            <w:r w:rsidRPr="0081345A">
              <w:rPr>
                <w:sz w:val="20"/>
                <w:szCs w:val="20"/>
              </w:rPr>
              <w:t>8</w:t>
            </w:r>
          </w:p>
        </w:tc>
        <w:tc>
          <w:tcPr>
            <w:tcW w:w="1276" w:type="dxa"/>
            <w:vAlign w:val="center"/>
          </w:tcPr>
          <w:p w:rsidR="00B60200" w:rsidRPr="0081345A" w:rsidRDefault="00B60200" w:rsidP="00B60200">
            <w:pPr>
              <w:jc w:val="center"/>
              <w:rPr>
                <w:sz w:val="20"/>
                <w:szCs w:val="20"/>
              </w:rPr>
            </w:pPr>
            <w:r w:rsidRPr="0081345A">
              <w:rPr>
                <w:sz w:val="20"/>
                <w:szCs w:val="20"/>
              </w:rPr>
              <w:t>8</w:t>
            </w:r>
          </w:p>
        </w:tc>
      </w:tr>
    </w:tbl>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jc w:val="center"/>
        <w:rPr>
          <w:color w:val="000000"/>
          <w:sz w:val="20"/>
          <w:szCs w:val="20"/>
        </w:rPr>
      </w:pPr>
      <w:r w:rsidRPr="0081345A">
        <w:rPr>
          <w:color w:val="000000"/>
          <w:sz w:val="20"/>
          <w:szCs w:val="20"/>
        </w:rPr>
        <w:t>Финансовое обеспечение комплекса процессных мероприятий</w:t>
      </w:r>
    </w:p>
    <w:p w:rsidR="00B60200" w:rsidRPr="0081345A" w:rsidRDefault="00B60200" w:rsidP="00B602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1985"/>
        <w:gridCol w:w="1559"/>
        <w:gridCol w:w="1417"/>
        <w:gridCol w:w="1276"/>
        <w:gridCol w:w="1134"/>
        <w:gridCol w:w="1134"/>
        <w:gridCol w:w="1134"/>
      </w:tblGrid>
      <w:tr w:rsidR="00B60200" w:rsidRPr="0081345A" w:rsidTr="00B60200">
        <w:tc>
          <w:tcPr>
            <w:tcW w:w="5353" w:type="dxa"/>
            <w:vMerge w:val="restart"/>
          </w:tcPr>
          <w:p w:rsidR="00B60200" w:rsidRPr="0081345A" w:rsidRDefault="00B60200" w:rsidP="00B60200">
            <w:pPr>
              <w:jc w:val="center"/>
              <w:rPr>
                <w:sz w:val="20"/>
                <w:szCs w:val="20"/>
              </w:rPr>
            </w:pPr>
            <w:r w:rsidRPr="0081345A">
              <w:rPr>
                <w:sz w:val="20"/>
                <w:szCs w:val="20"/>
              </w:rPr>
              <w:t>Наименование мероприятия / источник финансового обеспечения</w:t>
            </w:r>
          </w:p>
        </w:tc>
        <w:tc>
          <w:tcPr>
            <w:tcW w:w="1985" w:type="dxa"/>
            <w:vMerge w:val="restart"/>
          </w:tcPr>
          <w:p w:rsidR="00B60200" w:rsidRPr="0081345A" w:rsidRDefault="00B60200" w:rsidP="00B60200">
            <w:pPr>
              <w:ind w:firstLine="34"/>
              <w:jc w:val="center"/>
              <w:rPr>
                <w:sz w:val="20"/>
                <w:szCs w:val="20"/>
              </w:rPr>
            </w:pPr>
            <w:r w:rsidRPr="0081345A">
              <w:rPr>
                <w:sz w:val="20"/>
                <w:szCs w:val="20"/>
              </w:rPr>
              <w:t>ГРБС</w:t>
            </w:r>
          </w:p>
        </w:tc>
        <w:tc>
          <w:tcPr>
            <w:tcW w:w="7654" w:type="dxa"/>
            <w:gridSpan w:val="6"/>
          </w:tcPr>
          <w:p w:rsidR="00B60200" w:rsidRPr="0081345A" w:rsidRDefault="00B60200" w:rsidP="00B60200">
            <w:pPr>
              <w:jc w:val="center"/>
              <w:rPr>
                <w:sz w:val="20"/>
                <w:szCs w:val="20"/>
              </w:rPr>
            </w:pPr>
            <w:r w:rsidRPr="0081345A">
              <w:rPr>
                <w:sz w:val="20"/>
                <w:szCs w:val="20"/>
              </w:rPr>
              <w:t>Объем финансового обеспечения (тыс. руб.)</w:t>
            </w:r>
          </w:p>
        </w:tc>
      </w:tr>
      <w:tr w:rsidR="00B60200" w:rsidRPr="0081345A" w:rsidTr="00B60200">
        <w:tc>
          <w:tcPr>
            <w:tcW w:w="5353" w:type="dxa"/>
            <w:vMerge/>
            <w:vAlign w:val="center"/>
          </w:tcPr>
          <w:p w:rsidR="00B60200" w:rsidRPr="0081345A" w:rsidRDefault="00B60200" w:rsidP="00B60200">
            <w:pPr>
              <w:rPr>
                <w:sz w:val="20"/>
                <w:szCs w:val="20"/>
              </w:rPr>
            </w:pPr>
          </w:p>
        </w:tc>
        <w:tc>
          <w:tcPr>
            <w:tcW w:w="1985" w:type="dxa"/>
            <w:vMerge/>
            <w:vAlign w:val="center"/>
          </w:tcPr>
          <w:p w:rsidR="00B60200" w:rsidRPr="0081345A" w:rsidRDefault="00B60200" w:rsidP="00B60200">
            <w:pPr>
              <w:rPr>
                <w:sz w:val="20"/>
                <w:szCs w:val="20"/>
              </w:rPr>
            </w:pPr>
          </w:p>
        </w:tc>
        <w:tc>
          <w:tcPr>
            <w:tcW w:w="1559" w:type="dxa"/>
          </w:tcPr>
          <w:p w:rsidR="00B60200" w:rsidRPr="0081345A" w:rsidRDefault="00B60200" w:rsidP="00B60200">
            <w:pPr>
              <w:jc w:val="center"/>
              <w:rPr>
                <w:sz w:val="20"/>
                <w:szCs w:val="20"/>
              </w:rPr>
            </w:pPr>
            <w:r w:rsidRPr="0081345A">
              <w:rPr>
                <w:sz w:val="20"/>
                <w:szCs w:val="20"/>
              </w:rPr>
              <w:t>2024 год</w:t>
            </w:r>
          </w:p>
        </w:tc>
        <w:tc>
          <w:tcPr>
            <w:tcW w:w="1417" w:type="dxa"/>
          </w:tcPr>
          <w:p w:rsidR="00B60200" w:rsidRPr="0081345A" w:rsidRDefault="00B60200" w:rsidP="00B60200">
            <w:pPr>
              <w:jc w:val="center"/>
              <w:rPr>
                <w:sz w:val="20"/>
                <w:szCs w:val="20"/>
              </w:rPr>
            </w:pPr>
            <w:r w:rsidRPr="0081345A">
              <w:rPr>
                <w:sz w:val="20"/>
                <w:szCs w:val="20"/>
              </w:rPr>
              <w:t>2025 год</w:t>
            </w:r>
          </w:p>
        </w:tc>
        <w:tc>
          <w:tcPr>
            <w:tcW w:w="1276" w:type="dxa"/>
          </w:tcPr>
          <w:p w:rsidR="00B60200" w:rsidRPr="0081345A" w:rsidRDefault="00B60200" w:rsidP="00B60200">
            <w:pPr>
              <w:ind w:firstLine="32"/>
              <w:jc w:val="center"/>
              <w:rPr>
                <w:sz w:val="20"/>
                <w:szCs w:val="20"/>
              </w:rPr>
            </w:pPr>
            <w:r w:rsidRPr="0081345A">
              <w:rPr>
                <w:sz w:val="20"/>
                <w:szCs w:val="20"/>
              </w:rPr>
              <w:t>2026 год</w:t>
            </w:r>
          </w:p>
        </w:tc>
        <w:tc>
          <w:tcPr>
            <w:tcW w:w="1134" w:type="dxa"/>
          </w:tcPr>
          <w:p w:rsidR="00B60200" w:rsidRPr="0081345A" w:rsidRDefault="00B60200" w:rsidP="00B60200">
            <w:pPr>
              <w:jc w:val="center"/>
              <w:rPr>
                <w:sz w:val="20"/>
                <w:szCs w:val="20"/>
              </w:rPr>
            </w:pPr>
            <w:r w:rsidRPr="0081345A">
              <w:rPr>
                <w:sz w:val="20"/>
                <w:szCs w:val="20"/>
              </w:rPr>
              <w:t>2027 год</w:t>
            </w:r>
          </w:p>
        </w:tc>
        <w:tc>
          <w:tcPr>
            <w:tcW w:w="1134" w:type="dxa"/>
          </w:tcPr>
          <w:p w:rsidR="00B60200" w:rsidRPr="0081345A" w:rsidRDefault="00B60200" w:rsidP="00B60200">
            <w:pPr>
              <w:jc w:val="center"/>
              <w:rPr>
                <w:sz w:val="20"/>
                <w:szCs w:val="20"/>
              </w:rPr>
            </w:pPr>
            <w:r w:rsidRPr="0081345A">
              <w:rPr>
                <w:sz w:val="20"/>
                <w:szCs w:val="20"/>
              </w:rPr>
              <w:t>Прогнозный период 2028 год</w:t>
            </w:r>
          </w:p>
        </w:tc>
        <w:tc>
          <w:tcPr>
            <w:tcW w:w="1134" w:type="dxa"/>
          </w:tcPr>
          <w:p w:rsidR="00B60200" w:rsidRPr="0081345A" w:rsidRDefault="00B60200" w:rsidP="00B60200">
            <w:pPr>
              <w:jc w:val="center"/>
              <w:rPr>
                <w:sz w:val="20"/>
                <w:szCs w:val="20"/>
              </w:rPr>
            </w:pPr>
            <w:r w:rsidRPr="0081345A">
              <w:rPr>
                <w:sz w:val="20"/>
                <w:szCs w:val="20"/>
              </w:rPr>
              <w:t>Прогнозный период 2029 год</w:t>
            </w:r>
          </w:p>
        </w:tc>
      </w:tr>
      <w:tr w:rsidR="00B60200" w:rsidRPr="0081345A" w:rsidTr="00B60200">
        <w:tc>
          <w:tcPr>
            <w:tcW w:w="5353" w:type="dxa"/>
          </w:tcPr>
          <w:p w:rsidR="00B60200" w:rsidRPr="0081345A" w:rsidRDefault="00B60200" w:rsidP="00B60200">
            <w:pPr>
              <w:ind w:left="34"/>
              <w:rPr>
                <w:i/>
                <w:sz w:val="20"/>
                <w:szCs w:val="20"/>
              </w:rPr>
            </w:pPr>
            <w:r w:rsidRPr="0081345A">
              <w:rPr>
                <w:i/>
                <w:sz w:val="20"/>
                <w:szCs w:val="20"/>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5" w:type="dxa"/>
            <w:vMerge w:val="restart"/>
          </w:tcPr>
          <w:p w:rsidR="00B60200" w:rsidRPr="0081345A" w:rsidRDefault="00B60200" w:rsidP="00B60200">
            <w:pPr>
              <w:rPr>
                <w:sz w:val="20"/>
                <w:szCs w:val="20"/>
              </w:rPr>
            </w:pPr>
            <w:r w:rsidRPr="0081345A">
              <w:rPr>
                <w:sz w:val="20"/>
                <w:szCs w:val="20"/>
              </w:rPr>
              <w:t xml:space="preserve">Администрация Молчановского района </w:t>
            </w:r>
          </w:p>
        </w:tc>
        <w:tc>
          <w:tcPr>
            <w:tcW w:w="1559" w:type="dxa"/>
            <w:vAlign w:val="center"/>
          </w:tcPr>
          <w:p w:rsidR="00B60200" w:rsidRPr="0081345A" w:rsidRDefault="00B60200" w:rsidP="00B60200">
            <w:pPr>
              <w:jc w:val="center"/>
              <w:rPr>
                <w:sz w:val="20"/>
                <w:szCs w:val="20"/>
              </w:rPr>
            </w:pPr>
            <w:r w:rsidRPr="0081345A">
              <w:rPr>
                <w:sz w:val="20"/>
                <w:szCs w:val="20"/>
              </w:rPr>
              <w:t>4 529,2</w:t>
            </w:r>
          </w:p>
        </w:tc>
        <w:tc>
          <w:tcPr>
            <w:tcW w:w="1417" w:type="dxa"/>
            <w:vAlign w:val="center"/>
          </w:tcPr>
          <w:p w:rsidR="00B60200" w:rsidRPr="0081345A" w:rsidRDefault="00B60200" w:rsidP="00B60200">
            <w:pPr>
              <w:jc w:val="center"/>
              <w:rPr>
                <w:sz w:val="20"/>
                <w:szCs w:val="20"/>
              </w:rPr>
            </w:pPr>
            <w:r w:rsidRPr="0081345A">
              <w:rPr>
                <w:sz w:val="20"/>
                <w:szCs w:val="20"/>
              </w:rPr>
              <w:t>3 870,7</w:t>
            </w:r>
          </w:p>
        </w:tc>
        <w:tc>
          <w:tcPr>
            <w:tcW w:w="1276" w:type="dxa"/>
            <w:vAlign w:val="center"/>
          </w:tcPr>
          <w:p w:rsidR="00B60200" w:rsidRPr="0081345A" w:rsidRDefault="00B60200" w:rsidP="00B60200">
            <w:pPr>
              <w:jc w:val="center"/>
              <w:rPr>
                <w:sz w:val="20"/>
                <w:szCs w:val="20"/>
              </w:rPr>
            </w:pPr>
            <w:r w:rsidRPr="0081345A">
              <w:rPr>
                <w:sz w:val="20"/>
                <w:szCs w:val="20"/>
              </w:rPr>
              <w:t>3 890,7</w:t>
            </w:r>
          </w:p>
        </w:tc>
        <w:tc>
          <w:tcPr>
            <w:tcW w:w="1134" w:type="dxa"/>
            <w:vAlign w:val="center"/>
          </w:tcPr>
          <w:p w:rsidR="00B60200" w:rsidRPr="0081345A" w:rsidRDefault="00B60200" w:rsidP="00B60200">
            <w:pPr>
              <w:jc w:val="center"/>
              <w:rPr>
                <w:sz w:val="20"/>
                <w:szCs w:val="20"/>
              </w:rPr>
            </w:pPr>
            <w:r w:rsidRPr="0081345A">
              <w:rPr>
                <w:sz w:val="20"/>
                <w:szCs w:val="20"/>
              </w:rPr>
              <w:t>3 870,7</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353" w:type="dxa"/>
            <w:vAlign w:val="center"/>
          </w:tcPr>
          <w:p w:rsidR="00B60200" w:rsidRPr="0081345A" w:rsidRDefault="00B60200" w:rsidP="00B60200">
            <w:pPr>
              <w:rPr>
                <w:color w:val="000000"/>
                <w:sz w:val="20"/>
                <w:szCs w:val="20"/>
              </w:rPr>
            </w:pPr>
            <w:r w:rsidRPr="0081345A">
              <w:rPr>
                <w:color w:val="000000"/>
                <w:sz w:val="20"/>
                <w:szCs w:val="20"/>
              </w:rPr>
              <w:t>федеральный бюджет (по согласованию) (прогноз), в т.ч.</w:t>
            </w:r>
          </w:p>
        </w:tc>
        <w:tc>
          <w:tcPr>
            <w:tcW w:w="1985" w:type="dxa"/>
            <w:vMerge/>
            <w:vAlign w:val="center"/>
          </w:tcPr>
          <w:p w:rsidR="00B60200" w:rsidRPr="0081345A" w:rsidRDefault="00B60200" w:rsidP="00B60200">
            <w:pPr>
              <w:rPr>
                <w:sz w:val="20"/>
                <w:szCs w:val="20"/>
              </w:rPr>
            </w:pPr>
          </w:p>
        </w:tc>
        <w:tc>
          <w:tcPr>
            <w:tcW w:w="1559" w:type="dxa"/>
            <w:vAlign w:val="center"/>
          </w:tcPr>
          <w:p w:rsidR="00B60200" w:rsidRPr="0081345A" w:rsidRDefault="00B60200" w:rsidP="00B60200">
            <w:pPr>
              <w:jc w:val="center"/>
              <w:rPr>
                <w:sz w:val="20"/>
                <w:szCs w:val="20"/>
              </w:rPr>
            </w:pPr>
            <w:r w:rsidRPr="0081345A">
              <w:rPr>
                <w:sz w:val="20"/>
                <w:szCs w:val="20"/>
              </w:rPr>
              <w:t>2 027,4</w:t>
            </w:r>
          </w:p>
        </w:tc>
        <w:tc>
          <w:tcPr>
            <w:tcW w:w="1417" w:type="dxa"/>
            <w:vAlign w:val="center"/>
          </w:tcPr>
          <w:p w:rsidR="00B60200" w:rsidRPr="0081345A" w:rsidRDefault="00B60200" w:rsidP="00B60200">
            <w:pPr>
              <w:jc w:val="center"/>
              <w:rPr>
                <w:sz w:val="20"/>
                <w:szCs w:val="20"/>
              </w:rPr>
            </w:pPr>
            <w:r w:rsidRPr="0081345A">
              <w:rPr>
                <w:sz w:val="20"/>
                <w:szCs w:val="20"/>
              </w:rPr>
              <w:t>1 145,4</w:t>
            </w:r>
          </w:p>
        </w:tc>
        <w:tc>
          <w:tcPr>
            <w:tcW w:w="1276" w:type="dxa"/>
            <w:vAlign w:val="center"/>
          </w:tcPr>
          <w:p w:rsidR="00B60200" w:rsidRPr="0081345A" w:rsidRDefault="00B60200" w:rsidP="00B60200">
            <w:pPr>
              <w:jc w:val="center"/>
              <w:rPr>
                <w:sz w:val="20"/>
                <w:szCs w:val="20"/>
              </w:rPr>
            </w:pPr>
            <w:r w:rsidRPr="0081345A">
              <w:rPr>
                <w:sz w:val="20"/>
                <w:szCs w:val="20"/>
              </w:rPr>
              <w:t>1 163,2</w:t>
            </w:r>
          </w:p>
        </w:tc>
        <w:tc>
          <w:tcPr>
            <w:tcW w:w="1134" w:type="dxa"/>
            <w:vAlign w:val="center"/>
          </w:tcPr>
          <w:p w:rsidR="00B60200" w:rsidRPr="0081345A" w:rsidRDefault="00B60200" w:rsidP="00B60200">
            <w:pPr>
              <w:jc w:val="center"/>
              <w:rPr>
                <w:sz w:val="20"/>
                <w:szCs w:val="20"/>
              </w:rPr>
            </w:pPr>
            <w:r w:rsidRPr="0081345A">
              <w:rPr>
                <w:sz w:val="20"/>
                <w:szCs w:val="20"/>
              </w:rPr>
              <w:t>1 145,4</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353" w:type="dxa"/>
            <w:vAlign w:val="center"/>
          </w:tcPr>
          <w:p w:rsidR="00B60200" w:rsidRPr="0081345A" w:rsidRDefault="00B60200" w:rsidP="00B60200">
            <w:pPr>
              <w:rPr>
                <w:color w:val="000000"/>
                <w:sz w:val="20"/>
                <w:szCs w:val="20"/>
              </w:rPr>
            </w:pPr>
            <w:r w:rsidRPr="0081345A">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B60200" w:rsidRPr="0081345A" w:rsidRDefault="00B60200" w:rsidP="00B60200">
            <w:pPr>
              <w:rPr>
                <w:sz w:val="20"/>
                <w:szCs w:val="20"/>
              </w:rPr>
            </w:pP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417"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353" w:type="dxa"/>
            <w:vAlign w:val="center"/>
          </w:tcPr>
          <w:p w:rsidR="00B60200" w:rsidRPr="0081345A" w:rsidRDefault="00B60200" w:rsidP="00B60200">
            <w:pPr>
              <w:rPr>
                <w:color w:val="000000"/>
                <w:sz w:val="20"/>
                <w:szCs w:val="20"/>
              </w:rPr>
            </w:pPr>
            <w:r w:rsidRPr="0081345A">
              <w:rPr>
                <w:color w:val="000000"/>
                <w:sz w:val="20"/>
                <w:szCs w:val="20"/>
              </w:rPr>
              <w:t>областной бюджет (по согласованию) (прогноз)</w:t>
            </w:r>
          </w:p>
        </w:tc>
        <w:tc>
          <w:tcPr>
            <w:tcW w:w="1985" w:type="dxa"/>
            <w:vMerge/>
            <w:vAlign w:val="center"/>
          </w:tcPr>
          <w:p w:rsidR="00B60200" w:rsidRPr="0081345A" w:rsidRDefault="00B60200" w:rsidP="00B60200">
            <w:pPr>
              <w:rPr>
                <w:sz w:val="20"/>
                <w:szCs w:val="20"/>
              </w:rPr>
            </w:pPr>
          </w:p>
        </w:tc>
        <w:tc>
          <w:tcPr>
            <w:tcW w:w="1559" w:type="dxa"/>
            <w:vAlign w:val="center"/>
          </w:tcPr>
          <w:p w:rsidR="00B60200" w:rsidRPr="0081345A" w:rsidRDefault="00B60200" w:rsidP="00B60200">
            <w:pPr>
              <w:jc w:val="center"/>
              <w:rPr>
                <w:sz w:val="20"/>
                <w:szCs w:val="20"/>
              </w:rPr>
            </w:pPr>
            <w:r w:rsidRPr="0081345A">
              <w:rPr>
                <w:sz w:val="20"/>
                <w:szCs w:val="20"/>
              </w:rPr>
              <w:t>2 501,8</w:t>
            </w:r>
          </w:p>
        </w:tc>
        <w:tc>
          <w:tcPr>
            <w:tcW w:w="1417" w:type="dxa"/>
            <w:vAlign w:val="center"/>
          </w:tcPr>
          <w:p w:rsidR="00B60200" w:rsidRPr="0081345A" w:rsidRDefault="00B60200" w:rsidP="00B60200">
            <w:pPr>
              <w:jc w:val="center"/>
              <w:rPr>
                <w:sz w:val="20"/>
                <w:szCs w:val="20"/>
              </w:rPr>
            </w:pPr>
            <w:r w:rsidRPr="0081345A">
              <w:rPr>
                <w:sz w:val="20"/>
                <w:szCs w:val="20"/>
              </w:rPr>
              <w:t>2 725,3</w:t>
            </w:r>
          </w:p>
        </w:tc>
        <w:tc>
          <w:tcPr>
            <w:tcW w:w="1276" w:type="dxa"/>
            <w:vAlign w:val="center"/>
          </w:tcPr>
          <w:p w:rsidR="00B60200" w:rsidRPr="0081345A" w:rsidRDefault="00B60200" w:rsidP="00B60200">
            <w:pPr>
              <w:jc w:val="center"/>
              <w:rPr>
                <w:sz w:val="20"/>
                <w:szCs w:val="20"/>
              </w:rPr>
            </w:pPr>
            <w:r w:rsidRPr="0081345A">
              <w:rPr>
                <w:sz w:val="20"/>
                <w:szCs w:val="20"/>
              </w:rPr>
              <w:t>2 727,5</w:t>
            </w:r>
          </w:p>
        </w:tc>
        <w:tc>
          <w:tcPr>
            <w:tcW w:w="1134" w:type="dxa"/>
            <w:vAlign w:val="center"/>
          </w:tcPr>
          <w:p w:rsidR="00B60200" w:rsidRPr="0081345A" w:rsidRDefault="00B60200" w:rsidP="00B60200">
            <w:pPr>
              <w:jc w:val="center"/>
              <w:rPr>
                <w:sz w:val="20"/>
                <w:szCs w:val="20"/>
              </w:rPr>
            </w:pPr>
            <w:r w:rsidRPr="0081345A">
              <w:rPr>
                <w:sz w:val="20"/>
                <w:szCs w:val="20"/>
              </w:rPr>
              <w:t>2 725,3</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353" w:type="dxa"/>
            <w:vAlign w:val="center"/>
          </w:tcPr>
          <w:p w:rsidR="00B60200" w:rsidRPr="0081345A" w:rsidRDefault="00B60200" w:rsidP="00B60200">
            <w:pPr>
              <w:rPr>
                <w:color w:val="000000"/>
                <w:sz w:val="20"/>
                <w:szCs w:val="20"/>
              </w:rPr>
            </w:pPr>
            <w:r w:rsidRPr="0081345A">
              <w:rPr>
                <w:color w:val="000000"/>
                <w:sz w:val="20"/>
                <w:szCs w:val="20"/>
              </w:rPr>
              <w:t xml:space="preserve">местный бюджет </w:t>
            </w:r>
          </w:p>
        </w:tc>
        <w:tc>
          <w:tcPr>
            <w:tcW w:w="1985" w:type="dxa"/>
            <w:vMerge/>
            <w:vAlign w:val="center"/>
          </w:tcPr>
          <w:p w:rsidR="00B60200" w:rsidRPr="0081345A" w:rsidRDefault="00B60200" w:rsidP="00B60200">
            <w:pPr>
              <w:rPr>
                <w:sz w:val="20"/>
                <w:szCs w:val="20"/>
              </w:rPr>
            </w:pP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417"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p>
        </w:tc>
      </w:tr>
      <w:tr w:rsidR="00B60200" w:rsidRPr="0081345A" w:rsidTr="00B60200">
        <w:tc>
          <w:tcPr>
            <w:tcW w:w="5353" w:type="dxa"/>
            <w:vAlign w:val="center"/>
          </w:tcPr>
          <w:p w:rsidR="00B60200" w:rsidRPr="0081345A" w:rsidRDefault="00B60200" w:rsidP="00B60200">
            <w:pPr>
              <w:rPr>
                <w:color w:val="000000"/>
                <w:sz w:val="20"/>
                <w:szCs w:val="20"/>
              </w:rPr>
            </w:pPr>
            <w:r w:rsidRPr="0081345A">
              <w:rPr>
                <w:color w:val="000000"/>
                <w:sz w:val="20"/>
                <w:szCs w:val="20"/>
              </w:rPr>
              <w:t>бюджеты сельских поселений (по согласованию) (прогноз)</w:t>
            </w:r>
          </w:p>
        </w:tc>
        <w:tc>
          <w:tcPr>
            <w:tcW w:w="1985" w:type="dxa"/>
            <w:vMerge/>
            <w:vAlign w:val="center"/>
          </w:tcPr>
          <w:p w:rsidR="00B60200" w:rsidRPr="0081345A" w:rsidRDefault="00B60200" w:rsidP="00B60200">
            <w:pPr>
              <w:rPr>
                <w:sz w:val="20"/>
                <w:szCs w:val="20"/>
              </w:rPr>
            </w:pP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417"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353" w:type="dxa"/>
            <w:vAlign w:val="center"/>
          </w:tcPr>
          <w:p w:rsidR="00B60200" w:rsidRPr="0081345A" w:rsidRDefault="00B60200" w:rsidP="00B60200">
            <w:pPr>
              <w:rPr>
                <w:color w:val="000000"/>
                <w:sz w:val="20"/>
                <w:szCs w:val="20"/>
              </w:rPr>
            </w:pPr>
            <w:r w:rsidRPr="0081345A">
              <w:rPr>
                <w:color w:val="000000"/>
                <w:sz w:val="20"/>
                <w:szCs w:val="20"/>
              </w:rPr>
              <w:t>внебюджетные источники (по согласованию) (прогноз)</w:t>
            </w:r>
          </w:p>
        </w:tc>
        <w:tc>
          <w:tcPr>
            <w:tcW w:w="1985" w:type="dxa"/>
            <w:vMerge/>
            <w:vAlign w:val="center"/>
          </w:tcPr>
          <w:p w:rsidR="00B60200" w:rsidRPr="0081345A" w:rsidRDefault="00B60200" w:rsidP="00B60200">
            <w:pPr>
              <w:rPr>
                <w:sz w:val="20"/>
                <w:szCs w:val="20"/>
              </w:rPr>
            </w:pP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417"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353" w:type="dxa"/>
          </w:tcPr>
          <w:p w:rsidR="00B60200" w:rsidRPr="0081345A" w:rsidRDefault="00B60200" w:rsidP="00B60200">
            <w:pPr>
              <w:ind w:left="34"/>
              <w:rPr>
                <w:i/>
                <w:sz w:val="20"/>
                <w:szCs w:val="20"/>
              </w:rPr>
            </w:pPr>
            <w:r w:rsidRPr="0081345A">
              <w:rPr>
                <w:i/>
                <w:sz w:val="20"/>
                <w:szCs w:val="20"/>
              </w:rPr>
              <w:t>Мероприятие.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(всего), в том числе:</w:t>
            </w:r>
          </w:p>
        </w:tc>
        <w:tc>
          <w:tcPr>
            <w:tcW w:w="1985" w:type="dxa"/>
            <w:vMerge/>
            <w:vAlign w:val="center"/>
          </w:tcPr>
          <w:p w:rsidR="00B60200" w:rsidRPr="0081345A" w:rsidRDefault="00B60200" w:rsidP="00B60200">
            <w:pPr>
              <w:rPr>
                <w:sz w:val="20"/>
                <w:szCs w:val="20"/>
              </w:rPr>
            </w:pPr>
          </w:p>
        </w:tc>
        <w:tc>
          <w:tcPr>
            <w:tcW w:w="1559" w:type="dxa"/>
            <w:vAlign w:val="center"/>
          </w:tcPr>
          <w:p w:rsidR="00B60200" w:rsidRPr="0081345A" w:rsidRDefault="00B60200" w:rsidP="00B60200">
            <w:pPr>
              <w:jc w:val="center"/>
              <w:rPr>
                <w:sz w:val="20"/>
                <w:szCs w:val="20"/>
              </w:rPr>
            </w:pPr>
            <w:r w:rsidRPr="0081345A">
              <w:rPr>
                <w:sz w:val="20"/>
                <w:szCs w:val="20"/>
              </w:rPr>
              <w:t>4 529,2</w:t>
            </w:r>
          </w:p>
        </w:tc>
        <w:tc>
          <w:tcPr>
            <w:tcW w:w="1417" w:type="dxa"/>
            <w:vAlign w:val="center"/>
          </w:tcPr>
          <w:p w:rsidR="00B60200" w:rsidRPr="0081345A" w:rsidRDefault="00B60200" w:rsidP="00B60200">
            <w:pPr>
              <w:jc w:val="center"/>
              <w:rPr>
                <w:sz w:val="20"/>
                <w:szCs w:val="20"/>
              </w:rPr>
            </w:pPr>
            <w:r w:rsidRPr="0081345A">
              <w:rPr>
                <w:sz w:val="20"/>
                <w:szCs w:val="20"/>
              </w:rPr>
              <w:t>3 870,7</w:t>
            </w:r>
          </w:p>
        </w:tc>
        <w:tc>
          <w:tcPr>
            <w:tcW w:w="1276" w:type="dxa"/>
            <w:vAlign w:val="center"/>
          </w:tcPr>
          <w:p w:rsidR="00B60200" w:rsidRPr="0081345A" w:rsidRDefault="00B60200" w:rsidP="00B60200">
            <w:pPr>
              <w:jc w:val="center"/>
              <w:rPr>
                <w:sz w:val="20"/>
                <w:szCs w:val="20"/>
              </w:rPr>
            </w:pPr>
            <w:r w:rsidRPr="0081345A">
              <w:rPr>
                <w:sz w:val="20"/>
                <w:szCs w:val="20"/>
              </w:rPr>
              <w:t>3 890,7</w:t>
            </w:r>
          </w:p>
        </w:tc>
        <w:tc>
          <w:tcPr>
            <w:tcW w:w="1134" w:type="dxa"/>
            <w:vAlign w:val="center"/>
          </w:tcPr>
          <w:p w:rsidR="00B60200" w:rsidRPr="0081345A" w:rsidRDefault="00B60200" w:rsidP="00B60200">
            <w:pPr>
              <w:jc w:val="center"/>
              <w:rPr>
                <w:sz w:val="20"/>
                <w:szCs w:val="20"/>
              </w:rPr>
            </w:pPr>
            <w:r w:rsidRPr="0081345A">
              <w:rPr>
                <w:sz w:val="20"/>
                <w:szCs w:val="20"/>
              </w:rPr>
              <w:t>3 870,7</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353" w:type="dxa"/>
            <w:vAlign w:val="center"/>
          </w:tcPr>
          <w:p w:rsidR="00B60200" w:rsidRPr="0081345A" w:rsidRDefault="00B60200" w:rsidP="00B60200">
            <w:pPr>
              <w:rPr>
                <w:color w:val="000000"/>
                <w:sz w:val="20"/>
                <w:szCs w:val="20"/>
              </w:rPr>
            </w:pPr>
            <w:r w:rsidRPr="0081345A">
              <w:rPr>
                <w:color w:val="000000"/>
                <w:sz w:val="20"/>
                <w:szCs w:val="20"/>
              </w:rPr>
              <w:t>федеральный бюджет (по согласованию) (прогноз), в т.ч.</w:t>
            </w:r>
          </w:p>
        </w:tc>
        <w:tc>
          <w:tcPr>
            <w:tcW w:w="1985" w:type="dxa"/>
            <w:vMerge/>
            <w:vAlign w:val="center"/>
          </w:tcPr>
          <w:p w:rsidR="00B60200" w:rsidRPr="0081345A" w:rsidRDefault="00B60200" w:rsidP="00B60200">
            <w:pPr>
              <w:rPr>
                <w:sz w:val="20"/>
                <w:szCs w:val="20"/>
              </w:rPr>
            </w:pPr>
          </w:p>
        </w:tc>
        <w:tc>
          <w:tcPr>
            <w:tcW w:w="1559" w:type="dxa"/>
            <w:vAlign w:val="center"/>
          </w:tcPr>
          <w:p w:rsidR="00B60200" w:rsidRPr="0081345A" w:rsidRDefault="00B60200" w:rsidP="00B60200">
            <w:pPr>
              <w:jc w:val="center"/>
              <w:rPr>
                <w:sz w:val="20"/>
                <w:szCs w:val="20"/>
              </w:rPr>
            </w:pPr>
            <w:r w:rsidRPr="0081345A">
              <w:rPr>
                <w:sz w:val="20"/>
                <w:szCs w:val="20"/>
              </w:rPr>
              <w:t>2 027,4</w:t>
            </w:r>
          </w:p>
        </w:tc>
        <w:tc>
          <w:tcPr>
            <w:tcW w:w="1417" w:type="dxa"/>
            <w:vAlign w:val="center"/>
          </w:tcPr>
          <w:p w:rsidR="00B60200" w:rsidRPr="0081345A" w:rsidRDefault="00B60200" w:rsidP="00B60200">
            <w:pPr>
              <w:jc w:val="center"/>
              <w:rPr>
                <w:sz w:val="20"/>
                <w:szCs w:val="20"/>
              </w:rPr>
            </w:pPr>
            <w:r w:rsidRPr="0081345A">
              <w:rPr>
                <w:sz w:val="20"/>
                <w:szCs w:val="20"/>
              </w:rPr>
              <w:t>1 145,4</w:t>
            </w:r>
          </w:p>
        </w:tc>
        <w:tc>
          <w:tcPr>
            <w:tcW w:w="1276" w:type="dxa"/>
            <w:vAlign w:val="center"/>
          </w:tcPr>
          <w:p w:rsidR="00B60200" w:rsidRPr="0081345A" w:rsidRDefault="00B60200" w:rsidP="00B60200">
            <w:pPr>
              <w:jc w:val="center"/>
              <w:rPr>
                <w:sz w:val="20"/>
                <w:szCs w:val="20"/>
              </w:rPr>
            </w:pPr>
            <w:r w:rsidRPr="0081345A">
              <w:rPr>
                <w:sz w:val="20"/>
                <w:szCs w:val="20"/>
              </w:rPr>
              <w:t>1 163,2</w:t>
            </w:r>
          </w:p>
        </w:tc>
        <w:tc>
          <w:tcPr>
            <w:tcW w:w="1134" w:type="dxa"/>
            <w:vAlign w:val="center"/>
          </w:tcPr>
          <w:p w:rsidR="00B60200" w:rsidRPr="0081345A" w:rsidRDefault="00B60200" w:rsidP="00B60200">
            <w:pPr>
              <w:jc w:val="center"/>
              <w:rPr>
                <w:sz w:val="20"/>
                <w:szCs w:val="20"/>
              </w:rPr>
            </w:pPr>
            <w:r w:rsidRPr="0081345A">
              <w:rPr>
                <w:sz w:val="20"/>
                <w:szCs w:val="20"/>
              </w:rPr>
              <w:t>1 145,4</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353" w:type="dxa"/>
            <w:vAlign w:val="center"/>
          </w:tcPr>
          <w:p w:rsidR="00B60200" w:rsidRPr="0081345A" w:rsidRDefault="00B60200" w:rsidP="00B60200">
            <w:pPr>
              <w:rPr>
                <w:color w:val="000000"/>
                <w:sz w:val="20"/>
                <w:szCs w:val="20"/>
              </w:rPr>
            </w:pPr>
            <w:r w:rsidRPr="0081345A">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B60200" w:rsidRPr="0081345A" w:rsidRDefault="00B60200" w:rsidP="00B60200">
            <w:pPr>
              <w:rPr>
                <w:sz w:val="20"/>
                <w:szCs w:val="20"/>
              </w:rPr>
            </w:pP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417"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353" w:type="dxa"/>
            <w:vAlign w:val="center"/>
          </w:tcPr>
          <w:p w:rsidR="00B60200" w:rsidRPr="0081345A" w:rsidRDefault="00B60200" w:rsidP="00B60200">
            <w:pPr>
              <w:rPr>
                <w:color w:val="000000"/>
                <w:sz w:val="20"/>
                <w:szCs w:val="20"/>
              </w:rPr>
            </w:pPr>
            <w:r w:rsidRPr="0081345A">
              <w:rPr>
                <w:color w:val="000000"/>
                <w:sz w:val="20"/>
                <w:szCs w:val="20"/>
              </w:rPr>
              <w:t>областной бюджет (по согласованию) (прогноз)</w:t>
            </w:r>
          </w:p>
        </w:tc>
        <w:tc>
          <w:tcPr>
            <w:tcW w:w="1985" w:type="dxa"/>
            <w:vMerge/>
            <w:vAlign w:val="center"/>
          </w:tcPr>
          <w:p w:rsidR="00B60200" w:rsidRPr="0081345A" w:rsidRDefault="00B60200" w:rsidP="00B60200">
            <w:pPr>
              <w:rPr>
                <w:sz w:val="20"/>
                <w:szCs w:val="20"/>
              </w:rPr>
            </w:pPr>
          </w:p>
        </w:tc>
        <w:tc>
          <w:tcPr>
            <w:tcW w:w="1559" w:type="dxa"/>
            <w:vAlign w:val="center"/>
          </w:tcPr>
          <w:p w:rsidR="00B60200" w:rsidRPr="0081345A" w:rsidRDefault="00B60200" w:rsidP="00B60200">
            <w:pPr>
              <w:jc w:val="center"/>
              <w:rPr>
                <w:sz w:val="20"/>
                <w:szCs w:val="20"/>
              </w:rPr>
            </w:pPr>
            <w:r w:rsidRPr="0081345A">
              <w:rPr>
                <w:sz w:val="20"/>
                <w:szCs w:val="20"/>
              </w:rPr>
              <w:t>2 501,8</w:t>
            </w:r>
          </w:p>
        </w:tc>
        <w:tc>
          <w:tcPr>
            <w:tcW w:w="1417" w:type="dxa"/>
            <w:vAlign w:val="center"/>
          </w:tcPr>
          <w:p w:rsidR="00B60200" w:rsidRPr="0081345A" w:rsidRDefault="00B60200" w:rsidP="00B60200">
            <w:pPr>
              <w:jc w:val="center"/>
              <w:rPr>
                <w:sz w:val="20"/>
                <w:szCs w:val="20"/>
              </w:rPr>
            </w:pPr>
            <w:r w:rsidRPr="0081345A">
              <w:rPr>
                <w:sz w:val="20"/>
                <w:szCs w:val="20"/>
              </w:rPr>
              <w:t>2 725,3</w:t>
            </w:r>
          </w:p>
        </w:tc>
        <w:tc>
          <w:tcPr>
            <w:tcW w:w="1276" w:type="dxa"/>
            <w:vAlign w:val="center"/>
          </w:tcPr>
          <w:p w:rsidR="00B60200" w:rsidRPr="0081345A" w:rsidRDefault="00B60200" w:rsidP="00B60200">
            <w:pPr>
              <w:jc w:val="center"/>
              <w:rPr>
                <w:sz w:val="20"/>
                <w:szCs w:val="20"/>
              </w:rPr>
            </w:pPr>
            <w:r w:rsidRPr="0081345A">
              <w:rPr>
                <w:sz w:val="20"/>
                <w:szCs w:val="20"/>
              </w:rPr>
              <w:t>2 727,5</w:t>
            </w:r>
          </w:p>
        </w:tc>
        <w:tc>
          <w:tcPr>
            <w:tcW w:w="1134" w:type="dxa"/>
            <w:vAlign w:val="center"/>
          </w:tcPr>
          <w:p w:rsidR="00B60200" w:rsidRPr="0081345A" w:rsidRDefault="00B60200" w:rsidP="00B60200">
            <w:pPr>
              <w:jc w:val="center"/>
              <w:rPr>
                <w:sz w:val="20"/>
                <w:szCs w:val="20"/>
              </w:rPr>
            </w:pPr>
            <w:r w:rsidRPr="0081345A">
              <w:rPr>
                <w:sz w:val="20"/>
                <w:szCs w:val="20"/>
              </w:rPr>
              <w:t>2 725,3</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353" w:type="dxa"/>
            <w:vAlign w:val="center"/>
          </w:tcPr>
          <w:p w:rsidR="00B60200" w:rsidRPr="0081345A" w:rsidRDefault="00B60200" w:rsidP="00B60200">
            <w:pPr>
              <w:rPr>
                <w:color w:val="000000"/>
                <w:sz w:val="20"/>
                <w:szCs w:val="20"/>
              </w:rPr>
            </w:pPr>
            <w:r w:rsidRPr="0081345A">
              <w:rPr>
                <w:color w:val="000000"/>
                <w:sz w:val="20"/>
                <w:szCs w:val="20"/>
              </w:rPr>
              <w:t xml:space="preserve">местный бюджет </w:t>
            </w:r>
          </w:p>
        </w:tc>
        <w:tc>
          <w:tcPr>
            <w:tcW w:w="1985" w:type="dxa"/>
            <w:vMerge/>
            <w:vAlign w:val="center"/>
          </w:tcPr>
          <w:p w:rsidR="00B60200" w:rsidRPr="0081345A" w:rsidRDefault="00B60200" w:rsidP="00B60200">
            <w:pPr>
              <w:rPr>
                <w:sz w:val="20"/>
                <w:szCs w:val="20"/>
              </w:rPr>
            </w:pP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417"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353" w:type="dxa"/>
            <w:vAlign w:val="center"/>
          </w:tcPr>
          <w:p w:rsidR="00B60200" w:rsidRPr="0081345A" w:rsidRDefault="00B60200" w:rsidP="00B60200">
            <w:pPr>
              <w:rPr>
                <w:color w:val="000000"/>
                <w:sz w:val="20"/>
                <w:szCs w:val="20"/>
              </w:rPr>
            </w:pPr>
            <w:r w:rsidRPr="0081345A">
              <w:rPr>
                <w:color w:val="000000"/>
                <w:sz w:val="20"/>
                <w:szCs w:val="20"/>
              </w:rPr>
              <w:t>бюджеты сельских поселений (по согласованию) (прогноз)</w:t>
            </w:r>
          </w:p>
        </w:tc>
        <w:tc>
          <w:tcPr>
            <w:tcW w:w="1985" w:type="dxa"/>
            <w:vMerge/>
            <w:vAlign w:val="center"/>
          </w:tcPr>
          <w:p w:rsidR="00B60200" w:rsidRPr="0081345A" w:rsidRDefault="00B60200" w:rsidP="00B60200">
            <w:pPr>
              <w:rPr>
                <w:sz w:val="20"/>
                <w:szCs w:val="20"/>
              </w:rPr>
            </w:pP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417"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353" w:type="dxa"/>
            <w:vAlign w:val="center"/>
          </w:tcPr>
          <w:p w:rsidR="00B60200" w:rsidRPr="0081345A" w:rsidRDefault="00B60200" w:rsidP="00B60200">
            <w:pPr>
              <w:rPr>
                <w:color w:val="000000"/>
                <w:sz w:val="20"/>
                <w:szCs w:val="20"/>
              </w:rPr>
            </w:pPr>
            <w:r w:rsidRPr="0081345A">
              <w:rPr>
                <w:color w:val="000000"/>
                <w:sz w:val="20"/>
                <w:szCs w:val="20"/>
              </w:rPr>
              <w:t>внебюджетные источники (по согласованию) (прогноз)</w:t>
            </w:r>
          </w:p>
        </w:tc>
        <w:tc>
          <w:tcPr>
            <w:tcW w:w="1985" w:type="dxa"/>
            <w:vMerge/>
            <w:vAlign w:val="center"/>
          </w:tcPr>
          <w:p w:rsidR="00B60200" w:rsidRPr="0081345A" w:rsidRDefault="00B60200" w:rsidP="00B60200">
            <w:pPr>
              <w:rPr>
                <w:sz w:val="20"/>
                <w:szCs w:val="20"/>
              </w:rPr>
            </w:pP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417"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p>
        </w:tc>
      </w:tr>
    </w:tbl>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autoSpaceDE w:val="0"/>
        <w:autoSpaceDN w:val="0"/>
        <w:adjustRightInd w:val="0"/>
        <w:jc w:val="center"/>
        <w:rPr>
          <w:color w:val="000000"/>
          <w:sz w:val="20"/>
          <w:szCs w:val="20"/>
        </w:rPr>
      </w:pPr>
      <w:r w:rsidRPr="0081345A">
        <w:rPr>
          <w:color w:val="000000"/>
          <w:sz w:val="20"/>
          <w:szCs w:val="20"/>
        </w:rPr>
        <w:t>ПАСПОРТ</w:t>
      </w:r>
    </w:p>
    <w:p w:rsidR="00B60200" w:rsidRPr="0081345A" w:rsidRDefault="00B60200" w:rsidP="00B60200">
      <w:pPr>
        <w:autoSpaceDE w:val="0"/>
        <w:autoSpaceDN w:val="0"/>
        <w:adjustRightInd w:val="0"/>
        <w:jc w:val="center"/>
        <w:rPr>
          <w:sz w:val="20"/>
          <w:szCs w:val="20"/>
          <w:u w:val="single"/>
        </w:rPr>
      </w:pPr>
      <w:r w:rsidRPr="0081345A">
        <w:rPr>
          <w:color w:val="000000"/>
          <w:sz w:val="20"/>
          <w:szCs w:val="20"/>
        </w:rPr>
        <w:t xml:space="preserve">Комплекса процессных мероприятий </w:t>
      </w:r>
      <w:r w:rsidRPr="0081345A">
        <w:rPr>
          <w:color w:val="000000"/>
          <w:sz w:val="20"/>
          <w:szCs w:val="20"/>
        </w:rPr>
        <w:br/>
      </w:r>
      <w:r w:rsidRPr="0081345A">
        <w:rPr>
          <w:sz w:val="20"/>
          <w:szCs w:val="20"/>
        </w:rPr>
        <w:t>«Предоставление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B60200" w:rsidRPr="0081345A" w:rsidRDefault="00B60200" w:rsidP="00B60200">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B60200" w:rsidRPr="0081345A" w:rsidTr="00B60200">
        <w:trPr>
          <w:trHeight w:val="460"/>
        </w:trPr>
        <w:tc>
          <w:tcPr>
            <w:tcW w:w="7280" w:type="dxa"/>
          </w:tcPr>
          <w:p w:rsidR="00B60200" w:rsidRPr="0081345A" w:rsidRDefault="00B60200" w:rsidP="00B60200">
            <w:pPr>
              <w:rPr>
                <w:sz w:val="20"/>
                <w:szCs w:val="20"/>
              </w:rPr>
            </w:pPr>
            <w:proofErr w:type="gramStart"/>
            <w:r w:rsidRPr="0081345A">
              <w:rPr>
                <w:sz w:val="20"/>
                <w:szCs w:val="20"/>
              </w:rPr>
              <w:t>Ответственный</w:t>
            </w:r>
            <w:proofErr w:type="gramEnd"/>
            <w:r w:rsidRPr="0081345A">
              <w:rPr>
                <w:sz w:val="20"/>
                <w:szCs w:val="20"/>
              </w:rPr>
              <w:t xml:space="preserve"> за выполнение комплекса процессных мероприятий</w:t>
            </w:r>
          </w:p>
        </w:tc>
        <w:tc>
          <w:tcPr>
            <w:tcW w:w="7712" w:type="dxa"/>
          </w:tcPr>
          <w:p w:rsidR="00B60200" w:rsidRPr="0081345A" w:rsidRDefault="00B60200" w:rsidP="00B60200">
            <w:pPr>
              <w:rPr>
                <w:sz w:val="20"/>
                <w:szCs w:val="20"/>
              </w:rPr>
            </w:pPr>
            <w:r w:rsidRPr="0081345A">
              <w:rPr>
                <w:sz w:val="20"/>
                <w:szCs w:val="20"/>
              </w:rPr>
              <w:t>Управление по социальной политике Администрации Молчановского района</w:t>
            </w:r>
          </w:p>
        </w:tc>
      </w:tr>
      <w:tr w:rsidR="00B60200" w:rsidRPr="0081345A" w:rsidTr="00B60200">
        <w:tc>
          <w:tcPr>
            <w:tcW w:w="7280" w:type="dxa"/>
          </w:tcPr>
          <w:p w:rsidR="00B60200" w:rsidRPr="0081345A" w:rsidRDefault="00B60200" w:rsidP="00B60200">
            <w:pPr>
              <w:rPr>
                <w:sz w:val="20"/>
                <w:szCs w:val="20"/>
              </w:rPr>
            </w:pPr>
            <w:r w:rsidRPr="0081345A">
              <w:rPr>
                <w:sz w:val="20"/>
                <w:szCs w:val="20"/>
              </w:rPr>
              <w:t>Связь с муниципальной программой</w:t>
            </w:r>
          </w:p>
        </w:tc>
        <w:tc>
          <w:tcPr>
            <w:tcW w:w="7712" w:type="dxa"/>
          </w:tcPr>
          <w:p w:rsidR="00B60200" w:rsidRPr="0081345A" w:rsidRDefault="00B60200" w:rsidP="00B60200">
            <w:pPr>
              <w:jc w:val="both"/>
              <w:rPr>
                <w:sz w:val="20"/>
                <w:szCs w:val="20"/>
              </w:rPr>
            </w:pPr>
            <w:r w:rsidRPr="0081345A">
              <w:rPr>
                <w:sz w:val="20"/>
                <w:szCs w:val="20"/>
              </w:rPr>
              <w:t>Муниципальная программа «Социальная поддержка населения Молчановского района</w:t>
            </w:r>
            <w:r w:rsidRPr="0081345A">
              <w:rPr>
                <w:color w:val="000000"/>
                <w:sz w:val="20"/>
                <w:szCs w:val="20"/>
              </w:rPr>
              <w:t xml:space="preserve"> на 2022 - 2029 годы»</w:t>
            </w:r>
          </w:p>
        </w:tc>
      </w:tr>
      <w:tr w:rsidR="00B60200" w:rsidRPr="0081345A" w:rsidTr="00B60200">
        <w:tc>
          <w:tcPr>
            <w:tcW w:w="7280" w:type="dxa"/>
          </w:tcPr>
          <w:p w:rsidR="00B60200" w:rsidRPr="0081345A" w:rsidRDefault="00B60200" w:rsidP="00B60200">
            <w:pPr>
              <w:rPr>
                <w:sz w:val="20"/>
                <w:szCs w:val="20"/>
              </w:rPr>
            </w:pPr>
            <w:r w:rsidRPr="0081345A">
              <w:rPr>
                <w:sz w:val="20"/>
                <w:szCs w:val="20"/>
              </w:rPr>
              <w:t>Подпрограмма (направление) муниципальной программы Молчановского района</w:t>
            </w:r>
          </w:p>
        </w:tc>
        <w:tc>
          <w:tcPr>
            <w:tcW w:w="7712" w:type="dxa"/>
          </w:tcPr>
          <w:p w:rsidR="00B60200" w:rsidRPr="0081345A" w:rsidRDefault="00B60200" w:rsidP="00B60200">
            <w:pPr>
              <w:jc w:val="both"/>
              <w:rPr>
                <w:sz w:val="20"/>
                <w:szCs w:val="20"/>
              </w:rPr>
            </w:pPr>
            <w:r w:rsidRPr="0081345A">
              <w:rPr>
                <w:sz w:val="20"/>
                <w:szCs w:val="20"/>
              </w:rPr>
              <w:t>Подпрограмма (направление) 1 муниципальной программы «Социальная защита населения Молчановского района»</w:t>
            </w:r>
          </w:p>
        </w:tc>
      </w:tr>
    </w:tbl>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autoSpaceDE w:val="0"/>
        <w:autoSpaceDN w:val="0"/>
        <w:adjustRightInd w:val="0"/>
        <w:contextualSpacing/>
        <w:jc w:val="center"/>
        <w:rPr>
          <w:color w:val="000000"/>
          <w:sz w:val="20"/>
          <w:szCs w:val="20"/>
        </w:rPr>
      </w:pPr>
      <w:r w:rsidRPr="0081345A">
        <w:rPr>
          <w:color w:val="000000"/>
          <w:sz w:val="20"/>
          <w:szCs w:val="20"/>
        </w:rPr>
        <w:t>Показатели реализации комплекса процессных мероприятий</w:t>
      </w:r>
    </w:p>
    <w:p w:rsidR="00B60200" w:rsidRPr="0081345A" w:rsidRDefault="00B60200" w:rsidP="00B60200">
      <w:pPr>
        <w:autoSpaceDE w:val="0"/>
        <w:autoSpaceDN w:val="0"/>
        <w:adjustRightInd w:val="0"/>
        <w:contextualSpacing/>
        <w:jc w:val="center"/>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090"/>
        <w:gridCol w:w="1843"/>
        <w:gridCol w:w="1417"/>
        <w:gridCol w:w="1276"/>
        <w:gridCol w:w="1134"/>
        <w:gridCol w:w="1134"/>
        <w:gridCol w:w="992"/>
        <w:gridCol w:w="993"/>
        <w:gridCol w:w="1275"/>
        <w:gridCol w:w="1276"/>
      </w:tblGrid>
      <w:tr w:rsidR="00B60200" w:rsidRPr="0081345A" w:rsidTr="00B60200">
        <w:tc>
          <w:tcPr>
            <w:tcW w:w="562" w:type="dxa"/>
            <w:vMerge w:val="restart"/>
          </w:tcPr>
          <w:p w:rsidR="00B60200" w:rsidRPr="0081345A" w:rsidRDefault="00B60200" w:rsidP="00B60200">
            <w:pPr>
              <w:jc w:val="center"/>
              <w:rPr>
                <w:sz w:val="20"/>
                <w:szCs w:val="20"/>
              </w:rPr>
            </w:pPr>
            <w:r w:rsidRPr="0081345A">
              <w:rPr>
                <w:sz w:val="20"/>
                <w:szCs w:val="20"/>
              </w:rPr>
              <w:t xml:space="preserve">№ </w:t>
            </w:r>
            <w:proofErr w:type="gramStart"/>
            <w:r w:rsidRPr="0081345A">
              <w:rPr>
                <w:sz w:val="20"/>
                <w:szCs w:val="20"/>
              </w:rPr>
              <w:t>п</w:t>
            </w:r>
            <w:proofErr w:type="gramEnd"/>
            <w:r w:rsidRPr="0081345A">
              <w:rPr>
                <w:sz w:val="20"/>
                <w:szCs w:val="20"/>
              </w:rPr>
              <w:t>/п</w:t>
            </w:r>
          </w:p>
        </w:tc>
        <w:tc>
          <w:tcPr>
            <w:tcW w:w="3090" w:type="dxa"/>
            <w:vMerge w:val="restart"/>
          </w:tcPr>
          <w:p w:rsidR="00B60200" w:rsidRPr="0081345A" w:rsidRDefault="00B60200" w:rsidP="00B60200">
            <w:pPr>
              <w:jc w:val="center"/>
              <w:rPr>
                <w:sz w:val="20"/>
                <w:szCs w:val="20"/>
              </w:rPr>
            </w:pPr>
            <w:r w:rsidRPr="0081345A">
              <w:rPr>
                <w:sz w:val="20"/>
                <w:szCs w:val="20"/>
              </w:rPr>
              <w:t>Наименование показателя</w:t>
            </w:r>
          </w:p>
        </w:tc>
        <w:tc>
          <w:tcPr>
            <w:tcW w:w="1843" w:type="dxa"/>
            <w:vMerge w:val="restart"/>
          </w:tcPr>
          <w:p w:rsidR="00B60200" w:rsidRPr="0081345A" w:rsidRDefault="00B60200" w:rsidP="00B60200">
            <w:pPr>
              <w:jc w:val="center"/>
              <w:rPr>
                <w:sz w:val="20"/>
                <w:szCs w:val="20"/>
              </w:rPr>
            </w:pPr>
            <w:proofErr w:type="gramStart"/>
            <w:r w:rsidRPr="0081345A">
              <w:rPr>
                <w:sz w:val="20"/>
                <w:szCs w:val="20"/>
              </w:rPr>
              <w:t>Ответственный</w:t>
            </w:r>
            <w:proofErr w:type="gramEnd"/>
            <w:r w:rsidRPr="0081345A">
              <w:rPr>
                <w:sz w:val="20"/>
                <w:szCs w:val="20"/>
              </w:rPr>
              <w:t xml:space="preserve"> за достижение показателя</w:t>
            </w:r>
          </w:p>
        </w:tc>
        <w:tc>
          <w:tcPr>
            <w:tcW w:w="1417" w:type="dxa"/>
            <w:vMerge w:val="restart"/>
          </w:tcPr>
          <w:p w:rsidR="00B60200" w:rsidRPr="0081345A" w:rsidRDefault="00B60200" w:rsidP="00B60200">
            <w:pPr>
              <w:ind w:firstLine="34"/>
              <w:jc w:val="center"/>
              <w:rPr>
                <w:sz w:val="20"/>
                <w:szCs w:val="20"/>
              </w:rPr>
            </w:pPr>
            <w:r w:rsidRPr="0081345A">
              <w:rPr>
                <w:sz w:val="20"/>
                <w:szCs w:val="20"/>
              </w:rPr>
              <w:t>Единица измерения (по ОКЕИ)</w:t>
            </w:r>
          </w:p>
        </w:tc>
        <w:tc>
          <w:tcPr>
            <w:tcW w:w="1276" w:type="dxa"/>
            <w:vMerge w:val="restart"/>
          </w:tcPr>
          <w:p w:rsidR="00B60200" w:rsidRPr="0081345A" w:rsidRDefault="00B60200" w:rsidP="00B60200">
            <w:pPr>
              <w:ind w:firstLine="33"/>
              <w:jc w:val="center"/>
              <w:rPr>
                <w:sz w:val="20"/>
                <w:szCs w:val="20"/>
              </w:rPr>
            </w:pPr>
            <w:r w:rsidRPr="0081345A">
              <w:rPr>
                <w:sz w:val="20"/>
                <w:szCs w:val="20"/>
              </w:rPr>
              <w:t>Базовое значение</w:t>
            </w:r>
          </w:p>
        </w:tc>
        <w:tc>
          <w:tcPr>
            <w:tcW w:w="6804" w:type="dxa"/>
            <w:gridSpan w:val="6"/>
          </w:tcPr>
          <w:p w:rsidR="00B60200" w:rsidRPr="0081345A" w:rsidRDefault="00B60200" w:rsidP="00B60200">
            <w:pPr>
              <w:jc w:val="center"/>
              <w:rPr>
                <w:sz w:val="20"/>
                <w:szCs w:val="20"/>
              </w:rPr>
            </w:pPr>
            <w:r w:rsidRPr="0081345A">
              <w:rPr>
                <w:sz w:val="20"/>
                <w:szCs w:val="20"/>
              </w:rPr>
              <w:t>Планируемое значение показателя (показателя задачи)</w:t>
            </w:r>
          </w:p>
        </w:tc>
      </w:tr>
      <w:tr w:rsidR="00B60200" w:rsidRPr="0081345A" w:rsidTr="00B60200">
        <w:tc>
          <w:tcPr>
            <w:tcW w:w="562" w:type="dxa"/>
            <w:vMerge/>
            <w:vAlign w:val="center"/>
          </w:tcPr>
          <w:p w:rsidR="00B60200" w:rsidRPr="0081345A" w:rsidRDefault="00B60200" w:rsidP="00B60200">
            <w:pPr>
              <w:rPr>
                <w:sz w:val="20"/>
                <w:szCs w:val="20"/>
              </w:rPr>
            </w:pPr>
          </w:p>
        </w:tc>
        <w:tc>
          <w:tcPr>
            <w:tcW w:w="3090" w:type="dxa"/>
            <w:vMerge/>
            <w:vAlign w:val="center"/>
          </w:tcPr>
          <w:p w:rsidR="00B60200" w:rsidRPr="0081345A" w:rsidRDefault="00B60200" w:rsidP="00B60200">
            <w:pPr>
              <w:rPr>
                <w:sz w:val="20"/>
                <w:szCs w:val="20"/>
              </w:rPr>
            </w:pPr>
          </w:p>
        </w:tc>
        <w:tc>
          <w:tcPr>
            <w:tcW w:w="1843" w:type="dxa"/>
            <w:vMerge/>
            <w:vAlign w:val="center"/>
          </w:tcPr>
          <w:p w:rsidR="00B60200" w:rsidRPr="0081345A" w:rsidRDefault="00B60200" w:rsidP="00B60200">
            <w:pPr>
              <w:rPr>
                <w:sz w:val="20"/>
                <w:szCs w:val="20"/>
              </w:rPr>
            </w:pPr>
          </w:p>
        </w:tc>
        <w:tc>
          <w:tcPr>
            <w:tcW w:w="1417" w:type="dxa"/>
            <w:vMerge/>
            <w:vAlign w:val="center"/>
          </w:tcPr>
          <w:p w:rsidR="00B60200" w:rsidRPr="0081345A" w:rsidRDefault="00B60200" w:rsidP="00B60200">
            <w:pPr>
              <w:rPr>
                <w:sz w:val="20"/>
                <w:szCs w:val="20"/>
              </w:rPr>
            </w:pPr>
          </w:p>
        </w:tc>
        <w:tc>
          <w:tcPr>
            <w:tcW w:w="1276" w:type="dxa"/>
            <w:vMerge/>
            <w:vAlign w:val="center"/>
          </w:tcPr>
          <w:p w:rsidR="00B60200" w:rsidRPr="0081345A" w:rsidRDefault="00B60200" w:rsidP="00B60200">
            <w:pPr>
              <w:rPr>
                <w:sz w:val="20"/>
                <w:szCs w:val="20"/>
              </w:rPr>
            </w:pPr>
          </w:p>
        </w:tc>
        <w:tc>
          <w:tcPr>
            <w:tcW w:w="1134" w:type="dxa"/>
          </w:tcPr>
          <w:p w:rsidR="00B60200" w:rsidRPr="0081345A" w:rsidRDefault="00B60200" w:rsidP="00B60200">
            <w:pPr>
              <w:jc w:val="center"/>
              <w:rPr>
                <w:sz w:val="20"/>
                <w:szCs w:val="20"/>
              </w:rPr>
            </w:pPr>
            <w:r w:rsidRPr="0081345A">
              <w:rPr>
                <w:sz w:val="20"/>
                <w:szCs w:val="20"/>
              </w:rPr>
              <w:t>2024 год</w:t>
            </w:r>
          </w:p>
        </w:tc>
        <w:tc>
          <w:tcPr>
            <w:tcW w:w="1134" w:type="dxa"/>
          </w:tcPr>
          <w:p w:rsidR="00B60200" w:rsidRPr="0081345A" w:rsidRDefault="00B60200" w:rsidP="00B60200">
            <w:pPr>
              <w:jc w:val="center"/>
              <w:rPr>
                <w:sz w:val="20"/>
                <w:szCs w:val="20"/>
              </w:rPr>
            </w:pPr>
            <w:r w:rsidRPr="0081345A">
              <w:rPr>
                <w:sz w:val="20"/>
                <w:szCs w:val="20"/>
              </w:rPr>
              <w:t>2025 год</w:t>
            </w:r>
          </w:p>
        </w:tc>
        <w:tc>
          <w:tcPr>
            <w:tcW w:w="992" w:type="dxa"/>
          </w:tcPr>
          <w:p w:rsidR="00B60200" w:rsidRPr="0081345A" w:rsidRDefault="00B60200" w:rsidP="00B60200">
            <w:pPr>
              <w:ind w:firstLine="32"/>
              <w:jc w:val="center"/>
              <w:rPr>
                <w:sz w:val="20"/>
                <w:szCs w:val="20"/>
              </w:rPr>
            </w:pPr>
            <w:r w:rsidRPr="0081345A">
              <w:rPr>
                <w:sz w:val="20"/>
                <w:szCs w:val="20"/>
              </w:rPr>
              <w:t>2026 год</w:t>
            </w:r>
          </w:p>
        </w:tc>
        <w:tc>
          <w:tcPr>
            <w:tcW w:w="993" w:type="dxa"/>
          </w:tcPr>
          <w:p w:rsidR="00B60200" w:rsidRPr="0081345A" w:rsidRDefault="00B60200" w:rsidP="00B60200">
            <w:pPr>
              <w:jc w:val="center"/>
              <w:rPr>
                <w:sz w:val="20"/>
                <w:szCs w:val="20"/>
              </w:rPr>
            </w:pPr>
            <w:r w:rsidRPr="0081345A">
              <w:rPr>
                <w:sz w:val="20"/>
                <w:szCs w:val="20"/>
              </w:rPr>
              <w:t>2027 год</w:t>
            </w:r>
          </w:p>
        </w:tc>
        <w:tc>
          <w:tcPr>
            <w:tcW w:w="1275" w:type="dxa"/>
          </w:tcPr>
          <w:p w:rsidR="00B60200" w:rsidRPr="0081345A" w:rsidRDefault="00B60200" w:rsidP="00B60200">
            <w:pPr>
              <w:jc w:val="center"/>
              <w:rPr>
                <w:sz w:val="20"/>
                <w:szCs w:val="20"/>
              </w:rPr>
            </w:pPr>
            <w:r w:rsidRPr="0081345A">
              <w:rPr>
                <w:sz w:val="20"/>
                <w:szCs w:val="20"/>
              </w:rPr>
              <w:t>Прогнозный период 2028 год</w:t>
            </w:r>
          </w:p>
        </w:tc>
        <w:tc>
          <w:tcPr>
            <w:tcW w:w="1276" w:type="dxa"/>
          </w:tcPr>
          <w:p w:rsidR="00B60200" w:rsidRPr="0081345A" w:rsidRDefault="00B60200" w:rsidP="00B60200">
            <w:pPr>
              <w:jc w:val="center"/>
              <w:rPr>
                <w:sz w:val="20"/>
                <w:szCs w:val="20"/>
              </w:rPr>
            </w:pPr>
            <w:r w:rsidRPr="0081345A">
              <w:rPr>
                <w:sz w:val="20"/>
                <w:szCs w:val="20"/>
              </w:rPr>
              <w:t>Прогнозный период 2029 год</w:t>
            </w:r>
          </w:p>
        </w:tc>
      </w:tr>
      <w:tr w:rsidR="00B60200" w:rsidRPr="0081345A" w:rsidTr="00B60200">
        <w:tc>
          <w:tcPr>
            <w:tcW w:w="562" w:type="dxa"/>
          </w:tcPr>
          <w:p w:rsidR="00B60200" w:rsidRPr="0081345A" w:rsidRDefault="00B60200" w:rsidP="00B60200">
            <w:pPr>
              <w:jc w:val="center"/>
              <w:rPr>
                <w:sz w:val="20"/>
                <w:szCs w:val="20"/>
              </w:rPr>
            </w:pPr>
            <w:r w:rsidRPr="0081345A">
              <w:rPr>
                <w:sz w:val="20"/>
                <w:szCs w:val="20"/>
              </w:rPr>
              <w:t>1</w:t>
            </w:r>
          </w:p>
        </w:tc>
        <w:tc>
          <w:tcPr>
            <w:tcW w:w="3090" w:type="dxa"/>
          </w:tcPr>
          <w:p w:rsidR="00B60200" w:rsidRPr="0081345A" w:rsidRDefault="00B60200" w:rsidP="00B60200">
            <w:pPr>
              <w:rPr>
                <w:sz w:val="20"/>
                <w:szCs w:val="20"/>
              </w:rPr>
            </w:pPr>
            <w:r w:rsidRPr="0081345A">
              <w:rPr>
                <w:sz w:val="20"/>
                <w:szCs w:val="20"/>
              </w:rPr>
              <w:t>Количество выпускников образовательных учреждений из числа детей–сирот и детей, оставшихся без попечения родителей, получивших единовременную выплату и  материальную помощь.</w:t>
            </w:r>
          </w:p>
        </w:tc>
        <w:tc>
          <w:tcPr>
            <w:tcW w:w="1843" w:type="dxa"/>
          </w:tcPr>
          <w:p w:rsidR="00B60200" w:rsidRPr="0081345A" w:rsidRDefault="00B60200" w:rsidP="00B60200">
            <w:pPr>
              <w:jc w:val="center"/>
              <w:rPr>
                <w:sz w:val="20"/>
                <w:szCs w:val="20"/>
              </w:rPr>
            </w:pPr>
            <w:r w:rsidRPr="0081345A">
              <w:rPr>
                <w:sz w:val="20"/>
                <w:szCs w:val="20"/>
              </w:rPr>
              <w:t>Отдел опеки и попечительства Управления по социальной политике Администрации Молчановского района</w:t>
            </w:r>
          </w:p>
        </w:tc>
        <w:tc>
          <w:tcPr>
            <w:tcW w:w="1417" w:type="dxa"/>
            <w:vAlign w:val="center"/>
          </w:tcPr>
          <w:p w:rsidR="00B60200" w:rsidRPr="0081345A" w:rsidRDefault="00B60200" w:rsidP="00B60200">
            <w:pPr>
              <w:jc w:val="center"/>
              <w:rPr>
                <w:sz w:val="20"/>
                <w:szCs w:val="20"/>
              </w:rPr>
            </w:pPr>
            <w:r w:rsidRPr="0081345A">
              <w:rPr>
                <w:sz w:val="20"/>
                <w:szCs w:val="20"/>
              </w:rPr>
              <w:t>человек</w:t>
            </w:r>
          </w:p>
        </w:tc>
        <w:tc>
          <w:tcPr>
            <w:tcW w:w="1276" w:type="dxa"/>
            <w:vAlign w:val="center"/>
          </w:tcPr>
          <w:p w:rsidR="00B60200" w:rsidRPr="0081345A" w:rsidRDefault="00B60200" w:rsidP="00B60200">
            <w:pPr>
              <w:jc w:val="center"/>
              <w:rPr>
                <w:sz w:val="20"/>
                <w:szCs w:val="20"/>
              </w:rPr>
            </w:pPr>
            <w:r w:rsidRPr="0081345A">
              <w:rPr>
                <w:sz w:val="20"/>
                <w:szCs w:val="20"/>
              </w:rPr>
              <w:t>10</w:t>
            </w:r>
          </w:p>
        </w:tc>
        <w:tc>
          <w:tcPr>
            <w:tcW w:w="1134" w:type="dxa"/>
            <w:vAlign w:val="center"/>
          </w:tcPr>
          <w:p w:rsidR="00B60200" w:rsidRPr="0081345A" w:rsidRDefault="00B60200" w:rsidP="00B60200">
            <w:pPr>
              <w:jc w:val="center"/>
              <w:rPr>
                <w:sz w:val="20"/>
                <w:szCs w:val="20"/>
              </w:rPr>
            </w:pPr>
            <w:r w:rsidRPr="0081345A">
              <w:rPr>
                <w:sz w:val="20"/>
                <w:szCs w:val="20"/>
              </w:rPr>
              <w:t>15</w:t>
            </w:r>
          </w:p>
        </w:tc>
        <w:tc>
          <w:tcPr>
            <w:tcW w:w="1134" w:type="dxa"/>
            <w:vAlign w:val="center"/>
          </w:tcPr>
          <w:p w:rsidR="00B60200" w:rsidRPr="0081345A" w:rsidRDefault="00B60200" w:rsidP="00B60200">
            <w:pPr>
              <w:jc w:val="center"/>
              <w:rPr>
                <w:sz w:val="20"/>
                <w:szCs w:val="20"/>
              </w:rPr>
            </w:pPr>
            <w:r w:rsidRPr="0081345A">
              <w:rPr>
                <w:sz w:val="20"/>
                <w:szCs w:val="20"/>
              </w:rPr>
              <w:t>15</w:t>
            </w:r>
          </w:p>
        </w:tc>
        <w:tc>
          <w:tcPr>
            <w:tcW w:w="992" w:type="dxa"/>
            <w:vAlign w:val="center"/>
          </w:tcPr>
          <w:p w:rsidR="00B60200" w:rsidRPr="0081345A" w:rsidRDefault="00B60200" w:rsidP="00B60200">
            <w:pPr>
              <w:jc w:val="center"/>
              <w:rPr>
                <w:sz w:val="20"/>
                <w:szCs w:val="20"/>
              </w:rPr>
            </w:pPr>
            <w:r w:rsidRPr="0081345A">
              <w:rPr>
                <w:sz w:val="20"/>
                <w:szCs w:val="20"/>
              </w:rPr>
              <w:t>15</w:t>
            </w:r>
          </w:p>
        </w:tc>
        <w:tc>
          <w:tcPr>
            <w:tcW w:w="993" w:type="dxa"/>
            <w:vAlign w:val="center"/>
          </w:tcPr>
          <w:p w:rsidR="00B60200" w:rsidRPr="0081345A" w:rsidRDefault="00B60200" w:rsidP="00B60200">
            <w:pPr>
              <w:jc w:val="center"/>
              <w:rPr>
                <w:sz w:val="20"/>
                <w:szCs w:val="20"/>
              </w:rPr>
            </w:pPr>
            <w:r w:rsidRPr="0081345A">
              <w:rPr>
                <w:sz w:val="20"/>
                <w:szCs w:val="20"/>
              </w:rPr>
              <w:t>15</w:t>
            </w:r>
          </w:p>
        </w:tc>
        <w:tc>
          <w:tcPr>
            <w:tcW w:w="1275" w:type="dxa"/>
            <w:vAlign w:val="center"/>
          </w:tcPr>
          <w:p w:rsidR="00B60200" w:rsidRPr="0081345A" w:rsidRDefault="00B60200" w:rsidP="00B60200">
            <w:pPr>
              <w:jc w:val="center"/>
              <w:rPr>
                <w:sz w:val="20"/>
                <w:szCs w:val="20"/>
              </w:rPr>
            </w:pPr>
            <w:r w:rsidRPr="0081345A">
              <w:rPr>
                <w:sz w:val="20"/>
                <w:szCs w:val="20"/>
              </w:rPr>
              <w:t>15</w:t>
            </w:r>
          </w:p>
        </w:tc>
        <w:tc>
          <w:tcPr>
            <w:tcW w:w="1276" w:type="dxa"/>
            <w:vAlign w:val="center"/>
          </w:tcPr>
          <w:p w:rsidR="00B60200" w:rsidRPr="0081345A" w:rsidRDefault="00B60200" w:rsidP="00B60200">
            <w:pPr>
              <w:jc w:val="center"/>
              <w:rPr>
                <w:sz w:val="20"/>
                <w:szCs w:val="20"/>
              </w:rPr>
            </w:pPr>
            <w:r w:rsidRPr="0081345A">
              <w:rPr>
                <w:sz w:val="20"/>
                <w:szCs w:val="20"/>
              </w:rPr>
              <w:t>15</w:t>
            </w:r>
          </w:p>
        </w:tc>
      </w:tr>
    </w:tbl>
    <w:p w:rsidR="00B60200" w:rsidRPr="0081345A" w:rsidRDefault="00B60200" w:rsidP="00B60200">
      <w:pPr>
        <w:pStyle w:val="ConsPlusNormal"/>
        <w:tabs>
          <w:tab w:val="left" w:pos="540"/>
        </w:tabs>
        <w:rPr>
          <w:rFonts w:ascii="Times New Roman" w:hAnsi="Times New Roman"/>
          <w:szCs w:val="20"/>
        </w:rPr>
      </w:pPr>
    </w:p>
    <w:p w:rsidR="00B60200" w:rsidRPr="0081345A" w:rsidRDefault="00B60200" w:rsidP="00B60200">
      <w:pPr>
        <w:jc w:val="center"/>
        <w:rPr>
          <w:sz w:val="20"/>
          <w:szCs w:val="20"/>
        </w:rPr>
      </w:pPr>
      <w:r w:rsidRPr="0081345A">
        <w:rPr>
          <w:color w:val="000000"/>
          <w:sz w:val="20"/>
          <w:szCs w:val="20"/>
        </w:rPr>
        <w:t>Перечень мероприятий комплекса процессных мероприятий</w:t>
      </w:r>
    </w:p>
    <w:p w:rsidR="00B60200" w:rsidRPr="0081345A" w:rsidRDefault="00B60200" w:rsidP="00B60200">
      <w:pPr>
        <w:rPr>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233"/>
        <w:gridCol w:w="1701"/>
        <w:gridCol w:w="1417"/>
        <w:gridCol w:w="1134"/>
        <w:gridCol w:w="1276"/>
        <w:gridCol w:w="1276"/>
        <w:gridCol w:w="992"/>
        <w:gridCol w:w="851"/>
        <w:gridCol w:w="1275"/>
        <w:gridCol w:w="1276"/>
      </w:tblGrid>
      <w:tr w:rsidR="00B60200" w:rsidRPr="0081345A" w:rsidTr="00B60200">
        <w:tc>
          <w:tcPr>
            <w:tcW w:w="561" w:type="dxa"/>
            <w:vMerge w:val="restart"/>
          </w:tcPr>
          <w:p w:rsidR="00B60200" w:rsidRPr="0081345A" w:rsidRDefault="00B60200" w:rsidP="00B60200">
            <w:pPr>
              <w:jc w:val="center"/>
              <w:rPr>
                <w:sz w:val="20"/>
                <w:szCs w:val="20"/>
              </w:rPr>
            </w:pPr>
            <w:r w:rsidRPr="0081345A">
              <w:rPr>
                <w:sz w:val="20"/>
                <w:szCs w:val="20"/>
              </w:rPr>
              <w:t xml:space="preserve">№ </w:t>
            </w:r>
            <w:proofErr w:type="gramStart"/>
            <w:r w:rsidRPr="0081345A">
              <w:rPr>
                <w:sz w:val="20"/>
                <w:szCs w:val="20"/>
              </w:rPr>
              <w:t>п</w:t>
            </w:r>
            <w:proofErr w:type="gramEnd"/>
            <w:r w:rsidRPr="0081345A">
              <w:rPr>
                <w:sz w:val="20"/>
                <w:szCs w:val="20"/>
              </w:rPr>
              <w:t>/п</w:t>
            </w:r>
          </w:p>
        </w:tc>
        <w:tc>
          <w:tcPr>
            <w:tcW w:w="3233" w:type="dxa"/>
            <w:vMerge w:val="restart"/>
          </w:tcPr>
          <w:p w:rsidR="00B60200" w:rsidRPr="0081345A" w:rsidRDefault="00B60200" w:rsidP="00B60200">
            <w:pPr>
              <w:jc w:val="center"/>
              <w:rPr>
                <w:sz w:val="20"/>
                <w:szCs w:val="20"/>
              </w:rPr>
            </w:pPr>
            <w:r w:rsidRPr="0081345A">
              <w:rPr>
                <w:sz w:val="20"/>
                <w:szCs w:val="20"/>
              </w:rPr>
              <w:t>Наименование мероприятия</w:t>
            </w:r>
          </w:p>
        </w:tc>
        <w:tc>
          <w:tcPr>
            <w:tcW w:w="1701" w:type="dxa"/>
            <w:vMerge w:val="restart"/>
          </w:tcPr>
          <w:p w:rsidR="00B60200" w:rsidRPr="0081345A" w:rsidRDefault="00B60200" w:rsidP="00B60200">
            <w:pPr>
              <w:jc w:val="center"/>
              <w:rPr>
                <w:sz w:val="20"/>
                <w:szCs w:val="20"/>
              </w:rPr>
            </w:pPr>
            <w:r w:rsidRPr="0081345A">
              <w:rPr>
                <w:sz w:val="20"/>
                <w:szCs w:val="20"/>
              </w:rPr>
              <w:t>Наименование показателя</w:t>
            </w:r>
          </w:p>
        </w:tc>
        <w:tc>
          <w:tcPr>
            <w:tcW w:w="1417" w:type="dxa"/>
            <w:vMerge w:val="restart"/>
          </w:tcPr>
          <w:p w:rsidR="00B60200" w:rsidRPr="0081345A" w:rsidRDefault="00B60200" w:rsidP="00B60200">
            <w:pPr>
              <w:jc w:val="center"/>
              <w:rPr>
                <w:sz w:val="20"/>
                <w:szCs w:val="20"/>
              </w:rPr>
            </w:pPr>
            <w:r w:rsidRPr="0081345A">
              <w:rPr>
                <w:sz w:val="20"/>
                <w:szCs w:val="20"/>
              </w:rPr>
              <w:t>Единица измерения (по ОКЕИ)</w:t>
            </w:r>
          </w:p>
        </w:tc>
        <w:tc>
          <w:tcPr>
            <w:tcW w:w="1134" w:type="dxa"/>
            <w:vMerge w:val="restart"/>
          </w:tcPr>
          <w:p w:rsidR="00B60200" w:rsidRPr="0081345A" w:rsidRDefault="00B60200" w:rsidP="00B60200">
            <w:pPr>
              <w:jc w:val="center"/>
              <w:rPr>
                <w:sz w:val="20"/>
                <w:szCs w:val="20"/>
              </w:rPr>
            </w:pPr>
            <w:r w:rsidRPr="0081345A">
              <w:rPr>
                <w:sz w:val="20"/>
                <w:szCs w:val="20"/>
              </w:rPr>
              <w:t>Базовое значение</w:t>
            </w:r>
          </w:p>
        </w:tc>
        <w:tc>
          <w:tcPr>
            <w:tcW w:w="6946" w:type="dxa"/>
            <w:gridSpan w:val="6"/>
          </w:tcPr>
          <w:p w:rsidR="00B60200" w:rsidRPr="0081345A" w:rsidRDefault="00B60200" w:rsidP="00B60200">
            <w:pPr>
              <w:jc w:val="center"/>
              <w:rPr>
                <w:sz w:val="20"/>
                <w:szCs w:val="20"/>
              </w:rPr>
            </w:pPr>
            <w:r w:rsidRPr="0081345A">
              <w:rPr>
                <w:sz w:val="20"/>
                <w:szCs w:val="20"/>
              </w:rPr>
              <w:t>Планируемое значение показателя (показателя задачи)</w:t>
            </w:r>
          </w:p>
        </w:tc>
      </w:tr>
      <w:tr w:rsidR="00B60200" w:rsidRPr="0081345A" w:rsidTr="00B60200">
        <w:tc>
          <w:tcPr>
            <w:tcW w:w="561" w:type="dxa"/>
            <w:vMerge/>
            <w:vAlign w:val="center"/>
          </w:tcPr>
          <w:p w:rsidR="00B60200" w:rsidRPr="0081345A" w:rsidRDefault="00B60200" w:rsidP="00B60200">
            <w:pPr>
              <w:rPr>
                <w:sz w:val="20"/>
                <w:szCs w:val="20"/>
              </w:rPr>
            </w:pPr>
          </w:p>
        </w:tc>
        <w:tc>
          <w:tcPr>
            <w:tcW w:w="3233" w:type="dxa"/>
            <w:vMerge/>
            <w:vAlign w:val="center"/>
          </w:tcPr>
          <w:p w:rsidR="00B60200" w:rsidRPr="0081345A" w:rsidRDefault="00B60200" w:rsidP="00B60200">
            <w:pPr>
              <w:rPr>
                <w:sz w:val="20"/>
                <w:szCs w:val="20"/>
              </w:rPr>
            </w:pPr>
          </w:p>
        </w:tc>
        <w:tc>
          <w:tcPr>
            <w:tcW w:w="1701" w:type="dxa"/>
            <w:vMerge/>
            <w:vAlign w:val="center"/>
          </w:tcPr>
          <w:p w:rsidR="00B60200" w:rsidRPr="0081345A" w:rsidRDefault="00B60200" w:rsidP="00B60200">
            <w:pPr>
              <w:rPr>
                <w:sz w:val="20"/>
                <w:szCs w:val="20"/>
              </w:rPr>
            </w:pPr>
          </w:p>
        </w:tc>
        <w:tc>
          <w:tcPr>
            <w:tcW w:w="1417" w:type="dxa"/>
            <w:vMerge/>
            <w:vAlign w:val="center"/>
          </w:tcPr>
          <w:p w:rsidR="00B60200" w:rsidRPr="0081345A" w:rsidRDefault="00B60200" w:rsidP="00B60200">
            <w:pPr>
              <w:rPr>
                <w:sz w:val="20"/>
                <w:szCs w:val="20"/>
              </w:rPr>
            </w:pPr>
          </w:p>
        </w:tc>
        <w:tc>
          <w:tcPr>
            <w:tcW w:w="1134" w:type="dxa"/>
            <w:vMerge/>
            <w:vAlign w:val="center"/>
          </w:tcPr>
          <w:p w:rsidR="00B60200" w:rsidRPr="0081345A" w:rsidRDefault="00B60200" w:rsidP="00B60200">
            <w:pPr>
              <w:rPr>
                <w:sz w:val="20"/>
                <w:szCs w:val="20"/>
              </w:rPr>
            </w:pPr>
          </w:p>
        </w:tc>
        <w:tc>
          <w:tcPr>
            <w:tcW w:w="1276" w:type="dxa"/>
          </w:tcPr>
          <w:p w:rsidR="00B60200" w:rsidRPr="0081345A" w:rsidRDefault="00B60200" w:rsidP="00B60200">
            <w:pPr>
              <w:jc w:val="center"/>
              <w:rPr>
                <w:sz w:val="20"/>
                <w:szCs w:val="20"/>
              </w:rPr>
            </w:pPr>
            <w:r w:rsidRPr="0081345A">
              <w:rPr>
                <w:sz w:val="20"/>
                <w:szCs w:val="20"/>
              </w:rPr>
              <w:t>2024 год</w:t>
            </w:r>
          </w:p>
        </w:tc>
        <w:tc>
          <w:tcPr>
            <w:tcW w:w="1276" w:type="dxa"/>
          </w:tcPr>
          <w:p w:rsidR="00B60200" w:rsidRPr="0081345A" w:rsidRDefault="00B60200" w:rsidP="00B60200">
            <w:pPr>
              <w:jc w:val="center"/>
              <w:rPr>
                <w:sz w:val="20"/>
                <w:szCs w:val="20"/>
              </w:rPr>
            </w:pPr>
            <w:r w:rsidRPr="0081345A">
              <w:rPr>
                <w:sz w:val="20"/>
                <w:szCs w:val="20"/>
              </w:rPr>
              <w:t>2025 год</w:t>
            </w:r>
          </w:p>
        </w:tc>
        <w:tc>
          <w:tcPr>
            <w:tcW w:w="992" w:type="dxa"/>
          </w:tcPr>
          <w:p w:rsidR="00B60200" w:rsidRPr="0081345A" w:rsidRDefault="00B60200" w:rsidP="00B60200">
            <w:pPr>
              <w:jc w:val="center"/>
              <w:rPr>
                <w:sz w:val="20"/>
                <w:szCs w:val="20"/>
              </w:rPr>
            </w:pPr>
            <w:r w:rsidRPr="0081345A">
              <w:rPr>
                <w:sz w:val="20"/>
                <w:szCs w:val="20"/>
              </w:rPr>
              <w:t>2026 год</w:t>
            </w:r>
          </w:p>
        </w:tc>
        <w:tc>
          <w:tcPr>
            <w:tcW w:w="851" w:type="dxa"/>
          </w:tcPr>
          <w:p w:rsidR="00B60200" w:rsidRPr="0081345A" w:rsidRDefault="00B60200" w:rsidP="00B60200">
            <w:pPr>
              <w:jc w:val="center"/>
              <w:rPr>
                <w:sz w:val="20"/>
                <w:szCs w:val="20"/>
              </w:rPr>
            </w:pPr>
            <w:r w:rsidRPr="0081345A">
              <w:rPr>
                <w:sz w:val="20"/>
                <w:szCs w:val="20"/>
              </w:rPr>
              <w:t>2027 год</w:t>
            </w:r>
          </w:p>
        </w:tc>
        <w:tc>
          <w:tcPr>
            <w:tcW w:w="1275" w:type="dxa"/>
          </w:tcPr>
          <w:p w:rsidR="00B60200" w:rsidRPr="0081345A" w:rsidRDefault="00B60200" w:rsidP="00B60200">
            <w:pPr>
              <w:jc w:val="center"/>
              <w:rPr>
                <w:sz w:val="20"/>
                <w:szCs w:val="20"/>
              </w:rPr>
            </w:pPr>
            <w:r w:rsidRPr="0081345A">
              <w:rPr>
                <w:sz w:val="20"/>
                <w:szCs w:val="20"/>
              </w:rPr>
              <w:t>Прогнозный период 2028 год</w:t>
            </w:r>
          </w:p>
        </w:tc>
        <w:tc>
          <w:tcPr>
            <w:tcW w:w="1276" w:type="dxa"/>
          </w:tcPr>
          <w:p w:rsidR="00B60200" w:rsidRPr="0081345A" w:rsidRDefault="00B60200" w:rsidP="00B60200">
            <w:pPr>
              <w:jc w:val="center"/>
              <w:rPr>
                <w:sz w:val="20"/>
                <w:szCs w:val="20"/>
              </w:rPr>
            </w:pPr>
            <w:r w:rsidRPr="0081345A">
              <w:rPr>
                <w:sz w:val="20"/>
                <w:szCs w:val="20"/>
              </w:rPr>
              <w:t>Прогнозный период 2029 год</w:t>
            </w:r>
          </w:p>
        </w:tc>
      </w:tr>
      <w:tr w:rsidR="00B60200" w:rsidRPr="0081345A" w:rsidTr="00B60200">
        <w:trPr>
          <w:trHeight w:val="914"/>
        </w:trPr>
        <w:tc>
          <w:tcPr>
            <w:tcW w:w="561" w:type="dxa"/>
            <w:vAlign w:val="center"/>
          </w:tcPr>
          <w:p w:rsidR="00B60200" w:rsidRPr="0081345A" w:rsidRDefault="00B60200" w:rsidP="00B60200">
            <w:pPr>
              <w:jc w:val="center"/>
              <w:rPr>
                <w:sz w:val="20"/>
                <w:szCs w:val="20"/>
              </w:rPr>
            </w:pPr>
            <w:r w:rsidRPr="0081345A">
              <w:rPr>
                <w:sz w:val="20"/>
                <w:szCs w:val="20"/>
              </w:rPr>
              <w:t>1</w:t>
            </w:r>
          </w:p>
        </w:tc>
        <w:tc>
          <w:tcPr>
            <w:tcW w:w="3233" w:type="dxa"/>
          </w:tcPr>
          <w:p w:rsidR="00B60200" w:rsidRPr="0081345A" w:rsidRDefault="00B60200" w:rsidP="00B60200">
            <w:pPr>
              <w:rPr>
                <w:sz w:val="20"/>
                <w:szCs w:val="20"/>
              </w:rPr>
            </w:pPr>
            <w:r w:rsidRPr="0081345A">
              <w:rPr>
                <w:sz w:val="20"/>
                <w:szCs w:val="20"/>
              </w:rPr>
              <w:t xml:space="preserve">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w:t>
            </w:r>
            <w:r w:rsidRPr="0081345A">
              <w:rPr>
                <w:sz w:val="20"/>
                <w:szCs w:val="20"/>
              </w:rPr>
              <w:lastRenderedPageBreak/>
              <w:t xml:space="preserve">кредита (займа) по договору, обязательства заемщика по которому обеспечены ипотекой </w:t>
            </w:r>
          </w:p>
        </w:tc>
        <w:tc>
          <w:tcPr>
            <w:tcW w:w="1701" w:type="dxa"/>
          </w:tcPr>
          <w:p w:rsidR="00B60200" w:rsidRPr="0081345A" w:rsidRDefault="00B60200" w:rsidP="00B60200">
            <w:pPr>
              <w:jc w:val="center"/>
              <w:rPr>
                <w:sz w:val="20"/>
                <w:szCs w:val="20"/>
              </w:rPr>
            </w:pPr>
            <w:r w:rsidRPr="0081345A">
              <w:rPr>
                <w:sz w:val="20"/>
                <w:szCs w:val="20"/>
              </w:rPr>
              <w:lastRenderedPageBreak/>
              <w:t>Количество предоставленных жилых помещений</w:t>
            </w:r>
          </w:p>
        </w:tc>
        <w:tc>
          <w:tcPr>
            <w:tcW w:w="1417" w:type="dxa"/>
            <w:vAlign w:val="center"/>
          </w:tcPr>
          <w:p w:rsidR="00B60200" w:rsidRPr="0081345A" w:rsidRDefault="00B60200" w:rsidP="00B60200">
            <w:pPr>
              <w:rPr>
                <w:sz w:val="20"/>
                <w:szCs w:val="20"/>
              </w:rPr>
            </w:pPr>
            <w:r w:rsidRPr="0081345A">
              <w:rPr>
                <w:sz w:val="20"/>
                <w:szCs w:val="20"/>
              </w:rPr>
              <w:t>единицы</w:t>
            </w:r>
          </w:p>
        </w:tc>
        <w:tc>
          <w:tcPr>
            <w:tcW w:w="1134" w:type="dxa"/>
            <w:vAlign w:val="center"/>
          </w:tcPr>
          <w:p w:rsidR="00B60200" w:rsidRPr="0081345A" w:rsidRDefault="00B60200" w:rsidP="00B60200">
            <w:pPr>
              <w:jc w:val="center"/>
              <w:rPr>
                <w:color w:val="FF0000"/>
                <w:sz w:val="20"/>
                <w:szCs w:val="20"/>
              </w:rPr>
            </w:pPr>
            <w:r w:rsidRPr="0081345A">
              <w:rPr>
                <w:color w:val="000000"/>
                <w:sz w:val="20"/>
                <w:szCs w:val="20"/>
              </w:rPr>
              <w:t>5</w:t>
            </w:r>
          </w:p>
        </w:tc>
        <w:tc>
          <w:tcPr>
            <w:tcW w:w="1276" w:type="dxa"/>
            <w:vAlign w:val="center"/>
          </w:tcPr>
          <w:p w:rsidR="00B60200" w:rsidRPr="0081345A" w:rsidRDefault="00B60200" w:rsidP="00B60200">
            <w:pPr>
              <w:jc w:val="center"/>
              <w:rPr>
                <w:sz w:val="20"/>
                <w:szCs w:val="20"/>
              </w:rPr>
            </w:pPr>
            <w:r w:rsidRPr="0081345A">
              <w:rPr>
                <w:sz w:val="20"/>
                <w:szCs w:val="20"/>
              </w:rPr>
              <w:t>8</w:t>
            </w:r>
          </w:p>
        </w:tc>
        <w:tc>
          <w:tcPr>
            <w:tcW w:w="1276" w:type="dxa"/>
            <w:vAlign w:val="center"/>
          </w:tcPr>
          <w:p w:rsidR="00B60200" w:rsidRPr="0081345A" w:rsidRDefault="00B60200" w:rsidP="00B60200">
            <w:pPr>
              <w:jc w:val="center"/>
              <w:rPr>
                <w:sz w:val="20"/>
                <w:szCs w:val="20"/>
              </w:rPr>
            </w:pPr>
            <w:r w:rsidRPr="0081345A">
              <w:rPr>
                <w:sz w:val="20"/>
                <w:szCs w:val="20"/>
              </w:rPr>
              <w:t>8</w:t>
            </w:r>
          </w:p>
        </w:tc>
        <w:tc>
          <w:tcPr>
            <w:tcW w:w="992" w:type="dxa"/>
            <w:vAlign w:val="center"/>
          </w:tcPr>
          <w:p w:rsidR="00B60200" w:rsidRPr="0081345A" w:rsidRDefault="00B60200" w:rsidP="00B60200">
            <w:pPr>
              <w:jc w:val="center"/>
              <w:rPr>
                <w:sz w:val="20"/>
                <w:szCs w:val="20"/>
              </w:rPr>
            </w:pPr>
            <w:r w:rsidRPr="0081345A">
              <w:rPr>
                <w:sz w:val="20"/>
                <w:szCs w:val="20"/>
              </w:rPr>
              <w:t>8</w:t>
            </w:r>
          </w:p>
        </w:tc>
        <w:tc>
          <w:tcPr>
            <w:tcW w:w="851" w:type="dxa"/>
            <w:vAlign w:val="center"/>
          </w:tcPr>
          <w:p w:rsidR="00B60200" w:rsidRPr="0081345A" w:rsidRDefault="00B60200" w:rsidP="00B60200">
            <w:pPr>
              <w:jc w:val="center"/>
              <w:rPr>
                <w:sz w:val="20"/>
                <w:szCs w:val="20"/>
              </w:rPr>
            </w:pPr>
            <w:r w:rsidRPr="0081345A">
              <w:rPr>
                <w:sz w:val="20"/>
                <w:szCs w:val="20"/>
              </w:rPr>
              <w:t>8</w:t>
            </w:r>
          </w:p>
        </w:tc>
        <w:tc>
          <w:tcPr>
            <w:tcW w:w="1275" w:type="dxa"/>
            <w:vAlign w:val="center"/>
          </w:tcPr>
          <w:p w:rsidR="00B60200" w:rsidRPr="0081345A" w:rsidRDefault="00B60200" w:rsidP="00B60200">
            <w:pPr>
              <w:jc w:val="center"/>
              <w:rPr>
                <w:sz w:val="20"/>
                <w:szCs w:val="20"/>
              </w:rPr>
            </w:pPr>
            <w:r w:rsidRPr="0081345A">
              <w:rPr>
                <w:sz w:val="20"/>
                <w:szCs w:val="20"/>
              </w:rPr>
              <w:t>8</w:t>
            </w:r>
          </w:p>
        </w:tc>
        <w:tc>
          <w:tcPr>
            <w:tcW w:w="1276" w:type="dxa"/>
            <w:vAlign w:val="center"/>
          </w:tcPr>
          <w:p w:rsidR="00B60200" w:rsidRPr="0081345A" w:rsidRDefault="00B60200" w:rsidP="00B60200">
            <w:pPr>
              <w:jc w:val="center"/>
              <w:rPr>
                <w:sz w:val="20"/>
                <w:szCs w:val="20"/>
              </w:rPr>
            </w:pPr>
            <w:r w:rsidRPr="0081345A">
              <w:rPr>
                <w:sz w:val="20"/>
                <w:szCs w:val="20"/>
              </w:rPr>
              <w:t>8</w:t>
            </w:r>
          </w:p>
        </w:tc>
      </w:tr>
    </w:tbl>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jc w:val="center"/>
        <w:rPr>
          <w:color w:val="000000"/>
          <w:sz w:val="20"/>
          <w:szCs w:val="20"/>
        </w:rPr>
      </w:pPr>
      <w:r w:rsidRPr="0081345A">
        <w:rPr>
          <w:color w:val="000000"/>
          <w:sz w:val="20"/>
          <w:szCs w:val="20"/>
        </w:rPr>
        <w:t>Финансовое обеспечение комплекса процессных мероприятий</w:t>
      </w:r>
    </w:p>
    <w:p w:rsidR="00B60200" w:rsidRPr="0081345A" w:rsidRDefault="00B60200" w:rsidP="00B602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2127"/>
        <w:gridCol w:w="1275"/>
        <w:gridCol w:w="1276"/>
        <w:gridCol w:w="1134"/>
        <w:gridCol w:w="1134"/>
        <w:gridCol w:w="1276"/>
        <w:gridCol w:w="142"/>
        <w:gridCol w:w="1417"/>
      </w:tblGrid>
      <w:tr w:rsidR="00B60200" w:rsidRPr="0081345A" w:rsidTr="00B60200">
        <w:tc>
          <w:tcPr>
            <w:tcW w:w="5211" w:type="dxa"/>
            <w:vMerge w:val="restart"/>
          </w:tcPr>
          <w:p w:rsidR="00B60200" w:rsidRPr="0081345A" w:rsidRDefault="00B60200" w:rsidP="00B60200">
            <w:pPr>
              <w:jc w:val="center"/>
              <w:rPr>
                <w:sz w:val="20"/>
                <w:szCs w:val="20"/>
              </w:rPr>
            </w:pPr>
            <w:r w:rsidRPr="0081345A">
              <w:rPr>
                <w:sz w:val="20"/>
                <w:szCs w:val="20"/>
              </w:rPr>
              <w:t>Наименование мероприятия / источник финансового обеспечения</w:t>
            </w:r>
          </w:p>
        </w:tc>
        <w:tc>
          <w:tcPr>
            <w:tcW w:w="2127" w:type="dxa"/>
            <w:vMerge w:val="restart"/>
          </w:tcPr>
          <w:p w:rsidR="00B60200" w:rsidRPr="0081345A" w:rsidRDefault="00B60200" w:rsidP="00B60200">
            <w:pPr>
              <w:ind w:firstLine="34"/>
              <w:jc w:val="center"/>
              <w:rPr>
                <w:sz w:val="20"/>
                <w:szCs w:val="20"/>
              </w:rPr>
            </w:pPr>
            <w:r w:rsidRPr="0081345A">
              <w:rPr>
                <w:sz w:val="20"/>
                <w:szCs w:val="20"/>
              </w:rPr>
              <w:t>ГРБС</w:t>
            </w:r>
          </w:p>
        </w:tc>
        <w:tc>
          <w:tcPr>
            <w:tcW w:w="7654" w:type="dxa"/>
            <w:gridSpan w:val="7"/>
          </w:tcPr>
          <w:p w:rsidR="00B60200" w:rsidRPr="0081345A" w:rsidRDefault="00B60200" w:rsidP="00B60200">
            <w:pPr>
              <w:jc w:val="center"/>
              <w:rPr>
                <w:sz w:val="20"/>
                <w:szCs w:val="20"/>
              </w:rPr>
            </w:pPr>
            <w:r w:rsidRPr="0081345A">
              <w:rPr>
                <w:sz w:val="20"/>
                <w:szCs w:val="20"/>
              </w:rPr>
              <w:t>Объем финансового обеспечения (тыс. руб.)</w:t>
            </w:r>
          </w:p>
        </w:tc>
      </w:tr>
      <w:tr w:rsidR="00B60200" w:rsidRPr="0081345A" w:rsidTr="00B60200">
        <w:tc>
          <w:tcPr>
            <w:tcW w:w="5211" w:type="dxa"/>
            <w:vMerge/>
            <w:vAlign w:val="center"/>
          </w:tcPr>
          <w:p w:rsidR="00B60200" w:rsidRPr="0081345A" w:rsidRDefault="00B60200" w:rsidP="00B60200">
            <w:pPr>
              <w:rPr>
                <w:sz w:val="20"/>
                <w:szCs w:val="20"/>
              </w:rPr>
            </w:pPr>
          </w:p>
        </w:tc>
        <w:tc>
          <w:tcPr>
            <w:tcW w:w="2127" w:type="dxa"/>
            <w:vMerge/>
            <w:vAlign w:val="center"/>
          </w:tcPr>
          <w:p w:rsidR="00B60200" w:rsidRPr="0081345A" w:rsidRDefault="00B60200" w:rsidP="00B60200">
            <w:pPr>
              <w:rPr>
                <w:sz w:val="20"/>
                <w:szCs w:val="20"/>
              </w:rPr>
            </w:pPr>
          </w:p>
        </w:tc>
        <w:tc>
          <w:tcPr>
            <w:tcW w:w="1275" w:type="dxa"/>
          </w:tcPr>
          <w:p w:rsidR="00B60200" w:rsidRPr="0081345A" w:rsidRDefault="00B60200" w:rsidP="00B60200">
            <w:pPr>
              <w:jc w:val="center"/>
              <w:rPr>
                <w:sz w:val="20"/>
                <w:szCs w:val="20"/>
              </w:rPr>
            </w:pPr>
            <w:r w:rsidRPr="0081345A">
              <w:rPr>
                <w:sz w:val="20"/>
                <w:szCs w:val="20"/>
              </w:rPr>
              <w:t>2024 год</w:t>
            </w:r>
          </w:p>
        </w:tc>
        <w:tc>
          <w:tcPr>
            <w:tcW w:w="1276" w:type="dxa"/>
          </w:tcPr>
          <w:p w:rsidR="00B60200" w:rsidRPr="0081345A" w:rsidRDefault="00B60200" w:rsidP="00B60200">
            <w:pPr>
              <w:jc w:val="center"/>
              <w:rPr>
                <w:sz w:val="20"/>
                <w:szCs w:val="20"/>
              </w:rPr>
            </w:pPr>
            <w:r w:rsidRPr="0081345A">
              <w:rPr>
                <w:sz w:val="20"/>
                <w:szCs w:val="20"/>
              </w:rPr>
              <w:t>2025 год</w:t>
            </w:r>
          </w:p>
        </w:tc>
        <w:tc>
          <w:tcPr>
            <w:tcW w:w="1134" w:type="dxa"/>
          </w:tcPr>
          <w:p w:rsidR="00B60200" w:rsidRPr="0081345A" w:rsidRDefault="00B60200" w:rsidP="00B60200">
            <w:pPr>
              <w:ind w:firstLine="32"/>
              <w:jc w:val="center"/>
              <w:rPr>
                <w:sz w:val="20"/>
                <w:szCs w:val="20"/>
              </w:rPr>
            </w:pPr>
            <w:r w:rsidRPr="0081345A">
              <w:rPr>
                <w:sz w:val="20"/>
                <w:szCs w:val="20"/>
              </w:rPr>
              <w:t>2026 год</w:t>
            </w:r>
          </w:p>
        </w:tc>
        <w:tc>
          <w:tcPr>
            <w:tcW w:w="1134" w:type="dxa"/>
          </w:tcPr>
          <w:p w:rsidR="00B60200" w:rsidRPr="0081345A" w:rsidRDefault="00B60200" w:rsidP="00B60200">
            <w:pPr>
              <w:jc w:val="center"/>
              <w:rPr>
                <w:sz w:val="20"/>
                <w:szCs w:val="20"/>
              </w:rPr>
            </w:pPr>
            <w:r w:rsidRPr="0081345A">
              <w:rPr>
                <w:sz w:val="20"/>
                <w:szCs w:val="20"/>
              </w:rPr>
              <w:t>2027 год</w:t>
            </w:r>
          </w:p>
        </w:tc>
        <w:tc>
          <w:tcPr>
            <w:tcW w:w="1418" w:type="dxa"/>
            <w:gridSpan w:val="2"/>
          </w:tcPr>
          <w:p w:rsidR="00B60200" w:rsidRPr="0081345A" w:rsidRDefault="00B60200" w:rsidP="00B60200">
            <w:pPr>
              <w:jc w:val="center"/>
              <w:rPr>
                <w:sz w:val="20"/>
                <w:szCs w:val="20"/>
              </w:rPr>
            </w:pPr>
            <w:r w:rsidRPr="0081345A">
              <w:rPr>
                <w:sz w:val="20"/>
                <w:szCs w:val="20"/>
              </w:rPr>
              <w:t>Прогнозный период 2028 год</w:t>
            </w:r>
          </w:p>
        </w:tc>
        <w:tc>
          <w:tcPr>
            <w:tcW w:w="1417" w:type="dxa"/>
          </w:tcPr>
          <w:p w:rsidR="00B60200" w:rsidRPr="0081345A" w:rsidRDefault="00B60200" w:rsidP="00B60200">
            <w:pPr>
              <w:jc w:val="center"/>
              <w:rPr>
                <w:sz w:val="20"/>
                <w:szCs w:val="20"/>
              </w:rPr>
            </w:pPr>
            <w:r w:rsidRPr="0081345A">
              <w:rPr>
                <w:sz w:val="20"/>
                <w:szCs w:val="20"/>
              </w:rPr>
              <w:t>Прогнозный период 2029 год</w:t>
            </w:r>
          </w:p>
        </w:tc>
      </w:tr>
      <w:tr w:rsidR="00B60200" w:rsidRPr="0081345A" w:rsidTr="00B60200">
        <w:tc>
          <w:tcPr>
            <w:tcW w:w="5211" w:type="dxa"/>
          </w:tcPr>
          <w:p w:rsidR="00B60200" w:rsidRPr="0081345A" w:rsidRDefault="00B60200" w:rsidP="00B60200">
            <w:pPr>
              <w:ind w:left="34"/>
              <w:rPr>
                <w:i/>
                <w:sz w:val="20"/>
                <w:szCs w:val="20"/>
              </w:rPr>
            </w:pPr>
            <w:r w:rsidRPr="0081345A">
              <w:rPr>
                <w:i/>
                <w:sz w:val="20"/>
                <w:szCs w:val="20"/>
              </w:rPr>
              <w:t>Комплекс процессных мероприятий «Предоставление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tc>
        <w:tc>
          <w:tcPr>
            <w:tcW w:w="2127" w:type="dxa"/>
            <w:vMerge w:val="restart"/>
          </w:tcPr>
          <w:p w:rsidR="00B60200" w:rsidRPr="0081345A" w:rsidRDefault="00B60200" w:rsidP="00B60200">
            <w:pPr>
              <w:rPr>
                <w:sz w:val="20"/>
                <w:szCs w:val="20"/>
              </w:rPr>
            </w:pPr>
            <w:r w:rsidRPr="0081345A">
              <w:rPr>
                <w:sz w:val="20"/>
                <w:szCs w:val="20"/>
              </w:rPr>
              <w:t xml:space="preserve">Администрация Молчановского района </w:t>
            </w: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4 221,5</w:t>
            </w:r>
          </w:p>
        </w:tc>
        <w:tc>
          <w:tcPr>
            <w:tcW w:w="1134" w:type="dxa"/>
            <w:vAlign w:val="center"/>
          </w:tcPr>
          <w:p w:rsidR="00B60200" w:rsidRPr="0081345A" w:rsidRDefault="00B60200" w:rsidP="00B60200">
            <w:pPr>
              <w:jc w:val="center"/>
              <w:rPr>
                <w:sz w:val="20"/>
                <w:szCs w:val="20"/>
              </w:rPr>
            </w:pPr>
            <w:r w:rsidRPr="0081345A">
              <w:rPr>
                <w:sz w:val="20"/>
                <w:szCs w:val="20"/>
              </w:rPr>
              <w:t>4 221,5</w:t>
            </w:r>
          </w:p>
        </w:tc>
        <w:tc>
          <w:tcPr>
            <w:tcW w:w="1134" w:type="dxa"/>
            <w:vAlign w:val="center"/>
          </w:tcPr>
          <w:p w:rsidR="00B60200" w:rsidRPr="0081345A" w:rsidRDefault="00B60200" w:rsidP="00B60200">
            <w:pPr>
              <w:jc w:val="center"/>
              <w:rPr>
                <w:sz w:val="20"/>
                <w:szCs w:val="20"/>
              </w:rPr>
            </w:pPr>
            <w:r w:rsidRPr="0081345A">
              <w:rPr>
                <w:sz w:val="20"/>
                <w:szCs w:val="20"/>
              </w:rPr>
              <w:t>4 221,5</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559" w:type="dxa"/>
            <w:gridSpan w:val="2"/>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федеральный бюджет (по согласованию) (прогноз), в т.ч.</w:t>
            </w:r>
          </w:p>
        </w:tc>
        <w:tc>
          <w:tcPr>
            <w:tcW w:w="2127" w:type="dxa"/>
            <w:vMerge/>
            <w:vAlign w:val="center"/>
          </w:tcPr>
          <w:p w:rsidR="00B60200" w:rsidRPr="0081345A" w:rsidRDefault="00B60200" w:rsidP="00B60200">
            <w:pPr>
              <w:rPr>
                <w:sz w:val="20"/>
                <w:szCs w:val="20"/>
              </w:rPr>
            </w:pP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559" w:type="dxa"/>
            <w:gridSpan w:val="2"/>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127" w:type="dxa"/>
            <w:vMerge/>
            <w:vAlign w:val="center"/>
          </w:tcPr>
          <w:p w:rsidR="00B60200" w:rsidRPr="0081345A" w:rsidRDefault="00B60200" w:rsidP="00B60200">
            <w:pPr>
              <w:rPr>
                <w:sz w:val="20"/>
                <w:szCs w:val="20"/>
              </w:rPr>
            </w:pP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559" w:type="dxa"/>
            <w:gridSpan w:val="2"/>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областной бюджет (по согласованию) (прогноз)</w:t>
            </w:r>
          </w:p>
        </w:tc>
        <w:tc>
          <w:tcPr>
            <w:tcW w:w="2127" w:type="dxa"/>
            <w:vMerge/>
            <w:vAlign w:val="center"/>
          </w:tcPr>
          <w:p w:rsidR="00B60200" w:rsidRPr="0081345A" w:rsidRDefault="00B60200" w:rsidP="00B60200">
            <w:pPr>
              <w:rPr>
                <w:sz w:val="20"/>
                <w:szCs w:val="20"/>
              </w:rPr>
            </w:pP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4 221,5</w:t>
            </w:r>
          </w:p>
        </w:tc>
        <w:tc>
          <w:tcPr>
            <w:tcW w:w="1134" w:type="dxa"/>
            <w:vAlign w:val="center"/>
          </w:tcPr>
          <w:p w:rsidR="00B60200" w:rsidRPr="0081345A" w:rsidRDefault="00B60200" w:rsidP="00B60200">
            <w:pPr>
              <w:jc w:val="center"/>
              <w:rPr>
                <w:sz w:val="20"/>
                <w:szCs w:val="20"/>
              </w:rPr>
            </w:pPr>
            <w:r w:rsidRPr="0081345A">
              <w:rPr>
                <w:sz w:val="20"/>
                <w:szCs w:val="20"/>
              </w:rPr>
              <w:t>4 221,5</w:t>
            </w:r>
          </w:p>
        </w:tc>
        <w:tc>
          <w:tcPr>
            <w:tcW w:w="1134" w:type="dxa"/>
            <w:vAlign w:val="center"/>
          </w:tcPr>
          <w:p w:rsidR="00B60200" w:rsidRPr="0081345A" w:rsidRDefault="00B60200" w:rsidP="00B60200">
            <w:pPr>
              <w:jc w:val="center"/>
              <w:rPr>
                <w:sz w:val="20"/>
                <w:szCs w:val="20"/>
              </w:rPr>
            </w:pPr>
            <w:r w:rsidRPr="0081345A">
              <w:rPr>
                <w:sz w:val="20"/>
                <w:szCs w:val="20"/>
              </w:rPr>
              <w:t>4 221,5</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559" w:type="dxa"/>
            <w:gridSpan w:val="2"/>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 xml:space="preserve">местный бюджет </w:t>
            </w:r>
          </w:p>
        </w:tc>
        <w:tc>
          <w:tcPr>
            <w:tcW w:w="2127" w:type="dxa"/>
            <w:vMerge/>
            <w:vAlign w:val="center"/>
          </w:tcPr>
          <w:p w:rsidR="00B60200" w:rsidRPr="0081345A" w:rsidRDefault="00B60200" w:rsidP="00B60200">
            <w:pPr>
              <w:rPr>
                <w:sz w:val="20"/>
                <w:szCs w:val="20"/>
              </w:rPr>
            </w:pP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559" w:type="dxa"/>
            <w:gridSpan w:val="2"/>
            <w:vAlign w:val="center"/>
          </w:tcPr>
          <w:p w:rsidR="00B60200" w:rsidRPr="0081345A" w:rsidRDefault="00B60200" w:rsidP="00B60200">
            <w:pPr>
              <w:jc w:val="center"/>
              <w:rPr>
                <w:sz w:val="20"/>
                <w:szCs w:val="20"/>
              </w:rPr>
            </w:pP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бюджеты сельских поселений (по согласованию) (прогноз)</w:t>
            </w:r>
          </w:p>
        </w:tc>
        <w:tc>
          <w:tcPr>
            <w:tcW w:w="2127" w:type="dxa"/>
            <w:vMerge/>
            <w:vAlign w:val="center"/>
          </w:tcPr>
          <w:p w:rsidR="00B60200" w:rsidRPr="0081345A" w:rsidRDefault="00B60200" w:rsidP="00B60200">
            <w:pPr>
              <w:rPr>
                <w:sz w:val="20"/>
                <w:szCs w:val="20"/>
              </w:rPr>
            </w:pP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559" w:type="dxa"/>
            <w:gridSpan w:val="2"/>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внебюджетные источники (по согласованию) (прогноз)</w:t>
            </w:r>
          </w:p>
        </w:tc>
        <w:tc>
          <w:tcPr>
            <w:tcW w:w="2127" w:type="dxa"/>
            <w:vMerge/>
            <w:vAlign w:val="center"/>
          </w:tcPr>
          <w:p w:rsidR="00B60200" w:rsidRPr="0081345A" w:rsidRDefault="00B60200" w:rsidP="00B60200">
            <w:pPr>
              <w:rPr>
                <w:sz w:val="20"/>
                <w:szCs w:val="20"/>
              </w:rPr>
            </w:pP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559" w:type="dxa"/>
            <w:gridSpan w:val="2"/>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tcPr>
          <w:p w:rsidR="00B60200" w:rsidRPr="0081345A" w:rsidRDefault="00B60200" w:rsidP="00B60200">
            <w:pPr>
              <w:ind w:left="34"/>
              <w:rPr>
                <w:i/>
                <w:sz w:val="20"/>
                <w:szCs w:val="20"/>
              </w:rPr>
            </w:pPr>
            <w:r w:rsidRPr="0081345A">
              <w:rPr>
                <w:i/>
                <w:sz w:val="20"/>
                <w:szCs w:val="20"/>
              </w:rPr>
              <w:t>Мероприятие. 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(всего), в том числе:</w:t>
            </w:r>
          </w:p>
        </w:tc>
        <w:tc>
          <w:tcPr>
            <w:tcW w:w="2127" w:type="dxa"/>
            <w:vMerge/>
            <w:vAlign w:val="center"/>
          </w:tcPr>
          <w:p w:rsidR="00B60200" w:rsidRPr="0081345A" w:rsidRDefault="00B60200" w:rsidP="00B60200">
            <w:pPr>
              <w:rPr>
                <w:sz w:val="20"/>
                <w:szCs w:val="20"/>
              </w:rPr>
            </w:pP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4 221,5</w:t>
            </w:r>
          </w:p>
        </w:tc>
        <w:tc>
          <w:tcPr>
            <w:tcW w:w="1134" w:type="dxa"/>
            <w:vAlign w:val="center"/>
          </w:tcPr>
          <w:p w:rsidR="00B60200" w:rsidRPr="0081345A" w:rsidRDefault="00B60200" w:rsidP="00B60200">
            <w:pPr>
              <w:jc w:val="center"/>
              <w:rPr>
                <w:sz w:val="20"/>
                <w:szCs w:val="20"/>
              </w:rPr>
            </w:pPr>
            <w:r w:rsidRPr="0081345A">
              <w:rPr>
                <w:sz w:val="20"/>
                <w:szCs w:val="20"/>
              </w:rPr>
              <w:t>4 221,5</w:t>
            </w:r>
          </w:p>
        </w:tc>
        <w:tc>
          <w:tcPr>
            <w:tcW w:w="1134" w:type="dxa"/>
            <w:vAlign w:val="center"/>
          </w:tcPr>
          <w:p w:rsidR="00B60200" w:rsidRPr="0081345A" w:rsidRDefault="00B60200" w:rsidP="00B60200">
            <w:pPr>
              <w:jc w:val="center"/>
              <w:rPr>
                <w:sz w:val="20"/>
                <w:szCs w:val="20"/>
              </w:rPr>
            </w:pPr>
            <w:r w:rsidRPr="0081345A">
              <w:rPr>
                <w:sz w:val="20"/>
                <w:szCs w:val="20"/>
              </w:rPr>
              <w:t>4 221,5</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559" w:type="dxa"/>
            <w:gridSpan w:val="2"/>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федеральный бюджет (по согласованию) (прогноз), в т.ч.</w:t>
            </w:r>
          </w:p>
        </w:tc>
        <w:tc>
          <w:tcPr>
            <w:tcW w:w="2127" w:type="dxa"/>
            <w:vMerge/>
            <w:vAlign w:val="center"/>
          </w:tcPr>
          <w:p w:rsidR="00B60200" w:rsidRPr="0081345A" w:rsidRDefault="00B60200" w:rsidP="00B60200">
            <w:pPr>
              <w:rPr>
                <w:sz w:val="20"/>
                <w:szCs w:val="20"/>
              </w:rPr>
            </w:pP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559" w:type="dxa"/>
            <w:gridSpan w:val="2"/>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127" w:type="dxa"/>
            <w:vMerge/>
            <w:vAlign w:val="center"/>
          </w:tcPr>
          <w:p w:rsidR="00B60200" w:rsidRPr="0081345A" w:rsidRDefault="00B60200" w:rsidP="00B60200">
            <w:pPr>
              <w:rPr>
                <w:sz w:val="20"/>
                <w:szCs w:val="20"/>
              </w:rPr>
            </w:pP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559" w:type="dxa"/>
            <w:gridSpan w:val="2"/>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областной бюджет (по согласованию) (прогноз)</w:t>
            </w:r>
          </w:p>
        </w:tc>
        <w:tc>
          <w:tcPr>
            <w:tcW w:w="2127" w:type="dxa"/>
            <w:vMerge/>
            <w:vAlign w:val="center"/>
          </w:tcPr>
          <w:p w:rsidR="00B60200" w:rsidRPr="0081345A" w:rsidRDefault="00B60200" w:rsidP="00B60200">
            <w:pPr>
              <w:rPr>
                <w:sz w:val="20"/>
                <w:szCs w:val="20"/>
              </w:rPr>
            </w:pP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4 221,5</w:t>
            </w:r>
          </w:p>
        </w:tc>
        <w:tc>
          <w:tcPr>
            <w:tcW w:w="1134" w:type="dxa"/>
            <w:vAlign w:val="center"/>
          </w:tcPr>
          <w:p w:rsidR="00B60200" w:rsidRPr="0081345A" w:rsidRDefault="00B60200" w:rsidP="00B60200">
            <w:pPr>
              <w:jc w:val="center"/>
              <w:rPr>
                <w:sz w:val="20"/>
                <w:szCs w:val="20"/>
              </w:rPr>
            </w:pPr>
            <w:r w:rsidRPr="0081345A">
              <w:rPr>
                <w:sz w:val="20"/>
                <w:szCs w:val="20"/>
              </w:rPr>
              <w:t>4 221,5</w:t>
            </w:r>
          </w:p>
        </w:tc>
        <w:tc>
          <w:tcPr>
            <w:tcW w:w="1134" w:type="dxa"/>
            <w:vAlign w:val="center"/>
          </w:tcPr>
          <w:p w:rsidR="00B60200" w:rsidRPr="0081345A" w:rsidRDefault="00B60200" w:rsidP="00B60200">
            <w:pPr>
              <w:jc w:val="center"/>
              <w:rPr>
                <w:sz w:val="20"/>
                <w:szCs w:val="20"/>
              </w:rPr>
            </w:pPr>
            <w:r w:rsidRPr="0081345A">
              <w:rPr>
                <w:sz w:val="20"/>
                <w:szCs w:val="20"/>
              </w:rPr>
              <w:t>4 221,5</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559" w:type="dxa"/>
            <w:gridSpan w:val="2"/>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 xml:space="preserve">местный бюджет </w:t>
            </w:r>
          </w:p>
        </w:tc>
        <w:tc>
          <w:tcPr>
            <w:tcW w:w="2127" w:type="dxa"/>
            <w:vMerge/>
            <w:vAlign w:val="center"/>
          </w:tcPr>
          <w:p w:rsidR="00B60200" w:rsidRPr="0081345A" w:rsidRDefault="00B60200" w:rsidP="00B60200">
            <w:pPr>
              <w:rPr>
                <w:sz w:val="20"/>
                <w:szCs w:val="20"/>
              </w:rPr>
            </w:pP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559" w:type="dxa"/>
            <w:gridSpan w:val="2"/>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бюджеты сельских поселений (по согласованию) (прогноз)</w:t>
            </w:r>
          </w:p>
        </w:tc>
        <w:tc>
          <w:tcPr>
            <w:tcW w:w="2127" w:type="dxa"/>
            <w:vMerge/>
            <w:vAlign w:val="center"/>
          </w:tcPr>
          <w:p w:rsidR="00B60200" w:rsidRPr="0081345A" w:rsidRDefault="00B60200" w:rsidP="00B60200">
            <w:pPr>
              <w:rPr>
                <w:sz w:val="20"/>
                <w:szCs w:val="20"/>
              </w:rPr>
            </w:pP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559" w:type="dxa"/>
            <w:gridSpan w:val="2"/>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lastRenderedPageBreak/>
              <w:t>внебюджетные источники (по согласованию) (прогноз)</w:t>
            </w:r>
          </w:p>
        </w:tc>
        <w:tc>
          <w:tcPr>
            <w:tcW w:w="2127" w:type="dxa"/>
            <w:vMerge/>
            <w:vAlign w:val="center"/>
          </w:tcPr>
          <w:p w:rsidR="00B60200" w:rsidRPr="0081345A" w:rsidRDefault="00B60200" w:rsidP="00B60200">
            <w:pPr>
              <w:rPr>
                <w:sz w:val="20"/>
                <w:szCs w:val="20"/>
              </w:rPr>
            </w:pP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559" w:type="dxa"/>
            <w:gridSpan w:val="2"/>
            <w:vAlign w:val="center"/>
          </w:tcPr>
          <w:p w:rsidR="00B60200" w:rsidRPr="0081345A" w:rsidRDefault="00B60200" w:rsidP="00B60200">
            <w:pPr>
              <w:jc w:val="center"/>
              <w:rPr>
                <w:sz w:val="20"/>
                <w:szCs w:val="20"/>
              </w:rPr>
            </w:pPr>
            <w:r w:rsidRPr="0081345A">
              <w:rPr>
                <w:sz w:val="20"/>
                <w:szCs w:val="20"/>
              </w:rPr>
              <w:t>0,0</w:t>
            </w:r>
          </w:p>
        </w:tc>
      </w:tr>
    </w:tbl>
    <w:p w:rsidR="00B60200" w:rsidRPr="0081345A" w:rsidRDefault="00B60200" w:rsidP="00B60200">
      <w:pPr>
        <w:autoSpaceDE w:val="0"/>
        <w:autoSpaceDN w:val="0"/>
        <w:adjustRightInd w:val="0"/>
        <w:rPr>
          <w:color w:val="000000"/>
          <w:sz w:val="20"/>
          <w:szCs w:val="20"/>
        </w:rPr>
      </w:pPr>
    </w:p>
    <w:p w:rsidR="00B60200" w:rsidRPr="0081345A" w:rsidRDefault="00B60200" w:rsidP="00B60200">
      <w:pPr>
        <w:autoSpaceDE w:val="0"/>
        <w:autoSpaceDN w:val="0"/>
        <w:adjustRightInd w:val="0"/>
        <w:jc w:val="center"/>
        <w:rPr>
          <w:color w:val="000000"/>
          <w:sz w:val="20"/>
          <w:szCs w:val="20"/>
        </w:rPr>
      </w:pPr>
      <w:r w:rsidRPr="0081345A">
        <w:rPr>
          <w:color w:val="000000"/>
          <w:sz w:val="20"/>
          <w:szCs w:val="20"/>
        </w:rPr>
        <w:t>ПАСПОРТ</w:t>
      </w:r>
    </w:p>
    <w:p w:rsidR="00B60200" w:rsidRPr="0081345A" w:rsidRDefault="00B60200" w:rsidP="00B60200">
      <w:pPr>
        <w:autoSpaceDE w:val="0"/>
        <w:autoSpaceDN w:val="0"/>
        <w:adjustRightInd w:val="0"/>
        <w:jc w:val="center"/>
        <w:rPr>
          <w:sz w:val="20"/>
          <w:szCs w:val="20"/>
          <w:u w:val="single"/>
        </w:rPr>
      </w:pPr>
      <w:r w:rsidRPr="0081345A">
        <w:rPr>
          <w:color w:val="000000"/>
          <w:sz w:val="20"/>
          <w:szCs w:val="20"/>
        </w:rPr>
        <w:t xml:space="preserve">Комплекса процессных мероприятий </w:t>
      </w:r>
      <w:r w:rsidRPr="0081345A">
        <w:rPr>
          <w:color w:val="000000"/>
          <w:sz w:val="20"/>
          <w:szCs w:val="20"/>
        </w:rPr>
        <w:br/>
      </w:r>
      <w:r w:rsidRPr="0081345A">
        <w:rPr>
          <w:sz w:val="20"/>
          <w:szCs w:val="20"/>
        </w:rPr>
        <w:t>«Организация работы по развитию форм жизнеустройства детей-сирот и детей, оставшихся без попечения родителей»</w:t>
      </w:r>
    </w:p>
    <w:p w:rsidR="00B60200" w:rsidRPr="0081345A" w:rsidRDefault="00B60200" w:rsidP="00B60200">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B60200" w:rsidRPr="0081345A" w:rsidTr="00B60200">
        <w:trPr>
          <w:trHeight w:val="460"/>
        </w:trPr>
        <w:tc>
          <w:tcPr>
            <w:tcW w:w="7280" w:type="dxa"/>
          </w:tcPr>
          <w:p w:rsidR="00B60200" w:rsidRPr="0081345A" w:rsidRDefault="00B60200" w:rsidP="00B60200">
            <w:pPr>
              <w:rPr>
                <w:sz w:val="20"/>
                <w:szCs w:val="20"/>
              </w:rPr>
            </w:pPr>
            <w:proofErr w:type="gramStart"/>
            <w:r w:rsidRPr="0081345A">
              <w:rPr>
                <w:sz w:val="20"/>
                <w:szCs w:val="20"/>
              </w:rPr>
              <w:t>Ответственный</w:t>
            </w:r>
            <w:proofErr w:type="gramEnd"/>
            <w:r w:rsidRPr="0081345A">
              <w:rPr>
                <w:sz w:val="20"/>
                <w:szCs w:val="20"/>
              </w:rPr>
              <w:t xml:space="preserve"> за выполнение комплекса процессных мероприятий</w:t>
            </w:r>
          </w:p>
        </w:tc>
        <w:tc>
          <w:tcPr>
            <w:tcW w:w="7712" w:type="dxa"/>
          </w:tcPr>
          <w:p w:rsidR="00B60200" w:rsidRPr="0081345A" w:rsidRDefault="00B60200" w:rsidP="00B60200">
            <w:pPr>
              <w:rPr>
                <w:sz w:val="20"/>
                <w:szCs w:val="20"/>
              </w:rPr>
            </w:pPr>
            <w:r w:rsidRPr="0081345A">
              <w:rPr>
                <w:sz w:val="20"/>
                <w:szCs w:val="20"/>
              </w:rPr>
              <w:t>Управление по социальной политике Администрации Молчановского района</w:t>
            </w:r>
          </w:p>
        </w:tc>
      </w:tr>
      <w:tr w:rsidR="00B60200" w:rsidRPr="0081345A" w:rsidTr="00B60200">
        <w:tc>
          <w:tcPr>
            <w:tcW w:w="7280" w:type="dxa"/>
          </w:tcPr>
          <w:p w:rsidR="00B60200" w:rsidRPr="0081345A" w:rsidRDefault="00B60200" w:rsidP="00B60200">
            <w:pPr>
              <w:rPr>
                <w:sz w:val="20"/>
                <w:szCs w:val="20"/>
              </w:rPr>
            </w:pPr>
            <w:r w:rsidRPr="0081345A">
              <w:rPr>
                <w:sz w:val="20"/>
                <w:szCs w:val="20"/>
              </w:rPr>
              <w:t>Связь с муниципальной программой</w:t>
            </w:r>
          </w:p>
        </w:tc>
        <w:tc>
          <w:tcPr>
            <w:tcW w:w="7712" w:type="dxa"/>
          </w:tcPr>
          <w:p w:rsidR="00B60200" w:rsidRPr="0081345A" w:rsidRDefault="00B60200" w:rsidP="00B60200">
            <w:pPr>
              <w:jc w:val="both"/>
              <w:rPr>
                <w:sz w:val="20"/>
                <w:szCs w:val="20"/>
              </w:rPr>
            </w:pPr>
            <w:r w:rsidRPr="0081345A">
              <w:rPr>
                <w:sz w:val="20"/>
                <w:szCs w:val="20"/>
              </w:rPr>
              <w:t>Муниципальная программа «Социальная поддержка населения Молчановского района</w:t>
            </w:r>
            <w:r w:rsidRPr="0081345A">
              <w:rPr>
                <w:color w:val="000000"/>
                <w:sz w:val="20"/>
                <w:szCs w:val="20"/>
              </w:rPr>
              <w:t xml:space="preserve"> на 2022 - 2029 годы»</w:t>
            </w:r>
          </w:p>
        </w:tc>
      </w:tr>
      <w:tr w:rsidR="00B60200" w:rsidRPr="0081345A" w:rsidTr="00B60200">
        <w:tc>
          <w:tcPr>
            <w:tcW w:w="7280" w:type="dxa"/>
          </w:tcPr>
          <w:p w:rsidR="00B60200" w:rsidRPr="0081345A" w:rsidRDefault="00B60200" w:rsidP="00B60200">
            <w:pPr>
              <w:rPr>
                <w:sz w:val="20"/>
                <w:szCs w:val="20"/>
              </w:rPr>
            </w:pPr>
            <w:r w:rsidRPr="0081345A">
              <w:rPr>
                <w:sz w:val="20"/>
                <w:szCs w:val="20"/>
              </w:rPr>
              <w:t>Подпрограмма (направление) муниципальной программы Молчановского района</w:t>
            </w:r>
          </w:p>
        </w:tc>
        <w:tc>
          <w:tcPr>
            <w:tcW w:w="7712" w:type="dxa"/>
          </w:tcPr>
          <w:p w:rsidR="00B60200" w:rsidRPr="0081345A" w:rsidRDefault="00B60200" w:rsidP="00B60200">
            <w:pPr>
              <w:jc w:val="both"/>
              <w:rPr>
                <w:sz w:val="20"/>
                <w:szCs w:val="20"/>
              </w:rPr>
            </w:pPr>
            <w:r w:rsidRPr="0081345A">
              <w:rPr>
                <w:sz w:val="20"/>
                <w:szCs w:val="20"/>
              </w:rPr>
              <w:t>Подпрограмма (направление) 1 муниципальной программы «Социальная защита населения Молчановского района»</w:t>
            </w:r>
          </w:p>
        </w:tc>
      </w:tr>
    </w:tbl>
    <w:p w:rsidR="00B60200" w:rsidRPr="0081345A" w:rsidRDefault="00B60200" w:rsidP="00B60200">
      <w:pPr>
        <w:autoSpaceDE w:val="0"/>
        <w:autoSpaceDN w:val="0"/>
        <w:adjustRightInd w:val="0"/>
        <w:contextualSpacing/>
        <w:rPr>
          <w:color w:val="000000"/>
          <w:sz w:val="20"/>
          <w:szCs w:val="20"/>
        </w:rPr>
      </w:pPr>
    </w:p>
    <w:p w:rsidR="00B60200" w:rsidRPr="0081345A" w:rsidRDefault="00B60200" w:rsidP="00B60200">
      <w:pPr>
        <w:autoSpaceDE w:val="0"/>
        <w:autoSpaceDN w:val="0"/>
        <w:adjustRightInd w:val="0"/>
        <w:contextualSpacing/>
        <w:jc w:val="center"/>
        <w:rPr>
          <w:color w:val="000000"/>
          <w:sz w:val="20"/>
          <w:szCs w:val="20"/>
        </w:rPr>
      </w:pPr>
      <w:r w:rsidRPr="0081345A">
        <w:rPr>
          <w:color w:val="000000"/>
          <w:sz w:val="20"/>
          <w:szCs w:val="20"/>
        </w:rPr>
        <w:t>Показатели реализации комплекса процессных мероприятий</w:t>
      </w:r>
    </w:p>
    <w:p w:rsidR="00B60200" w:rsidRPr="0081345A" w:rsidRDefault="00B60200" w:rsidP="00B60200">
      <w:pPr>
        <w:autoSpaceDE w:val="0"/>
        <w:autoSpaceDN w:val="0"/>
        <w:adjustRightInd w:val="0"/>
        <w:contextualSpacing/>
        <w:jc w:val="center"/>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807"/>
        <w:gridCol w:w="1984"/>
        <w:gridCol w:w="1418"/>
        <w:gridCol w:w="1275"/>
        <w:gridCol w:w="1134"/>
        <w:gridCol w:w="993"/>
        <w:gridCol w:w="992"/>
        <w:gridCol w:w="992"/>
        <w:gridCol w:w="1418"/>
        <w:gridCol w:w="1417"/>
      </w:tblGrid>
      <w:tr w:rsidR="00B60200" w:rsidRPr="0081345A" w:rsidTr="00B60200">
        <w:tc>
          <w:tcPr>
            <w:tcW w:w="562" w:type="dxa"/>
            <w:vMerge w:val="restart"/>
          </w:tcPr>
          <w:p w:rsidR="00B60200" w:rsidRPr="0081345A" w:rsidRDefault="00B60200" w:rsidP="00B60200">
            <w:pPr>
              <w:jc w:val="center"/>
              <w:rPr>
                <w:sz w:val="20"/>
                <w:szCs w:val="20"/>
              </w:rPr>
            </w:pPr>
            <w:r w:rsidRPr="0081345A">
              <w:rPr>
                <w:sz w:val="20"/>
                <w:szCs w:val="20"/>
              </w:rPr>
              <w:t xml:space="preserve">№ </w:t>
            </w:r>
            <w:proofErr w:type="gramStart"/>
            <w:r w:rsidRPr="0081345A">
              <w:rPr>
                <w:sz w:val="20"/>
                <w:szCs w:val="20"/>
              </w:rPr>
              <w:t>п</w:t>
            </w:r>
            <w:proofErr w:type="gramEnd"/>
            <w:r w:rsidRPr="0081345A">
              <w:rPr>
                <w:sz w:val="20"/>
                <w:szCs w:val="20"/>
              </w:rPr>
              <w:t>/п</w:t>
            </w:r>
          </w:p>
        </w:tc>
        <w:tc>
          <w:tcPr>
            <w:tcW w:w="2807" w:type="dxa"/>
            <w:vMerge w:val="restart"/>
          </w:tcPr>
          <w:p w:rsidR="00B60200" w:rsidRPr="0081345A" w:rsidRDefault="00B60200" w:rsidP="00B60200">
            <w:pPr>
              <w:jc w:val="center"/>
              <w:rPr>
                <w:sz w:val="20"/>
                <w:szCs w:val="20"/>
              </w:rPr>
            </w:pPr>
            <w:r w:rsidRPr="0081345A">
              <w:rPr>
                <w:sz w:val="20"/>
                <w:szCs w:val="20"/>
              </w:rPr>
              <w:t>Наименование показателя</w:t>
            </w:r>
          </w:p>
        </w:tc>
        <w:tc>
          <w:tcPr>
            <w:tcW w:w="1984" w:type="dxa"/>
            <w:vMerge w:val="restart"/>
          </w:tcPr>
          <w:p w:rsidR="00B60200" w:rsidRPr="0081345A" w:rsidRDefault="00B60200" w:rsidP="00B60200">
            <w:pPr>
              <w:jc w:val="center"/>
              <w:rPr>
                <w:sz w:val="20"/>
                <w:szCs w:val="20"/>
              </w:rPr>
            </w:pPr>
            <w:proofErr w:type="gramStart"/>
            <w:r w:rsidRPr="0081345A">
              <w:rPr>
                <w:sz w:val="20"/>
                <w:szCs w:val="20"/>
              </w:rPr>
              <w:t>Ответственный</w:t>
            </w:r>
            <w:proofErr w:type="gramEnd"/>
            <w:r w:rsidRPr="0081345A">
              <w:rPr>
                <w:sz w:val="20"/>
                <w:szCs w:val="20"/>
              </w:rPr>
              <w:t xml:space="preserve"> за достижение показателя</w:t>
            </w:r>
          </w:p>
        </w:tc>
        <w:tc>
          <w:tcPr>
            <w:tcW w:w="1418" w:type="dxa"/>
            <w:vMerge w:val="restart"/>
          </w:tcPr>
          <w:p w:rsidR="00B60200" w:rsidRPr="0081345A" w:rsidRDefault="00B60200" w:rsidP="00B60200">
            <w:pPr>
              <w:ind w:firstLine="34"/>
              <w:jc w:val="center"/>
              <w:rPr>
                <w:sz w:val="20"/>
                <w:szCs w:val="20"/>
              </w:rPr>
            </w:pPr>
            <w:r w:rsidRPr="0081345A">
              <w:rPr>
                <w:sz w:val="20"/>
                <w:szCs w:val="20"/>
              </w:rPr>
              <w:t>Единица измерения (по ОКЕИ)</w:t>
            </w:r>
          </w:p>
        </w:tc>
        <w:tc>
          <w:tcPr>
            <w:tcW w:w="1275" w:type="dxa"/>
            <w:vMerge w:val="restart"/>
          </w:tcPr>
          <w:p w:rsidR="00B60200" w:rsidRPr="0081345A" w:rsidRDefault="00B60200" w:rsidP="00B60200">
            <w:pPr>
              <w:ind w:firstLine="33"/>
              <w:jc w:val="center"/>
              <w:rPr>
                <w:sz w:val="20"/>
                <w:szCs w:val="20"/>
              </w:rPr>
            </w:pPr>
            <w:r w:rsidRPr="0081345A">
              <w:rPr>
                <w:sz w:val="20"/>
                <w:szCs w:val="20"/>
              </w:rPr>
              <w:t>Базовое значение</w:t>
            </w:r>
          </w:p>
        </w:tc>
        <w:tc>
          <w:tcPr>
            <w:tcW w:w="6946" w:type="dxa"/>
            <w:gridSpan w:val="6"/>
          </w:tcPr>
          <w:p w:rsidR="00B60200" w:rsidRPr="0081345A" w:rsidRDefault="00B60200" w:rsidP="00B60200">
            <w:pPr>
              <w:jc w:val="center"/>
              <w:rPr>
                <w:sz w:val="20"/>
                <w:szCs w:val="20"/>
              </w:rPr>
            </w:pPr>
            <w:r w:rsidRPr="0081345A">
              <w:rPr>
                <w:sz w:val="20"/>
                <w:szCs w:val="20"/>
              </w:rPr>
              <w:t>Планируемое значение показателя (показателя задачи)</w:t>
            </w:r>
          </w:p>
        </w:tc>
      </w:tr>
      <w:tr w:rsidR="00B60200" w:rsidRPr="0081345A" w:rsidTr="00B60200">
        <w:tc>
          <w:tcPr>
            <w:tcW w:w="562" w:type="dxa"/>
            <w:vMerge/>
            <w:vAlign w:val="center"/>
          </w:tcPr>
          <w:p w:rsidR="00B60200" w:rsidRPr="0081345A" w:rsidRDefault="00B60200" w:rsidP="00B60200">
            <w:pPr>
              <w:rPr>
                <w:sz w:val="20"/>
                <w:szCs w:val="20"/>
              </w:rPr>
            </w:pPr>
          </w:p>
        </w:tc>
        <w:tc>
          <w:tcPr>
            <w:tcW w:w="2807" w:type="dxa"/>
            <w:vMerge/>
            <w:vAlign w:val="center"/>
          </w:tcPr>
          <w:p w:rsidR="00B60200" w:rsidRPr="0081345A" w:rsidRDefault="00B60200" w:rsidP="00B60200">
            <w:pPr>
              <w:rPr>
                <w:sz w:val="20"/>
                <w:szCs w:val="20"/>
              </w:rPr>
            </w:pPr>
          </w:p>
        </w:tc>
        <w:tc>
          <w:tcPr>
            <w:tcW w:w="1984" w:type="dxa"/>
            <w:vMerge/>
            <w:vAlign w:val="center"/>
          </w:tcPr>
          <w:p w:rsidR="00B60200" w:rsidRPr="0081345A" w:rsidRDefault="00B60200" w:rsidP="00B60200">
            <w:pPr>
              <w:rPr>
                <w:sz w:val="20"/>
                <w:szCs w:val="20"/>
              </w:rPr>
            </w:pPr>
          </w:p>
        </w:tc>
        <w:tc>
          <w:tcPr>
            <w:tcW w:w="1418" w:type="dxa"/>
            <w:vMerge/>
            <w:vAlign w:val="center"/>
          </w:tcPr>
          <w:p w:rsidR="00B60200" w:rsidRPr="0081345A" w:rsidRDefault="00B60200" w:rsidP="00B60200">
            <w:pPr>
              <w:rPr>
                <w:sz w:val="20"/>
                <w:szCs w:val="20"/>
              </w:rPr>
            </w:pPr>
          </w:p>
        </w:tc>
        <w:tc>
          <w:tcPr>
            <w:tcW w:w="1275" w:type="dxa"/>
            <w:vMerge/>
            <w:vAlign w:val="center"/>
          </w:tcPr>
          <w:p w:rsidR="00B60200" w:rsidRPr="0081345A" w:rsidRDefault="00B60200" w:rsidP="00B60200">
            <w:pPr>
              <w:rPr>
                <w:sz w:val="20"/>
                <w:szCs w:val="20"/>
              </w:rPr>
            </w:pPr>
          </w:p>
        </w:tc>
        <w:tc>
          <w:tcPr>
            <w:tcW w:w="1134" w:type="dxa"/>
          </w:tcPr>
          <w:p w:rsidR="00B60200" w:rsidRPr="0081345A" w:rsidRDefault="00B60200" w:rsidP="00B60200">
            <w:pPr>
              <w:jc w:val="center"/>
              <w:rPr>
                <w:sz w:val="20"/>
                <w:szCs w:val="20"/>
              </w:rPr>
            </w:pPr>
            <w:r w:rsidRPr="0081345A">
              <w:rPr>
                <w:sz w:val="20"/>
                <w:szCs w:val="20"/>
              </w:rPr>
              <w:t>2024 год</w:t>
            </w:r>
          </w:p>
        </w:tc>
        <w:tc>
          <w:tcPr>
            <w:tcW w:w="993" w:type="dxa"/>
          </w:tcPr>
          <w:p w:rsidR="00B60200" w:rsidRPr="0081345A" w:rsidRDefault="00B60200" w:rsidP="00B60200">
            <w:pPr>
              <w:jc w:val="center"/>
              <w:rPr>
                <w:sz w:val="20"/>
                <w:szCs w:val="20"/>
              </w:rPr>
            </w:pPr>
            <w:r w:rsidRPr="0081345A">
              <w:rPr>
                <w:sz w:val="20"/>
                <w:szCs w:val="20"/>
              </w:rPr>
              <w:t>2025 год</w:t>
            </w:r>
          </w:p>
        </w:tc>
        <w:tc>
          <w:tcPr>
            <w:tcW w:w="992" w:type="dxa"/>
          </w:tcPr>
          <w:p w:rsidR="00B60200" w:rsidRPr="0081345A" w:rsidRDefault="00B60200" w:rsidP="00B60200">
            <w:pPr>
              <w:ind w:firstLine="32"/>
              <w:jc w:val="center"/>
              <w:rPr>
                <w:sz w:val="20"/>
                <w:szCs w:val="20"/>
              </w:rPr>
            </w:pPr>
            <w:r w:rsidRPr="0081345A">
              <w:rPr>
                <w:sz w:val="20"/>
                <w:szCs w:val="20"/>
              </w:rPr>
              <w:t>2026 год</w:t>
            </w:r>
          </w:p>
        </w:tc>
        <w:tc>
          <w:tcPr>
            <w:tcW w:w="992" w:type="dxa"/>
          </w:tcPr>
          <w:p w:rsidR="00B60200" w:rsidRPr="0081345A" w:rsidRDefault="00B60200" w:rsidP="00B60200">
            <w:pPr>
              <w:jc w:val="center"/>
              <w:rPr>
                <w:sz w:val="20"/>
                <w:szCs w:val="20"/>
              </w:rPr>
            </w:pPr>
            <w:r w:rsidRPr="0081345A">
              <w:rPr>
                <w:sz w:val="20"/>
                <w:szCs w:val="20"/>
              </w:rPr>
              <w:t>2027 год</w:t>
            </w:r>
          </w:p>
        </w:tc>
        <w:tc>
          <w:tcPr>
            <w:tcW w:w="1418" w:type="dxa"/>
          </w:tcPr>
          <w:p w:rsidR="00B60200" w:rsidRPr="0081345A" w:rsidRDefault="00B60200" w:rsidP="00B60200">
            <w:pPr>
              <w:jc w:val="center"/>
              <w:rPr>
                <w:sz w:val="20"/>
                <w:szCs w:val="20"/>
              </w:rPr>
            </w:pPr>
            <w:r w:rsidRPr="0081345A">
              <w:rPr>
                <w:sz w:val="20"/>
                <w:szCs w:val="20"/>
              </w:rPr>
              <w:t>Прогнозный период 2028 год</w:t>
            </w:r>
          </w:p>
        </w:tc>
        <w:tc>
          <w:tcPr>
            <w:tcW w:w="1417" w:type="dxa"/>
          </w:tcPr>
          <w:p w:rsidR="00B60200" w:rsidRPr="0081345A" w:rsidRDefault="00B60200" w:rsidP="00B60200">
            <w:pPr>
              <w:jc w:val="center"/>
              <w:rPr>
                <w:sz w:val="20"/>
                <w:szCs w:val="20"/>
              </w:rPr>
            </w:pPr>
            <w:r w:rsidRPr="0081345A">
              <w:rPr>
                <w:sz w:val="20"/>
                <w:szCs w:val="20"/>
              </w:rPr>
              <w:t>Прогнозный период 2029 год</w:t>
            </w:r>
          </w:p>
        </w:tc>
      </w:tr>
      <w:tr w:rsidR="00B60200" w:rsidRPr="0081345A" w:rsidTr="00B60200">
        <w:tc>
          <w:tcPr>
            <w:tcW w:w="562" w:type="dxa"/>
          </w:tcPr>
          <w:p w:rsidR="00B60200" w:rsidRPr="0081345A" w:rsidRDefault="00B60200" w:rsidP="00B60200">
            <w:pPr>
              <w:jc w:val="center"/>
              <w:rPr>
                <w:sz w:val="20"/>
                <w:szCs w:val="20"/>
              </w:rPr>
            </w:pPr>
            <w:r w:rsidRPr="0081345A">
              <w:rPr>
                <w:sz w:val="20"/>
                <w:szCs w:val="20"/>
              </w:rPr>
              <w:t>1</w:t>
            </w:r>
          </w:p>
        </w:tc>
        <w:tc>
          <w:tcPr>
            <w:tcW w:w="2807" w:type="dxa"/>
          </w:tcPr>
          <w:p w:rsidR="00B60200" w:rsidRPr="0081345A" w:rsidRDefault="00B60200" w:rsidP="00B60200">
            <w:pPr>
              <w:rPr>
                <w:sz w:val="20"/>
                <w:szCs w:val="20"/>
              </w:rPr>
            </w:pPr>
            <w:r w:rsidRPr="0081345A">
              <w:rPr>
                <w:sz w:val="20"/>
                <w:szCs w:val="20"/>
              </w:rPr>
              <w:t>Количество детей сирот и детей, оставшихся без попечения родителей, которым оказана помощь.</w:t>
            </w:r>
          </w:p>
        </w:tc>
        <w:tc>
          <w:tcPr>
            <w:tcW w:w="1984" w:type="dxa"/>
          </w:tcPr>
          <w:p w:rsidR="00B60200" w:rsidRPr="0081345A" w:rsidRDefault="00B60200" w:rsidP="00B60200">
            <w:pPr>
              <w:jc w:val="center"/>
              <w:rPr>
                <w:sz w:val="20"/>
                <w:szCs w:val="20"/>
              </w:rPr>
            </w:pPr>
            <w:r w:rsidRPr="0081345A">
              <w:rPr>
                <w:sz w:val="20"/>
                <w:szCs w:val="20"/>
              </w:rPr>
              <w:t>Отдел опеки и попечительства Управления по социальной политике Администрации Молчановского района, Управление образования Администрации Молчановского района</w:t>
            </w:r>
          </w:p>
        </w:tc>
        <w:tc>
          <w:tcPr>
            <w:tcW w:w="1418" w:type="dxa"/>
            <w:vAlign w:val="center"/>
          </w:tcPr>
          <w:p w:rsidR="00B60200" w:rsidRPr="0081345A" w:rsidRDefault="00B60200" w:rsidP="00B60200">
            <w:pPr>
              <w:jc w:val="center"/>
              <w:rPr>
                <w:sz w:val="20"/>
                <w:szCs w:val="20"/>
              </w:rPr>
            </w:pPr>
            <w:r w:rsidRPr="0081345A">
              <w:rPr>
                <w:sz w:val="20"/>
                <w:szCs w:val="20"/>
              </w:rPr>
              <w:t>человек</w:t>
            </w:r>
          </w:p>
        </w:tc>
        <w:tc>
          <w:tcPr>
            <w:tcW w:w="1275" w:type="dxa"/>
            <w:vAlign w:val="center"/>
          </w:tcPr>
          <w:p w:rsidR="00B60200" w:rsidRPr="0081345A" w:rsidRDefault="00B60200" w:rsidP="00B60200">
            <w:pPr>
              <w:jc w:val="center"/>
              <w:rPr>
                <w:sz w:val="20"/>
                <w:szCs w:val="20"/>
              </w:rPr>
            </w:pPr>
            <w:r w:rsidRPr="0081345A">
              <w:rPr>
                <w:sz w:val="20"/>
                <w:szCs w:val="20"/>
              </w:rPr>
              <w:t>148</w:t>
            </w:r>
          </w:p>
        </w:tc>
        <w:tc>
          <w:tcPr>
            <w:tcW w:w="1134" w:type="dxa"/>
            <w:vAlign w:val="center"/>
          </w:tcPr>
          <w:p w:rsidR="00B60200" w:rsidRPr="0081345A" w:rsidRDefault="00B60200" w:rsidP="00B60200">
            <w:pPr>
              <w:jc w:val="center"/>
              <w:rPr>
                <w:sz w:val="20"/>
                <w:szCs w:val="20"/>
              </w:rPr>
            </w:pPr>
            <w:r w:rsidRPr="0081345A">
              <w:rPr>
                <w:sz w:val="20"/>
                <w:szCs w:val="20"/>
              </w:rPr>
              <w:t>172</w:t>
            </w:r>
          </w:p>
        </w:tc>
        <w:tc>
          <w:tcPr>
            <w:tcW w:w="993" w:type="dxa"/>
            <w:vAlign w:val="center"/>
          </w:tcPr>
          <w:p w:rsidR="00B60200" w:rsidRPr="0081345A" w:rsidRDefault="00B60200" w:rsidP="00B60200">
            <w:pPr>
              <w:jc w:val="center"/>
              <w:rPr>
                <w:sz w:val="20"/>
                <w:szCs w:val="20"/>
              </w:rPr>
            </w:pPr>
            <w:r w:rsidRPr="0081345A">
              <w:rPr>
                <w:sz w:val="20"/>
                <w:szCs w:val="20"/>
              </w:rPr>
              <w:t>172</w:t>
            </w:r>
          </w:p>
        </w:tc>
        <w:tc>
          <w:tcPr>
            <w:tcW w:w="992" w:type="dxa"/>
            <w:vAlign w:val="center"/>
          </w:tcPr>
          <w:p w:rsidR="00B60200" w:rsidRPr="0081345A" w:rsidRDefault="00B60200" w:rsidP="00B60200">
            <w:pPr>
              <w:jc w:val="center"/>
              <w:rPr>
                <w:sz w:val="20"/>
                <w:szCs w:val="20"/>
              </w:rPr>
            </w:pPr>
            <w:r w:rsidRPr="0081345A">
              <w:rPr>
                <w:sz w:val="20"/>
                <w:szCs w:val="20"/>
              </w:rPr>
              <w:t>172</w:t>
            </w:r>
          </w:p>
        </w:tc>
        <w:tc>
          <w:tcPr>
            <w:tcW w:w="992" w:type="dxa"/>
            <w:vAlign w:val="center"/>
          </w:tcPr>
          <w:p w:rsidR="00B60200" w:rsidRPr="0081345A" w:rsidRDefault="00B60200" w:rsidP="00B60200">
            <w:pPr>
              <w:jc w:val="center"/>
              <w:rPr>
                <w:sz w:val="20"/>
                <w:szCs w:val="20"/>
              </w:rPr>
            </w:pPr>
            <w:r w:rsidRPr="0081345A">
              <w:rPr>
                <w:sz w:val="20"/>
                <w:szCs w:val="20"/>
              </w:rPr>
              <w:t>172</w:t>
            </w:r>
          </w:p>
        </w:tc>
        <w:tc>
          <w:tcPr>
            <w:tcW w:w="1418" w:type="dxa"/>
            <w:vAlign w:val="center"/>
          </w:tcPr>
          <w:p w:rsidR="00B60200" w:rsidRPr="0081345A" w:rsidRDefault="00B60200" w:rsidP="00B60200">
            <w:pPr>
              <w:jc w:val="center"/>
              <w:rPr>
                <w:sz w:val="20"/>
                <w:szCs w:val="20"/>
              </w:rPr>
            </w:pPr>
            <w:r w:rsidRPr="0081345A">
              <w:rPr>
                <w:sz w:val="20"/>
                <w:szCs w:val="20"/>
              </w:rPr>
              <w:t>172</w:t>
            </w:r>
          </w:p>
        </w:tc>
        <w:tc>
          <w:tcPr>
            <w:tcW w:w="1417" w:type="dxa"/>
            <w:vAlign w:val="center"/>
          </w:tcPr>
          <w:p w:rsidR="00B60200" w:rsidRPr="0081345A" w:rsidRDefault="00B60200" w:rsidP="00B60200">
            <w:pPr>
              <w:jc w:val="center"/>
              <w:rPr>
                <w:sz w:val="20"/>
                <w:szCs w:val="20"/>
              </w:rPr>
            </w:pPr>
            <w:r w:rsidRPr="0081345A">
              <w:rPr>
                <w:sz w:val="20"/>
                <w:szCs w:val="20"/>
              </w:rPr>
              <w:t>172</w:t>
            </w:r>
          </w:p>
        </w:tc>
      </w:tr>
    </w:tbl>
    <w:p w:rsidR="00B60200" w:rsidRPr="0081345A" w:rsidRDefault="00B60200" w:rsidP="00B60200">
      <w:pPr>
        <w:rPr>
          <w:color w:val="000000"/>
          <w:sz w:val="20"/>
          <w:szCs w:val="20"/>
        </w:rPr>
      </w:pPr>
    </w:p>
    <w:p w:rsidR="00B60200" w:rsidRPr="0081345A" w:rsidRDefault="00B60200" w:rsidP="00B60200">
      <w:pPr>
        <w:jc w:val="center"/>
        <w:rPr>
          <w:color w:val="000000"/>
          <w:sz w:val="20"/>
          <w:szCs w:val="20"/>
        </w:rPr>
      </w:pPr>
    </w:p>
    <w:p w:rsidR="00B60200" w:rsidRPr="0081345A" w:rsidRDefault="00B60200" w:rsidP="00B60200">
      <w:pPr>
        <w:jc w:val="center"/>
        <w:rPr>
          <w:sz w:val="20"/>
          <w:szCs w:val="20"/>
        </w:rPr>
      </w:pPr>
      <w:r w:rsidRPr="0081345A">
        <w:rPr>
          <w:color w:val="000000"/>
          <w:sz w:val="20"/>
          <w:szCs w:val="20"/>
        </w:rPr>
        <w:t>Перечень мероприятий комплекса процессных мероприятий</w:t>
      </w:r>
    </w:p>
    <w:p w:rsidR="00B60200" w:rsidRPr="0081345A" w:rsidRDefault="00B60200" w:rsidP="00B60200">
      <w:pPr>
        <w:rPr>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091"/>
        <w:gridCol w:w="1985"/>
        <w:gridCol w:w="1417"/>
        <w:gridCol w:w="1134"/>
        <w:gridCol w:w="1134"/>
        <w:gridCol w:w="1134"/>
        <w:gridCol w:w="992"/>
        <w:gridCol w:w="993"/>
        <w:gridCol w:w="1275"/>
        <w:gridCol w:w="1276"/>
      </w:tblGrid>
      <w:tr w:rsidR="00B60200" w:rsidRPr="0081345A" w:rsidTr="00B60200">
        <w:tc>
          <w:tcPr>
            <w:tcW w:w="561" w:type="dxa"/>
            <w:vMerge w:val="restart"/>
          </w:tcPr>
          <w:p w:rsidR="00B60200" w:rsidRPr="0081345A" w:rsidRDefault="00B60200" w:rsidP="00B60200">
            <w:pPr>
              <w:jc w:val="center"/>
              <w:rPr>
                <w:sz w:val="20"/>
                <w:szCs w:val="20"/>
              </w:rPr>
            </w:pPr>
            <w:r w:rsidRPr="0081345A">
              <w:rPr>
                <w:sz w:val="20"/>
                <w:szCs w:val="20"/>
              </w:rPr>
              <w:t xml:space="preserve">№ </w:t>
            </w:r>
            <w:proofErr w:type="gramStart"/>
            <w:r w:rsidRPr="0081345A">
              <w:rPr>
                <w:sz w:val="20"/>
                <w:szCs w:val="20"/>
              </w:rPr>
              <w:t>п</w:t>
            </w:r>
            <w:proofErr w:type="gramEnd"/>
            <w:r w:rsidRPr="0081345A">
              <w:rPr>
                <w:sz w:val="20"/>
                <w:szCs w:val="20"/>
              </w:rPr>
              <w:t>/п</w:t>
            </w:r>
          </w:p>
        </w:tc>
        <w:tc>
          <w:tcPr>
            <w:tcW w:w="3091" w:type="dxa"/>
            <w:vMerge w:val="restart"/>
          </w:tcPr>
          <w:p w:rsidR="00B60200" w:rsidRPr="0081345A" w:rsidRDefault="00B60200" w:rsidP="00B60200">
            <w:pPr>
              <w:jc w:val="center"/>
              <w:rPr>
                <w:sz w:val="20"/>
                <w:szCs w:val="20"/>
              </w:rPr>
            </w:pPr>
            <w:r w:rsidRPr="0081345A">
              <w:rPr>
                <w:sz w:val="20"/>
                <w:szCs w:val="20"/>
              </w:rPr>
              <w:t>Наименование мероприятия</w:t>
            </w:r>
          </w:p>
        </w:tc>
        <w:tc>
          <w:tcPr>
            <w:tcW w:w="1985" w:type="dxa"/>
            <w:vMerge w:val="restart"/>
          </w:tcPr>
          <w:p w:rsidR="00B60200" w:rsidRPr="0081345A" w:rsidRDefault="00B60200" w:rsidP="00B60200">
            <w:pPr>
              <w:jc w:val="center"/>
              <w:rPr>
                <w:sz w:val="20"/>
                <w:szCs w:val="20"/>
              </w:rPr>
            </w:pPr>
            <w:r w:rsidRPr="0081345A">
              <w:rPr>
                <w:sz w:val="20"/>
                <w:szCs w:val="20"/>
              </w:rPr>
              <w:t>Наименование показателя</w:t>
            </w:r>
          </w:p>
        </w:tc>
        <w:tc>
          <w:tcPr>
            <w:tcW w:w="1417" w:type="dxa"/>
            <w:vMerge w:val="restart"/>
          </w:tcPr>
          <w:p w:rsidR="00B60200" w:rsidRPr="0081345A" w:rsidRDefault="00B60200" w:rsidP="00B60200">
            <w:pPr>
              <w:jc w:val="center"/>
              <w:rPr>
                <w:sz w:val="20"/>
                <w:szCs w:val="20"/>
              </w:rPr>
            </w:pPr>
            <w:r w:rsidRPr="0081345A">
              <w:rPr>
                <w:sz w:val="20"/>
                <w:szCs w:val="20"/>
              </w:rPr>
              <w:t>Единица измерения (по ОКЕИ)</w:t>
            </w:r>
          </w:p>
        </w:tc>
        <w:tc>
          <w:tcPr>
            <w:tcW w:w="1134" w:type="dxa"/>
            <w:vMerge w:val="restart"/>
          </w:tcPr>
          <w:p w:rsidR="00B60200" w:rsidRPr="0081345A" w:rsidRDefault="00B60200" w:rsidP="00B60200">
            <w:pPr>
              <w:jc w:val="center"/>
              <w:rPr>
                <w:sz w:val="20"/>
                <w:szCs w:val="20"/>
              </w:rPr>
            </w:pPr>
            <w:r w:rsidRPr="0081345A">
              <w:rPr>
                <w:sz w:val="20"/>
                <w:szCs w:val="20"/>
              </w:rPr>
              <w:t>Базовое значение</w:t>
            </w:r>
          </w:p>
        </w:tc>
        <w:tc>
          <w:tcPr>
            <w:tcW w:w="6804" w:type="dxa"/>
            <w:gridSpan w:val="6"/>
          </w:tcPr>
          <w:p w:rsidR="00B60200" w:rsidRPr="0081345A" w:rsidRDefault="00B60200" w:rsidP="00B60200">
            <w:pPr>
              <w:jc w:val="center"/>
              <w:rPr>
                <w:sz w:val="20"/>
                <w:szCs w:val="20"/>
              </w:rPr>
            </w:pPr>
            <w:r w:rsidRPr="0081345A">
              <w:rPr>
                <w:sz w:val="20"/>
                <w:szCs w:val="20"/>
              </w:rPr>
              <w:t>Планируемое значение показателя (показателя задачи)</w:t>
            </w:r>
          </w:p>
        </w:tc>
      </w:tr>
      <w:tr w:rsidR="00B60200" w:rsidRPr="0081345A" w:rsidTr="00B60200">
        <w:tc>
          <w:tcPr>
            <w:tcW w:w="561" w:type="dxa"/>
            <w:vMerge/>
            <w:vAlign w:val="center"/>
          </w:tcPr>
          <w:p w:rsidR="00B60200" w:rsidRPr="0081345A" w:rsidRDefault="00B60200" w:rsidP="00B60200">
            <w:pPr>
              <w:rPr>
                <w:sz w:val="20"/>
                <w:szCs w:val="20"/>
              </w:rPr>
            </w:pPr>
          </w:p>
        </w:tc>
        <w:tc>
          <w:tcPr>
            <w:tcW w:w="3091" w:type="dxa"/>
            <w:vMerge/>
            <w:vAlign w:val="center"/>
          </w:tcPr>
          <w:p w:rsidR="00B60200" w:rsidRPr="0081345A" w:rsidRDefault="00B60200" w:rsidP="00B60200">
            <w:pPr>
              <w:rPr>
                <w:sz w:val="20"/>
                <w:szCs w:val="20"/>
              </w:rPr>
            </w:pPr>
          </w:p>
        </w:tc>
        <w:tc>
          <w:tcPr>
            <w:tcW w:w="1985" w:type="dxa"/>
            <w:vMerge/>
            <w:vAlign w:val="center"/>
          </w:tcPr>
          <w:p w:rsidR="00B60200" w:rsidRPr="0081345A" w:rsidRDefault="00B60200" w:rsidP="00B60200">
            <w:pPr>
              <w:rPr>
                <w:sz w:val="20"/>
                <w:szCs w:val="20"/>
              </w:rPr>
            </w:pPr>
          </w:p>
        </w:tc>
        <w:tc>
          <w:tcPr>
            <w:tcW w:w="1417" w:type="dxa"/>
            <w:vMerge/>
            <w:vAlign w:val="center"/>
          </w:tcPr>
          <w:p w:rsidR="00B60200" w:rsidRPr="0081345A" w:rsidRDefault="00B60200" w:rsidP="00B60200">
            <w:pPr>
              <w:rPr>
                <w:sz w:val="20"/>
                <w:szCs w:val="20"/>
              </w:rPr>
            </w:pPr>
          </w:p>
        </w:tc>
        <w:tc>
          <w:tcPr>
            <w:tcW w:w="1134" w:type="dxa"/>
            <w:vMerge/>
            <w:vAlign w:val="center"/>
          </w:tcPr>
          <w:p w:rsidR="00B60200" w:rsidRPr="0081345A" w:rsidRDefault="00B60200" w:rsidP="00B60200">
            <w:pPr>
              <w:rPr>
                <w:sz w:val="20"/>
                <w:szCs w:val="20"/>
              </w:rPr>
            </w:pPr>
          </w:p>
        </w:tc>
        <w:tc>
          <w:tcPr>
            <w:tcW w:w="1134" w:type="dxa"/>
          </w:tcPr>
          <w:p w:rsidR="00B60200" w:rsidRPr="0081345A" w:rsidRDefault="00B60200" w:rsidP="00B60200">
            <w:pPr>
              <w:jc w:val="center"/>
              <w:rPr>
                <w:sz w:val="20"/>
                <w:szCs w:val="20"/>
              </w:rPr>
            </w:pPr>
            <w:r w:rsidRPr="0081345A">
              <w:rPr>
                <w:sz w:val="20"/>
                <w:szCs w:val="20"/>
              </w:rPr>
              <w:t>2024 год</w:t>
            </w:r>
          </w:p>
        </w:tc>
        <w:tc>
          <w:tcPr>
            <w:tcW w:w="1134" w:type="dxa"/>
          </w:tcPr>
          <w:p w:rsidR="00B60200" w:rsidRPr="0081345A" w:rsidRDefault="00B60200" w:rsidP="00B60200">
            <w:pPr>
              <w:jc w:val="center"/>
              <w:rPr>
                <w:sz w:val="20"/>
                <w:szCs w:val="20"/>
              </w:rPr>
            </w:pPr>
            <w:r w:rsidRPr="0081345A">
              <w:rPr>
                <w:sz w:val="20"/>
                <w:szCs w:val="20"/>
              </w:rPr>
              <w:t>2025 год</w:t>
            </w:r>
          </w:p>
        </w:tc>
        <w:tc>
          <w:tcPr>
            <w:tcW w:w="992" w:type="dxa"/>
          </w:tcPr>
          <w:p w:rsidR="00B60200" w:rsidRPr="0081345A" w:rsidRDefault="00B60200" w:rsidP="00B60200">
            <w:pPr>
              <w:jc w:val="center"/>
              <w:rPr>
                <w:sz w:val="20"/>
                <w:szCs w:val="20"/>
              </w:rPr>
            </w:pPr>
            <w:r w:rsidRPr="0081345A">
              <w:rPr>
                <w:sz w:val="20"/>
                <w:szCs w:val="20"/>
              </w:rPr>
              <w:t>2026 год</w:t>
            </w:r>
          </w:p>
        </w:tc>
        <w:tc>
          <w:tcPr>
            <w:tcW w:w="993" w:type="dxa"/>
          </w:tcPr>
          <w:p w:rsidR="00B60200" w:rsidRPr="0081345A" w:rsidRDefault="00B60200" w:rsidP="00B60200">
            <w:pPr>
              <w:jc w:val="center"/>
              <w:rPr>
                <w:sz w:val="20"/>
                <w:szCs w:val="20"/>
              </w:rPr>
            </w:pPr>
            <w:r w:rsidRPr="0081345A">
              <w:rPr>
                <w:sz w:val="20"/>
                <w:szCs w:val="20"/>
              </w:rPr>
              <w:t>2027 год</w:t>
            </w:r>
          </w:p>
        </w:tc>
        <w:tc>
          <w:tcPr>
            <w:tcW w:w="1275" w:type="dxa"/>
          </w:tcPr>
          <w:p w:rsidR="00B60200" w:rsidRPr="0081345A" w:rsidRDefault="00B60200" w:rsidP="00B60200">
            <w:pPr>
              <w:jc w:val="center"/>
              <w:rPr>
                <w:sz w:val="20"/>
                <w:szCs w:val="20"/>
              </w:rPr>
            </w:pPr>
            <w:r w:rsidRPr="0081345A">
              <w:rPr>
                <w:sz w:val="20"/>
                <w:szCs w:val="20"/>
              </w:rPr>
              <w:t>Прогнозный период 2028 год</w:t>
            </w:r>
          </w:p>
        </w:tc>
        <w:tc>
          <w:tcPr>
            <w:tcW w:w="1276" w:type="dxa"/>
          </w:tcPr>
          <w:p w:rsidR="00B60200" w:rsidRPr="0081345A" w:rsidRDefault="00B60200" w:rsidP="00B60200">
            <w:pPr>
              <w:jc w:val="center"/>
              <w:rPr>
                <w:sz w:val="20"/>
                <w:szCs w:val="20"/>
              </w:rPr>
            </w:pPr>
            <w:r w:rsidRPr="0081345A">
              <w:rPr>
                <w:sz w:val="20"/>
                <w:szCs w:val="20"/>
              </w:rPr>
              <w:t>Прогнозный период 2029 год</w:t>
            </w:r>
          </w:p>
        </w:tc>
      </w:tr>
      <w:tr w:rsidR="00B60200" w:rsidRPr="0081345A" w:rsidTr="00B60200">
        <w:trPr>
          <w:trHeight w:val="914"/>
        </w:trPr>
        <w:tc>
          <w:tcPr>
            <w:tcW w:w="561" w:type="dxa"/>
            <w:vAlign w:val="center"/>
          </w:tcPr>
          <w:p w:rsidR="00B60200" w:rsidRPr="0081345A" w:rsidRDefault="00B60200" w:rsidP="00B60200">
            <w:pPr>
              <w:jc w:val="center"/>
              <w:rPr>
                <w:sz w:val="20"/>
                <w:szCs w:val="20"/>
              </w:rPr>
            </w:pPr>
            <w:r w:rsidRPr="0081345A">
              <w:rPr>
                <w:sz w:val="20"/>
                <w:szCs w:val="20"/>
              </w:rPr>
              <w:lastRenderedPageBreak/>
              <w:t>1</w:t>
            </w:r>
          </w:p>
        </w:tc>
        <w:tc>
          <w:tcPr>
            <w:tcW w:w="3091" w:type="dxa"/>
          </w:tcPr>
          <w:p w:rsidR="00B60200" w:rsidRPr="0081345A" w:rsidRDefault="00B60200" w:rsidP="00B60200">
            <w:pPr>
              <w:rPr>
                <w:sz w:val="20"/>
                <w:szCs w:val="20"/>
              </w:rPr>
            </w:pPr>
            <w:r w:rsidRPr="0081345A">
              <w:rPr>
                <w:sz w:val="20"/>
                <w:szCs w:val="20"/>
              </w:rPr>
              <w:t xml:space="preserve">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w:t>
            </w:r>
            <w:proofErr w:type="gramStart"/>
            <w:r w:rsidRPr="0081345A">
              <w:rPr>
                <w:sz w:val="20"/>
                <w:szCs w:val="20"/>
              </w:rPr>
              <w:t>-в</w:t>
            </w:r>
            <w:proofErr w:type="gramEnd"/>
            <w:r w:rsidRPr="0081345A">
              <w:rPr>
                <w:sz w:val="20"/>
                <w:szCs w:val="20"/>
              </w:rPr>
              <w:t>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1985" w:type="dxa"/>
          </w:tcPr>
          <w:p w:rsidR="00B60200" w:rsidRPr="0081345A" w:rsidRDefault="00B60200" w:rsidP="00B60200">
            <w:pPr>
              <w:jc w:val="center"/>
              <w:rPr>
                <w:sz w:val="20"/>
                <w:szCs w:val="20"/>
              </w:rPr>
            </w:pPr>
            <w:r w:rsidRPr="0081345A">
              <w:rPr>
                <w:sz w:val="20"/>
                <w:szCs w:val="20"/>
              </w:rPr>
              <w:t>Количество детей-сирот и детей, оставшихся без попечения родителей, выпускников муниципальных образовательных организаций, находящихся под опекой или в приемных семьях обеспеченных одеждой, обувью, мягким инвентарем, оборудованием и единовременным денежным пособием</w:t>
            </w:r>
          </w:p>
        </w:tc>
        <w:tc>
          <w:tcPr>
            <w:tcW w:w="1417" w:type="dxa"/>
          </w:tcPr>
          <w:p w:rsidR="00B60200" w:rsidRPr="0081345A" w:rsidRDefault="00B60200" w:rsidP="00B60200">
            <w:pPr>
              <w:rPr>
                <w:sz w:val="20"/>
                <w:szCs w:val="20"/>
              </w:rPr>
            </w:pPr>
            <w:r w:rsidRPr="0081345A">
              <w:rPr>
                <w:sz w:val="20"/>
                <w:szCs w:val="20"/>
              </w:rPr>
              <w:t>человек</w:t>
            </w:r>
          </w:p>
        </w:tc>
        <w:tc>
          <w:tcPr>
            <w:tcW w:w="1134" w:type="dxa"/>
            <w:vAlign w:val="center"/>
          </w:tcPr>
          <w:p w:rsidR="00B60200" w:rsidRPr="0081345A" w:rsidRDefault="00B60200" w:rsidP="00B60200">
            <w:pPr>
              <w:jc w:val="center"/>
              <w:rPr>
                <w:color w:val="FF0000"/>
                <w:sz w:val="20"/>
                <w:szCs w:val="20"/>
              </w:rPr>
            </w:pPr>
            <w:r w:rsidRPr="0081345A">
              <w:rPr>
                <w:color w:val="000000"/>
                <w:sz w:val="20"/>
                <w:szCs w:val="20"/>
              </w:rPr>
              <w:t>10</w:t>
            </w:r>
          </w:p>
        </w:tc>
        <w:tc>
          <w:tcPr>
            <w:tcW w:w="1134" w:type="dxa"/>
            <w:vAlign w:val="center"/>
          </w:tcPr>
          <w:p w:rsidR="00B60200" w:rsidRPr="0081345A" w:rsidRDefault="00B60200" w:rsidP="00B60200">
            <w:pPr>
              <w:jc w:val="center"/>
              <w:rPr>
                <w:sz w:val="20"/>
                <w:szCs w:val="20"/>
              </w:rPr>
            </w:pPr>
            <w:r w:rsidRPr="0081345A">
              <w:rPr>
                <w:sz w:val="20"/>
                <w:szCs w:val="20"/>
              </w:rPr>
              <w:t>15</w:t>
            </w:r>
          </w:p>
        </w:tc>
        <w:tc>
          <w:tcPr>
            <w:tcW w:w="1134" w:type="dxa"/>
            <w:vAlign w:val="center"/>
          </w:tcPr>
          <w:p w:rsidR="00B60200" w:rsidRPr="0081345A" w:rsidRDefault="00B60200" w:rsidP="00B60200">
            <w:pPr>
              <w:jc w:val="center"/>
              <w:rPr>
                <w:sz w:val="20"/>
                <w:szCs w:val="20"/>
              </w:rPr>
            </w:pPr>
            <w:r w:rsidRPr="0081345A">
              <w:rPr>
                <w:sz w:val="20"/>
                <w:szCs w:val="20"/>
              </w:rPr>
              <w:t>15</w:t>
            </w:r>
          </w:p>
        </w:tc>
        <w:tc>
          <w:tcPr>
            <w:tcW w:w="992" w:type="dxa"/>
            <w:vAlign w:val="center"/>
          </w:tcPr>
          <w:p w:rsidR="00B60200" w:rsidRPr="0081345A" w:rsidRDefault="00B60200" w:rsidP="00B60200">
            <w:pPr>
              <w:jc w:val="center"/>
              <w:rPr>
                <w:sz w:val="20"/>
                <w:szCs w:val="20"/>
              </w:rPr>
            </w:pPr>
            <w:r w:rsidRPr="0081345A">
              <w:rPr>
                <w:sz w:val="20"/>
                <w:szCs w:val="20"/>
              </w:rPr>
              <w:t>15</w:t>
            </w:r>
          </w:p>
        </w:tc>
        <w:tc>
          <w:tcPr>
            <w:tcW w:w="993" w:type="dxa"/>
            <w:vAlign w:val="center"/>
          </w:tcPr>
          <w:p w:rsidR="00B60200" w:rsidRPr="0081345A" w:rsidRDefault="00B60200" w:rsidP="00B60200">
            <w:pPr>
              <w:jc w:val="center"/>
              <w:rPr>
                <w:sz w:val="20"/>
                <w:szCs w:val="20"/>
              </w:rPr>
            </w:pPr>
            <w:r w:rsidRPr="0081345A">
              <w:rPr>
                <w:sz w:val="20"/>
                <w:szCs w:val="20"/>
              </w:rPr>
              <w:t>15</w:t>
            </w:r>
          </w:p>
        </w:tc>
        <w:tc>
          <w:tcPr>
            <w:tcW w:w="1275" w:type="dxa"/>
            <w:vAlign w:val="center"/>
          </w:tcPr>
          <w:p w:rsidR="00B60200" w:rsidRPr="0081345A" w:rsidRDefault="00B60200" w:rsidP="00B60200">
            <w:pPr>
              <w:jc w:val="center"/>
              <w:rPr>
                <w:sz w:val="20"/>
                <w:szCs w:val="20"/>
              </w:rPr>
            </w:pPr>
            <w:r w:rsidRPr="0081345A">
              <w:rPr>
                <w:sz w:val="20"/>
                <w:szCs w:val="20"/>
              </w:rPr>
              <w:t>15</w:t>
            </w:r>
          </w:p>
        </w:tc>
        <w:tc>
          <w:tcPr>
            <w:tcW w:w="1276" w:type="dxa"/>
            <w:vAlign w:val="center"/>
          </w:tcPr>
          <w:p w:rsidR="00B60200" w:rsidRPr="0081345A" w:rsidRDefault="00B60200" w:rsidP="00B60200">
            <w:pPr>
              <w:jc w:val="center"/>
              <w:rPr>
                <w:sz w:val="20"/>
                <w:szCs w:val="20"/>
              </w:rPr>
            </w:pPr>
            <w:r w:rsidRPr="0081345A">
              <w:rPr>
                <w:sz w:val="20"/>
                <w:szCs w:val="20"/>
              </w:rPr>
              <w:t>15</w:t>
            </w:r>
          </w:p>
        </w:tc>
      </w:tr>
      <w:tr w:rsidR="00B60200" w:rsidRPr="0081345A" w:rsidTr="00B60200">
        <w:trPr>
          <w:trHeight w:val="1041"/>
        </w:trPr>
        <w:tc>
          <w:tcPr>
            <w:tcW w:w="561" w:type="dxa"/>
            <w:vAlign w:val="center"/>
          </w:tcPr>
          <w:p w:rsidR="00B60200" w:rsidRPr="0081345A" w:rsidRDefault="00B60200" w:rsidP="00B60200">
            <w:pPr>
              <w:jc w:val="center"/>
              <w:rPr>
                <w:sz w:val="20"/>
                <w:szCs w:val="20"/>
              </w:rPr>
            </w:pPr>
            <w:r w:rsidRPr="0081345A">
              <w:rPr>
                <w:sz w:val="20"/>
                <w:szCs w:val="20"/>
              </w:rPr>
              <w:t>2</w:t>
            </w:r>
          </w:p>
        </w:tc>
        <w:tc>
          <w:tcPr>
            <w:tcW w:w="3091" w:type="dxa"/>
          </w:tcPr>
          <w:p w:rsidR="00B60200" w:rsidRPr="0081345A" w:rsidRDefault="00B60200" w:rsidP="00B60200">
            <w:pPr>
              <w:rPr>
                <w:sz w:val="20"/>
                <w:szCs w:val="20"/>
              </w:rPr>
            </w:pPr>
            <w:r w:rsidRPr="0081345A">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985" w:type="dxa"/>
          </w:tcPr>
          <w:p w:rsidR="00B60200" w:rsidRPr="0081345A" w:rsidRDefault="00B60200" w:rsidP="00B60200">
            <w:pPr>
              <w:jc w:val="center"/>
              <w:rPr>
                <w:sz w:val="20"/>
                <w:szCs w:val="20"/>
              </w:rPr>
            </w:pPr>
            <w:r w:rsidRPr="0081345A">
              <w:rPr>
                <w:sz w:val="20"/>
                <w:szCs w:val="20"/>
              </w:rPr>
              <w:t>Количество опекунов (попечителей), получивших ежемесячные выплаты денежных средств на содержание детей и обеспечение денежными средствами лиц из числа детей-сирот и детей, оставшихся без попечения родителей, находившихся под опекой в приемной семье и продолжающих обучение в муниципальных общеобразовательных организациях</w:t>
            </w:r>
          </w:p>
        </w:tc>
        <w:tc>
          <w:tcPr>
            <w:tcW w:w="1417" w:type="dxa"/>
          </w:tcPr>
          <w:p w:rsidR="00B60200" w:rsidRPr="0081345A" w:rsidRDefault="00B60200" w:rsidP="00B60200">
            <w:pPr>
              <w:rPr>
                <w:sz w:val="20"/>
                <w:szCs w:val="20"/>
              </w:rPr>
            </w:pPr>
            <w:r w:rsidRPr="0081345A">
              <w:rPr>
                <w:sz w:val="20"/>
                <w:szCs w:val="20"/>
              </w:rPr>
              <w:t>человек</w:t>
            </w:r>
          </w:p>
        </w:tc>
        <w:tc>
          <w:tcPr>
            <w:tcW w:w="1134" w:type="dxa"/>
            <w:vAlign w:val="center"/>
          </w:tcPr>
          <w:p w:rsidR="00B60200" w:rsidRPr="0081345A" w:rsidRDefault="00B60200" w:rsidP="00B60200">
            <w:pPr>
              <w:jc w:val="center"/>
              <w:rPr>
                <w:color w:val="000000"/>
                <w:sz w:val="20"/>
                <w:szCs w:val="20"/>
              </w:rPr>
            </w:pPr>
            <w:r w:rsidRPr="0081345A">
              <w:rPr>
                <w:color w:val="000000"/>
                <w:sz w:val="20"/>
                <w:szCs w:val="20"/>
              </w:rPr>
              <w:t>90</w:t>
            </w:r>
          </w:p>
        </w:tc>
        <w:tc>
          <w:tcPr>
            <w:tcW w:w="1134" w:type="dxa"/>
            <w:vAlign w:val="center"/>
          </w:tcPr>
          <w:p w:rsidR="00B60200" w:rsidRPr="0081345A" w:rsidRDefault="00B60200" w:rsidP="00B60200">
            <w:pPr>
              <w:jc w:val="center"/>
              <w:rPr>
                <w:sz w:val="20"/>
                <w:szCs w:val="20"/>
              </w:rPr>
            </w:pPr>
            <w:r w:rsidRPr="0081345A">
              <w:rPr>
                <w:sz w:val="20"/>
                <w:szCs w:val="20"/>
              </w:rPr>
              <w:t>170</w:t>
            </w:r>
          </w:p>
        </w:tc>
        <w:tc>
          <w:tcPr>
            <w:tcW w:w="1134" w:type="dxa"/>
            <w:vAlign w:val="center"/>
          </w:tcPr>
          <w:p w:rsidR="00B60200" w:rsidRPr="0081345A" w:rsidRDefault="00B60200" w:rsidP="00B60200">
            <w:pPr>
              <w:jc w:val="center"/>
              <w:rPr>
                <w:sz w:val="20"/>
                <w:szCs w:val="20"/>
              </w:rPr>
            </w:pPr>
            <w:r w:rsidRPr="0081345A">
              <w:rPr>
                <w:sz w:val="20"/>
                <w:szCs w:val="20"/>
              </w:rPr>
              <w:t>170</w:t>
            </w:r>
          </w:p>
        </w:tc>
        <w:tc>
          <w:tcPr>
            <w:tcW w:w="992" w:type="dxa"/>
            <w:vAlign w:val="center"/>
          </w:tcPr>
          <w:p w:rsidR="00B60200" w:rsidRPr="0081345A" w:rsidRDefault="00B60200" w:rsidP="00B60200">
            <w:pPr>
              <w:jc w:val="center"/>
              <w:rPr>
                <w:sz w:val="20"/>
                <w:szCs w:val="20"/>
              </w:rPr>
            </w:pPr>
            <w:r w:rsidRPr="0081345A">
              <w:rPr>
                <w:sz w:val="20"/>
                <w:szCs w:val="20"/>
              </w:rPr>
              <w:t>170</w:t>
            </w:r>
          </w:p>
        </w:tc>
        <w:tc>
          <w:tcPr>
            <w:tcW w:w="993" w:type="dxa"/>
            <w:vAlign w:val="center"/>
          </w:tcPr>
          <w:p w:rsidR="00B60200" w:rsidRPr="0081345A" w:rsidRDefault="00B60200" w:rsidP="00B60200">
            <w:pPr>
              <w:jc w:val="center"/>
              <w:rPr>
                <w:sz w:val="20"/>
                <w:szCs w:val="20"/>
              </w:rPr>
            </w:pPr>
            <w:r w:rsidRPr="0081345A">
              <w:rPr>
                <w:sz w:val="20"/>
                <w:szCs w:val="20"/>
              </w:rPr>
              <w:t>170</w:t>
            </w:r>
          </w:p>
        </w:tc>
        <w:tc>
          <w:tcPr>
            <w:tcW w:w="1275" w:type="dxa"/>
            <w:vAlign w:val="center"/>
          </w:tcPr>
          <w:p w:rsidR="00B60200" w:rsidRPr="0081345A" w:rsidRDefault="00B60200" w:rsidP="00B60200">
            <w:pPr>
              <w:jc w:val="center"/>
              <w:rPr>
                <w:sz w:val="20"/>
                <w:szCs w:val="20"/>
              </w:rPr>
            </w:pPr>
            <w:r w:rsidRPr="0081345A">
              <w:rPr>
                <w:sz w:val="20"/>
                <w:szCs w:val="20"/>
              </w:rPr>
              <w:t>170</w:t>
            </w:r>
          </w:p>
        </w:tc>
        <w:tc>
          <w:tcPr>
            <w:tcW w:w="1276" w:type="dxa"/>
            <w:vAlign w:val="center"/>
          </w:tcPr>
          <w:p w:rsidR="00B60200" w:rsidRPr="0081345A" w:rsidRDefault="00B60200" w:rsidP="00B60200">
            <w:pPr>
              <w:jc w:val="center"/>
              <w:rPr>
                <w:sz w:val="20"/>
                <w:szCs w:val="20"/>
              </w:rPr>
            </w:pPr>
            <w:r w:rsidRPr="0081345A">
              <w:rPr>
                <w:sz w:val="20"/>
                <w:szCs w:val="20"/>
              </w:rPr>
              <w:t>170</w:t>
            </w:r>
          </w:p>
        </w:tc>
      </w:tr>
      <w:tr w:rsidR="00B60200" w:rsidRPr="0081345A" w:rsidTr="00B60200">
        <w:trPr>
          <w:trHeight w:val="914"/>
        </w:trPr>
        <w:tc>
          <w:tcPr>
            <w:tcW w:w="561" w:type="dxa"/>
            <w:vAlign w:val="center"/>
          </w:tcPr>
          <w:p w:rsidR="00B60200" w:rsidRPr="0081345A" w:rsidRDefault="00B60200" w:rsidP="00B60200">
            <w:pPr>
              <w:jc w:val="center"/>
              <w:rPr>
                <w:sz w:val="20"/>
                <w:szCs w:val="20"/>
              </w:rPr>
            </w:pPr>
            <w:r w:rsidRPr="0081345A">
              <w:rPr>
                <w:sz w:val="20"/>
                <w:szCs w:val="20"/>
              </w:rPr>
              <w:lastRenderedPageBreak/>
              <w:t>3</w:t>
            </w:r>
          </w:p>
        </w:tc>
        <w:tc>
          <w:tcPr>
            <w:tcW w:w="3091" w:type="dxa"/>
          </w:tcPr>
          <w:p w:rsidR="00B60200" w:rsidRPr="0081345A" w:rsidRDefault="00B60200" w:rsidP="00B60200">
            <w:pPr>
              <w:rPr>
                <w:sz w:val="20"/>
                <w:szCs w:val="20"/>
              </w:rPr>
            </w:pPr>
            <w:r w:rsidRPr="0081345A">
              <w:rPr>
                <w:sz w:val="20"/>
                <w:szCs w:val="20"/>
              </w:rPr>
              <w:t>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1985" w:type="dxa"/>
          </w:tcPr>
          <w:p w:rsidR="00B60200" w:rsidRPr="0081345A" w:rsidRDefault="00B60200" w:rsidP="00B60200">
            <w:pPr>
              <w:jc w:val="center"/>
              <w:rPr>
                <w:sz w:val="20"/>
                <w:szCs w:val="20"/>
              </w:rPr>
            </w:pPr>
            <w:r w:rsidRPr="0081345A">
              <w:rPr>
                <w:sz w:val="20"/>
                <w:szCs w:val="20"/>
              </w:rPr>
              <w:t>Количество отремонтированных жилых помещений, единственными собственниками которых являются дети-сироты и дети, оставшиеся без попечения родителей</w:t>
            </w:r>
          </w:p>
        </w:tc>
        <w:tc>
          <w:tcPr>
            <w:tcW w:w="1417" w:type="dxa"/>
          </w:tcPr>
          <w:p w:rsidR="00B60200" w:rsidRPr="0081345A" w:rsidRDefault="00B60200" w:rsidP="00B60200">
            <w:pPr>
              <w:rPr>
                <w:sz w:val="20"/>
                <w:szCs w:val="20"/>
              </w:rPr>
            </w:pPr>
            <w:r w:rsidRPr="0081345A">
              <w:rPr>
                <w:sz w:val="20"/>
                <w:szCs w:val="20"/>
              </w:rPr>
              <w:t>единицы</w:t>
            </w:r>
          </w:p>
        </w:tc>
        <w:tc>
          <w:tcPr>
            <w:tcW w:w="1134" w:type="dxa"/>
            <w:vAlign w:val="center"/>
          </w:tcPr>
          <w:p w:rsidR="00B60200" w:rsidRPr="0081345A" w:rsidRDefault="00B60200" w:rsidP="00B60200">
            <w:pPr>
              <w:jc w:val="center"/>
              <w:rPr>
                <w:color w:val="000000"/>
                <w:sz w:val="20"/>
                <w:szCs w:val="20"/>
              </w:rPr>
            </w:pPr>
            <w:r w:rsidRPr="0081345A">
              <w:rPr>
                <w:color w:val="000000"/>
                <w:sz w:val="20"/>
                <w:szCs w:val="20"/>
              </w:rPr>
              <w:t>0</w:t>
            </w:r>
          </w:p>
        </w:tc>
        <w:tc>
          <w:tcPr>
            <w:tcW w:w="1134" w:type="dxa"/>
            <w:vAlign w:val="center"/>
          </w:tcPr>
          <w:p w:rsidR="00B60200" w:rsidRPr="0081345A" w:rsidRDefault="00B60200" w:rsidP="00B60200">
            <w:pPr>
              <w:jc w:val="center"/>
              <w:rPr>
                <w:sz w:val="20"/>
                <w:szCs w:val="20"/>
              </w:rPr>
            </w:pPr>
            <w:r w:rsidRPr="0081345A">
              <w:rPr>
                <w:sz w:val="20"/>
                <w:szCs w:val="20"/>
              </w:rPr>
              <w:t>0</w:t>
            </w:r>
          </w:p>
        </w:tc>
        <w:tc>
          <w:tcPr>
            <w:tcW w:w="1134" w:type="dxa"/>
            <w:vAlign w:val="center"/>
          </w:tcPr>
          <w:p w:rsidR="00B60200" w:rsidRPr="0081345A" w:rsidRDefault="00B60200" w:rsidP="00B60200">
            <w:pPr>
              <w:jc w:val="center"/>
              <w:rPr>
                <w:sz w:val="20"/>
                <w:szCs w:val="20"/>
              </w:rPr>
            </w:pPr>
            <w:r w:rsidRPr="0081345A">
              <w:rPr>
                <w:sz w:val="20"/>
                <w:szCs w:val="20"/>
              </w:rPr>
              <w:t>1</w:t>
            </w:r>
          </w:p>
        </w:tc>
        <w:tc>
          <w:tcPr>
            <w:tcW w:w="992" w:type="dxa"/>
            <w:vAlign w:val="center"/>
          </w:tcPr>
          <w:p w:rsidR="00B60200" w:rsidRPr="0081345A" w:rsidRDefault="00B60200" w:rsidP="00B60200">
            <w:pPr>
              <w:jc w:val="center"/>
              <w:rPr>
                <w:sz w:val="20"/>
                <w:szCs w:val="20"/>
              </w:rPr>
            </w:pPr>
            <w:r w:rsidRPr="0081345A">
              <w:rPr>
                <w:sz w:val="20"/>
                <w:szCs w:val="20"/>
              </w:rPr>
              <w:t>1</w:t>
            </w:r>
          </w:p>
        </w:tc>
        <w:tc>
          <w:tcPr>
            <w:tcW w:w="993" w:type="dxa"/>
            <w:vAlign w:val="center"/>
          </w:tcPr>
          <w:p w:rsidR="00B60200" w:rsidRPr="0081345A" w:rsidRDefault="00B60200" w:rsidP="00B60200">
            <w:pPr>
              <w:jc w:val="center"/>
              <w:rPr>
                <w:sz w:val="20"/>
                <w:szCs w:val="20"/>
              </w:rPr>
            </w:pPr>
            <w:r w:rsidRPr="0081345A">
              <w:rPr>
                <w:sz w:val="20"/>
                <w:szCs w:val="20"/>
              </w:rPr>
              <w:t>1</w:t>
            </w:r>
          </w:p>
        </w:tc>
        <w:tc>
          <w:tcPr>
            <w:tcW w:w="1275" w:type="dxa"/>
            <w:vAlign w:val="center"/>
          </w:tcPr>
          <w:p w:rsidR="00B60200" w:rsidRPr="0081345A" w:rsidRDefault="00B60200" w:rsidP="00B60200">
            <w:pPr>
              <w:jc w:val="center"/>
              <w:rPr>
                <w:sz w:val="20"/>
                <w:szCs w:val="20"/>
              </w:rPr>
            </w:pPr>
            <w:r w:rsidRPr="0081345A">
              <w:rPr>
                <w:sz w:val="20"/>
                <w:szCs w:val="20"/>
              </w:rPr>
              <w:t>1</w:t>
            </w:r>
          </w:p>
        </w:tc>
        <w:tc>
          <w:tcPr>
            <w:tcW w:w="1276" w:type="dxa"/>
            <w:vAlign w:val="center"/>
          </w:tcPr>
          <w:p w:rsidR="00B60200" w:rsidRPr="0081345A" w:rsidRDefault="00B60200" w:rsidP="00B60200">
            <w:pPr>
              <w:jc w:val="center"/>
              <w:rPr>
                <w:sz w:val="20"/>
                <w:szCs w:val="20"/>
              </w:rPr>
            </w:pPr>
            <w:r w:rsidRPr="0081345A">
              <w:rPr>
                <w:sz w:val="20"/>
                <w:szCs w:val="20"/>
              </w:rPr>
              <w:t>1</w:t>
            </w:r>
          </w:p>
        </w:tc>
      </w:tr>
      <w:tr w:rsidR="00B60200" w:rsidRPr="0081345A" w:rsidTr="00B60200">
        <w:trPr>
          <w:trHeight w:val="914"/>
        </w:trPr>
        <w:tc>
          <w:tcPr>
            <w:tcW w:w="561" w:type="dxa"/>
            <w:vAlign w:val="center"/>
          </w:tcPr>
          <w:p w:rsidR="00B60200" w:rsidRPr="0081345A" w:rsidRDefault="00B60200" w:rsidP="00B60200">
            <w:pPr>
              <w:jc w:val="center"/>
              <w:rPr>
                <w:sz w:val="20"/>
                <w:szCs w:val="20"/>
              </w:rPr>
            </w:pPr>
            <w:r w:rsidRPr="0081345A">
              <w:rPr>
                <w:sz w:val="20"/>
                <w:szCs w:val="20"/>
              </w:rPr>
              <w:t>4</w:t>
            </w:r>
          </w:p>
        </w:tc>
        <w:tc>
          <w:tcPr>
            <w:tcW w:w="3091" w:type="dxa"/>
          </w:tcPr>
          <w:p w:rsidR="00B60200" w:rsidRPr="0081345A" w:rsidRDefault="00B60200" w:rsidP="00B60200">
            <w:pPr>
              <w:rPr>
                <w:sz w:val="20"/>
                <w:szCs w:val="20"/>
              </w:rPr>
            </w:pPr>
            <w:r w:rsidRPr="0081345A">
              <w:rPr>
                <w:sz w:val="20"/>
                <w:szCs w:val="20"/>
              </w:rPr>
              <w:t>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1985" w:type="dxa"/>
          </w:tcPr>
          <w:p w:rsidR="00B60200" w:rsidRPr="0081345A" w:rsidRDefault="00B60200" w:rsidP="00B60200">
            <w:pPr>
              <w:jc w:val="center"/>
              <w:rPr>
                <w:sz w:val="20"/>
                <w:szCs w:val="20"/>
              </w:rPr>
            </w:pPr>
            <w:r w:rsidRPr="0081345A">
              <w:rPr>
                <w:sz w:val="20"/>
                <w:szCs w:val="20"/>
              </w:rPr>
              <w:t>Количество приемных семей по содержанию детей-сирот и детей, оставшихся без попечения родителей</w:t>
            </w:r>
          </w:p>
        </w:tc>
        <w:tc>
          <w:tcPr>
            <w:tcW w:w="1417" w:type="dxa"/>
          </w:tcPr>
          <w:p w:rsidR="00B60200" w:rsidRPr="0081345A" w:rsidRDefault="00B60200" w:rsidP="00B60200">
            <w:pPr>
              <w:rPr>
                <w:sz w:val="20"/>
                <w:szCs w:val="20"/>
              </w:rPr>
            </w:pPr>
            <w:r w:rsidRPr="0081345A">
              <w:rPr>
                <w:sz w:val="20"/>
                <w:szCs w:val="20"/>
              </w:rPr>
              <w:t>единицы</w:t>
            </w:r>
          </w:p>
        </w:tc>
        <w:tc>
          <w:tcPr>
            <w:tcW w:w="1134" w:type="dxa"/>
            <w:vAlign w:val="center"/>
          </w:tcPr>
          <w:p w:rsidR="00B60200" w:rsidRPr="0081345A" w:rsidRDefault="00B60200" w:rsidP="00B60200">
            <w:pPr>
              <w:jc w:val="center"/>
              <w:rPr>
                <w:color w:val="000000"/>
                <w:sz w:val="20"/>
                <w:szCs w:val="20"/>
              </w:rPr>
            </w:pPr>
            <w:r w:rsidRPr="0081345A">
              <w:rPr>
                <w:color w:val="000000"/>
                <w:sz w:val="20"/>
                <w:szCs w:val="20"/>
              </w:rPr>
              <w:t>78</w:t>
            </w:r>
          </w:p>
        </w:tc>
        <w:tc>
          <w:tcPr>
            <w:tcW w:w="1134" w:type="dxa"/>
            <w:vAlign w:val="center"/>
          </w:tcPr>
          <w:p w:rsidR="00B60200" w:rsidRPr="0081345A" w:rsidRDefault="00B60200" w:rsidP="00B60200">
            <w:pPr>
              <w:jc w:val="center"/>
              <w:rPr>
                <w:sz w:val="20"/>
                <w:szCs w:val="20"/>
              </w:rPr>
            </w:pPr>
            <w:r w:rsidRPr="0081345A">
              <w:rPr>
                <w:sz w:val="20"/>
                <w:szCs w:val="20"/>
              </w:rPr>
              <w:t>80</w:t>
            </w:r>
          </w:p>
        </w:tc>
        <w:tc>
          <w:tcPr>
            <w:tcW w:w="1134" w:type="dxa"/>
            <w:vAlign w:val="center"/>
          </w:tcPr>
          <w:p w:rsidR="00B60200" w:rsidRPr="0081345A" w:rsidRDefault="00B60200" w:rsidP="00B60200">
            <w:pPr>
              <w:jc w:val="center"/>
              <w:rPr>
                <w:sz w:val="20"/>
                <w:szCs w:val="20"/>
              </w:rPr>
            </w:pPr>
            <w:r w:rsidRPr="0081345A">
              <w:rPr>
                <w:sz w:val="20"/>
                <w:szCs w:val="20"/>
              </w:rPr>
              <w:t>80</w:t>
            </w:r>
          </w:p>
        </w:tc>
        <w:tc>
          <w:tcPr>
            <w:tcW w:w="992" w:type="dxa"/>
            <w:vAlign w:val="center"/>
          </w:tcPr>
          <w:p w:rsidR="00B60200" w:rsidRPr="0081345A" w:rsidRDefault="00B60200" w:rsidP="00B60200">
            <w:pPr>
              <w:jc w:val="center"/>
              <w:rPr>
                <w:sz w:val="20"/>
                <w:szCs w:val="20"/>
              </w:rPr>
            </w:pPr>
            <w:r w:rsidRPr="0081345A">
              <w:rPr>
                <w:sz w:val="20"/>
                <w:szCs w:val="20"/>
              </w:rPr>
              <w:t>80</w:t>
            </w:r>
          </w:p>
        </w:tc>
        <w:tc>
          <w:tcPr>
            <w:tcW w:w="993" w:type="dxa"/>
            <w:vAlign w:val="center"/>
          </w:tcPr>
          <w:p w:rsidR="00B60200" w:rsidRPr="0081345A" w:rsidRDefault="00B60200" w:rsidP="00B60200">
            <w:pPr>
              <w:jc w:val="center"/>
              <w:rPr>
                <w:sz w:val="20"/>
                <w:szCs w:val="20"/>
              </w:rPr>
            </w:pPr>
            <w:r w:rsidRPr="0081345A">
              <w:rPr>
                <w:sz w:val="20"/>
                <w:szCs w:val="20"/>
              </w:rPr>
              <w:t>80</w:t>
            </w:r>
          </w:p>
        </w:tc>
        <w:tc>
          <w:tcPr>
            <w:tcW w:w="1275" w:type="dxa"/>
            <w:vAlign w:val="center"/>
          </w:tcPr>
          <w:p w:rsidR="00B60200" w:rsidRPr="0081345A" w:rsidRDefault="00B60200" w:rsidP="00B60200">
            <w:pPr>
              <w:jc w:val="center"/>
              <w:rPr>
                <w:sz w:val="20"/>
                <w:szCs w:val="20"/>
              </w:rPr>
            </w:pPr>
            <w:r w:rsidRPr="0081345A">
              <w:rPr>
                <w:sz w:val="20"/>
                <w:szCs w:val="20"/>
              </w:rPr>
              <w:t>80</w:t>
            </w:r>
          </w:p>
        </w:tc>
        <w:tc>
          <w:tcPr>
            <w:tcW w:w="1276" w:type="dxa"/>
            <w:vAlign w:val="center"/>
          </w:tcPr>
          <w:p w:rsidR="00B60200" w:rsidRPr="0081345A" w:rsidRDefault="00B60200" w:rsidP="00B60200">
            <w:pPr>
              <w:jc w:val="center"/>
              <w:rPr>
                <w:sz w:val="20"/>
                <w:szCs w:val="20"/>
              </w:rPr>
            </w:pPr>
            <w:r w:rsidRPr="0081345A">
              <w:rPr>
                <w:sz w:val="20"/>
                <w:szCs w:val="20"/>
              </w:rPr>
              <w:t>80</w:t>
            </w:r>
          </w:p>
        </w:tc>
      </w:tr>
    </w:tbl>
    <w:p w:rsidR="00B60200" w:rsidRPr="0081345A" w:rsidRDefault="00B60200" w:rsidP="00B60200">
      <w:pPr>
        <w:pStyle w:val="ConsPlusNormal"/>
        <w:tabs>
          <w:tab w:val="left" w:pos="540"/>
        </w:tabs>
        <w:ind w:left="360"/>
        <w:rPr>
          <w:rFonts w:ascii="Times New Roman" w:hAnsi="Times New Roman"/>
          <w:szCs w:val="20"/>
        </w:rPr>
      </w:pPr>
    </w:p>
    <w:p w:rsidR="00B60200" w:rsidRPr="0081345A" w:rsidRDefault="00B60200" w:rsidP="00B60200">
      <w:pPr>
        <w:jc w:val="center"/>
        <w:rPr>
          <w:color w:val="000000"/>
          <w:sz w:val="20"/>
          <w:szCs w:val="20"/>
        </w:rPr>
      </w:pPr>
      <w:r w:rsidRPr="0081345A">
        <w:rPr>
          <w:color w:val="000000"/>
          <w:sz w:val="20"/>
          <w:szCs w:val="20"/>
        </w:rPr>
        <w:t>Финансовое обеспечение комплекса процессных мероприятий</w:t>
      </w:r>
    </w:p>
    <w:p w:rsidR="00B60200" w:rsidRPr="0081345A" w:rsidRDefault="00B60200" w:rsidP="00B602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1701"/>
        <w:gridCol w:w="1134"/>
        <w:gridCol w:w="1276"/>
        <w:gridCol w:w="1276"/>
        <w:gridCol w:w="1134"/>
        <w:gridCol w:w="1701"/>
        <w:gridCol w:w="1559"/>
      </w:tblGrid>
      <w:tr w:rsidR="00B60200" w:rsidRPr="0081345A" w:rsidTr="00B60200">
        <w:tc>
          <w:tcPr>
            <w:tcW w:w="5211" w:type="dxa"/>
            <w:vMerge w:val="restart"/>
          </w:tcPr>
          <w:p w:rsidR="00B60200" w:rsidRPr="0081345A" w:rsidRDefault="00B60200" w:rsidP="00B60200">
            <w:pPr>
              <w:jc w:val="center"/>
              <w:rPr>
                <w:sz w:val="20"/>
                <w:szCs w:val="20"/>
              </w:rPr>
            </w:pPr>
            <w:r w:rsidRPr="0081345A">
              <w:rPr>
                <w:sz w:val="20"/>
                <w:szCs w:val="20"/>
              </w:rPr>
              <w:t>Наименование мероприятия / источник финансового обеспечения</w:t>
            </w:r>
          </w:p>
        </w:tc>
        <w:tc>
          <w:tcPr>
            <w:tcW w:w="1701" w:type="dxa"/>
            <w:vMerge w:val="restart"/>
          </w:tcPr>
          <w:p w:rsidR="00B60200" w:rsidRPr="0081345A" w:rsidRDefault="00B60200" w:rsidP="00B60200">
            <w:pPr>
              <w:ind w:firstLine="34"/>
              <w:jc w:val="center"/>
              <w:rPr>
                <w:sz w:val="20"/>
                <w:szCs w:val="20"/>
              </w:rPr>
            </w:pPr>
            <w:r w:rsidRPr="0081345A">
              <w:rPr>
                <w:sz w:val="20"/>
                <w:szCs w:val="20"/>
              </w:rPr>
              <w:t>ГРБС</w:t>
            </w:r>
          </w:p>
        </w:tc>
        <w:tc>
          <w:tcPr>
            <w:tcW w:w="8080" w:type="dxa"/>
            <w:gridSpan w:val="6"/>
          </w:tcPr>
          <w:p w:rsidR="00B60200" w:rsidRPr="0081345A" w:rsidRDefault="00B60200" w:rsidP="00B60200">
            <w:pPr>
              <w:jc w:val="center"/>
              <w:rPr>
                <w:sz w:val="20"/>
                <w:szCs w:val="20"/>
              </w:rPr>
            </w:pPr>
            <w:r w:rsidRPr="0081345A">
              <w:rPr>
                <w:sz w:val="20"/>
                <w:szCs w:val="20"/>
              </w:rPr>
              <w:t>Объем финансового обеспечения (тыс. руб.)</w:t>
            </w:r>
          </w:p>
        </w:tc>
      </w:tr>
      <w:tr w:rsidR="00B60200" w:rsidRPr="0081345A" w:rsidTr="00B60200">
        <w:tc>
          <w:tcPr>
            <w:tcW w:w="5211" w:type="dxa"/>
            <w:vMerge/>
            <w:vAlign w:val="center"/>
          </w:tcPr>
          <w:p w:rsidR="00B60200" w:rsidRPr="0081345A" w:rsidRDefault="00B60200" w:rsidP="00B60200">
            <w:pPr>
              <w:rPr>
                <w:sz w:val="20"/>
                <w:szCs w:val="20"/>
              </w:rPr>
            </w:pPr>
          </w:p>
        </w:tc>
        <w:tc>
          <w:tcPr>
            <w:tcW w:w="1701" w:type="dxa"/>
            <w:vMerge/>
            <w:vAlign w:val="center"/>
          </w:tcPr>
          <w:p w:rsidR="00B60200" w:rsidRPr="0081345A" w:rsidRDefault="00B60200" w:rsidP="00B60200">
            <w:pPr>
              <w:rPr>
                <w:sz w:val="20"/>
                <w:szCs w:val="20"/>
              </w:rPr>
            </w:pPr>
          </w:p>
        </w:tc>
        <w:tc>
          <w:tcPr>
            <w:tcW w:w="1134" w:type="dxa"/>
          </w:tcPr>
          <w:p w:rsidR="00B60200" w:rsidRPr="0081345A" w:rsidRDefault="00B60200" w:rsidP="00B60200">
            <w:pPr>
              <w:jc w:val="center"/>
              <w:rPr>
                <w:sz w:val="20"/>
                <w:szCs w:val="20"/>
              </w:rPr>
            </w:pPr>
            <w:r w:rsidRPr="0081345A">
              <w:rPr>
                <w:sz w:val="20"/>
                <w:szCs w:val="20"/>
              </w:rPr>
              <w:t>2024 год</w:t>
            </w:r>
          </w:p>
        </w:tc>
        <w:tc>
          <w:tcPr>
            <w:tcW w:w="1276" w:type="dxa"/>
          </w:tcPr>
          <w:p w:rsidR="00B60200" w:rsidRPr="0081345A" w:rsidRDefault="00B60200" w:rsidP="00B60200">
            <w:pPr>
              <w:jc w:val="center"/>
              <w:rPr>
                <w:sz w:val="20"/>
                <w:szCs w:val="20"/>
              </w:rPr>
            </w:pPr>
            <w:r w:rsidRPr="0081345A">
              <w:rPr>
                <w:sz w:val="20"/>
                <w:szCs w:val="20"/>
              </w:rPr>
              <w:t>2025 год</w:t>
            </w:r>
          </w:p>
        </w:tc>
        <w:tc>
          <w:tcPr>
            <w:tcW w:w="1276" w:type="dxa"/>
          </w:tcPr>
          <w:p w:rsidR="00B60200" w:rsidRPr="0081345A" w:rsidRDefault="00B60200" w:rsidP="00B60200">
            <w:pPr>
              <w:ind w:firstLine="32"/>
              <w:jc w:val="center"/>
              <w:rPr>
                <w:sz w:val="20"/>
                <w:szCs w:val="20"/>
              </w:rPr>
            </w:pPr>
            <w:r w:rsidRPr="0081345A">
              <w:rPr>
                <w:sz w:val="20"/>
                <w:szCs w:val="20"/>
              </w:rPr>
              <w:t>2026 год</w:t>
            </w:r>
          </w:p>
        </w:tc>
        <w:tc>
          <w:tcPr>
            <w:tcW w:w="1134" w:type="dxa"/>
          </w:tcPr>
          <w:p w:rsidR="00B60200" w:rsidRPr="0081345A" w:rsidRDefault="00B60200" w:rsidP="00B60200">
            <w:pPr>
              <w:jc w:val="center"/>
              <w:rPr>
                <w:sz w:val="20"/>
                <w:szCs w:val="20"/>
              </w:rPr>
            </w:pPr>
            <w:r w:rsidRPr="0081345A">
              <w:rPr>
                <w:sz w:val="20"/>
                <w:szCs w:val="20"/>
              </w:rPr>
              <w:t>2027 год</w:t>
            </w:r>
          </w:p>
        </w:tc>
        <w:tc>
          <w:tcPr>
            <w:tcW w:w="1701" w:type="dxa"/>
          </w:tcPr>
          <w:p w:rsidR="00B60200" w:rsidRPr="0081345A" w:rsidRDefault="00B60200" w:rsidP="00B60200">
            <w:pPr>
              <w:jc w:val="center"/>
              <w:rPr>
                <w:sz w:val="20"/>
                <w:szCs w:val="20"/>
              </w:rPr>
            </w:pPr>
            <w:r w:rsidRPr="0081345A">
              <w:rPr>
                <w:sz w:val="20"/>
                <w:szCs w:val="20"/>
              </w:rPr>
              <w:t>Прогнозный период 2028 год</w:t>
            </w:r>
          </w:p>
        </w:tc>
        <w:tc>
          <w:tcPr>
            <w:tcW w:w="1559" w:type="dxa"/>
          </w:tcPr>
          <w:p w:rsidR="00B60200" w:rsidRPr="0081345A" w:rsidRDefault="00B60200" w:rsidP="00B60200">
            <w:pPr>
              <w:jc w:val="center"/>
              <w:rPr>
                <w:sz w:val="20"/>
                <w:szCs w:val="20"/>
              </w:rPr>
            </w:pPr>
            <w:r w:rsidRPr="0081345A">
              <w:rPr>
                <w:sz w:val="20"/>
                <w:szCs w:val="20"/>
              </w:rPr>
              <w:t>Прогнозный период 2029 год</w:t>
            </w:r>
          </w:p>
        </w:tc>
      </w:tr>
      <w:tr w:rsidR="00B60200" w:rsidRPr="0081345A" w:rsidTr="00B60200">
        <w:tc>
          <w:tcPr>
            <w:tcW w:w="5211" w:type="dxa"/>
          </w:tcPr>
          <w:p w:rsidR="00B60200" w:rsidRPr="0081345A" w:rsidRDefault="00B60200" w:rsidP="00B60200">
            <w:pPr>
              <w:ind w:left="34"/>
              <w:rPr>
                <w:i/>
                <w:sz w:val="20"/>
                <w:szCs w:val="20"/>
              </w:rPr>
            </w:pPr>
            <w:r w:rsidRPr="0081345A">
              <w:rPr>
                <w:i/>
                <w:sz w:val="20"/>
                <w:szCs w:val="20"/>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1701" w:type="dxa"/>
            <w:vMerge w:val="restart"/>
          </w:tcPr>
          <w:p w:rsidR="00B60200" w:rsidRPr="0081345A" w:rsidRDefault="00B60200" w:rsidP="00B60200">
            <w:pPr>
              <w:jc w:val="center"/>
              <w:rPr>
                <w:sz w:val="20"/>
                <w:szCs w:val="20"/>
              </w:rPr>
            </w:pPr>
            <w:r w:rsidRPr="0081345A">
              <w:rPr>
                <w:sz w:val="20"/>
                <w:szCs w:val="20"/>
              </w:rPr>
              <w:t>Администрация Молчановского района</w:t>
            </w:r>
          </w:p>
        </w:tc>
        <w:tc>
          <w:tcPr>
            <w:tcW w:w="1134" w:type="dxa"/>
            <w:vAlign w:val="center"/>
          </w:tcPr>
          <w:p w:rsidR="00B60200" w:rsidRPr="0081345A" w:rsidRDefault="00B60200" w:rsidP="00B60200">
            <w:pPr>
              <w:jc w:val="center"/>
              <w:rPr>
                <w:sz w:val="20"/>
                <w:szCs w:val="20"/>
              </w:rPr>
            </w:pPr>
            <w:r w:rsidRPr="0081345A">
              <w:rPr>
                <w:sz w:val="20"/>
                <w:szCs w:val="20"/>
              </w:rPr>
              <w:t>38 530,0</w:t>
            </w:r>
          </w:p>
        </w:tc>
        <w:tc>
          <w:tcPr>
            <w:tcW w:w="1276" w:type="dxa"/>
            <w:vAlign w:val="center"/>
          </w:tcPr>
          <w:p w:rsidR="00B60200" w:rsidRPr="0081345A" w:rsidRDefault="00B60200" w:rsidP="00B60200">
            <w:pPr>
              <w:jc w:val="center"/>
              <w:rPr>
                <w:sz w:val="20"/>
                <w:szCs w:val="20"/>
              </w:rPr>
            </w:pPr>
            <w:r w:rsidRPr="0081345A">
              <w:rPr>
                <w:sz w:val="20"/>
                <w:szCs w:val="20"/>
              </w:rPr>
              <w:t>56 790,0</w:t>
            </w:r>
          </w:p>
        </w:tc>
        <w:tc>
          <w:tcPr>
            <w:tcW w:w="1276" w:type="dxa"/>
            <w:vAlign w:val="center"/>
          </w:tcPr>
          <w:p w:rsidR="00B60200" w:rsidRPr="0081345A" w:rsidRDefault="00B60200" w:rsidP="00B60200">
            <w:pPr>
              <w:jc w:val="center"/>
              <w:rPr>
                <w:sz w:val="20"/>
                <w:szCs w:val="20"/>
              </w:rPr>
            </w:pPr>
            <w:r w:rsidRPr="0081345A">
              <w:rPr>
                <w:sz w:val="20"/>
                <w:szCs w:val="20"/>
              </w:rPr>
              <w:t>56 790,0</w:t>
            </w:r>
          </w:p>
        </w:tc>
        <w:tc>
          <w:tcPr>
            <w:tcW w:w="1134" w:type="dxa"/>
            <w:vAlign w:val="center"/>
          </w:tcPr>
          <w:p w:rsidR="00B60200" w:rsidRPr="0081345A" w:rsidRDefault="00B60200" w:rsidP="00B60200">
            <w:pPr>
              <w:jc w:val="center"/>
              <w:rPr>
                <w:sz w:val="20"/>
                <w:szCs w:val="20"/>
              </w:rPr>
            </w:pPr>
            <w:r w:rsidRPr="0081345A">
              <w:rPr>
                <w:sz w:val="20"/>
                <w:szCs w:val="20"/>
              </w:rPr>
              <w:t>56 790,0</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федеральный бюджет (по согласованию) (прогноз), в т.ч.</w:t>
            </w:r>
          </w:p>
        </w:tc>
        <w:tc>
          <w:tcPr>
            <w:tcW w:w="1701"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701"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областной бюджет (по согласованию) (прогноз)</w:t>
            </w:r>
          </w:p>
        </w:tc>
        <w:tc>
          <w:tcPr>
            <w:tcW w:w="1701"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38 530,0</w:t>
            </w:r>
          </w:p>
        </w:tc>
        <w:tc>
          <w:tcPr>
            <w:tcW w:w="1276" w:type="dxa"/>
            <w:vAlign w:val="center"/>
          </w:tcPr>
          <w:p w:rsidR="00B60200" w:rsidRPr="0081345A" w:rsidRDefault="00B60200" w:rsidP="00B60200">
            <w:pPr>
              <w:jc w:val="center"/>
              <w:rPr>
                <w:sz w:val="20"/>
                <w:szCs w:val="20"/>
              </w:rPr>
            </w:pPr>
            <w:r w:rsidRPr="0081345A">
              <w:rPr>
                <w:sz w:val="20"/>
                <w:szCs w:val="20"/>
              </w:rPr>
              <w:t>56 790,0</w:t>
            </w:r>
          </w:p>
        </w:tc>
        <w:tc>
          <w:tcPr>
            <w:tcW w:w="1276" w:type="dxa"/>
            <w:vAlign w:val="center"/>
          </w:tcPr>
          <w:p w:rsidR="00B60200" w:rsidRPr="0081345A" w:rsidRDefault="00B60200" w:rsidP="00B60200">
            <w:pPr>
              <w:jc w:val="center"/>
              <w:rPr>
                <w:sz w:val="20"/>
                <w:szCs w:val="20"/>
              </w:rPr>
            </w:pPr>
            <w:r w:rsidRPr="0081345A">
              <w:rPr>
                <w:sz w:val="20"/>
                <w:szCs w:val="20"/>
              </w:rPr>
              <w:t>56 790,0</w:t>
            </w:r>
          </w:p>
        </w:tc>
        <w:tc>
          <w:tcPr>
            <w:tcW w:w="1134" w:type="dxa"/>
            <w:vAlign w:val="center"/>
          </w:tcPr>
          <w:p w:rsidR="00B60200" w:rsidRPr="0081345A" w:rsidRDefault="00B60200" w:rsidP="00B60200">
            <w:pPr>
              <w:jc w:val="center"/>
              <w:rPr>
                <w:sz w:val="20"/>
                <w:szCs w:val="20"/>
              </w:rPr>
            </w:pPr>
            <w:r w:rsidRPr="0081345A">
              <w:rPr>
                <w:sz w:val="20"/>
                <w:szCs w:val="20"/>
              </w:rPr>
              <w:t>56 790,0</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 xml:space="preserve">местный бюджет </w:t>
            </w:r>
          </w:p>
        </w:tc>
        <w:tc>
          <w:tcPr>
            <w:tcW w:w="1701"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бюджеты сельских поселений (по согласованию) (прогноз)</w:t>
            </w:r>
          </w:p>
        </w:tc>
        <w:tc>
          <w:tcPr>
            <w:tcW w:w="1701"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внебюджетные источники (по согласованию) (прогноз)</w:t>
            </w:r>
          </w:p>
        </w:tc>
        <w:tc>
          <w:tcPr>
            <w:tcW w:w="1701"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tcPr>
          <w:p w:rsidR="00B60200" w:rsidRPr="0081345A" w:rsidRDefault="00B60200" w:rsidP="00B60200">
            <w:pPr>
              <w:ind w:left="34"/>
              <w:rPr>
                <w:i/>
                <w:sz w:val="20"/>
                <w:szCs w:val="20"/>
              </w:rPr>
            </w:pPr>
            <w:r w:rsidRPr="0081345A">
              <w:rPr>
                <w:i/>
                <w:sz w:val="20"/>
                <w:szCs w:val="20"/>
              </w:rPr>
              <w:t>Мероприятие.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w:t>
            </w:r>
            <w:r w:rsidRPr="0081345A">
              <w:rPr>
                <w:i/>
                <w:sz w:val="20"/>
                <w:szCs w:val="20"/>
              </w:rPr>
              <w:lastRenderedPageBreak/>
              <w:t xml:space="preserve">сирот и детей, оставшихся без попечения родителей, </w:t>
            </w:r>
            <w:proofErr w:type="gramStart"/>
            <w:r w:rsidRPr="0081345A">
              <w:rPr>
                <w:i/>
                <w:sz w:val="20"/>
                <w:szCs w:val="20"/>
              </w:rPr>
              <w:t>-в</w:t>
            </w:r>
            <w:proofErr w:type="gramEnd"/>
            <w:r w:rsidRPr="0081345A">
              <w:rPr>
                <w:i/>
                <w:sz w:val="20"/>
                <w:szCs w:val="20"/>
              </w:rPr>
              <w:t>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 (всего), в том числе:</w:t>
            </w:r>
          </w:p>
        </w:tc>
        <w:tc>
          <w:tcPr>
            <w:tcW w:w="1701"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843,2</w:t>
            </w:r>
          </w:p>
        </w:tc>
        <w:tc>
          <w:tcPr>
            <w:tcW w:w="1276" w:type="dxa"/>
            <w:vAlign w:val="center"/>
          </w:tcPr>
          <w:p w:rsidR="00B60200" w:rsidRPr="0081345A" w:rsidRDefault="00B60200" w:rsidP="00B60200">
            <w:pPr>
              <w:jc w:val="center"/>
              <w:rPr>
                <w:sz w:val="20"/>
                <w:szCs w:val="20"/>
              </w:rPr>
            </w:pPr>
            <w:r w:rsidRPr="0081345A">
              <w:rPr>
                <w:sz w:val="20"/>
                <w:szCs w:val="20"/>
              </w:rPr>
              <w:t>1 201,5</w:t>
            </w:r>
          </w:p>
        </w:tc>
        <w:tc>
          <w:tcPr>
            <w:tcW w:w="1276" w:type="dxa"/>
            <w:vAlign w:val="center"/>
          </w:tcPr>
          <w:p w:rsidR="00B60200" w:rsidRPr="0081345A" w:rsidRDefault="00B60200" w:rsidP="00B60200">
            <w:pPr>
              <w:jc w:val="center"/>
              <w:rPr>
                <w:sz w:val="20"/>
                <w:szCs w:val="20"/>
              </w:rPr>
            </w:pPr>
            <w:r w:rsidRPr="0081345A">
              <w:rPr>
                <w:sz w:val="20"/>
                <w:szCs w:val="20"/>
              </w:rPr>
              <w:t>1 201,5</w:t>
            </w:r>
          </w:p>
        </w:tc>
        <w:tc>
          <w:tcPr>
            <w:tcW w:w="1134" w:type="dxa"/>
            <w:vAlign w:val="center"/>
          </w:tcPr>
          <w:p w:rsidR="00B60200" w:rsidRPr="0081345A" w:rsidRDefault="00B60200" w:rsidP="00B60200">
            <w:pPr>
              <w:jc w:val="center"/>
              <w:rPr>
                <w:sz w:val="20"/>
                <w:szCs w:val="20"/>
              </w:rPr>
            </w:pPr>
            <w:r w:rsidRPr="0081345A">
              <w:rPr>
                <w:sz w:val="20"/>
                <w:szCs w:val="20"/>
              </w:rPr>
              <w:t>1 201,5</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lastRenderedPageBreak/>
              <w:t>федеральный бюджет (по согласованию) (прогноз), в т.ч.</w:t>
            </w:r>
          </w:p>
        </w:tc>
        <w:tc>
          <w:tcPr>
            <w:tcW w:w="1701"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701"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областной бюджет (по согласованию) (прогноз)</w:t>
            </w:r>
          </w:p>
        </w:tc>
        <w:tc>
          <w:tcPr>
            <w:tcW w:w="1701"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843,2</w:t>
            </w:r>
          </w:p>
        </w:tc>
        <w:tc>
          <w:tcPr>
            <w:tcW w:w="1276" w:type="dxa"/>
            <w:vAlign w:val="center"/>
          </w:tcPr>
          <w:p w:rsidR="00B60200" w:rsidRPr="0081345A" w:rsidRDefault="00B60200" w:rsidP="00B60200">
            <w:pPr>
              <w:jc w:val="center"/>
              <w:rPr>
                <w:sz w:val="20"/>
                <w:szCs w:val="20"/>
              </w:rPr>
            </w:pPr>
            <w:r w:rsidRPr="0081345A">
              <w:rPr>
                <w:sz w:val="20"/>
                <w:szCs w:val="20"/>
              </w:rPr>
              <w:t>1 201,5</w:t>
            </w:r>
          </w:p>
        </w:tc>
        <w:tc>
          <w:tcPr>
            <w:tcW w:w="1276" w:type="dxa"/>
            <w:vAlign w:val="center"/>
          </w:tcPr>
          <w:p w:rsidR="00B60200" w:rsidRPr="0081345A" w:rsidRDefault="00B60200" w:rsidP="00B60200">
            <w:pPr>
              <w:jc w:val="center"/>
              <w:rPr>
                <w:sz w:val="20"/>
                <w:szCs w:val="20"/>
              </w:rPr>
            </w:pPr>
            <w:r w:rsidRPr="0081345A">
              <w:rPr>
                <w:sz w:val="20"/>
                <w:szCs w:val="20"/>
              </w:rPr>
              <w:t>1 201,5</w:t>
            </w:r>
          </w:p>
        </w:tc>
        <w:tc>
          <w:tcPr>
            <w:tcW w:w="1134" w:type="dxa"/>
            <w:vAlign w:val="center"/>
          </w:tcPr>
          <w:p w:rsidR="00B60200" w:rsidRPr="0081345A" w:rsidRDefault="00B60200" w:rsidP="00B60200">
            <w:pPr>
              <w:jc w:val="center"/>
              <w:rPr>
                <w:sz w:val="20"/>
                <w:szCs w:val="20"/>
              </w:rPr>
            </w:pPr>
            <w:r w:rsidRPr="0081345A">
              <w:rPr>
                <w:sz w:val="20"/>
                <w:szCs w:val="20"/>
              </w:rPr>
              <w:t>1 201,5</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 xml:space="preserve">местный бюджет </w:t>
            </w:r>
          </w:p>
        </w:tc>
        <w:tc>
          <w:tcPr>
            <w:tcW w:w="1701"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бюджеты сельских поселений (по согласованию) (прогноз)</w:t>
            </w:r>
          </w:p>
        </w:tc>
        <w:tc>
          <w:tcPr>
            <w:tcW w:w="1701"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внебюджетные источники (по согласованию) (прогноз)</w:t>
            </w:r>
          </w:p>
        </w:tc>
        <w:tc>
          <w:tcPr>
            <w:tcW w:w="1701"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tcPr>
          <w:p w:rsidR="00B60200" w:rsidRPr="0081345A" w:rsidRDefault="00B60200" w:rsidP="00B60200">
            <w:pPr>
              <w:ind w:left="34"/>
              <w:rPr>
                <w:i/>
                <w:sz w:val="20"/>
                <w:szCs w:val="20"/>
              </w:rPr>
            </w:pPr>
            <w:r w:rsidRPr="0081345A">
              <w:rPr>
                <w:i/>
                <w:sz w:val="20"/>
                <w:szCs w:val="20"/>
              </w:rPr>
              <w:t>Мероприятие. Проведение ремонта жилых помещений, единственными собственниками которых являются дети-сироты и дети, оставшиеся без попечения родителей (всего), в том числе:</w:t>
            </w:r>
          </w:p>
        </w:tc>
        <w:tc>
          <w:tcPr>
            <w:tcW w:w="1701"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148,5</w:t>
            </w:r>
          </w:p>
        </w:tc>
        <w:tc>
          <w:tcPr>
            <w:tcW w:w="1276" w:type="dxa"/>
            <w:vAlign w:val="center"/>
          </w:tcPr>
          <w:p w:rsidR="00B60200" w:rsidRPr="0081345A" w:rsidRDefault="00B60200" w:rsidP="00B60200">
            <w:pPr>
              <w:jc w:val="center"/>
              <w:rPr>
                <w:sz w:val="20"/>
                <w:szCs w:val="20"/>
              </w:rPr>
            </w:pPr>
            <w:r w:rsidRPr="0081345A">
              <w:rPr>
                <w:sz w:val="20"/>
                <w:szCs w:val="20"/>
              </w:rPr>
              <w:t>148,5</w:t>
            </w:r>
          </w:p>
        </w:tc>
        <w:tc>
          <w:tcPr>
            <w:tcW w:w="1134" w:type="dxa"/>
            <w:vAlign w:val="center"/>
          </w:tcPr>
          <w:p w:rsidR="00B60200" w:rsidRPr="0081345A" w:rsidRDefault="00B60200" w:rsidP="00B60200">
            <w:pPr>
              <w:jc w:val="center"/>
              <w:rPr>
                <w:sz w:val="20"/>
                <w:szCs w:val="20"/>
              </w:rPr>
            </w:pPr>
            <w:r w:rsidRPr="0081345A">
              <w:rPr>
                <w:sz w:val="20"/>
                <w:szCs w:val="20"/>
              </w:rPr>
              <w:t>148,5</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федеральный бюджет (по согласованию) (прогноз), в т.ч.</w:t>
            </w:r>
          </w:p>
        </w:tc>
        <w:tc>
          <w:tcPr>
            <w:tcW w:w="1701"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701"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областной бюджет (по согласованию) (прогноз)</w:t>
            </w:r>
          </w:p>
        </w:tc>
        <w:tc>
          <w:tcPr>
            <w:tcW w:w="1701"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148,5</w:t>
            </w:r>
          </w:p>
        </w:tc>
        <w:tc>
          <w:tcPr>
            <w:tcW w:w="1276" w:type="dxa"/>
            <w:vAlign w:val="center"/>
          </w:tcPr>
          <w:p w:rsidR="00B60200" w:rsidRPr="0081345A" w:rsidRDefault="00B60200" w:rsidP="00B60200">
            <w:pPr>
              <w:jc w:val="center"/>
              <w:rPr>
                <w:sz w:val="20"/>
                <w:szCs w:val="20"/>
              </w:rPr>
            </w:pPr>
            <w:r w:rsidRPr="0081345A">
              <w:rPr>
                <w:sz w:val="20"/>
                <w:szCs w:val="20"/>
              </w:rPr>
              <w:t>148,5</w:t>
            </w:r>
          </w:p>
        </w:tc>
        <w:tc>
          <w:tcPr>
            <w:tcW w:w="1134" w:type="dxa"/>
            <w:vAlign w:val="center"/>
          </w:tcPr>
          <w:p w:rsidR="00B60200" w:rsidRPr="0081345A" w:rsidRDefault="00B60200" w:rsidP="00B60200">
            <w:pPr>
              <w:jc w:val="center"/>
              <w:rPr>
                <w:sz w:val="20"/>
                <w:szCs w:val="20"/>
              </w:rPr>
            </w:pPr>
            <w:r w:rsidRPr="0081345A">
              <w:rPr>
                <w:sz w:val="20"/>
                <w:szCs w:val="20"/>
              </w:rPr>
              <w:t>148,5</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 xml:space="preserve">местный бюджет </w:t>
            </w:r>
          </w:p>
        </w:tc>
        <w:tc>
          <w:tcPr>
            <w:tcW w:w="1701"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бюджеты сельских поселений (по согласованию) (прогноз)</w:t>
            </w:r>
          </w:p>
        </w:tc>
        <w:tc>
          <w:tcPr>
            <w:tcW w:w="1701"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tcPr>
          <w:p w:rsidR="00B60200" w:rsidRPr="0081345A" w:rsidRDefault="00B60200" w:rsidP="00B60200">
            <w:pPr>
              <w:ind w:left="34"/>
              <w:rPr>
                <w:i/>
                <w:sz w:val="20"/>
                <w:szCs w:val="20"/>
              </w:rPr>
            </w:pPr>
            <w:r w:rsidRPr="0081345A">
              <w:rPr>
                <w:i/>
                <w:sz w:val="20"/>
                <w:szCs w:val="20"/>
              </w:rPr>
              <w:t>Мероприятие.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 (всего), в том числе:</w:t>
            </w:r>
          </w:p>
        </w:tc>
        <w:tc>
          <w:tcPr>
            <w:tcW w:w="1701"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666,0</w:t>
            </w:r>
          </w:p>
        </w:tc>
        <w:tc>
          <w:tcPr>
            <w:tcW w:w="1276" w:type="dxa"/>
            <w:vAlign w:val="center"/>
          </w:tcPr>
          <w:p w:rsidR="00B60200" w:rsidRPr="0081345A" w:rsidRDefault="00B60200" w:rsidP="00B60200">
            <w:pPr>
              <w:jc w:val="center"/>
              <w:rPr>
                <w:sz w:val="20"/>
                <w:szCs w:val="20"/>
              </w:rPr>
            </w:pPr>
            <w:r w:rsidRPr="0081345A">
              <w:rPr>
                <w:sz w:val="20"/>
                <w:szCs w:val="20"/>
              </w:rPr>
              <w:t>979,2</w:t>
            </w:r>
          </w:p>
        </w:tc>
        <w:tc>
          <w:tcPr>
            <w:tcW w:w="1276" w:type="dxa"/>
            <w:vAlign w:val="center"/>
          </w:tcPr>
          <w:p w:rsidR="00B60200" w:rsidRPr="0081345A" w:rsidRDefault="00B60200" w:rsidP="00B60200">
            <w:pPr>
              <w:jc w:val="center"/>
              <w:rPr>
                <w:sz w:val="20"/>
                <w:szCs w:val="20"/>
              </w:rPr>
            </w:pPr>
            <w:r w:rsidRPr="0081345A">
              <w:rPr>
                <w:sz w:val="20"/>
                <w:szCs w:val="20"/>
              </w:rPr>
              <w:t>979,2</w:t>
            </w:r>
          </w:p>
        </w:tc>
        <w:tc>
          <w:tcPr>
            <w:tcW w:w="1134" w:type="dxa"/>
            <w:vAlign w:val="center"/>
          </w:tcPr>
          <w:p w:rsidR="00B60200" w:rsidRPr="0081345A" w:rsidRDefault="00B60200" w:rsidP="00B60200">
            <w:pPr>
              <w:jc w:val="center"/>
              <w:rPr>
                <w:sz w:val="20"/>
                <w:szCs w:val="20"/>
              </w:rPr>
            </w:pPr>
            <w:r w:rsidRPr="0081345A">
              <w:rPr>
                <w:sz w:val="20"/>
                <w:szCs w:val="20"/>
              </w:rPr>
              <w:t>979,2</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федеральный бюджет (по согласованию) (прогноз), в т.ч.</w:t>
            </w:r>
          </w:p>
        </w:tc>
        <w:tc>
          <w:tcPr>
            <w:tcW w:w="1701"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 xml:space="preserve">средства федерального бюджета, поступающие напрямую получателям на счета, открытые в кредитных организациях или в Федеральном казначействе </w:t>
            </w:r>
            <w:r w:rsidRPr="0081345A">
              <w:rPr>
                <w:color w:val="000000"/>
                <w:sz w:val="20"/>
                <w:szCs w:val="20"/>
              </w:rPr>
              <w:lastRenderedPageBreak/>
              <w:t>Российской Федерации (прогноз)</w:t>
            </w:r>
          </w:p>
        </w:tc>
        <w:tc>
          <w:tcPr>
            <w:tcW w:w="1701"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lastRenderedPageBreak/>
              <w:t>областной бюджет (по согласованию) (прогноз)</w:t>
            </w:r>
          </w:p>
        </w:tc>
        <w:tc>
          <w:tcPr>
            <w:tcW w:w="1701"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666,0</w:t>
            </w:r>
          </w:p>
        </w:tc>
        <w:tc>
          <w:tcPr>
            <w:tcW w:w="1276" w:type="dxa"/>
            <w:vAlign w:val="center"/>
          </w:tcPr>
          <w:p w:rsidR="00B60200" w:rsidRPr="0081345A" w:rsidRDefault="00B60200" w:rsidP="00B60200">
            <w:pPr>
              <w:jc w:val="center"/>
              <w:rPr>
                <w:sz w:val="20"/>
                <w:szCs w:val="20"/>
              </w:rPr>
            </w:pPr>
            <w:r w:rsidRPr="0081345A">
              <w:rPr>
                <w:sz w:val="20"/>
                <w:szCs w:val="20"/>
              </w:rPr>
              <w:t>979,2</w:t>
            </w:r>
          </w:p>
        </w:tc>
        <w:tc>
          <w:tcPr>
            <w:tcW w:w="1276" w:type="dxa"/>
            <w:vAlign w:val="center"/>
          </w:tcPr>
          <w:p w:rsidR="00B60200" w:rsidRPr="0081345A" w:rsidRDefault="00B60200" w:rsidP="00B60200">
            <w:pPr>
              <w:jc w:val="center"/>
              <w:rPr>
                <w:sz w:val="20"/>
                <w:szCs w:val="20"/>
              </w:rPr>
            </w:pPr>
            <w:r w:rsidRPr="0081345A">
              <w:rPr>
                <w:sz w:val="20"/>
                <w:szCs w:val="20"/>
              </w:rPr>
              <w:t>979,2</w:t>
            </w:r>
          </w:p>
        </w:tc>
        <w:tc>
          <w:tcPr>
            <w:tcW w:w="1134" w:type="dxa"/>
            <w:vAlign w:val="center"/>
          </w:tcPr>
          <w:p w:rsidR="00B60200" w:rsidRPr="0081345A" w:rsidRDefault="00B60200" w:rsidP="00B60200">
            <w:pPr>
              <w:jc w:val="center"/>
              <w:rPr>
                <w:sz w:val="20"/>
                <w:szCs w:val="20"/>
              </w:rPr>
            </w:pPr>
            <w:r w:rsidRPr="0081345A">
              <w:rPr>
                <w:sz w:val="20"/>
                <w:szCs w:val="20"/>
              </w:rPr>
              <w:t>979,2</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 xml:space="preserve">местный бюджет </w:t>
            </w:r>
          </w:p>
        </w:tc>
        <w:tc>
          <w:tcPr>
            <w:tcW w:w="1701"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бюджеты сельских поселений (по согласованию) (прогноз)</w:t>
            </w:r>
          </w:p>
        </w:tc>
        <w:tc>
          <w:tcPr>
            <w:tcW w:w="1701"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внебюджетные источники (по согласованию) (прогноз)</w:t>
            </w:r>
          </w:p>
        </w:tc>
        <w:tc>
          <w:tcPr>
            <w:tcW w:w="1701"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tcPr>
          <w:p w:rsidR="00B60200" w:rsidRPr="0081345A" w:rsidRDefault="00B60200" w:rsidP="00B60200">
            <w:pPr>
              <w:ind w:left="34"/>
              <w:rPr>
                <w:i/>
                <w:sz w:val="20"/>
                <w:szCs w:val="20"/>
              </w:rPr>
            </w:pPr>
            <w:r w:rsidRPr="0081345A">
              <w:rPr>
                <w:i/>
                <w:sz w:val="20"/>
                <w:szCs w:val="20"/>
              </w:rPr>
              <w:t>Мероприятие.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 (всего), в том числе:</w:t>
            </w:r>
          </w:p>
        </w:tc>
        <w:tc>
          <w:tcPr>
            <w:tcW w:w="1701"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37 020,8</w:t>
            </w:r>
          </w:p>
        </w:tc>
        <w:tc>
          <w:tcPr>
            <w:tcW w:w="1276" w:type="dxa"/>
            <w:vAlign w:val="center"/>
          </w:tcPr>
          <w:p w:rsidR="00B60200" w:rsidRPr="0081345A" w:rsidRDefault="00B60200" w:rsidP="00B60200">
            <w:pPr>
              <w:jc w:val="center"/>
              <w:rPr>
                <w:sz w:val="20"/>
                <w:szCs w:val="20"/>
              </w:rPr>
            </w:pPr>
            <w:r w:rsidRPr="0081345A">
              <w:rPr>
                <w:sz w:val="20"/>
                <w:szCs w:val="20"/>
              </w:rPr>
              <w:t>54 460,8</w:t>
            </w:r>
          </w:p>
        </w:tc>
        <w:tc>
          <w:tcPr>
            <w:tcW w:w="1276" w:type="dxa"/>
            <w:vAlign w:val="center"/>
          </w:tcPr>
          <w:p w:rsidR="00B60200" w:rsidRPr="0081345A" w:rsidRDefault="00B60200" w:rsidP="00B60200">
            <w:pPr>
              <w:jc w:val="center"/>
              <w:rPr>
                <w:sz w:val="20"/>
                <w:szCs w:val="20"/>
              </w:rPr>
            </w:pPr>
            <w:r w:rsidRPr="0081345A">
              <w:rPr>
                <w:sz w:val="20"/>
                <w:szCs w:val="20"/>
              </w:rPr>
              <w:t>54 460,8</w:t>
            </w:r>
          </w:p>
        </w:tc>
        <w:tc>
          <w:tcPr>
            <w:tcW w:w="1134" w:type="dxa"/>
            <w:vAlign w:val="center"/>
          </w:tcPr>
          <w:p w:rsidR="00B60200" w:rsidRPr="0081345A" w:rsidRDefault="00B60200" w:rsidP="00B60200">
            <w:pPr>
              <w:jc w:val="center"/>
              <w:rPr>
                <w:sz w:val="20"/>
                <w:szCs w:val="20"/>
              </w:rPr>
            </w:pPr>
            <w:r w:rsidRPr="0081345A">
              <w:rPr>
                <w:sz w:val="20"/>
                <w:szCs w:val="20"/>
              </w:rPr>
              <w:t>54 460,8</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федеральный бюджет (по согласованию) (прогноз), в т.ч.</w:t>
            </w:r>
          </w:p>
        </w:tc>
        <w:tc>
          <w:tcPr>
            <w:tcW w:w="1701"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rPr>
          <w:trHeight w:val="1058"/>
        </w:trPr>
        <w:tc>
          <w:tcPr>
            <w:tcW w:w="5211" w:type="dxa"/>
            <w:vAlign w:val="center"/>
          </w:tcPr>
          <w:p w:rsidR="00B60200" w:rsidRPr="0081345A" w:rsidRDefault="00B60200" w:rsidP="00B60200">
            <w:pPr>
              <w:rPr>
                <w:color w:val="000000"/>
                <w:sz w:val="20"/>
                <w:szCs w:val="20"/>
              </w:rPr>
            </w:pPr>
            <w:r w:rsidRPr="0081345A">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701"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областной бюджет (по согласованию) (прогноз)</w:t>
            </w:r>
          </w:p>
        </w:tc>
        <w:tc>
          <w:tcPr>
            <w:tcW w:w="1701"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37 020,8</w:t>
            </w:r>
          </w:p>
        </w:tc>
        <w:tc>
          <w:tcPr>
            <w:tcW w:w="1276" w:type="dxa"/>
            <w:vAlign w:val="center"/>
          </w:tcPr>
          <w:p w:rsidR="00B60200" w:rsidRPr="0081345A" w:rsidRDefault="00B60200" w:rsidP="00B60200">
            <w:pPr>
              <w:jc w:val="center"/>
              <w:rPr>
                <w:sz w:val="20"/>
                <w:szCs w:val="20"/>
              </w:rPr>
            </w:pPr>
            <w:r w:rsidRPr="0081345A">
              <w:rPr>
                <w:sz w:val="20"/>
                <w:szCs w:val="20"/>
              </w:rPr>
              <w:t>54 460,8</w:t>
            </w:r>
          </w:p>
        </w:tc>
        <w:tc>
          <w:tcPr>
            <w:tcW w:w="1276" w:type="dxa"/>
            <w:vAlign w:val="center"/>
          </w:tcPr>
          <w:p w:rsidR="00B60200" w:rsidRPr="0081345A" w:rsidRDefault="00B60200" w:rsidP="00B60200">
            <w:pPr>
              <w:jc w:val="center"/>
              <w:rPr>
                <w:sz w:val="20"/>
                <w:szCs w:val="20"/>
              </w:rPr>
            </w:pPr>
            <w:r w:rsidRPr="0081345A">
              <w:rPr>
                <w:sz w:val="20"/>
                <w:szCs w:val="20"/>
              </w:rPr>
              <w:t>54 460,8</w:t>
            </w:r>
          </w:p>
        </w:tc>
        <w:tc>
          <w:tcPr>
            <w:tcW w:w="1134" w:type="dxa"/>
            <w:vAlign w:val="center"/>
          </w:tcPr>
          <w:p w:rsidR="00B60200" w:rsidRPr="0081345A" w:rsidRDefault="00B60200" w:rsidP="00B60200">
            <w:pPr>
              <w:jc w:val="center"/>
              <w:rPr>
                <w:sz w:val="20"/>
                <w:szCs w:val="20"/>
              </w:rPr>
            </w:pPr>
            <w:r w:rsidRPr="0081345A">
              <w:rPr>
                <w:sz w:val="20"/>
                <w:szCs w:val="20"/>
              </w:rPr>
              <w:t>54 460,8</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 xml:space="preserve">местный бюджет </w:t>
            </w:r>
          </w:p>
        </w:tc>
        <w:tc>
          <w:tcPr>
            <w:tcW w:w="1701"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бюджеты сельских поселений (по согласованию) (прогноз)</w:t>
            </w:r>
          </w:p>
        </w:tc>
        <w:tc>
          <w:tcPr>
            <w:tcW w:w="1701"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внебюджетные источники (по согласованию) (прогноз)</w:t>
            </w:r>
          </w:p>
        </w:tc>
        <w:tc>
          <w:tcPr>
            <w:tcW w:w="1701"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701"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bl>
    <w:p w:rsidR="00B60200" w:rsidRPr="0081345A" w:rsidRDefault="00B60200" w:rsidP="00B60200">
      <w:pPr>
        <w:pStyle w:val="ConsPlusNormal"/>
        <w:tabs>
          <w:tab w:val="left" w:pos="540"/>
        </w:tabs>
        <w:ind w:left="360"/>
        <w:jc w:val="center"/>
        <w:rPr>
          <w:rFonts w:ascii="Times New Roman" w:hAnsi="Times New Roman"/>
          <w:szCs w:val="20"/>
        </w:rPr>
        <w:sectPr w:rsidR="00B60200" w:rsidRPr="0081345A" w:rsidSect="00B60200">
          <w:pgSz w:w="16838" w:h="11906" w:orient="landscape"/>
          <w:pgMar w:top="567" w:right="567" w:bottom="567" w:left="1134" w:header="709" w:footer="709" w:gutter="0"/>
          <w:cols w:space="708"/>
          <w:docGrid w:linePitch="360"/>
        </w:sectPr>
      </w:pPr>
    </w:p>
    <w:p w:rsidR="00B60200" w:rsidRPr="0081345A" w:rsidRDefault="00B60200" w:rsidP="00B60200">
      <w:pPr>
        <w:pStyle w:val="ConsPlusTitle"/>
        <w:jc w:val="center"/>
        <w:outlineLvl w:val="2"/>
        <w:rPr>
          <w:rFonts w:ascii="Times New Roman" w:hAnsi="Times New Roman" w:cs="Times New Roman"/>
          <w:b w:val="0"/>
          <w:szCs w:val="20"/>
        </w:rPr>
      </w:pPr>
      <w:r w:rsidRPr="0081345A">
        <w:rPr>
          <w:rFonts w:ascii="Times New Roman" w:hAnsi="Times New Roman" w:cs="Times New Roman"/>
          <w:b w:val="0"/>
          <w:szCs w:val="20"/>
        </w:rPr>
        <w:lastRenderedPageBreak/>
        <w:t>Условия и порядок софинансирования подпрограммы (направления) 1</w:t>
      </w:r>
    </w:p>
    <w:p w:rsidR="00B60200" w:rsidRPr="0081345A" w:rsidRDefault="00B60200" w:rsidP="00B60200">
      <w:pPr>
        <w:pStyle w:val="ConsPlusTitle"/>
        <w:jc w:val="center"/>
        <w:rPr>
          <w:rFonts w:ascii="Times New Roman" w:hAnsi="Times New Roman" w:cs="Times New Roman"/>
          <w:b w:val="0"/>
          <w:szCs w:val="20"/>
        </w:rPr>
      </w:pPr>
      <w:r w:rsidRPr="0081345A">
        <w:rPr>
          <w:rFonts w:ascii="Times New Roman" w:hAnsi="Times New Roman" w:cs="Times New Roman"/>
          <w:b w:val="0"/>
          <w:szCs w:val="20"/>
        </w:rPr>
        <w:t>из федерального, областного бюджетов и внебюджетных источников</w:t>
      </w:r>
    </w:p>
    <w:p w:rsidR="00B60200" w:rsidRPr="0081345A" w:rsidRDefault="00B60200" w:rsidP="00B60200">
      <w:pPr>
        <w:pStyle w:val="ConsPlusNormal"/>
        <w:jc w:val="both"/>
        <w:rPr>
          <w:rFonts w:ascii="Times New Roman" w:hAnsi="Times New Roman"/>
          <w:szCs w:val="20"/>
        </w:rPr>
      </w:pPr>
    </w:p>
    <w:p w:rsidR="00B60200" w:rsidRPr="0081345A" w:rsidRDefault="00B60200" w:rsidP="00B60200">
      <w:pPr>
        <w:pStyle w:val="ConsPlusNormal"/>
        <w:ind w:left="709" w:firstLine="709"/>
        <w:jc w:val="both"/>
        <w:rPr>
          <w:rFonts w:ascii="Times New Roman" w:hAnsi="Times New Roman"/>
          <w:szCs w:val="20"/>
        </w:rPr>
      </w:pPr>
      <w:r w:rsidRPr="0081345A">
        <w:rPr>
          <w:rFonts w:ascii="Times New Roman" w:hAnsi="Times New Roman"/>
          <w:szCs w:val="20"/>
        </w:rPr>
        <w:t>Реализация подпрограммы (направления) 1 осуществляется Управлением по социальной политике Администрации Молчановского района.</w:t>
      </w:r>
    </w:p>
    <w:p w:rsidR="00B60200" w:rsidRPr="0081345A" w:rsidRDefault="00B60200" w:rsidP="00B60200">
      <w:pPr>
        <w:pStyle w:val="ConsPlusNormal"/>
        <w:ind w:left="709" w:firstLine="709"/>
        <w:jc w:val="both"/>
        <w:rPr>
          <w:rFonts w:ascii="Times New Roman" w:hAnsi="Times New Roman"/>
          <w:szCs w:val="20"/>
        </w:rPr>
      </w:pPr>
      <w:r w:rsidRPr="0081345A">
        <w:rPr>
          <w:rFonts w:ascii="Times New Roman" w:hAnsi="Times New Roman"/>
          <w:szCs w:val="20"/>
        </w:rPr>
        <w:t>Подпрограмма (направление) 1 реализуется за счет средств федерального и областного бюджетов.</w:t>
      </w:r>
    </w:p>
    <w:p w:rsidR="00B60200" w:rsidRPr="0081345A" w:rsidRDefault="00B60200" w:rsidP="00B60200">
      <w:pPr>
        <w:pStyle w:val="ConsPlusNormal"/>
        <w:ind w:left="709" w:firstLine="709"/>
        <w:jc w:val="both"/>
        <w:rPr>
          <w:rFonts w:ascii="Times New Roman" w:hAnsi="Times New Roman"/>
          <w:szCs w:val="20"/>
        </w:rPr>
      </w:pPr>
      <w:r w:rsidRPr="0081345A">
        <w:rPr>
          <w:rFonts w:ascii="Times New Roman" w:hAnsi="Times New Roman"/>
          <w:szCs w:val="20"/>
        </w:rPr>
        <w:t>Подпрограммой (направлением) предусмотрено проведение мероприятий по повышению качества жизни  детей-сирот, детей, оставшихся без попечения родителей, и лиц из их числа, недееспособных граждан, в первую очередь улучшение показателей, характеризующих уровень благосостояния, социальную востребованность, реализацию интеллектуальных и культурных потребностей, подлежащих исполнению за счет субвенций.</w:t>
      </w:r>
    </w:p>
    <w:p w:rsidR="00B60200" w:rsidRPr="0081345A" w:rsidRDefault="00B60200" w:rsidP="00B60200">
      <w:pPr>
        <w:autoSpaceDE w:val="0"/>
        <w:autoSpaceDN w:val="0"/>
        <w:adjustRightInd w:val="0"/>
        <w:ind w:left="709" w:firstLine="709"/>
        <w:jc w:val="both"/>
        <w:rPr>
          <w:sz w:val="20"/>
          <w:szCs w:val="20"/>
        </w:rPr>
      </w:pPr>
      <w:r w:rsidRPr="0081345A">
        <w:rPr>
          <w:sz w:val="20"/>
          <w:szCs w:val="20"/>
        </w:rPr>
        <w:t>Условия и порядок финансирования подпрограммы (направления) 1 из областного бюджета определены Законом Томской области от 19.08.1999 № 28-ОЗ «О социальной поддержке детей-сирот и детей, оставшихся без попечения родителей, в Томской области».</w:t>
      </w:r>
    </w:p>
    <w:p w:rsidR="00B60200" w:rsidRPr="0081345A" w:rsidRDefault="00B60200" w:rsidP="00B60200">
      <w:pPr>
        <w:pStyle w:val="ConsPlusNormal"/>
        <w:ind w:firstLine="1418"/>
        <w:jc w:val="both"/>
        <w:rPr>
          <w:rFonts w:ascii="Times New Roman" w:hAnsi="Times New Roman"/>
          <w:szCs w:val="20"/>
        </w:rPr>
      </w:pPr>
      <w:r w:rsidRPr="0081345A">
        <w:rPr>
          <w:rFonts w:ascii="Times New Roman" w:hAnsi="Times New Roman"/>
          <w:szCs w:val="20"/>
        </w:rPr>
        <w:t>Подпрограммой (направлением) 1 не предусмотрено софинансирования из внебюджетных источников.</w:t>
      </w: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sectPr w:rsidR="00B60200" w:rsidRPr="0081345A" w:rsidSect="00B60200">
          <w:pgSz w:w="11906" w:h="16838"/>
          <w:pgMar w:top="567" w:right="567" w:bottom="567" w:left="1134" w:header="709" w:footer="709" w:gutter="0"/>
          <w:cols w:space="708"/>
          <w:docGrid w:linePitch="360"/>
        </w:sect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Подпрограмма (направление) 2 «</w:t>
      </w:r>
      <w:r w:rsidRPr="0081345A">
        <w:rPr>
          <w:rFonts w:ascii="Times New Roman" w:hAnsi="Times New Roman"/>
          <w:bCs/>
          <w:szCs w:val="20"/>
        </w:rPr>
        <w:t>Социальная поддержка граждан Молчановского района</w:t>
      </w:r>
      <w:r w:rsidRPr="0081345A">
        <w:rPr>
          <w:rFonts w:ascii="Times New Roman" w:hAnsi="Times New Roman"/>
          <w:szCs w:val="20"/>
        </w:rPr>
        <w:t>»</w:t>
      </w:r>
    </w:p>
    <w:p w:rsidR="00B60200" w:rsidRPr="0081345A" w:rsidRDefault="00B60200" w:rsidP="00B60200">
      <w:pPr>
        <w:pStyle w:val="ConsPlusNormal"/>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r w:rsidRPr="0081345A">
        <w:rPr>
          <w:rFonts w:ascii="Times New Roman" w:hAnsi="Times New Roman"/>
          <w:szCs w:val="20"/>
        </w:rPr>
        <w:t>Паспорт подпрограммы (направления) 2 муниципальной программы</w:t>
      </w:r>
    </w:p>
    <w:p w:rsidR="00B60200" w:rsidRPr="0081345A" w:rsidRDefault="00B60200" w:rsidP="00B60200">
      <w:pPr>
        <w:pStyle w:val="ConsPlusNormal"/>
        <w:tabs>
          <w:tab w:val="left" w:pos="540"/>
        </w:tabs>
        <w:ind w:left="360"/>
        <w:jc w:val="center"/>
        <w:rPr>
          <w:rFonts w:ascii="Times New Roman" w:hAnsi="Times New Roman"/>
          <w:szCs w:val="20"/>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93"/>
        <w:gridCol w:w="1711"/>
        <w:gridCol w:w="102"/>
        <w:gridCol w:w="892"/>
        <w:gridCol w:w="1416"/>
        <w:gridCol w:w="285"/>
        <w:gridCol w:w="1132"/>
        <w:gridCol w:w="853"/>
        <w:gridCol w:w="1134"/>
        <w:gridCol w:w="709"/>
        <w:gridCol w:w="708"/>
        <w:gridCol w:w="1134"/>
        <w:gridCol w:w="284"/>
        <w:gridCol w:w="1415"/>
        <w:gridCol w:w="286"/>
        <w:gridCol w:w="142"/>
        <w:gridCol w:w="1275"/>
        <w:gridCol w:w="1559"/>
        <w:gridCol w:w="1417"/>
        <w:gridCol w:w="1417"/>
        <w:gridCol w:w="1417"/>
        <w:gridCol w:w="1417"/>
        <w:gridCol w:w="1417"/>
        <w:gridCol w:w="1417"/>
        <w:gridCol w:w="1417"/>
      </w:tblGrid>
      <w:tr w:rsidR="00B60200" w:rsidRPr="0081345A" w:rsidTr="00B60200">
        <w:trPr>
          <w:gridAfter w:val="8"/>
          <w:wAfter w:w="11478" w:type="dxa"/>
        </w:trPr>
        <w:tc>
          <w:tcPr>
            <w:tcW w:w="1893" w:type="dxa"/>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Наименование подпрограммы</w:t>
            </w:r>
          </w:p>
        </w:tc>
        <w:tc>
          <w:tcPr>
            <w:tcW w:w="13478" w:type="dxa"/>
            <w:gridSpan w:val="16"/>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rPr>
              <w:t xml:space="preserve">Социальная </w:t>
            </w:r>
            <w:r w:rsidRPr="0081345A">
              <w:rPr>
                <w:rFonts w:ascii="Times New Roman" w:hAnsi="Times New Roman"/>
                <w:bCs/>
                <w:szCs w:val="20"/>
              </w:rPr>
              <w:t xml:space="preserve">поддержка граждан </w:t>
            </w:r>
            <w:r w:rsidRPr="0081345A">
              <w:rPr>
                <w:rFonts w:ascii="Times New Roman" w:hAnsi="Times New Roman"/>
                <w:szCs w:val="20"/>
              </w:rPr>
              <w:t>Молчановского района</w:t>
            </w:r>
            <w:r w:rsidRPr="0081345A">
              <w:rPr>
                <w:rFonts w:ascii="Times New Roman" w:hAnsi="Times New Roman"/>
                <w:szCs w:val="20"/>
                <w:lang w:eastAsia="en-US"/>
              </w:rPr>
              <w:t xml:space="preserve"> (далее - подпрограмма (направление) 2)</w:t>
            </w:r>
          </w:p>
        </w:tc>
      </w:tr>
      <w:tr w:rsidR="00B60200" w:rsidRPr="0081345A" w:rsidTr="00B60200">
        <w:trPr>
          <w:gridAfter w:val="8"/>
          <w:wAfter w:w="11478" w:type="dxa"/>
        </w:trPr>
        <w:tc>
          <w:tcPr>
            <w:tcW w:w="1893" w:type="dxa"/>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Соисполнитель муниципальной программы (ответственный за подпрограмму (направление) 2)</w:t>
            </w:r>
          </w:p>
        </w:tc>
        <w:tc>
          <w:tcPr>
            <w:tcW w:w="13478" w:type="dxa"/>
            <w:gridSpan w:val="16"/>
          </w:tcPr>
          <w:p w:rsidR="00B60200" w:rsidRPr="0081345A" w:rsidRDefault="00B60200" w:rsidP="00B60200">
            <w:pPr>
              <w:jc w:val="both"/>
              <w:rPr>
                <w:sz w:val="20"/>
                <w:szCs w:val="20"/>
              </w:rPr>
            </w:pPr>
            <w:r w:rsidRPr="0081345A">
              <w:rPr>
                <w:sz w:val="20"/>
                <w:szCs w:val="20"/>
              </w:rPr>
              <w:t>Администрация Молчановского района (Управление по социальной политике Администрации Молчановского района)</w:t>
            </w:r>
          </w:p>
        </w:tc>
      </w:tr>
      <w:tr w:rsidR="00B60200" w:rsidRPr="0081345A" w:rsidTr="00B60200">
        <w:trPr>
          <w:gridAfter w:val="8"/>
          <w:wAfter w:w="11478" w:type="dxa"/>
        </w:trPr>
        <w:tc>
          <w:tcPr>
            <w:tcW w:w="1893" w:type="dxa"/>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Участники подпрограмм</w:t>
            </w:r>
            <w:proofErr w:type="gramStart"/>
            <w:r w:rsidRPr="0081345A">
              <w:rPr>
                <w:rFonts w:ascii="Times New Roman" w:hAnsi="Times New Roman"/>
                <w:szCs w:val="20"/>
                <w:lang w:eastAsia="en-US"/>
              </w:rPr>
              <w:t>ы(</w:t>
            </w:r>
            <w:proofErr w:type="gramEnd"/>
            <w:r w:rsidRPr="0081345A">
              <w:rPr>
                <w:rFonts w:ascii="Times New Roman" w:hAnsi="Times New Roman"/>
                <w:szCs w:val="20"/>
                <w:lang w:eastAsia="en-US"/>
              </w:rPr>
              <w:t>направления) 2</w:t>
            </w:r>
          </w:p>
        </w:tc>
        <w:tc>
          <w:tcPr>
            <w:tcW w:w="13478" w:type="dxa"/>
            <w:gridSpan w:val="16"/>
          </w:tcPr>
          <w:p w:rsidR="00B60200" w:rsidRPr="0081345A" w:rsidRDefault="00B60200" w:rsidP="00B60200">
            <w:pPr>
              <w:autoSpaceDE w:val="0"/>
              <w:autoSpaceDN w:val="0"/>
              <w:adjustRightInd w:val="0"/>
              <w:spacing w:after="20"/>
              <w:rPr>
                <w:bCs/>
                <w:sz w:val="20"/>
                <w:szCs w:val="20"/>
              </w:rPr>
            </w:pPr>
            <w:r w:rsidRPr="0081345A">
              <w:rPr>
                <w:sz w:val="20"/>
                <w:szCs w:val="20"/>
              </w:rPr>
              <w:t>Отдел опеки и попечительства</w:t>
            </w:r>
            <w:r w:rsidRPr="0081345A">
              <w:rPr>
                <w:bCs/>
                <w:sz w:val="20"/>
                <w:szCs w:val="20"/>
              </w:rPr>
              <w:t xml:space="preserve"> Управления по социальной политике Администрации Молчановского района;</w:t>
            </w:r>
          </w:p>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Совет ветеранов Молчановского района;</w:t>
            </w:r>
          </w:p>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rPr>
              <w:t>Администрации сельских поселений Молчановского района</w:t>
            </w:r>
          </w:p>
          <w:p w:rsidR="00B60200" w:rsidRPr="0081345A" w:rsidRDefault="00B60200" w:rsidP="00B60200">
            <w:pPr>
              <w:pStyle w:val="ConsPlusNormal"/>
              <w:rPr>
                <w:rFonts w:ascii="Times New Roman" w:hAnsi="Times New Roman"/>
                <w:szCs w:val="20"/>
                <w:lang w:eastAsia="en-US"/>
              </w:rPr>
            </w:pPr>
          </w:p>
        </w:tc>
      </w:tr>
      <w:tr w:rsidR="00B60200" w:rsidRPr="0081345A" w:rsidTr="00B60200">
        <w:trPr>
          <w:gridAfter w:val="8"/>
          <w:wAfter w:w="11478" w:type="dxa"/>
        </w:trPr>
        <w:tc>
          <w:tcPr>
            <w:tcW w:w="1893" w:type="dxa"/>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Цель подпрограммы (направления) 2</w:t>
            </w:r>
          </w:p>
        </w:tc>
        <w:tc>
          <w:tcPr>
            <w:tcW w:w="13478" w:type="dxa"/>
            <w:gridSpan w:val="16"/>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rPr>
              <w:t>Повышение качества жизни пожилых людей Молчановского района</w:t>
            </w:r>
          </w:p>
        </w:tc>
      </w:tr>
      <w:tr w:rsidR="00B60200" w:rsidRPr="0081345A" w:rsidTr="00B60200">
        <w:trPr>
          <w:gridAfter w:val="8"/>
          <w:wAfter w:w="11478" w:type="dxa"/>
          <w:trHeight w:val="380"/>
        </w:trPr>
        <w:tc>
          <w:tcPr>
            <w:tcW w:w="1893" w:type="dxa"/>
            <w:vMerge w:val="restart"/>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Показатели цели подпрограммы (направления) 2 и их значения (с детализацией по годам реализации)</w:t>
            </w:r>
          </w:p>
        </w:tc>
        <w:tc>
          <w:tcPr>
            <w:tcW w:w="1813" w:type="dxa"/>
            <w:gridSpan w:val="2"/>
            <w:vMerge w:val="restart"/>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Наименование показателя</w:t>
            </w:r>
          </w:p>
        </w:tc>
        <w:tc>
          <w:tcPr>
            <w:tcW w:w="2308" w:type="dxa"/>
            <w:gridSpan w:val="2"/>
            <w:vMerge w:val="restart"/>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rPr>
              <w:t>Базовое значение показателя (в году</w:t>
            </w:r>
            <w:proofErr w:type="gramStart"/>
            <w:r w:rsidRPr="0081345A">
              <w:rPr>
                <w:rFonts w:ascii="Times New Roman" w:hAnsi="Times New Roman"/>
                <w:szCs w:val="20"/>
              </w:rPr>
              <w:t>,п</w:t>
            </w:r>
            <w:proofErr w:type="gramEnd"/>
            <w:r w:rsidRPr="0081345A">
              <w:rPr>
                <w:rFonts w:ascii="Times New Roman" w:hAnsi="Times New Roman"/>
                <w:szCs w:val="20"/>
              </w:rPr>
              <w:t>редшествующему очередному финансовому году)</w:t>
            </w:r>
          </w:p>
        </w:tc>
        <w:tc>
          <w:tcPr>
            <w:tcW w:w="9357" w:type="dxa"/>
            <w:gridSpan w:val="1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rPr>
              <w:t>Планируемое значение показателя (показателя задачи)</w:t>
            </w:r>
          </w:p>
        </w:tc>
      </w:tr>
      <w:tr w:rsidR="00B60200" w:rsidRPr="0081345A" w:rsidTr="00B60200">
        <w:trPr>
          <w:gridAfter w:val="8"/>
          <w:wAfter w:w="11478" w:type="dxa"/>
          <w:trHeight w:val="1060"/>
        </w:trPr>
        <w:tc>
          <w:tcPr>
            <w:tcW w:w="1893" w:type="dxa"/>
            <w:vMerge/>
          </w:tcPr>
          <w:p w:rsidR="00B60200" w:rsidRPr="0081345A" w:rsidRDefault="00B60200" w:rsidP="00B60200">
            <w:pPr>
              <w:pStyle w:val="ConsPlusNormal"/>
              <w:rPr>
                <w:rFonts w:ascii="Times New Roman" w:hAnsi="Times New Roman"/>
                <w:szCs w:val="20"/>
                <w:lang w:eastAsia="en-US"/>
              </w:rPr>
            </w:pPr>
          </w:p>
        </w:tc>
        <w:tc>
          <w:tcPr>
            <w:tcW w:w="1813" w:type="dxa"/>
            <w:gridSpan w:val="2"/>
            <w:vMerge/>
            <w:vAlign w:val="center"/>
          </w:tcPr>
          <w:p w:rsidR="00B60200" w:rsidRPr="0081345A" w:rsidRDefault="00B60200" w:rsidP="00B60200">
            <w:pPr>
              <w:pStyle w:val="ConsPlusNormal"/>
              <w:jc w:val="center"/>
              <w:rPr>
                <w:rFonts w:ascii="Times New Roman" w:hAnsi="Times New Roman"/>
                <w:szCs w:val="20"/>
                <w:lang w:eastAsia="en-US"/>
              </w:rPr>
            </w:pPr>
          </w:p>
        </w:tc>
        <w:tc>
          <w:tcPr>
            <w:tcW w:w="2308" w:type="dxa"/>
            <w:gridSpan w:val="2"/>
            <w:vMerge/>
            <w:vAlign w:val="center"/>
          </w:tcPr>
          <w:p w:rsidR="00B60200" w:rsidRPr="0081345A" w:rsidRDefault="00B60200" w:rsidP="00B60200">
            <w:pPr>
              <w:pStyle w:val="ConsPlusNormal"/>
              <w:jc w:val="center"/>
              <w:rPr>
                <w:rFonts w:ascii="Times New Roman" w:hAnsi="Times New Roman"/>
                <w:szCs w:val="20"/>
              </w:rPr>
            </w:pPr>
          </w:p>
        </w:tc>
        <w:tc>
          <w:tcPr>
            <w:tcW w:w="1417"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2024 год</w:t>
            </w:r>
          </w:p>
        </w:tc>
        <w:tc>
          <w:tcPr>
            <w:tcW w:w="1987"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2025 год</w:t>
            </w:r>
          </w:p>
        </w:tc>
        <w:tc>
          <w:tcPr>
            <w:tcW w:w="1417"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2026 год</w:t>
            </w:r>
          </w:p>
        </w:tc>
        <w:tc>
          <w:tcPr>
            <w:tcW w:w="1418" w:type="dxa"/>
            <w:gridSpan w:val="2"/>
            <w:vAlign w:val="center"/>
          </w:tcPr>
          <w:p w:rsidR="00B60200" w:rsidRPr="0081345A" w:rsidRDefault="00B60200" w:rsidP="00B60200">
            <w:pPr>
              <w:pStyle w:val="ConsPlusNormal"/>
              <w:jc w:val="center"/>
              <w:rPr>
                <w:rFonts w:ascii="Times New Roman" w:hAnsi="Times New Roman"/>
                <w:szCs w:val="20"/>
                <w:lang w:eastAsia="en-US"/>
              </w:rPr>
            </w:pPr>
          </w:p>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2027 год</w:t>
            </w:r>
          </w:p>
        </w:tc>
        <w:tc>
          <w:tcPr>
            <w:tcW w:w="1843" w:type="dxa"/>
            <w:gridSpan w:val="3"/>
          </w:tcPr>
          <w:p w:rsidR="00B60200" w:rsidRPr="0081345A" w:rsidRDefault="00B60200" w:rsidP="00B60200">
            <w:pPr>
              <w:pStyle w:val="ConsPlusNormal"/>
              <w:jc w:val="center"/>
              <w:rPr>
                <w:rFonts w:ascii="Times New Roman" w:hAnsi="Times New Roman"/>
                <w:szCs w:val="20"/>
                <w:lang w:eastAsia="en-US"/>
              </w:rPr>
            </w:pPr>
          </w:p>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Прогнозный период 2028 год</w:t>
            </w:r>
          </w:p>
        </w:tc>
        <w:tc>
          <w:tcPr>
            <w:tcW w:w="1275" w:type="dxa"/>
            <w:vAlign w:val="center"/>
          </w:tcPr>
          <w:p w:rsidR="00B60200" w:rsidRPr="0081345A" w:rsidRDefault="00B60200" w:rsidP="00B60200">
            <w:pPr>
              <w:pStyle w:val="ConsPlusNormal"/>
              <w:jc w:val="center"/>
              <w:rPr>
                <w:rFonts w:ascii="Times New Roman" w:hAnsi="Times New Roman"/>
                <w:szCs w:val="20"/>
                <w:lang w:eastAsia="en-US"/>
              </w:rPr>
            </w:pPr>
          </w:p>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Прогнозный период 2029 год</w:t>
            </w:r>
          </w:p>
        </w:tc>
      </w:tr>
      <w:tr w:rsidR="00B60200" w:rsidRPr="0081345A" w:rsidTr="00B60200">
        <w:trPr>
          <w:gridAfter w:val="8"/>
          <w:wAfter w:w="11478" w:type="dxa"/>
        </w:trPr>
        <w:tc>
          <w:tcPr>
            <w:tcW w:w="1893" w:type="dxa"/>
            <w:vMerge/>
            <w:vAlign w:val="center"/>
          </w:tcPr>
          <w:p w:rsidR="00B60200" w:rsidRPr="0081345A" w:rsidRDefault="00B60200" w:rsidP="00B60200">
            <w:pPr>
              <w:rPr>
                <w:sz w:val="20"/>
                <w:szCs w:val="20"/>
              </w:rPr>
            </w:pPr>
          </w:p>
        </w:tc>
        <w:tc>
          <w:tcPr>
            <w:tcW w:w="1813" w:type="dxa"/>
            <w:gridSpan w:val="2"/>
            <w:vAlign w:val="center"/>
          </w:tcPr>
          <w:p w:rsidR="00B60200" w:rsidRPr="0081345A" w:rsidRDefault="00B60200" w:rsidP="00B60200">
            <w:pPr>
              <w:pStyle w:val="ConsPlusNormal"/>
              <w:jc w:val="both"/>
              <w:rPr>
                <w:rFonts w:ascii="Times New Roman" w:hAnsi="Times New Roman"/>
                <w:szCs w:val="20"/>
                <w:lang w:eastAsia="en-US"/>
              </w:rPr>
            </w:pPr>
            <w:r w:rsidRPr="0081345A">
              <w:rPr>
                <w:rFonts w:ascii="Times New Roman" w:hAnsi="Times New Roman"/>
                <w:szCs w:val="20"/>
              </w:rPr>
              <w:t>Доля жителей Молчановского района, удовлетворенных предоставляемыми социальными услугами, в общем количестве опрошенных, %</w:t>
            </w:r>
          </w:p>
        </w:tc>
        <w:tc>
          <w:tcPr>
            <w:tcW w:w="2308"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65</w:t>
            </w:r>
          </w:p>
          <w:p w:rsidR="00B60200" w:rsidRPr="0081345A" w:rsidRDefault="00B60200" w:rsidP="00B60200">
            <w:pPr>
              <w:pStyle w:val="ConsPlusNormal"/>
              <w:jc w:val="center"/>
              <w:rPr>
                <w:rFonts w:ascii="Times New Roman" w:hAnsi="Times New Roman"/>
                <w:szCs w:val="20"/>
                <w:lang w:eastAsia="en-US"/>
              </w:rPr>
            </w:pPr>
          </w:p>
        </w:tc>
        <w:tc>
          <w:tcPr>
            <w:tcW w:w="1417"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65</w:t>
            </w:r>
          </w:p>
        </w:tc>
        <w:tc>
          <w:tcPr>
            <w:tcW w:w="1987"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65</w:t>
            </w:r>
          </w:p>
        </w:tc>
        <w:tc>
          <w:tcPr>
            <w:tcW w:w="1417"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65</w:t>
            </w:r>
          </w:p>
        </w:tc>
        <w:tc>
          <w:tcPr>
            <w:tcW w:w="1418"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65</w:t>
            </w:r>
          </w:p>
        </w:tc>
        <w:tc>
          <w:tcPr>
            <w:tcW w:w="1843" w:type="dxa"/>
            <w:gridSpan w:val="3"/>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65</w:t>
            </w:r>
          </w:p>
        </w:tc>
        <w:tc>
          <w:tcPr>
            <w:tcW w:w="1275"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65</w:t>
            </w:r>
          </w:p>
        </w:tc>
      </w:tr>
      <w:tr w:rsidR="00B60200" w:rsidRPr="0081345A" w:rsidTr="00B60200">
        <w:tc>
          <w:tcPr>
            <w:tcW w:w="1893" w:type="dxa"/>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 xml:space="preserve">Задачи </w:t>
            </w:r>
            <w:r w:rsidRPr="0081345A">
              <w:rPr>
                <w:rFonts w:ascii="Times New Roman" w:hAnsi="Times New Roman"/>
                <w:szCs w:val="20"/>
                <w:lang w:eastAsia="en-US"/>
              </w:rPr>
              <w:lastRenderedPageBreak/>
              <w:t>подпрограммы (направления) 2</w:t>
            </w:r>
          </w:p>
        </w:tc>
        <w:tc>
          <w:tcPr>
            <w:tcW w:w="13478" w:type="dxa"/>
            <w:gridSpan w:val="16"/>
          </w:tcPr>
          <w:p w:rsidR="00B60200" w:rsidRPr="0081345A" w:rsidRDefault="00B60200" w:rsidP="00B60200">
            <w:pPr>
              <w:rPr>
                <w:sz w:val="20"/>
                <w:szCs w:val="20"/>
              </w:rPr>
            </w:pPr>
            <w:r w:rsidRPr="0081345A">
              <w:rPr>
                <w:sz w:val="20"/>
                <w:szCs w:val="20"/>
              </w:rPr>
              <w:lastRenderedPageBreak/>
              <w:t xml:space="preserve">1. Повышение качества жизни </w:t>
            </w:r>
            <w:proofErr w:type="gramStart"/>
            <w:r w:rsidRPr="0081345A">
              <w:rPr>
                <w:sz w:val="20"/>
                <w:szCs w:val="20"/>
              </w:rPr>
              <w:t>пожилых</w:t>
            </w:r>
            <w:proofErr w:type="gramEnd"/>
            <w:r w:rsidRPr="0081345A">
              <w:rPr>
                <w:sz w:val="20"/>
                <w:szCs w:val="20"/>
              </w:rPr>
              <w:t xml:space="preserve"> людейв Молчановском районе.</w:t>
            </w:r>
          </w:p>
        </w:tc>
        <w:tc>
          <w:tcPr>
            <w:tcW w:w="1559" w:type="dxa"/>
            <w:tcBorders>
              <w:top w:val="nil"/>
              <w:bottom w:val="nil"/>
              <w:right w:val="nil"/>
            </w:tcBorders>
          </w:tcPr>
          <w:p w:rsidR="00B60200" w:rsidRPr="0081345A" w:rsidRDefault="00B60200" w:rsidP="00B60200">
            <w:pPr>
              <w:rPr>
                <w:sz w:val="20"/>
                <w:szCs w:val="20"/>
              </w:rPr>
            </w:pPr>
          </w:p>
        </w:tc>
        <w:tc>
          <w:tcPr>
            <w:tcW w:w="1417" w:type="dxa"/>
            <w:tcBorders>
              <w:left w:val="nil"/>
            </w:tcBorders>
          </w:tcPr>
          <w:p w:rsidR="00B60200" w:rsidRPr="0081345A" w:rsidRDefault="00B60200" w:rsidP="00B60200">
            <w:pPr>
              <w:rPr>
                <w:sz w:val="20"/>
                <w:szCs w:val="20"/>
              </w:rPr>
            </w:pPr>
          </w:p>
        </w:tc>
        <w:tc>
          <w:tcPr>
            <w:tcW w:w="1417" w:type="dxa"/>
          </w:tcPr>
          <w:p w:rsidR="00B60200" w:rsidRPr="0081345A" w:rsidRDefault="00B60200" w:rsidP="00B60200">
            <w:pPr>
              <w:rPr>
                <w:sz w:val="20"/>
                <w:szCs w:val="20"/>
              </w:rPr>
            </w:pPr>
          </w:p>
        </w:tc>
        <w:tc>
          <w:tcPr>
            <w:tcW w:w="1417" w:type="dxa"/>
          </w:tcPr>
          <w:p w:rsidR="00B60200" w:rsidRPr="0081345A" w:rsidRDefault="00B60200" w:rsidP="00B60200">
            <w:pPr>
              <w:rPr>
                <w:sz w:val="20"/>
                <w:szCs w:val="20"/>
              </w:rPr>
            </w:pPr>
          </w:p>
        </w:tc>
        <w:tc>
          <w:tcPr>
            <w:tcW w:w="1417" w:type="dxa"/>
          </w:tcPr>
          <w:p w:rsidR="00B60200" w:rsidRPr="0081345A" w:rsidRDefault="00B60200" w:rsidP="00B60200">
            <w:pPr>
              <w:rPr>
                <w:sz w:val="20"/>
                <w:szCs w:val="20"/>
              </w:rPr>
            </w:pPr>
          </w:p>
        </w:tc>
        <w:tc>
          <w:tcPr>
            <w:tcW w:w="1417" w:type="dxa"/>
          </w:tcPr>
          <w:p w:rsidR="00B60200" w:rsidRPr="0081345A" w:rsidRDefault="00B60200" w:rsidP="00B60200">
            <w:pPr>
              <w:rPr>
                <w:sz w:val="20"/>
                <w:szCs w:val="20"/>
              </w:rPr>
            </w:pPr>
          </w:p>
        </w:tc>
        <w:tc>
          <w:tcPr>
            <w:tcW w:w="1417" w:type="dxa"/>
          </w:tcPr>
          <w:p w:rsidR="00B60200" w:rsidRPr="0081345A" w:rsidRDefault="00B60200" w:rsidP="00B60200">
            <w:pPr>
              <w:rPr>
                <w:sz w:val="20"/>
                <w:szCs w:val="20"/>
              </w:rPr>
            </w:pPr>
          </w:p>
        </w:tc>
        <w:tc>
          <w:tcPr>
            <w:tcW w:w="1417" w:type="dxa"/>
          </w:tcPr>
          <w:p w:rsidR="00B60200" w:rsidRPr="0081345A" w:rsidRDefault="00B60200" w:rsidP="00B60200">
            <w:pPr>
              <w:pStyle w:val="ConsPlusNormal"/>
              <w:jc w:val="center"/>
              <w:rPr>
                <w:rFonts w:ascii="Times New Roman" w:hAnsi="Times New Roman"/>
                <w:szCs w:val="20"/>
                <w:lang w:eastAsia="en-US"/>
              </w:rPr>
            </w:pPr>
          </w:p>
        </w:tc>
      </w:tr>
      <w:tr w:rsidR="00B60200" w:rsidRPr="0081345A" w:rsidTr="00B60200">
        <w:trPr>
          <w:gridAfter w:val="8"/>
          <w:wAfter w:w="11478" w:type="dxa"/>
        </w:trPr>
        <w:tc>
          <w:tcPr>
            <w:tcW w:w="1893" w:type="dxa"/>
            <w:vMerge w:val="restart"/>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lastRenderedPageBreak/>
              <w:t>Показатели задач подпрограммы (направления) 2 и их значения (с детализацией по годам реализации)</w:t>
            </w:r>
          </w:p>
        </w:tc>
        <w:tc>
          <w:tcPr>
            <w:tcW w:w="1813"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Наименование показателя</w:t>
            </w:r>
          </w:p>
        </w:tc>
        <w:tc>
          <w:tcPr>
            <w:tcW w:w="2308"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rPr>
              <w:t>Базовое значение показателя (в году</w:t>
            </w:r>
            <w:proofErr w:type="gramStart"/>
            <w:r w:rsidRPr="0081345A">
              <w:rPr>
                <w:rFonts w:ascii="Times New Roman" w:hAnsi="Times New Roman"/>
                <w:szCs w:val="20"/>
              </w:rPr>
              <w:t>,п</w:t>
            </w:r>
            <w:proofErr w:type="gramEnd"/>
            <w:r w:rsidRPr="0081345A">
              <w:rPr>
                <w:rFonts w:ascii="Times New Roman" w:hAnsi="Times New Roman"/>
                <w:szCs w:val="20"/>
              </w:rPr>
              <w:t>редшествующему очередному финансовому году)</w:t>
            </w:r>
          </w:p>
        </w:tc>
        <w:tc>
          <w:tcPr>
            <w:tcW w:w="1417"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2024 год</w:t>
            </w:r>
          </w:p>
        </w:tc>
        <w:tc>
          <w:tcPr>
            <w:tcW w:w="1987"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2025 год</w:t>
            </w:r>
          </w:p>
        </w:tc>
        <w:tc>
          <w:tcPr>
            <w:tcW w:w="1417"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2026 год</w:t>
            </w:r>
          </w:p>
        </w:tc>
        <w:tc>
          <w:tcPr>
            <w:tcW w:w="1418"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2027 год</w:t>
            </w:r>
          </w:p>
        </w:tc>
        <w:tc>
          <w:tcPr>
            <w:tcW w:w="1701" w:type="dxa"/>
            <w:gridSpan w:val="2"/>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Прогнозный период 2028 год</w:t>
            </w:r>
          </w:p>
        </w:tc>
        <w:tc>
          <w:tcPr>
            <w:tcW w:w="1417"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Прогнозный период 2029 год</w:t>
            </w:r>
          </w:p>
        </w:tc>
      </w:tr>
      <w:tr w:rsidR="00B60200" w:rsidRPr="0081345A" w:rsidTr="00B60200">
        <w:trPr>
          <w:gridAfter w:val="8"/>
          <w:wAfter w:w="11478" w:type="dxa"/>
        </w:trPr>
        <w:tc>
          <w:tcPr>
            <w:tcW w:w="1893" w:type="dxa"/>
            <w:vMerge/>
            <w:vAlign w:val="center"/>
          </w:tcPr>
          <w:p w:rsidR="00B60200" w:rsidRPr="0081345A" w:rsidRDefault="00B60200" w:rsidP="00B60200">
            <w:pPr>
              <w:rPr>
                <w:sz w:val="20"/>
                <w:szCs w:val="20"/>
              </w:rPr>
            </w:pPr>
          </w:p>
        </w:tc>
        <w:tc>
          <w:tcPr>
            <w:tcW w:w="13478" w:type="dxa"/>
            <w:gridSpan w:val="16"/>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rPr>
              <w:t xml:space="preserve">Задача 1. Повышение качества жизни </w:t>
            </w:r>
            <w:proofErr w:type="gramStart"/>
            <w:r w:rsidRPr="0081345A">
              <w:rPr>
                <w:rFonts w:ascii="Times New Roman" w:hAnsi="Times New Roman"/>
                <w:szCs w:val="20"/>
              </w:rPr>
              <w:t>пожилых</w:t>
            </w:r>
            <w:proofErr w:type="gramEnd"/>
            <w:r w:rsidRPr="0081345A">
              <w:rPr>
                <w:rFonts w:ascii="Times New Roman" w:hAnsi="Times New Roman"/>
                <w:szCs w:val="20"/>
              </w:rPr>
              <w:t xml:space="preserve"> людейв Молчановском районе</w:t>
            </w:r>
          </w:p>
        </w:tc>
      </w:tr>
      <w:tr w:rsidR="00B60200" w:rsidRPr="0081345A" w:rsidTr="00B60200">
        <w:trPr>
          <w:gridAfter w:val="8"/>
          <w:wAfter w:w="11478" w:type="dxa"/>
        </w:trPr>
        <w:tc>
          <w:tcPr>
            <w:tcW w:w="1893" w:type="dxa"/>
            <w:vMerge/>
            <w:vAlign w:val="center"/>
          </w:tcPr>
          <w:p w:rsidR="00B60200" w:rsidRPr="0081345A" w:rsidRDefault="00B60200" w:rsidP="00B60200">
            <w:pPr>
              <w:rPr>
                <w:sz w:val="20"/>
                <w:szCs w:val="20"/>
              </w:rPr>
            </w:pPr>
          </w:p>
        </w:tc>
        <w:tc>
          <w:tcPr>
            <w:tcW w:w="1813" w:type="dxa"/>
            <w:gridSpan w:val="2"/>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rPr>
              <w:t>Доля граждан пожилых людей, привлекаемых к участию в мероприятиях, проводимых на территории Молчановского района, %</w:t>
            </w:r>
          </w:p>
        </w:tc>
        <w:tc>
          <w:tcPr>
            <w:tcW w:w="2308"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70</w:t>
            </w:r>
          </w:p>
          <w:p w:rsidR="00B60200" w:rsidRPr="0081345A" w:rsidRDefault="00B60200" w:rsidP="00B60200">
            <w:pPr>
              <w:pStyle w:val="ConsPlusNormal"/>
              <w:jc w:val="center"/>
              <w:rPr>
                <w:rFonts w:ascii="Times New Roman" w:hAnsi="Times New Roman"/>
                <w:szCs w:val="20"/>
                <w:lang w:eastAsia="en-US"/>
              </w:rPr>
            </w:pPr>
          </w:p>
        </w:tc>
        <w:tc>
          <w:tcPr>
            <w:tcW w:w="1417"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70</w:t>
            </w:r>
          </w:p>
        </w:tc>
        <w:tc>
          <w:tcPr>
            <w:tcW w:w="1987"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70</w:t>
            </w:r>
          </w:p>
        </w:tc>
        <w:tc>
          <w:tcPr>
            <w:tcW w:w="1417"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70</w:t>
            </w:r>
          </w:p>
        </w:tc>
        <w:tc>
          <w:tcPr>
            <w:tcW w:w="1418"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70</w:t>
            </w:r>
          </w:p>
        </w:tc>
        <w:tc>
          <w:tcPr>
            <w:tcW w:w="1701"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70</w:t>
            </w:r>
          </w:p>
        </w:tc>
        <w:tc>
          <w:tcPr>
            <w:tcW w:w="1417"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70</w:t>
            </w:r>
          </w:p>
        </w:tc>
      </w:tr>
      <w:tr w:rsidR="00B60200" w:rsidRPr="0081345A" w:rsidTr="00B60200">
        <w:trPr>
          <w:gridAfter w:val="8"/>
          <w:wAfter w:w="11478" w:type="dxa"/>
        </w:trPr>
        <w:tc>
          <w:tcPr>
            <w:tcW w:w="1893" w:type="dxa"/>
            <w:vMerge/>
            <w:vAlign w:val="center"/>
          </w:tcPr>
          <w:p w:rsidR="00B60200" w:rsidRPr="0081345A" w:rsidRDefault="00B60200" w:rsidP="00B60200">
            <w:pPr>
              <w:rPr>
                <w:sz w:val="20"/>
                <w:szCs w:val="20"/>
              </w:rPr>
            </w:pPr>
          </w:p>
        </w:tc>
        <w:tc>
          <w:tcPr>
            <w:tcW w:w="1813" w:type="dxa"/>
            <w:gridSpan w:val="2"/>
          </w:tcPr>
          <w:p w:rsidR="00B60200" w:rsidRPr="0081345A" w:rsidRDefault="00B60200" w:rsidP="00B60200">
            <w:pPr>
              <w:autoSpaceDE w:val="0"/>
              <w:autoSpaceDN w:val="0"/>
              <w:adjustRightInd w:val="0"/>
              <w:rPr>
                <w:sz w:val="20"/>
                <w:szCs w:val="20"/>
                <w:highlight w:val="yellow"/>
              </w:rPr>
            </w:pPr>
            <w:r w:rsidRPr="0081345A">
              <w:rPr>
                <w:sz w:val="20"/>
                <w:szCs w:val="20"/>
              </w:rPr>
              <w:t>Количество граждан, улучшивших жилищные условия, чел.</w:t>
            </w:r>
          </w:p>
        </w:tc>
        <w:tc>
          <w:tcPr>
            <w:tcW w:w="2308" w:type="dxa"/>
            <w:gridSpan w:val="2"/>
            <w:vAlign w:val="center"/>
          </w:tcPr>
          <w:p w:rsidR="00B60200" w:rsidRPr="0081345A" w:rsidRDefault="00B60200" w:rsidP="00B60200">
            <w:pPr>
              <w:jc w:val="center"/>
              <w:rPr>
                <w:sz w:val="20"/>
                <w:szCs w:val="20"/>
              </w:rPr>
            </w:pPr>
            <w:r w:rsidRPr="0081345A">
              <w:rPr>
                <w:sz w:val="20"/>
                <w:szCs w:val="20"/>
              </w:rPr>
              <w:t>3</w:t>
            </w:r>
          </w:p>
        </w:tc>
        <w:tc>
          <w:tcPr>
            <w:tcW w:w="1417" w:type="dxa"/>
            <w:gridSpan w:val="2"/>
            <w:vAlign w:val="center"/>
          </w:tcPr>
          <w:p w:rsidR="00B60200" w:rsidRPr="0081345A" w:rsidRDefault="00B60200" w:rsidP="00B60200">
            <w:pPr>
              <w:jc w:val="center"/>
              <w:rPr>
                <w:sz w:val="20"/>
                <w:szCs w:val="20"/>
              </w:rPr>
            </w:pPr>
            <w:r w:rsidRPr="0081345A">
              <w:rPr>
                <w:sz w:val="20"/>
                <w:szCs w:val="20"/>
              </w:rPr>
              <w:t>6</w:t>
            </w:r>
          </w:p>
        </w:tc>
        <w:tc>
          <w:tcPr>
            <w:tcW w:w="1987" w:type="dxa"/>
            <w:gridSpan w:val="2"/>
            <w:vAlign w:val="center"/>
          </w:tcPr>
          <w:p w:rsidR="00B60200" w:rsidRPr="0081345A" w:rsidRDefault="00B60200" w:rsidP="00B60200">
            <w:pPr>
              <w:jc w:val="center"/>
              <w:rPr>
                <w:sz w:val="20"/>
                <w:szCs w:val="20"/>
              </w:rPr>
            </w:pPr>
            <w:r w:rsidRPr="0081345A">
              <w:rPr>
                <w:sz w:val="20"/>
                <w:szCs w:val="20"/>
              </w:rPr>
              <w:t>2</w:t>
            </w:r>
          </w:p>
        </w:tc>
        <w:tc>
          <w:tcPr>
            <w:tcW w:w="1417" w:type="dxa"/>
            <w:gridSpan w:val="2"/>
            <w:vAlign w:val="center"/>
          </w:tcPr>
          <w:p w:rsidR="00B60200" w:rsidRPr="0081345A" w:rsidRDefault="00B60200" w:rsidP="00B60200">
            <w:pPr>
              <w:jc w:val="center"/>
              <w:rPr>
                <w:sz w:val="20"/>
                <w:szCs w:val="20"/>
              </w:rPr>
            </w:pPr>
            <w:r w:rsidRPr="0081345A">
              <w:rPr>
                <w:sz w:val="20"/>
                <w:szCs w:val="20"/>
              </w:rPr>
              <w:t>3</w:t>
            </w:r>
          </w:p>
        </w:tc>
        <w:tc>
          <w:tcPr>
            <w:tcW w:w="1418" w:type="dxa"/>
            <w:gridSpan w:val="2"/>
            <w:vAlign w:val="center"/>
          </w:tcPr>
          <w:p w:rsidR="00B60200" w:rsidRPr="0081345A" w:rsidRDefault="00B60200" w:rsidP="00B60200">
            <w:pPr>
              <w:jc w:val="center"/>
              <w:rPr>
                <w:sz w:val="20"/>
                <w:szCs w:val="20"/>
              </w:rPr>
            </w:pPr>
            <w:r w:rsidRPr="0081345A">
              <w:rPr>
                <w:sz w:val="20"/>
                <w:szCs w:val="20"/>
              </w:rPr>
              <w:t>3</w:t>
            </w:r>
          </w:p>
        </w:tc>
        <w:tc>
          <w:tcPr>
            <w:tcW w:w="1701" w:type="dxa"/>
            <w:gridSpan w:val="2"/>
            <w:vAlign w:val="center"/>
          </w:tcPr>
          <w:p w:rsidR="00B60200" w:rsidRPr="0081345A" w:rsidRDefault="00B60200" w:rsidP="00B60200">
            <w:pPr>
              <w:jc w:val="center"/>
              <w:rPr>
                <w:sz w:val="20"/>
                <w:szCs w:val="20"/>
              </w:rPr>
            </w:pPr>
            <w:r w:rsidRPr="0081345A">
              <w:rPr>
                <w:sz w:val="20"/>
                <w:szCs w:val="20"/>
              </w:rPr>
              <w:t>3</w:t>
            </w:r>
          </w:p>
        </w:tc>
        <w:tc>
          <w:tcPr>
            <w:tcW w:w="1417" w:type="dxa"/>
            <w:gridSpan w:val="2"/>
            <w:vAlign w:val="center"/>
          </w:tcPr>
          <w:p w:rsidR="00B60200" w:rsidRPr="0081345A" w:rsidRDefault="00B60200" w:rsidP="00B60200">
            <w:pPr>
              <w:jc w:val="center"/>
              <w:rPr>
                <w:sz w:val="20"/>
                <w:szCs w:val="20"/>
              </w:rPr>
            </w:pPr>
            <w:r w:rsidRPr="0081345A">
              <w:rPr>
                <w:sz w:val="20"/>
                <w:szCs w:val="20"/>
              </w:rPr>
              <w:t>3</w:t>
            </w:r>
          </w:p>
        </w:tc>
      </w:tr>
      <w:tr w:rsidR="00B60200" w:rsidRPr="0081345A" w:rsidTr="00B60200">
        <w:trPr>
          <w:gridAfter w:val="8"/>
          <w:wAfter w:w="11478" w:type="dxa"/>
        </w:trPr>
        <w:tc>
          <w:tcPr>
            <w:tcW w:w="1893" w:type="dxa"/>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Сроки реализации подпрограммы  (направления) 2</w:t>
            </w:r>
          </w:p>
        </w:tc>
        <w:tc>
          <w:tcPr>
            <w:tcW w:w="13478" w:type="dxa"/>
            <w:gridSpan w:val="16"/>
          </w:tcPr>
          <w:p w:rsidR="00B60200" w:rsidRPr="0081345A" w:rsidRDefault="00B60200" w:rsidP="00B60200">
            <w:pPr>
              <w:pStyle w:val="TableParagraph"/>
              <w:rPr>
                <w:sz w:val="20"/>
                <w:szCs w:val="20"/>
              </w:rPr>
            </w:pPr>
            <w:r w:rsidRPr="0081345A">
              <w:rPr>
                <w:sz w:val="20"/>
                <w:szCs w:val="20"/>
              </w:rPr>
              <w:t>I этап – 2022-2023 годы</w:t>
            </w:r>
          </w:p>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rPr>
              <w:t>II этап - 2025 - 2027 годы с прогнозом на 2028 и 2029 годы</w:t>
            </w:r>
          </w:p>
        </w:tc>
      </w:tr>
      <w:tr w:rsidR="00B60200" w:rsidRPr="0081345A" w:rsidTr="00B60200">
        <w:trPr>
          <w:gridAfter w:val="8"/>
          <w:wAfter w:w="11478" w:type="dxa"/>
          <w:trHeight w:val="607"/>
        </w:trPr>
        <w:tc>
          <w:tcPr>
            <w:tcW w:w="1893" w:type="dxa"/>
            <w:vMerge w:val="restart"/>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Объем и источники финансирования подпрограммы (направления) 2 (с детализацией по годам реализации, тыс. рублей)</w:t>
            </w:r>
          </w:p>
        </w:tc>
        <w:tc>
          <w:tcPr>
            <w:tcW w:w="171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Источники</w:t>
            </w:r>
          </w:p>
        </w:tc>
        <w:tc>
          <w:tcPr>
            <w:tcW w:w="994"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Всего</w:t>
            </w:r>
          </w:p>
        </w:tc>
        <w:tc>
          <w:tcPr>
            <w:tcW w:w="1701"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2024 год</w:t>
            </w:r>
          </w:p>
        </w:tc>
        <w:tc>
          <w:tcPr>
            <w:tcW w:w="1985"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2025 год</w:t>
            </w:r>
          </w:p>
        </w:tc>
        <w:tc>
          <w:tcPr>
            <w:tcW w:w="1843"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2026 год</w:t>
            </w:r>
          </w:p>
        </w:tc>
        <w:tc>
          <w:tcPr>
            <w:tcW w:w="1842" w:type="dxa"/>
            <w:gridSpan w:val="2"/>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 xml:space="preserve">    2027 год</w:t>
            </w:r>
          </w:p>
        </w:tc>
        <w:tc>
          <w:tcPr>
            <w:tcW w:w="1699"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Прогнозный период 2028 год</w:t>
            </w:r>
          </w:p>
        </w:tc>
        <w:tc>
          <w:tcPr>
            <w:tcW w:w="1703" w:type="dxa"/>
            <w:gridSpan w:val="3"/>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Прогнозный период 2029 год</w:t>
            </w:r>
          </w:p>
        </w:tc>
      </w:tr>
      <w:tr w:rsidR="00B60200" w:rsidRPr="0081345A" w:rsidTr="00B60200">
        <w:trPr>
          <w:gridAfter w:val="8"/>
          <w:wAfter w:w="11478" w:type="dxa"/>
        </w:trPr>
        <w:tc>
          <w:tcPr>
            <w:tcW w:w="1893" w:type="dxa"/>
            <w:vMerge/>
            <w:vAlign w:val="center"/>
          </w:tcPr>
          <w:p w:rsidR="00B60200" w:rsidRPr="0081345A" w:rsidRDefault="00B60200" w:rsidP="00B60200">
            <w:pPr>
              <w:rPr>
                <w:sz w:val="20"/>
                <w:szCs w:val="20"/>
              </w:rPr>
            </w:pPr>
          </w:p>
        </w:tc>
        <w:tc>
          <w:tcPr>
            <w:tcW w:w="1711" w:type="dxa"/>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федеральный бюджет (по согласованию) (прогноз)</w:t>
            </w:r>
          </w:p>
        </w:tc>
        <w:tc>
          <w:tcPr>
            <w:tcW w:w="994"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1"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985"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843"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842"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699"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3" w:type="dxa"/>
            <w:gridSpan w:val="3"/>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r>
      <w:tr w:rsidR="00B60200" w:rsidRPr="0081345A" w:rsidTr="00B60200">
        <w:trPr>
          <w:gridAfter w:val="8"/>
          <w:wAfter w:w="11478" w:type="dxa"/>
        </w:trPr>
        <w:tc>
          <w:tcPr>
            <w:tcW w:w="1893" w:type="dxa"/>
            <w:vMerge/>
            <w:vAlign w:val="center"/>
          </w:tcPr>
          <w:p w:rsidR="00B60200" w:rsidRPr="0081345A" w:rsidRDefault="00B60200" w:rsidP="00B60200">
            <w:pPr>
              <w:rPr>
                <w:sz w:val="20"/>
                <w:szCs w:val="20"/>
              </w:rPr>
            </w:pPr>
          </w:p>
        </w:tc>
        <w:tc>
          <w:tcPr>
            <w:tcW w:w="1711" w:type="dxa"/>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 xml:space="preserve">в т.ч. средства федерального бюджета, </w:t>
            </w:r>
            <w:r w:rsidRPr="0081345A">
              <w:rPr>
                <w:rFonts w:ascii="Times New Roman" w:hAnsi="Times New Roman"/>
                <w:szCs w:val="20"/>
                <w:lang w:eastAsia="en-US"/>
              </w:rPr>
              <w:lastRenderedPageBreak/>
              <w:t>поступающие напрямую получателям на счета, открытые в кредитных организациях или в Федеральном казначействе (прогноз)</w:t>
            </w:r>
          </w:p>
        </w:tc>
        <w:tc>
          <w:tcPr>
            <w:tcW w:w="994"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lastRenderedPageBreak/>
              <w:t>0,0</w:t>
            </w:r>
          </w:p>
        </w:tc>
        <w:tc>
          <w:tcPr>
            <w:tcW w:w="1701"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985"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843"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842"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699"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3" w:type="dxa"/>
            <w:gridSpan w:val="3"/>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r>
      <w:tr w:rsidR="00B60200" w:rsidRPr="0081345A" w:rsidTr="00B60200">
        <w:trPr>
          <w:gridAfter w:val="8"/>
          <w:wAfter w:w="11478" w:type="dxa"/>
        </w:trPr>
        <w:tc>
          <w:tcPr>
            <w:tcW w:w="1893" w:type="dxa"/>
            <w:vMerge/>
            <w:vAlign w:val="center"/>
          </w:tcPr>
          <w:p w:rsidR="00B60200" w:rsidRPr="0081345A" w:rsidRDefault="00B60200" w:rsidP="00B60200">
            <w:pPr>
              <w:rPr>
                <w:sz w:val="20"/>
                <w:szCs w:val="20"/>
              </w:rPr>
            </w:pPr>
          </w:p>
        </w:tc>
        <w:tc>
          <w:tcPr>
            <w:tcW w:w="1711" w:type="dxa"/>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областной бюджет (по согласованию) (прогноз)</w:t>
            </w:r>
          </w:p>
        </w:tc>
        <w:tc>
          <w:tcPr>
            <w:tcW w:w="994"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200,0</w:t>
            </w:r>
          </w:p>
        </w:tc>
        <w:tc>
          <w:tcPr>
            <w:tcW w:w="1701"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50,0</w:t>
            </w:r>
          </w:p>
        </w:tc>
        <w:tc>
          <w:tcPr>
            <w:tcW w:w="1985"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50,0</w:t>
            </w:r>
          </w:p>
        </w:tc>
        <w:tc>
          <w:tcPr>
            <w:tcW w:w="1843"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50,0</w:t>
            </w:r>
          </w:p>
        </w:tc>
        <w:tc>
          <w:tcPr>
            <w:tcW w:w="1842"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50,0</w:t>
            </w:r>
          </w:p>
        </w:tc>
        <w:tc>
          <w:tcPr>
            <w:tcW w:w="1699"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3" w:type="dxa"/>
            <w:gridSpan w:val="3"/>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r>
      <w:tr w:rsidR="00B60200" w:rsidRPr="0081345A" w:rsidTr="00B60200">
        <w:trPr>
          <w:gridAfter w:val="8"/>
          <w:wAfter w:w="11478" w:type="dxa"/>
        </w:trPr>
        <w:tc>
          <w:tcPr>
            <w:tcW w:w="1893" w:type="dxa"/>
            <w:vMerge/>
            <w:vAlign w:val="center"/>
          </w:tcPr>
          <w:p w:rsidR="00B60200" w:rsidRPr="0081345A" w:rsidRDefault="00B60200" w:rsidP="00B60200">
            <w:pPr>
              <w:rPr>
                <w:sz w:val="20"/>
                <w:szCs w:val="20"/>
              </w:rPr>
            </w:pPr>
          </w:p>
        </w:tc>
        <w:tc>
          <w:tcPr>
            <w:tcW w:w="1711" w:type="dxa"/>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 xml:space="preserve">местный бюджет </w:t>
            </w:r>
          </w:p>
        </w:tc>
        <w:tc>
          <w:tcPr>
            <w:tcW w:w="994"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200,0</w:t>
            </w:r>
          </w:p>
        </w:tc>
        <w:tc>
          <w:tcPr>
            <w:tcW w:w="1701"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50,0</w:t>
            </w:r>
          </w:p>
        </w:tc>
        <w:tc>
          <w:tcPr>
            <w:tcW w:w="1985"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50,0</w:t>
            </w:r>
          </w:p>
        </w:tc>
        <w:tc>
          <w:tcPr>
            <w:tcW w:w="1843"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50,0</w:t>
            </w:r>
          </w:p>
        </w:tc>
        <w:tc>
          <w:tcPr>
            <w:tcW w:w="1842"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50,0</w:t>
            </w:r>
          </w:p>
        </w:tc>
        <w:tc>
          <w:tcPr>
            <w:tcW w:w="1699"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3" w:type="dxa"/>
            <w:gridSpan w:val="3"/>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r>
      <w:tr w:rsidR="00B60200" w:rsidRPr="0081345A" w:rsidTr="00B60200">
        <w:trPr>
          <w:gridAfter w:val="8"/>
          <w:wAfter w:w="11478" w:type="dxa"/>
        </w:trPr>
        <w:tc>
          <w:tcPr>
            <w:tcW w:w="1893" w:type="dxa"/>
            <w:vMerge/>
            <w:vAlign w:val="center"/>
          </w:tcPr>
          <w:p w:rsidR="00B60200" w:rsidRPr="0081345A" w:rsidRDefault="00B60200" w:rsidP="00B60200">
            <w:pPr>
              <w:rPr>
                <w:sz w:val="20"/>
                <w:szCs w:val="20"/>
              </w:rPr>
            </w:pPr>
          </w:p>
        </w:tc>
        <w:tc>
          <w:tcPr>
            <w:tcW w:w="1711" w:type="dxa"/>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бюджеты сельских поселений (по согласованию) (прогноз)</w:t>
            </w:r>
          </w:p>
        </w:tc>
        <w:tc>
          <w:tcPr>
            <w:tcW w:w="994"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1"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985"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843"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842"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699"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3" w:type="dxa"/>
            <w:gridSpan w:val="3"/>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r>
      <w:tr w:rsidR="00B60200" w:rsidRPr="0081345A" w:rsidTr="00B60200">
        <w:trPr>
          <w:gridAfter w:val="8"/>
          <w:wAfter w:w="11478" w:type="dxa"/>
        </w:trPr>
        <w:tc>
          <w:tcPr>
            <w:tcW w:w="1893" w:type="dxa"/>
            <w:vMerge/>
            <w:vAlign w:val="center"/>
          </w:tcPr>
          <w:p w:rsidR="00B60200" w:rsidRPr="0081345A" w:rsidRDefault="00B60200" w:rsidP="00B60200">
            <w:pPr>
              <w:rPr>
                <w:sz w:val="20"/>
                <w:szCs w:val="20"/>
              </w:rPr>
            </w:pPr>
          </w:p>
        </w:tc>
        <w:tc>
          <w:tcPr>
            <w:tcW w:w="1711" w:type="dxa"/>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внебюджетные источники (по согласованию) (прогноз)</w:t>
            </w:r>
          </w:p>
        </w:tc>
        <w:tc>
          <w:tcPr>
            <w:tcW w:w="994"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1"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985"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843"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842"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699"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3" w:type="dxa"/>
            <w:gridSpan w:val="3"/>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r>
      <w:tr w:rsidR="00B60200" w:rsidRPr="0081345A" w:rsidTr="00B60200">
        <w:trPr>
          <w:gridAfter w:val="8"/>
          <w:wAfter w:w="11478" w:type="dxa"/>
        </w:trPr>
        <w:tc>
          <w:tcPr>
            <w:tcW w:w="1893" w:type="dxa"/>
            <w:vMerge/>
            <w:vAlign w:val="center"/>
          </w:tcPr>
          <w:p w:rsidR="00B60200" w:rsidRPr="0081345A" w:rsidRDefault="00B60200" w:rsidP="00B60200">
            <w:pPr>
              <w:rPr>
                <w:sz w:val="20"/>
                <w:szCs w:val="20"/>
              </w:rPr>
            </w:pPr>
          </w:p>
        </w:tc>
        <w:tc>
          <w:tcPr>
            <w:tcW w:w="1711" w:type="dxa"/>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всего по источникам</w:t>
            </w:r>
          </w:p>
        </w:tc>
        <w:tc>
          <w:tcPr>
            <w:tcW w:w="994"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400,0</w:t>
            </w:r>
          </w:p>
        </w:tc>
        <w:tc>
          <w:tcPr>
            <w:tcW w:w="1701"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100,0</w:t>
            </w:r>
          </w:p>
        </w:tc>
        <w:tc>
          <w:tcPr>
            <w:tcW w:w="1985"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100,0</w:t>
            </w:r>
          </w:p>
        </w:tc>
        <w:tc>
          <w:tcPr>
            <w:tcW w:w="1843"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100,0</w:t>
            </w:r>
          </w:p>
        </w:tc>
        <w:tc>
          <w:tcPr>
            <w:tcW w:w="1842"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100,0</w:t>
            </w:r>
          </w:p>
        </w:tc>
        <w:tc>
          <w:tcPr>
            <w:tcW w:w="1699"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3" w:type="dxa"/>
            <w:gridSpan w:val="3"/>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r>
    </w:tbl>
    <w:p w:rsidR="00B60200" w:rsidRPr="0081345A" w:rsidRDefault="00B60200" w:rsidP="00B60200">
      <w:pPr>
        <w:pStyle w:val="ConsPlusTitle"/>
        <w:jc w:val="center"/>
        <w:outlineLvl w:val="2"/>
        <w:rPr>
          <w:rFonts w:ascii="Times New Roman" w:hAnsi="Times New Roman" w:cs="Times New Roman"/>
          <w:b w:val="0"/>
          <w:szCs w:val="20"/>
        </w:rPr>
      </w:pPr>
    </w:p>
    <w:p w:rsidR="00B60200" w:rsidRPr="0081345A" w:rsidRDefault="00B60200" w:rsidP="00B60200">
      <w:pPr>
        <w:pStyle w:val="ConsPlusTitle"/>
        <w:jc w:val="center"/>
        <w:outlineLvl w:val="2"/>
        <w:rPr>
          <w:rFonts w:ascii="Times New Roman" w:hAnsi="Times New Roman" w:cs="Times New Roman"/>
          <w:b w:val="0"/>
          <w:szCs w:val="20"/>
        </w:rPr>
      </w:pPr>
      <w:r w:rsidRPr="0081345A">
        <w:rPr>
          <w:rFonts w:ascii="Times New Roman" w:hAnsi="Times New Roman" w:cs="Times New Roman"/>
          <w:b w:val="0"/>
          <w:szCs w:val="20"/>
        </w:rPr>
        <w:t>Перечень показателей цели, задач подпрограммы (направления) 2,</w:t>
      </w:r>
    </w:p>
    <w:p w:rsidR="00B60200" w:rsidRPr="0081345A" w:rsidRDefault="00B60200" w:rsidP="00B60200">
      <w:pPr>
        <w:pStyle w:val="ConsPlusTitle"/>
        <w:jc w:val="center"/>
        <w:rPr>
          <w:rFonts w:ascii="Times New Roman" w:hAnsi="Times New Roman" w:cs="Times New Roman"/>
          <w:b w:val="0"/>
          <w:szCs w:val="20"/>
        </w:rPr>
      </w:pPr>
      <w:r w:rsidRPr="0081345A">
        <w:rPr>
          <w:rFonts w:ascii="Times New Roman" w:hAnsi="Times New Roman" w:cs="Times New Roman"/>
          <w:b w:val="0"/>
          <w:szCs w:val="20"/>
        </w:rPr>
        <w:t>сведения о порядке сбора информации</w:t>
      </w:r>
    </w:p>
    <w:p w:rsidR="00B60200" w:rsidRPr="0081345A" w:rsidRDefault="00B60200" w:rsidP="00B60200">
      <w:pPr>
        <w:pStyle w:val="ConsPlusTitle"/>
        <w:jc w:val="center"/>
        <w:rPr>
          <w:rFonts w:ascii="Times New Roman" w:hAnsi="Times New Roman" w:cs="Times New Roman"/>
          <w:b w:val="0"/>
          <w:szCs w:val="20"/>
        </w:rPr>
      </w:pPr>
      <w:r w:rsidRPr="0081345A">
        <w:rPr>
          <w:rFonts w:ascii="Times New Roman" w:hAnsi="Times New Roman" w:cs="Times New Roman"/>
          <w:b w:val="0"/>
          <w:szCs w:val="20"/>
        </w:rPr>
        <w:t>по показателям и методике их расчета</w:t>
      </w:r>
    </w:p>
    <w:p w:rsidR="00B60200" w:rsidRPr="0081345A" w:rsidRDefault="00B60200" w:rsidP="00B60200">
      <w:pPr>
        <w:pStyle w:val="ConsPlusNormal"/>
        <w:tabs>
          <w:tab w:val="left" w:pos="540"/>
        </w:tabs>
        <w:ind w:left="360"/>
        <w:jc w:val="center"/>
        <w:rPr>
          <w:rFonts w:ascii="Times New Roman" w:hAnsi="Times New Roman"/>
          <w:szCs w:val="2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B60200" w:rsidRPr="0081345A" w:rsidTr="00B60200">
        <w:tc>
          <w:tcPr>
            <w:tcW w:w="567" w:type="dxa"/>
            <w:tcBorders>
              <w:top w:val="single" w:sz="4" w:space="0" w:color="auto"/>
              <w:left w:val="single" w:sz="4" w:space="0" w:color="auto"/>
              <w:bottom w:val="single" w:sz="4" w:space="0" w:color="auto"/>
              <w:right w:val="single" w:sz="4" w:space="0" w:color="auto"/>
            </w:tcBorders>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N пп</w:t>
            </w:r>
          </w:p>
        </w:tc>
        <w:tc>
          <w:tcPr>
            <w:tcW w:w="1843" w:type="dxa"/>
            <w:tcBorders>
              <w:top w:val="single" w:sz="4" w:space="0" w:color="auto"/>
              <w:left w:val="single" w:sz="4" w:space="0" w:color="auto"/>
              <w:bottom w:val="single" w:sz="4" w:space="0" w:color="auto"/>
              <w:right w:val="single" w:sz="4" w:space="0" w:color="auto"/>
            </w:tcBorders>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widowControl w:val="0"/>
              <w:autoSpaceDE w:val="0"/>
              <w:autoSpaceDN w:val="0"/>
              <w:adjustRightInd w:val="0"/>
              <w:jc w:val="center"/>
              <w:rPr>
                <w:sz w:val="20"/>
                <w:szCs w:val="20"/>
              </w:rPr>
            </w:pPr>
            <w:r w:rsidRPr="0081345A">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proofErr w:type="gramStart"/>
            <w:r w:rsidRPr="0081345A">
              <w:rPr>
                <w:sz w:val="20"/>
                <w:szCs w:val="20"/>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widowControl w:val="0"/>
              <w:autoSpaceDE w:val="0"/>
              <w:autoSpaceDN w:val="0"/>
              <w:adjustRightInd w:val="0"/>
              <w:jc w:val="center"/>
              <w:rPr>
                <w:sz w:val="20"/>
                <w:szCs w:val="20"/>
              </w:rPr>
            </w:pPr>
            <w:r w:rsidRPr="0081345A">
              <w:rPr>
                <w:sz w:val="20"/>
                <w:szCs w:val="20"/>
              </w:rPr>
              <w:t>Дата получения фактического значения показателя</w:t>
            </w:r>
          </w:p>
        </w:tc>
      </w:tr>
      <w:tr w:rsidR="00B60200" w:rsidRPr="0081345A" w:rsidTr="00B60200">
        <w:tc>
          <w:tcPr>
            <w:tcW w:w="567" w:type="dxa"/>
            <w:tcBorders>
              <w:top w:val="single" w:sz="4" w:space="0" w:color="auto"/>
              <w:left w:val="single" w:sz="4" w:space="0" w:color="auto"/>
              <w:bottom w:val="single" w:sz="4" w:space="0" w:color="auto"/>
              <w:right w:val="single" w:sz="4" w:space="0" w:color="auto"/>
            </w:tcBorders>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lastRenderedPageBreak/>
              <w:t>1</w:t>
            </w:r>
          </w:p>
        </w:tc>
        <w:tc>
          <w:tcPr>
            <w:tcW w:w="1843" w:type="dxa"/>
            <w:tcBorders>
              <w:top w:val="single" w:sz="4" w:space="0" w:color="auto"/>
              <w:left w:val="single" w:sz="4" w:space="0" w:color="auto"/>
              <w:bottom w:val="single" w:sz="4" w:space="0" w:color="auto"/>
              <w:right w:val="single" w:sz="4" w:space="0" w:color="auto"/>
            </w:tcBorders>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widowControl w:val="0"/>
              <w:autoSpaceDE w:val="0"/>
              <w:autoSpaceDN w:val="0"/>
              <w:adjustRightInd w:val="0"/>
              <w:jc w:val="center"/>
              <w:rPr>
                <w:sz w:val="20"/>
                <w:szCs w:val="20"/>
              </w:rPr>
            </w:pPr>
            <w:r w:rsidRPr="0081345A">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widowControl w:val="0"/>
              <w:autoSpaceDE w:val="0"/>
              <w:autoSpaceDN w:val="0"/>
              <w:adjustRightInd w:val="0"/>
              <w:jc w:val="center"/>
              <w:rPr>
                <w:sz w:val="20"/>
                <w:szCs w:val="20"/>
              </w:rPr>
            </w:pPr>
            <w:r w:rsidRPr="0081345A">
              <w:rPr>
                <w:sz w:val="20"/>
                <w:szCs w:val="20"/>
              </w:rPr>
              <w:t>10</w:t>
            </w:r>
          </w:p>
        </w:tc>
      </w:tr>
      <w:tr w:rsidR="00B60200" w:rsidRPr="0081345A" w:rsidTr="00B60200">
        <w:tc>
          <w:tcPr>
            <w:tcW w:w="15309" w:type="dxa"/>
            <w:gridSpan w:val="10"/>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Показатель цели подпрограммы (направления) 2 «Социальная поддержка граждан Молчановского района»</w:t>
            </w:r>
          </w:p>
        </w:tc>
      </w:tr>
      <w:tr w:rsidR="00B60200" w:rsidRPr="0081345A" w:rsidTr="00B60200">
        <w:tc>
          <w:tcPr>
            <w:tcW w:w="56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widowControl w:val="0"/>
              <w:autoSpaceDE w:val="0"/>
              <w:autoSpaceDN w:val="0"/>
              <w:adjustRightInd w:val="0"/>
              <w:rPr>
                <w:sz w:val="20"/>
                <w:szCs w:val="20"/>
              </w:rPr>
            </w:pPr>
            <w:r w:rsidRPr="0081345A">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Доля жителей Молчановского района, удовлетворенных предоставляемыми социальными услугами, в общем количестве опрошенных</w:t>
            </w:r>
          </w:p>
        </w:tc>
        <w:tc>
          <w:tcPr>
            <w:tcW w:w="1276"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widowControl w:val="0"/>
              <w:autoSpaceDE w:val="0"/>
              <w:autoSpaceDN w:val="0"/>
              <w:rPr>
                <w:sz w:val="20"/>
                <w:szCs w:val="20"/>
              </w:rPr>
            </w:pPr>
            <w:r w:rsidRPr="0081345A">
              <w:rPr>
                <w:sz w:val="20"/>
                <w:szCs w:val="20"/>
              </w:rPr>
              <w:t>Ко</w:t>
            </w:r>
            <w:proofErr w:type="gramStart"/>
            <w:r w:rsidRPr="0081345A">
              <w:rPr>
                <w:sz w:val="20"/>
                <w:szCs w:val="20"/>
              </w:rPr>
              <w:t xml:space="preserve"> = К</w:t>
            </w:r>
            <w:proofErr w:type="gramEnd"/>
            <w:r w:rsidRPr="0081345A">
              <w:rPr>
                <w:sz w:val="20"/>
                <w:szCs w:val="20"/>
              </w:rPr>
              <w:t xml:space="preserve"> уд. / Кобщ., где:</w:t>
            </w:r>
          </w:p>
          <w:p w:rsidR="00B60200" w:rsidRPr="0081345A" w:rsidRDefault="00B60200" w:rsidP="00B60200">
            <w:pPr>
              <w:widowControl w:val="0"/>
              <w:autoSpaceDE w:val="0"/>
              <w:autoSpaceDN w:val="0"/>
              <w:rPr>
                <w:sz w:val="20"/>
                <w:szCs w:val="20"/>
              </w:rPr>
            </w:pPr>
            <w:proofErr w:type="gramStart"/>
            <w:r w:rsidRPr="0081345A">
              <w:rPr>
                <w:sz w:val="20"/>
                <w:szCs w:val="20"/>
              </w:rPr>
              <w:t>Ко</w:t>
            </w:r>
            <w:proofErr w:type="gramEnd"/>
            <w:r w:rsidRPr="0081345A">
              <w:rPr>
                <w:sz w:val="20"/>
                <w:szCs w:val="20"/>
              </w:rPr>
              <w:t xml:space="preserve"> - доля жителей Молчановского района, удовлетворенных предоставляемыми социальными услугами, в общем количестве опрошенных;</w:t>
            </w:r>
          </w:p>
          <w:p w:rsidR="00B60200" w:rsidRPr="0081345A" w:rsidRDefault="00B60200" w:rsidP="00B60200">
            <w:pPr>
              <w:widowControl w:val="0"/>
              <w:autoSpaceDE w:val="0"/>
              <w:autoSpaceDN w:val="0"/>
              <w:rPr>
                <w:sz w:val="20"/>
                <w:szCs w:val="20"/>
              </w:rPr>
            </w:pPr>
            <w:r w:rsidRPr="0081345A">
              <w:rPr>
                <w:sz w:val="20"/>
                <w:szCs w:val="20"/>
              </w:rPr>
              <w:t>К уд</w:t>
            </w:r>
            <w:proofErr w:type="gramStart"/>
            <w:r w:rsidRPr="0081345A">
              <w:rPr>
                <w:sz w:val="20"/>
                <w:szCs w:val="20"/>
              </w:rPr>
              <w:t>.</w:t>
            </w:r>
            <w:proofErr w:type="gramEnd"/>
            <w:r w:rsidRPr="0081345A">
              <w:rPr>
                <w:sz w:val="20"/>
                <w:szCs w:val="20"/>
              </w:rPr>
              <w:t xml:space="preserve"> - </w:t>
            </w:r>
            <w:proofErr w:type="gramStart"/>
            <w:r w:rsidRPr="0081345A">
              <w:rPr>
                <w:sz w:val="20"/>
                <w:szCs w:val="20"/>
              </w:rPr>
              <w:t>к</w:t>
            </w:r>
            <w:proofErr w:type="gramEnd"/>
            <w:r w:rsidRPr="0081345A">
              <w:rPr>
                <w:sz w:val="20"/>
                <w:szCs w:val="20"/>
              </w:rPr>
              <w:t>оличество опрошенных, удовлетворенных предоставляемыми социальными услугами;</w:t>
            </w:r>
          </w:p>
          <w:p w:rsidR="00B60200" w:rsidRPr="0081345A" w:rsidRDefault="00B60200" w:rsidP="00B60200">
            <w:pPr>
              <w:widowControl w:val="0"/>
              <w:autoSpaceDE w:val="0"/>
              <w:autoSpaceDN w:val="0"/>
              <w:rPr>
                <w:sz w:val="20"/>
                <w:szCs w:val="20"/>
              </w:rPr>
            </w:pPr>
            <w:r w:rsidRPr="0081345A">
              <w:rPr>
                <w:sz w:val="20"/>
                <w:szCs w:val="20"/>
              </w:rPr>
              <w:t>К общ</w:t>
            </w:r>
            <w:proofErr w:type="gramStart"/>
            <w:r w:rsidRPr="0081345A">
              <w:rPr>
                <w:sz w:val="20"/>
                <w:szCs w:val="20"/>
              </w:rPr>
              <w:t>.</w:t>
            </w:r>
            <w:proofErr w:type="gramEnd"/>
            <w:r w:rsidRPr="0081345A">
              <w:rPr>
                <w:sz w:val="20"/>
                <w:szCs w:val="20"/>
              </w:rPr>
              <w:t xml:space="preserve"> - </w:t>
            </w:r>
            <w:proofErr w:type="gramStart"/>
            <w:r w:rsidRPr="0081345A">
              <w:rPr>
                <w:sz w:val="20"/>
                <w:szCs w:val="20"/>
              </w:rPr>
              <w:t>о</w:t>
            </w:r>
            <w:proofErr w:type="gramEnd"/>
            <w:r w:rsidRPr="0081345A">
              <w:rPr>
                <w:sz w:val="20"/>
                <w:szCs w:val="20"/>
              </w:rPr>
              <w:t>бщее количество опрошенных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widowControl w:val="0"/>
              <w:autoSpaceDE w:val="0"/>
              <w:autoSpaceDN w:val="0"/>
              <w:rPr>
                <w:sz w:val="20"/>
                <w:szCs w:val="20"/>
              </w:rPr>
            </w:pPr>
            <w:r w:rsidRPr="0081345A">
              <w:rPr>
                <w:sz w:val="20"/>
                <w:szCs w:val="20"/>
              </w:rPr>
              <w:t>Анкетирование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widowControl w:val="0"/>
              <w:autoSpaceDE w:val="0"/>
              <w:autoSpaceDN w:val="0"/>
              <w:rPr>
                <w:sz w:val="20"/>
                <w:szCs w:val="20"/>
              </w:rPr>
            </w:pPr>
            <w:r w:rsidRPr="0081345A">
              <w:rPr>
                <w:sz w:val="20"/>
                <w:szCs w:val="20"/>
              </w:rPr>
              <w:t xml:space="preserve">Заместитель Главы Молчановского района </w:t>
            </w:r>
            <w:proofErr w:type="gramStart"/>
            <w:r w:rsidRPr="0081345A">
              <w:rPr>
                <w:sz w:val="20"/>
                <w:szCs w:val="20"/>
              </w:rPr>
              <w:t>-н</w:t>
            </w:r>
            <w:proofErr w:type="gramEnd"/>
            <w:r w:rsidRPr="0081345A">
              <w:rPr>
                <w:sz w:val="20"/>
                <w:szCs w:val="20"/>
              </w:rPr>
              <w:t>ачальник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 xml:space="preserve">февраль очередного года, следующего за </w:t>
            </w:r>
            <w:proofErr w:type="gramStart"/>
            <w:r w:rsidRPr="0081345A">
              <w:rPr>
                <w:rFonts w:ascii="Times New Roman" w:hAnsi="Times New Roman"/>
                <w:szCs w:val="20"/>
              </w:rPr>
              <w:t>отчетным</w:t>
            </w:r>
            <w:proofErr w:type="gramEnd"/>
          </w:p>
        </w:tc>
      </w:tr>
      <w:tr w:rsidR="00B60200" w:rsidRPr="0081345A" w:rsidTr="00B60200">
        <w:tc>
          <w:tcPr>
            <w:tcW w:w="15309" w:type="dxa"/>
            <w:gridSpan w:val="10"/>
            <w:tcBorders>
              <w:top w:val="single" w:sz="4" w:space="0" w:color="auto"/>
              <w:left w:val="single" w:sz="4" w:space="0" w:color="auto"/>
              <w:bottom w:val="single" w:sz="4" w:space="0" w:color="auto"/>
              <w:right w:val="single" w:sz="4" w:space="0" w:color="auto"/>
            </w:tcBorders>
          </w:tcPr>
          <w:p w:rsidR="00B60200" w:rsidRPr="0081345A" w:rsidRDefault="00B60200" w:rsidP="00B60200">
            <w:pPr>
              <w:autoSpaceDE w:val="0"/>
              <w:autoSpaceDN w:val="0"/>
              <w:adjustRightInd w:val="0"/>
              <w:outlineLvl w:val="0"/>
              <w:rPr>
                <w:sz w:val="20"/>
                <w:szCs w:val="20"/>
              </w:rPr>
            </w:pPr>
            <w:r w:rsidRPr="0081345A">
              <w:rPr>
                <w:sz w:val="20"/>
                <w:szCs w:val="20"/>
              </w:rPr>
              <w:t>Показатели задачи 1 подпрограммы (направления) 2.  Повышение качества жизни пожилых людей в Молчановском районе</w:t>
            </w:r>
          </w:p>
        </w:tc>
      </w:tr>
      <w:tr w:rsidR="00B60200" w:rsidRPr="0081345A" w:rsidTr="00B60200">
        <w:tc>
          <w:tcPr>
            <w:tcW w:w="56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widowControl w:val="0"/>
              <w:autoSpaceDE w:val="0"/>
              <w:autoSpaceDN w:val="0"/>
              <w:adjustRightInd w:val="0"/>
              <w:rPr>
                <w:sz w:val="20"/>
                <w:szCs w:val="20"/>
              </w:rPr>
            </w:pPr>
            <w:r w:rsidRPr="0081345A">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Доля граждан пожилых людей, привлекаемых к участию в мероприятиях, проводимых на территории Молчановского района</w:t>
            </w:r>
          </w:p>
        </w:tc>
        <w:tc>
          <w:tcPr>
            <w:tcW w:w="1276"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widowControl w:val="0"/>
              <w:autoSpaceDE w:val="0"/>
              <w:autoSpaceDN w:val="0"/>
              <w:rPr>
                <w:sz w:val="20"/>
                <w:szCs w:val="20"/>
              </w:rPr>
            </w:pPr>
            <w:r w:rsidRPr="0081345A">
              <w:rPr>
                <w:sz w:val="20"/>
                <w:szCs w:val="20"/>
              </w:rPr>
              <w:t>К = N 1 / Н, где:</w:t>
            </w:r>
          </w:p>
          <w:p w:rsidR="00B60200" w:rsidRPr="0081345A" w:rsidRDefault="00B60200" w:rsidP="00B60200">
            <w:pPr>
              <w:widowControl w:val="0"/>
              <w:autoSpaceDE w:val="0"/>
              <w:autoSpaceDN w:val="0"/>
              <w:rPr>
                <w:sz w:val="20"/>
                <w:szCs w:val="20"/>
              </w:rPr>
            </w:pPr>
            <w:proofErr w:type="gramStart"/>
            <w:r w:rsidRPr="0081345A">
              <w:rPr>
                <w:sz w:val="20"/>
                <w:szCs w:val="20"/>
              </w:rPr>
              <w:t>К - доля граждан пожилых людей, привлекаемых к участию в мероприятиях, проводимых на территории Молчановского района;</w:t>
            </w:r>
            <w:proofErr w:type="gramEnd"/>
          </w:p>
          <w:p w:rsidR="00B60200" w:rsidRPr="0081345A" w:rsidRDefault="00B60200" w:rsidP="00B60200">
            <w:pPr>
              <w:widowControl w:val="0"/>
              <w:autoSpaceDE w:val="0"/>
              <w:autoSpaceDN w:val="0"/>
              <w:rPr>
                <w:sz w:val="20"/>
                <w:szCs w:val="20"/>
              </w:rPr>
            </w:pPr>
            <w:r w:rsidRPr="0081345A">
              <w:rPr>
                <w:sz w:val="20"/>
                <w:szCs w:val="20"/>
              </w:rPr>
              <w:t>N 1 - количество пожилых людей - участников мероприятий;</w:t>
            </w:r>
          </w:p>
          <w:p w:rsidR="00B60200" w:rsidRPr="0081345A" w:rsidRDefault="00B60200" w:rsidP="00B60200">
            <w:pPr>
              <w:widowControl w:val="0"/>
              <w:autoSpaceDE w:val="0"/>
              <w:autoSpaceDN w:val="0"/>
              <w:rPr>
                <w:sz w:val="20"/>
                <w:szCs w:val="20"/>
              </w:rPr>
            </w:pPr>
            <w:r w:rsidRPr="0081345A">
              <w:rPr>
                <w:sz w:val="20"/>
                <w:szCs w:val="20"/>
              </w:rPr>
              <w:t>Кн - численность пожилых людей Молчановского района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widowControl w:val="0"/>
              <w:autoSpaceDE w:val="0"/>
              <w:autoSpaceDN w:val="0"/>
              <w:rPr>
                <w:sz w:val="20"/>
                <w:szCs w:val="20"/>
              </w:rPr>
            </w:pPr>
            <w:r w:rsidRPr="0081345A">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widowControl w:val="0"/>
              <w:autoSpaceDE w:val="0"/>
              <w:autoSpaceDN w:val="0"/>
              <w:rPr>
                <w:sz w:val="20"/>
                <w:szCs w:val="20"/>
              </w:rPr>
            </w:pPr>
            <w:r w:rsidRPr="0081345A">
              <w:rPr>
                <w:sz w:val="20"/>
                <w:szCs w:val="20"/>
              </w:rPr>
              <w:t xml:space="preserve">Заместитель Главы Молчановского района </w:t>
            </w:r>
            <w:proofErr w:type="gramStart"/>
            <w:r w:rsidRPr="0081345A">
              <w:rPr>
                <w:sz w:val="20"/>
                <w:szCs w:val="20"/>
              </w:rPr>
              <w:t>-н</w:t>
            </w:r>
            <w:proofErr w:type="gramEnd"/>
            <w:r w:rsidRPr="0081345A">
              <w:rPr>
                <w:sz w:val="20"/>
                <w:szCs w:val="20"/>
              </w:rPr>
              <w:t>ачальник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 xml:space="preserve">февраль очередного года, следующего за </w:t>
            </w:r>
            <w:proofErr w:type="gramStart"/>
            <w:r w:rsidRPr="0081345A">
              <w:rPr>
                <w:rFonts w:ascii="Times New Roman" w:hAnsi="Times New Roman"/>
                <w:szCs w:val="20"/>
              </w:rPr>
              <w:t>отчетным</w:t>
            </w:r>
            <w:proofErr w:type="gramEnd"/>
          </w:p>
        </w:tc>
      </w:tr>
      <w:tr w:rsidR="00B60200" w:rsidRPr="0081345A" w:rsidTr="00B60200">
        <w:tc>
          <w:tcPr>
            <w:tcW w:w="56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widowControl w:val="0"/>
              <w:autoSpaceDE w:val="0"/>
              <w:autoSpaceDN w:val="0"/>
              <w:adjustRightInd w:val="0"/>
              <w:rPr>
                <w:sz w:val="20"/>
                <w:szCs w:val="20"/>
              </w:rPr>
            </w:pPr>
            <w:r w:rsidRPr="0081345A">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Количество граждан, улучшивших жилищные условия</w:t>
            </w:r>
          </w:p>
        </w:tc>
        <w:tc>
          <w:tcPr>
            <w:tcW w:w="1276"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Человек</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widowControl w:val="0"/>
              <w:autoSpaceDE w:val="0"/>
              <w:autoSpaceDN w:val="0"/>
              <w:rPr>
                <w:sz w:val="20"/>
                <w:szCs w:val="20"/>
              </w:rPr>
            </w:pPr>
            <w:r w:rsidRPr="0081345A">
              <w:rPr>
                <w:sz w:val="20"/>
                <w:szCs w:val="20"/>
              </w:rPr>
              <w:t>К = К</w:t>
            </w:r>
            <w:proofErr w:type="gramStart"/>
            <w:r w:rsidRPr="0081345A">
              <w:rPr>
                <w:sz w:val="20"/>
                <w:szCs w:val="20"/>
              </w:rPr>
              <w:t>1</w:t>
            </w:r>
            <w:proofErr w:type="gramEnd"/>
            <w:r w:rsidRPr="0081345A">
              <w:rPr>
                <w:sz w:val="20"/>
                <w:szCs w:val="20"/>
              </w:rPr>
              <w:t xml:space="preserve"> +... + Кн, где:</w:t>
            </w:r>
          </w:p>
          <w:p w:rsidR="00B60200" w:rsidRPr="0081345A" w:rsidRDefault="00B60200" w:rsidP="00B60200">
            <w:pPr>
              <w:widowControl w:val="0"/>
              <w:autoSpaceDE w:val="0"/>
              <w:autoSpaceDN w:val="0"/>
              <w:rPr>
                <w:sz w:val="20"/>
                <w:szCs w:val="20"/>
              </w:rPr>
            </w:pPr>
            <w:proofErr w:type="gramStart"/>
            <w:r w:rsidRPr="0081345A">
              <w:rPr>
                <w:sz w:val="20"/>
                <w:szCs w:val="20"/>
              </w:rPr>
              <w:t>К</w:t>
            </w:r>
            <w:proofErr w:type="gramEnd"/>
            <w:r w:rsidRPr="0081345A">
              <w:rPr>
                <w:sz w:val="20"/>
                <w:szCs w:val="20"/>
              </w:rPr>
              <w:t xml:space="preserve"> - количество граждан, улучшивших жилищные условия;</w:t>
            </w:r>
          </w:p>
          <w:p w:rsidR="00B60200" w:rsidRPr="0081345A" w:rsidRDefault="00B60200" w:rsidP="00B60200">
            <w:pPr>
              <w:widowControl w:val="0"/>
              <w:autoSpaceDE w:val="0"/>
              <w:autoSpaceDN w:val="0"/>
              <w:rPr>
                <w:sz w:val="20"/>
                <w:szCs w:val="20"/>
              </w:rPr>
            </w:pPr>
            <w:r w:rsidRPr="0081345A">
              <w:rPr>
                <w:sz w:val="20"/>
                <w:szCs w:val="20"/>
              </w:rPr>
              <w:t>К 1 - количество граждан 1-го сельского поселения, улучшивших жилищные условия;</w:t>
            </w:r>
          </w:p>
          <w:p w:rsidR="00B60200" w:rsidRPr="0081345A" w:rsidRDefault="00B60200" w:rsidP="00B60200">
            <w:pPr>
              <w:widowControl w:val="0"/>
              <w:autoSpaceDE w:val="0"/>
              <w:autoSpaceDN w:val="0"/>
              <w:rPr>
                <w:sz w:val="20"/>
                <w:szCs w:val="20"/>
              </w:rPr>
            </w:pPr>
            <w:r w:rsidRPr="0081345A">
              <w:rPr>
                <w:sz w:val="20"/>
                <w:szCs w:val="20"/>
              </w:rPr>
              <w:lastRenderedPageBreak/>
              <w:t>К н - количество граждан н-го сельского поселения, улучшивших жилищные условия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widowControl w:val="0"/>
              <w:autoSpaceDE w:val="0"/>
              <w:autoSpaceDN w:val="0"/>
              <w:rPr>
                <w:sz w:val="20"/>
                <w:szCs w:val="20"/>
              </w:rPr>
            </w:pPr>
            <w:r w:rsidRPr="0081345A">
              <w:rPr>
                <w:sz w:val="20"/>
                <w:szCs w:val="20"/>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widowControl w:val="0"/>
              <w:autoSpaceDE w:val="0"/>
              <w:autoSpaceDN w:val="0"/>
              <w:rPr>
                <w:sz w:val="20"/>
                <w:szCs w:val="20"/>
              </w:rPr>
            </w:pPr>
            <w:r w:rsidRPr="0081345A">
              <w:rPr>
                <w:sz w:val="20"/>
                <w:szCs w:val="20"/>
              </w:rPr>
              <w:t xml:space="preserve">Заместитель Главы Молчановского района </w:t>
            </w:r>
            <w:proofErr w:type="gramStart"/>
            <w:r w:rsidRPr="0081345A">
              <w:rPr>
                <w:sz w:val="20"/>
                <w:szCs w:val="20"/>
              </w:rPr>
              <w:t>-н</w:t>
            </w:r>
            <w:proofErr w:type="gramEnd"/>
            <w:r w:rsidRPr="0081345A">
              <w:rPr>
                <w:sz w:val="20"/>
                <w:szCs w:val="20"/>
              </w:rPr>
              <w:t xml:space="preserve">ачальник Управления по социальной политике </w:t>
            </w:r>
            <w:r w:rsidRPr="0081345A">
              <w:rPr>
                <w:sz w:val="20"/>
                <w:szCs w:val="20"/>
              </w:rPr>
              <w:lastRenderedPageBreak/>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center"/>
              <w:rPr>
                <w:rFonts w:ascii="Times New Roman" w:hAnsi="Times New Roman"/>
                <w:szCs w:val="20"/>
              </w:rPr>
            </w:pPr>
          </w:p>
        </w:tc>
      </w:tr>
    </w:tbl>
    <w:p w:rsidR="00B60200" w:rsidRPr="0081345A" w:rsidRDefault="00B60200" w:rsidP="00B60200">
      <w:pPr>
        <w:pStyle w:val="ConsPlusNormal"/>
        <w:tabs>
          <w:tab w:val="left" w:pos="8085"/>
        </w:tabs>
        <w:rPr>
          <w:rFonts w:ascii="Times New Roman" w:hAnsi="Times New Roman"/>
          <w:szCs w:val="20"/>
        </w:rPr>
      </w:pPr>
    </w:p>
    <w:p w:rsidR="00B60200" w:rsidRPr="0081345A" w:rsidRDefault="00B60200" w:rsidP="00B60200">
      <w:pPr>
        <w:pStyle w:val="1"/>
        <w:spacing w:before="0" w:after="0"/>
        <w:ind w:left="1234" w:right="612"/>
        <w:rPr>
          <w:rFonts w:ascii="Times New Roman" w:hAnsi="Times New Roman"/>
          <w:b w:val="0"/>
          <w:sz w:val="20"/>
          <w:szCs w:val="20"/>
        </w:rPr>
      </w:pPr>
      <w:r w:rsidRPr="0081345A">
        <w:rPr>
          <w:rFonts w:ascii="Times New Roman" w:hAnsi="Times New Roman"/>
          <w:b w:val="0"/>
          <w:sz w:val="20"/>
          <w:szCs w:val="20"/>
        </w:rPr>
        <w:t>Перечень комплексов процессных мероприятий, ведомственных проектов и ресурсное обеспечение реализации</w:t>
      </w:r>
    </w:p>
    <w:p w:rsidR="00B60200" w:rsidRPr="0081345A" w:rsidRDefault="00B60200" w:rsidP="00B60200">
      <w:pPr>
        <w:ind w:left="534" w:right="612"/>
        <w:jc w:val="center"/>
        <w:rPr>
          <w:sz w:val="20"/>
          <w:szCs w:val="20"/>
        </w:rPr>
      </w:pPr>
      <w:r w:rsidRPr="0081345A">
        <w:rPr>
          <w:sz w:val="20"/>
          <w:szCs w:val="20"/>
        </w:rPr>
        <w:t>подпрограммы (направления) 2</w:t>
      </w:r>
    </w:p>
    <w:p w:rsidR="00B60200" w:rsidRPr="0081345A" w:rsidRDefault="00B60200" w:rsidP="00B60200">
      <w:pPr>
        <w:pStyle w:val="ConsPlusNormal"/>
        <w:rPr>
          <w:rFonts w:ascii="Times New Roman" w:hAnsi="Times New Roman"/>
          <w:szCs w:val="20"/>
        </w:rPr>
      </w:pPr>
    </w:p>
    <w:tbl>
      <w:tblPr>
        <w:tblW w:w="1516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2"/>
        <w:gridCol w:w="1704"/>
        <w:gridCol w:w="48"/>
        <w:gridCol w:w="1118"/>
        <w:gridCol w:w="176"/>
        <w:gridCol w:w="1265"/>
        <w:gridCol w:w="979"/>
        <w:gridCol w:w="287"/>
        <w:gridCol w:w="1265"/>
        <w:gridCol w:w="842"/>
        <w:gridCol w:w="424"/>
        <w:gridCol w:w="1265"/>
        <w:gridCol w:w="843"/>
        <w:gridCol w:w="423"/>
        <w:gridCol w:w="1265"/>
        <w:gridCol w:w="1265"/>
        <w:gridCol w:w="1265"/>
      </w:tblGrid>
      <w:tr w:rsidR="00B60200" w:rsidRPr="0081345A" w:rsidTr="00B60200">
        <w:tc>
          <w:tcPr>
            <w:tcW w:w="840" w:type="dxa"/>
            <w:vMerge w:val="restart"/>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N</w:t>
            </w:r>
          </w:p>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пп</w:t>
            </w:r>
          </w:p>
        </w:tc>
        <w:tc>
          <w:tcPr>
            <w:tcW w:w="2048" w:type="dxa"/>
            <w:gridSpan w:val="2"/>
            <w:vMerge w:val="restart"/>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 xml:space="preserve">Наименование подпрограммы (направления), </w:t>
            </w:r>
          </w:p>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задачи подпрограммы (направления), ведомственных проектов, комплексов процессных мероприятий муниципальной программы</w:t>
            </w:r>
          </w:p>
        </w:tc>
        <w:tc>
          <w:tcPr>
            <w:tcW w:w="1299" w:type="dxa"/>
            <w:vMerge w:val="restart"/>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Срок реализации</w:t>
            </w:r>
          </w:p>
        </w:tc>
        <w:tc>
          <w:tcPr>
            <w:tcW w:w="1342" w:type="dxa"/>
            <w:gridSpan w:val="2"/>
            <w:vMerge w:val="restart"/>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Объем финансиров</w:t>
            </w:r>
          </w:p>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ания (тыс. рублей)</w:t>
            </w:r>
          </w:p>
        </w:tc>
        <w:tc>
          <w:tcPr>
            <w:tcW w:w="5513" w:type="dxa"/>
            <w:gridSpan w:val="8"/>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В том числе за счет средств</w:t>
            </w:r>
          </w:p>
        </w:tc>
        <w:tc>
          <w:tcPr>
            <w:tcW w:w="1435"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Участник/участник мероприятия</w:t>
            </w:r>
          </w:p>
        </w:tc>
        <w:tc>
          <w:tcPr>
            <w:tcW w:w="2689" w:type="dxa"/>
            <w:gridSpan w:val="2"/>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Показатели конечного результата ведомственных проектов, комплексов процессных мероприятий, показатели непосредственного результата мероприятий, входящих в состав комплексов процессных мероприятий, по годам реализации</w:t>
            </w:r>
          </w:p>
        </w:tc>
      </w:tr>
      <w:tr w:rsidR="00B60200" w:rsidRPr="0081345A" w:rsidTr="00B60200">
        <w:tc>
          <w:tcPr>
            <w:tcW w:w="840" w:type="dxa"/>
            <w:vMerge/>
          </w:tcPr>
          <w:p w:rsidR="00B60200" w:rsidRPr="0081345A" w:rsidRDefault="00B60200" w:rsidP="00B60200">
            <w:pPr>
              <w:pStyle w:val="ConsPlusNormal"/>
              <w:rPr>
                <w:rFonts w:ascii="Times New Roman" w:hAnsi="Times New Roman"/>
                <w:szCs w:val="20"/>
              </w:rPr>
            </w:pPr>
          </w:p>
        </w:tc>
        <w:tc>
          <w:tcPr>
            <w:tcW w:w="2048" w:type="dxa"/>
            <w:gridSpan w:val="2"/>
            <w:vMerge/>
          </w:tcPr>
          <w:p w:rsidR="00B60200" w:rsidRPr="0081345A" w:rsidRDefault="00B60200" w:rsidP="00B60200">
            <w:pPr>
              <w:pStyle w:val="ConsPlusNormal"/>
              <w:rPr>
                <w:rFonts w:ascii="Times New Roman" w:hAnsi="Times New Roman"/>
                <w:szCs w:val="20"/>
              </w:rPr>
            </w:pPr>
          </w:p>
        </w:tc>
        <w:tc>
          <w:tcPr>
            <w:tcW w:w="1299" w:type="dxa"/>
            <w:vMerge/>
          </w:tcPr>
          <w:p w:rsidR="00B60200" w:rsidRPr="0081345A" w:rsidRDefault="00B60200" w:rsidP="00B60200">
            <w:pPr>
              <w:pStyle w:val="ConsPlusNormal"/>
              <w:rPr>
                <w:rFonts w:ascii="Times New Roman" w:hAnsi="Times New Roman"/>
                <w:szCs w:val="20"/>
              </w:rPr>
            </w:pPr>
          </w:p>
        </w:tc>
        <w:tc>
          <w:tcPr>
            <w:tcW w:w="1342" w:type="dxa"/>
            <w:gridSpan w:val="2"/>
            <w:vMerge/>
          </w:tcPr>
          <w:p w:rsidR="00B60200" w:rsidRPr="0081345A" w:rsidRDefault="00B60200" w:rsidP="00B60200">
            <w:pPr>
              <w:pStyle w:val="ConsPlusNormal"/>
              <w:rPr>
                <w:rFonts w:ascii="Times New Roman" w:hAnsi="Times New Roman"/>
                <w:szCs w:val="20"/>
              </w:rPr>
            </w:pPr>
          </w:p>
        </w:tc>
        <w:tc>
          <w:tcPr>
            <w:tcW w:w="1134"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федерального бюджета (по согласованию) (прогноз)</w:t>
            </w:r>
          </w:p>
        </w:tc>
        <w:tc>
          <w:tcPr>
            <w:tcW w:w="1139" w:type="dxa"/>
            <w:gridSpan w:val="2"/>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областного бюджета (по согласованию) (прогноз)</w:t>
            </w:r>
          </w:p>
        </w:tc>
        <w:tc>
          <w:tcPr>
            <w:tcW w:w="972"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местного бюджета</w:t>
            </w:r>
          </w:p>
        </w:tc>
        <w:tc>
          <w:tcPr>
            <w:tcW w:w="1256" w:type="dxa"/>
            <w:gridSpan w:val="2"/>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бюджетов сельских поселений (по согласованию)</w:t>
            </w:r>
          </w:p>
        </w:tc>
        <w:tc>
          <w:tcPr>
            <w:tcW w:w="973"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внебюджетных источников (по согласованию)</w:t>
            </w:r>
          </w:p>
        </w:tc>
        <w:tc>
          <w:tcPr>
            <w:tcW w:w="1474" w:type="dxa"/>
            <w:gridSpan w:val="2"/>
          </w:tcPr>
          <w:p w:rsidR="00B60200" w:rsidRPr="0081345A" w:rsidRDefault="00B60200" w:rsidP="00B60200">
            <w:pPr>
              <w:pStyle w:val="ConsPlusNormal"/>
              <w:rPr>
                <w:rFonts w:ascii="Times New Roman" w:hAnsi="Times New Roman"/>
                <w:szCs w:val="20"/>
              </w:rPr>
            </w:pPr>
          </w:p>
        </w:tc>
        <w:tc>
          <w:tcPr>
            <w:tcW w:w="1275"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наименование и единица измерения</w:t>
            </w:r>
          </w:p>
        </w:tc>
        <w:tc>
          <w:tcPr>
            <w:tcW w:w="1414"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значения по годам</w:t>
            </w:r>
          </w:p>
        </w:tc>
      </w:tr>
      <w:tr w:rsidR="00B60200" w:rsidRPr="0081345A" w:rsidTr="00B60200">
        <w:tc>
          <w:tcPr>
            <w:tcW w:w="840"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w:t>
            </w:r>
          </w:p>
        </w:tc>
        <w:tc>
          <w:tcPr>
            <w:tcW w:w="2048" w:type="dxa"/>
            <w:gridSpan w:val="2"/>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w:t>
            </w:r>
          </w:p>
        </w:tc>
        <w:tc>
          <w:tcPr>
            <w:tcW w:w="1299"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3</w:t>
            </w:r>
          </w:p>
        </w:tc>
        <w:tc>
          <w:tcPr>
            <w:tcW w:w="1342" w:type="dxa"/>
            <w:gridSpan w:val="2"/>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4</w:t>
            </w:r>
          </w:p>
        </w:tc>
        <w:tc>
          <w:tcPr>
            <w:tcW w:w="1134"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5</w:t>
            </w:r>
          </w:p>
        </w:tc>
        <w:tc>
          <w:tcPr>
            <w:tcW w:w="1139" w:type="dxa"/>
            <w:gridSpan w:val="2"/>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6</w:t>
            </w:r>
          </w:p>
        </w:tc>
        <w:tc>
          <w:tcPr>
            <w:tcW w:w="972"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7</w:t>
            </w:r>
          </w:p>
        </w:tc>
        <w:tc>
          <w:tcPr>
            <w:tcW w:w="1256" w:type="dxa"/>
            <w:gridSpan w:val="2"/>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8</w:t>
            </w:r>
          </w:p>
        </w:tc>
        <w:tc>
          <w:tcPr>
            <w:tcW w:w="973"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9</w:t>
            </w:r>
          </w:p>
        </w:tc>
        <w:tc>
          <w:tcPr>
            <w:tcW w:w="1474" w:type="dxa"/>
            <w:gridSpan w:val="2"/>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10</w:t>
            </w:r>
          </w:p>
        </w:tc>
        <w:tc>
          <w:tcPr>
            <w:tcW w:w="1275"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11</w:t>
            </w:r>
          </w:p>
        </w:tc>
        <w:tc>
          <w:tcPr>
            <w:tcW w:w="1414"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12</w:t>
            </w:r>
          </w:p>
        </w:tc>
      </w:tr>
      <w:tr w:rsidR="00B60200" w:rsidRPr="0081345A" w:rsidTr="00B60200">
        <w:tc>
          <w:tcPr>
            <w:tcW w:w="840" w:type="dxa"/>
          </w:tcPr>
          <w:p w:rsidR="00B60200" w:rsidRPr="0081345A" w:rsidRDefault="00B60200" w:rsidP="00B60200">
            <w:pPr>
              <w:pStyle w:val="ConsPlusNormal"/>
              <w:rPr>
                <w:rFonts w:ascii="Times New Roman" w:hAnsi="Times New Roman"/>
                <w:szCs w:val="20"/>
              </w:rPr>
            </w:pPr>
          </w:p>
        </w:tc>
        <w:tc>
          <w:tcPr>
            <w:tcW w:w="14326" w:type="dxa"/>
            <w:gridSpan w:val="16"/>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Подпрограмма (направление) 2 «Социальная поддержка граждан Молчановского района»</w:t>
            </w:r>
          </w:p>
        </w:tc>
      </w:tr>
      <w:tr w:rsidR="00B60200" w:rsidRPr="0081345A" w:rsidTr="00B60200">
        <w:tc>
          <w:tcPr>
            <w:tcW w:w="840" w:type="dxa"/>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w:t>
            </w:r>
          </w:p>
        </w:tc>
        <w:tc>
          <w:tcPr>
            <w:tcW w:w="14326" w:type="dxa"/>
            <w:gridSpan w:val="16"/>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Задача 1 подпрограммы (направления) 2. Повышение качества жизни пожилых людей в Молчановском районе</w:t>
            </w:r>
          </w:p>
        </w:tc>
      </w:tr>
      <w:tr w:rsidR="00B60200" w:rsidRPr="0081345A" w:rsidTr="00B60200">
        <w:trPr>
          <w:trHeight w:val="2639"/>
        </w:trPr>
        <w:tc>
          <w:tcPr>
            <w:tcW w:w="840" w:type="dxa"/>
            <w:vMerge w:val="restart"/>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lastRenderedPageBreak/>
              <w:t>1.1.</w:t>
            </w:r>
          </w:p>
        </w:tc>
        <w:tc>
          <w:tcPr>
            <w:tcW w:w="1993" w:type="dxa"/>
            <w:vMerge w:val="restart"/>
          </w:tcPr>
          <w:p w:rsidR="00B60200" w:rsidRPr="0081345A" w:rsidRDefault="00B60200" w:rsidP="00B60200">
            <w:pPr>
              <w:widowControl w:val="0"/>
              <w:autoSpaceDE w:val="0"/>
              <w:autoSpaceDN w:val="0"/>
              <w:rPr>
                <w:sz w:val="20"/>
                <w:szCs w:val="20"/>
              </w:rPr>
            </w:pPr>
            <w:r w:rsidRPr="0081345A">
              <w:rPr>
                <w:sz w:val="20"/>
                <w:szCs w:val="20"/>
              </w:rPr>
              <w:t>Комплекс процессных мероприятий:</w:t>
            </w:r>
          </w:p>
          <w:p w:rsidR="00B60200" w:rsidRPr="0081345A" w:rsidRDefault="00B60200" w:rsidP="00B60200">
            <w:pPr>
              <w:widowControl w:val="0"/>
              <w:autoSpaceDE w:val="0"/>
              <w:autoSpaceDN w:val="0"/>
              <w:rPr>
                <w:sz w:val="20"/>
                <w:szCs w:val="20"/>
              </w:rPr>
            </w:pPr>
            <w:r w:rsidRPr="0081345A">
              <w:rPr>
                <w:sz w:val="20"/>
                <w:szCs w:val="20"/>
              </w:rPr>
              <w:t xml:space="preserve"> «Исполнение принятых обязательств по социальной поддержке отдельных категорий граждан за счет средств областного бюджета»</w:t>
            </w: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всего</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400,0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200,0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200,0</w:t>
            </w:r>
          </w:p>
        </w:tc>
        <w:tc>
          <w:tcPr>
            <w:tcW w:w="1145"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48" w:type="dxa"/>
            <w:vMerge w:val="restart"/>
          </w:tcPr>
          <w:p w:rsidR="00B60200" w:rsidRPr="0081345A" w:rsidRDefault="00B60200" w:rsidP="00B60200">
            <w:pPr>
              <w:widowControl w:val="0"/>
              <w:autoSpaceDE w:val="0"/>
              <w:autoSpaceDN w:val="0"/>
              <w:rPr>
                <w:sz w:val="20"/>
                <w:szCs w:val="20"/>
              </w:rPr>
            </w:pPr>
            <w:r w:rsidRPr="0081345A">
              <w:rPr>
                <w:sz w:val="20"/>
                <w:szCs w:val="20"/>
              </w:rPr>
              <w:t>Совет ветеранов Молчановского района, Администрации сельских поселений Молчановского района</w:t>
            </w:r>
          </w:p>
        </w:tc>
        <w:tc>
          <w:tcPr>
            <w:tcW w:w="1275" w:type="dxa"/>
            <w:vMerge w:val="restart"/>
          </w:tcPr>
          <w:p w:rsidR="00B60200" w:rsidRPr="0081345A" w:rsidRDefault="00B60200" w:rsidP="00B60200">
            <w:pPr>
              <w:widowControl w:val="0"/>
              <w:autoSpaceDE w:val="0"/>
              <w:autoSpaceDN w:val="0"/>
              <w:rPr>
                <w:sz w:val="20"/>
                <w:szCs w:val="20"/>
              </w:rPr>
            </w:pPr>
            <w:r w:rsidRPr="0081345A">
              <w:rPr>
                <w:sz w:val="20"/>
                <w:szCs w:val="20"/>
              </w:rPr>
              <w:t xml:space="preserve">Количество граждан, улучивших </w:t>
            </w:r>
            <w:proofErr w:type="gramStart"/>
            <w:r w:rsidRPr="0081345A">
              <w:rPr>
                <w:sz w:val="20"/>
                <w:szCs w:val="20"/>
              </w:rPr>
              <w:t>жилищные</w:t>
            </w:r>
            <w:proofErr w:type="gramEnd"/>
            <w:r w:rsidRPr="0081345A">
              <w:rPr>
                <w:sz w:val="20"/>
                <w:szCs w:val="20"/>
              </w:rPr>
              <w:t xml:space="preserve"> </w:t>
            </w:r>
          </w:p>
          <w:p w:rsidR="00B60200" w:rsidRPr="0081345A" w:rsidRDefault="00B60200" w:rsidP="00B60200">
            <w:pPr>
              <w:widowControl w:val="0"/>
              <w:autoSpaceDE w:val="0"/>
              <w:autoSpaceDN w:val="0"/>
              <w:rPr>
                <w:sz w:val="20"/>
                <w:szCs w:val="20"/>
              </w:rPr>
            </w:pPr>
            <w:r w:rsidRPr="0081345A">
              <w:rPr>
                <w:sz w:val="20"/>
                <w:szCs w:val="20"/>
              </w:rPr>
              <w:t xml:space="preserve">условия из числа граждан, нуждающихся </w:t>
            </w:r>
          </w:p>
          <w:p w:rsidR="00B60200" w:rsidRPr="0081345A" w:rsidRDefault="00B60200" w:rsidP="00B60200">
            <w:pPr>
              <w:widowControl w:val="0"/>
              <w:autoSpaceDE w:val="0"/>
              <w:autoSpaceDN w:val="0"/>
              <w:rPr>
                <w:sz w:val="20"/>
                <w:szCs w:val="20"/>
              </w:rPr>
            </w:pPr>
            <w:r w:rsidRPr="0081345A">
              <w:rPr>
                <w:sz w:val="20"/>
                <w:szCs w:val="20"/>
              </w:rPr>
              <w:t xml:space="preserve">в улучшении </w:t>
            </w:r>
          </w:p>
          <w:p w:rsidR="00B60200" w:rsidRPr="0081345A" w:rsidRDefault="00B60200" w:rsidP="00B60200">
            <w:pPr>
              <w:widowControl w:val="0"/>
              <w:autoSpaceDE w:val="0"/>
              <w:autoSpaceDN w:val="0"/>
              <w:rPr>
                <w:sz w:val="20"/>
                <w:szCs w:val="20"/>
              </w:rPr>
            </w:pPr>
            <w:r w:rsidRPr="0081345A">
              <w:rPr>
                <w:sz w:val="20"/>
                <w:szCs w:val="20"/>
              </w:rPr>
              <w:t xml:space="preserve">жилищных условий и не </w:t>
            </w:r>
          </w:p>
          <w:p w:rsidR="00B60200" w:rsidRPr="0081345A" w:rsidRDefault="00B60200" w:rsidP="00B60200">
            <w:pPr>
              <w:widowControl w:val="0"/>
              <w:autoSpaceDE w:val="0"/>
              <w:autoSpaceDN w:val="0"/>
              <w:rPr>
                <w:sz w:val="20"/>
                <w:szCs w:val="20"/>
              </w:rPr>
            </w:pPr>
            <w:r w:rsidRPr="0081345A">
              <w:rPr>
                <w:sz w:val="20"/>
                <w:szCs w:val="20"/>
              </w:rPr>
              <w:t xml:space="preserve">реализовавших свое право на улучшение жилищных условий за счет средств федерального и областного бюджетов в 2009 и </w:t>
            </w:r>
            <w:r w:rsidRPr="0081345A">
              <w:rPr>
                <w:sz w:val="20"/>
                <w:szCs w:val="20"/>
              </w:rPr>
              <w:lastRenderedPageBreak/>
              <w:t>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чел</w:t>
            </w:r>
          </w:p>
        </w:tc>
        <w:tc>
          <w:tcPr>
            <w:tcW w:w="1401" w:type="dxa"/>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lastRenderedPageBreak/>
              <w:t>x</w:t>
            </w:r>
          </w:p>
        </w:tc>
      </w:tr>
      <w:tr w:rsidR="00B60200" w:rsidRPr="0081345A" w:rsidTr="00B60200">
        <w:trPr>
          <w:trHeight w:val="347"/>
        </w:trPr>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widowControl w:val="0"/>
              <w:autoSpaceDE w:val="0"/>
              <w:autoSpaceDN w:val="0"/>
              <w:rPr>
                <w:sz w:val="20"/>
                <w:szCs w:val="20"/>
              </w:rPr>
            </w:pP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2024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100,0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50,0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50,0</w:t>
            </w:r>
          </w:p>
        </w:tc>
        <w:tc>
          <w:tcPr>
            <w:tcW w:w="1145"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48" w:type="dxa"/>
            <w:vMerge/>
          </w:tcPr>
          <w:p w:rsidR="00B60200" w:rsidRPr="0081345A" w:rsidRDefault="00B60200" w:rsidP="00B60200">
            <w:pPr>
              <w:widowControl w:val="0"/>
              <w:autoSpaceDE w:val="0"/>
              <w:autoSpaceDN w:val="0"/>
              <w:rPr>
                <w:sz w:val="20"/>
                <w:szCs w:val="20"/>
              </w:rPr>
            </w:pPr>
          </w:p>
        </w:tc>
        <w:tc>
          <w:tcPr>
            <w:tcW w:w="1275" w:type="dxa"/>
            <w:vMerge/>
          </w:tcPr>
          <w:p w:rsidR="00B60200" w:rsidRPr="0081345A" w:rsidRDefault="00B60200" w:rsidP="00B60200">
            <w:pPr>
              <w:widowControl w:val="0"/>
              <w:autoSpaceDE w:val="0"/>
              <w:autoSpaceDN w:val="0"/>
              <w:rPr>
                <w:sz w:val="20"/>
                <w:szCs w:val="20"/>
              </w:rPr>
            </w:pPr>
          </w:p>
        </w:tc>
        <w:tc>
          <w:tcPr>
            <w:tcW w:w="1401" w:type="dxa"/>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 xml:space="preserve">         6</w:t>
            </w:r>
          </w:p>
        </w:tc>
      </w:tr>
      <w:tr w:rsidR="00B60200" w:rsidRPr="0081345A" w:rsidTr="00B60200">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2025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100,0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50,0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50,0</w:t>
            </w:r>
          </w:p>
        </w:tc>
        <w:tc>
          <w:tcPr>
            <w:tcW w:w="1145"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48" w:type="dxa"/>
            <w:vMerge/>
          </w:tcPr>
          <w:p w:rsidR="00B60200" w:rsidRPr="0081345A" w:rsidRDefault="00B60200" w:rsidP="00B60200">
            <w:pPr>
              <w:pStyle w:val="ConsPlusNormal"/>
              <w:rPr>
                <w:rFonts w:ascii="Times New Roman" w:hAnsi="Times New Roman"/>
                <w:szCs w:val="20"/>
              </w:rPr>
            </w:pPr>
          </w:p>
        </w:tc>
        <w:tc>
          <w:tcPr>
            <w:tcW w:w="1275" w:type="dxa"/>
            <w:vMerge/>
          </w:tcPr>
          <w:p w:rsidR="00B60200" w:rsidRPr="0081345A" w:rsidRDefault="00B60200" w:rsidP="00B60200">
            <w:pPr>
              <w:pStyle w:val="ConsPlusNormal"/>
              <w:rPr>
                <w:rFonts w:ascii="Times New Roman" w:hAnsi="Times New Roman"/>
                <w:szCs w:val="20"/>
              </w:rPr>
            </w:pPr>
          </w:p>
        </w:tc>
        <w:tc>
          <w:tcPr>
            <w:tcW w:w="1401" w:type="dxa"/>
            <w:vAlign w:val="center"/>
          </w:tcPr>
          <w:p w:rsidR="00B60200" w:rsidRPr="0081345A" w:rsidRDefault="00B60200" w:rsidP="00B60200">
            <w:pPr>
              <w:widowControl w:val="0"/>
              <w:autoSpaceDE w:val="0"/>
              <w:autoSpaceDN w:val="0"/>
              <w:jc w:val="center"/>
              <w:rPr>
                <w:sz w:val="20"/>
                <w:szCs w:val="20"/>
              </w:rPr>
            </w:pPr>
            <w:r w:rsidRPr="0081345A">
              <w:rPr>
                <w:sz w:val="20"/>
                <w:szCs w:val="20"/>
              </w:rPr>
              <w:t>2</w:t>
            </w:r>
          </w:p>
        </w:tc>
      </w:tr>
      <w:tr w:rsidR="00B60200" w:rsidRPr="0081345A" w:rsidTr="00B60200">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2026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100,0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50,0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50,0</w:t>
            </w:r>
          </w:p>
        </w:tc>
        <w:tc>
          <w:tcPr>
            <w:tcW w:w="1145"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48" w:type="dxa"/>
            <w:vMerge/>
          </w:tcPr>
          <w:p w:rsidR="00B60200" w:rsidRPr="0081345A" w:rsidRDefault="00B60200" w:rsidP="00B60200">
            <w:pPr>
              <w:pStyle w:val="ConsPlusNormal"/>
              <w:rPr>
                <w:rFonts w:ascii="Times New Roman" w:hAnsi="Times New Roman"/>
                <w:szCs w:val="20"/>
              </w:rPr>
            </w:pPr>
          </w:p>
        </w:tc>
        <w:tc>
          <w:tcPr>
            <w:tcW w:w="1275" w:type="dxa"/>
            <w:vMerge/>
          </w:tcPr>
          <w:p w:rsidR="00B60200" w:rsidRPr="0081345A" w:rsidRDefault="00B60200" w:rsidP="00B60200">
            <w:pPr>
              <w:pStyle w:val="ConsPlusNormal"/>
              <w:rPr>
                <w:rFonts w:ascii="Times New Roman" w:hAnsi="Times New Roman"/>
                <w:szCs w:val="20"/>
              </w:rPr>
            </w:pPr>
          </w:p>
        </w:tc>
        <w:tc>
          <w:tcPr>
            <w:tcW w:w="1401" w:type="dxa"/>
            <w:vAlign w:val="center"/>
          </w:tcPr>
          <w:p w:rsidR="00B60200" w:rsidRPr="0081345A" w:rsidRDefault="00B60200" w:rsidP="00B60200">
            <w:pPr>
              <w:widowControl w:val="0"/>
              <w:autoSpaceDE w:val="0"/>
              <w:autoSpaceDN w:val="0"/>
              <w:jc w:val="center"/>
              <w:rPr>
                <w:sz w:val="20"/>
                <w:szCs w:val="20"/>
              </w:rPr>
            </w:pPr>
            <w:r w:rsidRPr="0081345A">
              <w:rPr>
                <w:sz w:val="20"/>
                <w:szCs w:val="20"/>
              </w:rPr>
              <w:t>3</w:t>
            </w:r>
          </w:p>
        </w:tc>
      </w:tr>
      <w:tr w:rsidR="00B60200" w:rsidRPr="0081345A" w:rsidTr="00B60200">
        <w:trPr>
          <w:trHeight w:val="351"/>
        </w:trPr>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2027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100,0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50,0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50,0</w:t>
            </w:r>
          </w:p>
        </w:tc>
        <w:tc>
          <w:tcPr>
            <w:tcW w:w="1145"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48" w:type="dxa"/>
            <w:vMerge/>
          </w:tcPr>
          <w:p w:rsidR="00B60200" w:rsidRPr="0081345A" w:rsidRDefault="00B60200" w:rsidP="00B60200">
            <w:pPr>
              <w:pStyle w:val="ConsPlusNormal"/>
              <w:rPr>
                <w:rFonts w:ascii="Times New Roman" w:hAnsi="Times New Roman"/>
                <w:szCs w:val="20"/>
              </w:rPr>
            </w:pPr>
          </w:p>
        </w:tc>
        <w:tc>
          <w:tcPr>
            <w:tcW w:w="1275" w:type="dxa"/>
            <w:vMerge/>
          </w:tcPr>
          <w:p w:rsidR="00B60200" w:rsidRPr="0081345A" w:rsidRDefault="00B60200" w:rsidP="00B60200">
            <w:pPr>
              <w:pStyle w:val="ConsPlusNormal"/>
              <w:rPr>
                <w:rFonts w:ascii="Times New Roman" w:hAnsi="Times New Roman"/>
                <w:szCs w:val="20"/>
              </w:rPr>
            </w:pPr>
          </w:p>
        </w:tc>
        <w:tc>
          <w:tcPr>
            <w:tcW w:w="1401" w:type="dxa"/>
            <w:vAlign w:val="center"/>
          </w:tcPr>
          <w:p w:rsidR="00B60200" w:rsidRPr="0081345A" w:rsidRDefault="00B60200" w:rsidP="00B60200">
            <w:pPr>
              <w:widowControl w:val="0"/>
              <w:autoSpaceDE w:val="0"/>
              <w:autoSpaceDN w:val="0"/>
              <w:jc w:val="center"/>
              <w:rPr>
                <w:sz w:val="20"/>
                <w:szCs w:val="20"/>
              </w:rPr>
            </w:pPr>
            <w:r w:rsidRPr="0081345A">
              <w:rPr>
                <w:sz w:val="20"/>
                <w:szCs w:val="20"/>
              </w:rPr>
              <w:t>3</w:t>
            </w:r>
          </w:p>
        </w:tc>
      </w:tr>
      <w:tr w:rsidR="00B60200" w:rsidRPr="0081345A" w:rsidTr="00B60200">
        <w:trPr>
          <w:trHeight w:val="351"/>
        </w:trPr>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прогнозный период 2028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45"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48" w:type="dxa"/>
            <w:vMerge/>
          </w:tcPr>
          <w:p w:rsidR="00B60200" w:rsidRPr="0081345A" w:rsidRDefault="00B60200" w:rsidP="00B60200">
            <w:pPr>
              <w:pStyle w:val="ConsPlusNormal"/>
              <w:rPr>
                <w:rFonts w:ascii="Times New Roman" w:hAnsi="Times New Roman"/>
                <w:szCs w:val="20"/>
              </w:rPr>
            </w:pPr>
          </w:p>
        </w:tc>
        <w:tc>
          <w:tcPr>
            <w:tcW w:w="1275" w:type="dxa"/>
            <w:vMerge/>
          </w:tcPr>
          <w:p w:rsidR="00B60200" w:rsidRPr="0081345A" w:rsidRDefault="00B60200" w:rsidP="00B60200">
            <w:pPr>
              <w:pStyle w:val="ConsPlusNormal"/>
              <w:rPr>
                <w:rFonts w:ascii="Times New Roman" w:hAnsi="Times New Roman"/>
                <w:szCs w:val="20"/>
              </w:rPr>
            </w:pPr>
          </w:p>
        </w:tc>
        <w:tc>
          <w:tcPr>
            <w:tcW w:w="1401" w:type="dxa"/>
            <w:vAlign w:val="center"/>
          </w:tcPr>
          <w:p w:rsidR="00B60200" w:rsidRPr="0081345A" w:rsidRDefault="00B60200" w:rsidP="00B60200">
            <w:pPr>
              <w:widowControl w:val="0"/>
              <w:autoSpaceDE w:val="0"/>
              <w:autoSpaceDN w:val="0"/>
              <w:jc w:val="center"/>
              <w:rPr>
                <w:sz w:val="20"/>
                <w:szCs w:val="20"/>
              </w:rPr>
            </w:pPr>
            <w:r w:rsidRPr="0081345A">
              <w:rPr>
                <w:sz w:val="20"/>
                <w:szCs w:val="20"/>
              </w:rPr>
              <w:t>3</w:t>
            </w:r>
          </w:p>
        </w:tc>
      </w:tr>
      <w:tr w:rsidR="00B60200" w:rsidRPr="0081345A" w:rsidTr="00B60200">
        <w:trPr>
          <w:trHeight w:val="4416"/>
        </w:trPr>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прогнозный период 2029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45"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48" w:type="dxa"/>
            <w:vMerge/>
          </w:tcPr>
          <w:p w:rsidR="00B60200" w:rsidRPr="0081345A" w:rsidRDefault="00B60200" w:rsidP="00B60200">
            <w:pPr>
              <w:pStyle w:val="ConsPlusNormal"/>
              <w:rPr>
                <w:rFonts w:ascii="Times New Roman" w:hAnsi="Times New Roman"/>
                <w:szCs w:val="20"/>
              </w:rPr>
            </w:pPr>
          </w:p>
        </w:tc>
        <w:tc>
          <w:tcPr>
            <w:tcW w:w="1275" w:type="dxa"/>
            <w:vMerge/>
          </w:tcPr>
          <w:p w:rsidR="00B60200" w:rsidRPr="0081345A" w:rsidRDefault="00B60200" w:rsidP="00B60200">
            <w:pPr>
              <w:pStyle w:val="ConsPlusNormal"/>
              <w:rPr>
                <w:rFonts w:ascii="Times New Roman" w:hAnsi="Times New Roman"/>
                <w:szCs w:val="20"/>
              </w:rPr>
            </w:pPr>
          </w:p>
        </w:tc>
        <w:tc>
          <w:tcPr>
            <w:tcW w:w="1401" w:type="dxa"/>
          </w:tcPr>
          <w:p w:rsidR="00B60200" w:rsidRPr="0081345A" w:rsidRDefault="00B60200" w:rsidP="00B60200">
            <w:pPr>
              <w:widowControl w:val="0"/>
              <w:autoSpaceDE w:val="0"/>
              <w:autoSpaceDN w:val="0"/>
              <w:jc w:val="center"/>
              <w:rPr>
                <w:sz w:val="20"/>
                <w:szCs w:val="20"/>
              </w:rPr>
            </w:pPr>
            <w:r w:rsidRPr="0081345A">
              <w:rPr>
                <w:sz w:val="20"/>
                <w:szCs w:val="20"/>
              </w:rPr>
              <w:t>3</w:t>
            </w:r>
          </w:p>
        </w:tc>
      </w:tr>
      <w:tr w:rsidR="00B60200" w:rsidRPr="0081345A" w:rsidTr="00B60200">
        <w:trPr>
          <w:trHeight w:val="165"/>
        </w:trPr>
        <w:tc>
          <w:tcPr>
            <w:tcW w:w="840" w:type="dxa"/>
            <w:vMerge w:val="restart"/>
          </w:tcPr>
          <w:p w:rsidR="00B60200" w:rsidRPr="0081345A" w:rsidRDefault="00B60200" w:rsidP="00B60200">
            <w:pPr>
              <w:pStyle w:val="ConsPlusNormal"/>
              <w:rPr>
                <w:rFonts w:ascii="Times New Roman" w:hAnsi="Times New Roman"/>
                <w:szCs w:val="20"/>
              </w:rPr>
            </w:pPr>
          </w:p>
        </w:tc>
        <w:tc>
          <w:tcPr>
            <w:tcW w:w="1993" w:type="dxa"/>
            <w:vMerge w:val="restart"/>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Итого по подпрограмме (направлению) 2</w:t>
            </w:r>
          </w:p>
        </w:tc>
        <w:tc>
          <w:tcPr>
            <w:tcW w:w="1474"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Всего </w:t>
            </w:r>
          </w:p>
        </w:tc>
        <w:tc>
          <w:tcPr>
            <w:tcW w:w="147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400,0</w:t>
            </w:r>
          </w:p>
        </w:tc>
        <w:tc>
          <w:tcPr>
            <w:tcW w:w="1474"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7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150,0</w:t>
            </w:r>
          </w:p>
        </w:tc>
        <w:tc>
          <w:tcPr>
            <w:tcW w:w="1474"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150,0</w:t>
            </w:r>
          </w:p>
        </w:tc>
        <w:tc>
          <w:tcPr>
            <w:tcW w:w="147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74"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74" w:type="dxa"/>
          </w:tcPr>
          <w:p w:rsidR="00B60200" w:rsidRPr="0081345A" w:rsidRDefault="00B60200" w:rsidP="00B60200">
            <w:pPr>
              <w:pStyle w:val="ConsPlusNormal"/>
              <w:rPr>
                <w:rFonts w:ascii="Times New Roman" w:hAnsi="Times New Roman"/>
                <w:szCs w:val="20"/>
              </w:rPr>
            </w:pPr>
          </w:p>
        </w:tc>
        <w:tc>
          <w:tcPr>
            <w:tcW w:w="1474" w:type="dxa"/>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Х</w:t>
            </w:r>
          </w:p>
        </w:tc>
        <w:tc>
          <w:tcPr>
            <w:tcW w:w="1474" w:type="dxa"/>
          </w:tcPr>
          <w:p w:rsidR="00B60200" w:rsidRPr="0081345A" w:rsidRDefault="00B60200" w:rsidP="00B60200">
            <w:pPr>
              <w:rPr>
                <w:sz w:val="20"/>
                <w:szCs w:val="20"/>
              </w:rPr>
            </w:pPr>
            <w:r w:rsidRPr="0081345A">
              <w:rPr>
                <w:sz w:val="20"/>
                <w:szCs w:val="20"/>
              </w:rPr>
              <w:t>Х </w:t>
            </w:r>
          </w:p>
        </w:tc>
      </w:tr>
      <w:tr w:rsidR="00B60200" w:rsidRPr="0081345A" w:rsidTr="00B60200">
        <w:trPr>
          <w:trHeight w:val="175"/>
        </w:trPr>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474"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2024 год</w:t>
            </w:r>
          </w:p>
        </w:tc>
        <w:tc>
          <w:tcPr>
            <w:tcW w:w="147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100,0</w:t>
            </w:r>
          </w:p>
        </w:tc>
        <w:tc>
          <w:tcPr>
            <w:tcW w:w="1474"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7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50,0</w:t>
            </w:r>
          </w:p>
        </w:tc>
        <w:tc>
          <w:tcPr>
            <w:tcW w:w="1474"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50,0</w:t>
            </w:r>
          </w:p>
        </w:tc>
        <w:tc>
          <w:tcPr>
            <w:tcW w:w="147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74"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74" w:type="dxa"/>
          </w:tcPr>
          <w:p w:rsidR="00B60200" w:rsidRPr="0081345A" w:rsidRDefault="00B60200" w:rsidP="00B60200">
            <w:pPr>
              <w:pStyle w:val="ConsPlusNormal"/>
              <w:rPr>
                <w:rFonts w:ascii="Times New Roman" w:hAnsi="Times New Roman"/>
                <w:szCs w:val="20"/>
              </w:rPr>
            </w:pPr>
          </w:p>
        </w:tc>
        <w:tc>
          <w:tcPr>
            <w:tcW w:w="1474" w:type="dxa"/>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Х</w:t>
            </w:r>
          </w:p>
        </w:tc>
        <w:tc>
          <w:tcPr>
            <w:tcW w:w="1474" w:type="dxa"/>
          </w:tcPr>
          <w:p w:rsidR="00B60200" w:rsidRPr="0081345A" w:rsidRDefault="00B60200" w:rsidP="00B60200">
            <w:pPr>
              <w:rPr>
                <w:sz w:val="20"/>
                <w:szCs w:val="20"/>
              </w:rPr>
            </w:pPr>
            <w:r w:rsidRPr="0081345A">
              <w:rPr>
                <w:sz w:val="20"/>
                <w:szCs w:val="20"/>
              </w:rPr>
              <w:t>Х</w:t>
            </w:r>
          </w:p>
        </w:tc>
      </w:tr>
      <w:tr w:rsidR="00B60200" w:rsidRPr="0081345A" w:rsidTr="00B60200">
        <w:trPr>
          <w:trHeight w:val="268"/>
        </w:trPr>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474"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2025 год</w:t>
            </w:r>
          </w:p>
        </w:tc>
        <w:tc>
          <w:tcPr>
            <w:tcW w:w="147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100,0</w:t>
            </w:r>
          </w:p>
        </w:tc>
        <w:tc>
          <w:tcPr>
            <w:tcW w:w="1474"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7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50,0</w:t>
            </w:r>
          </w:p>
        </w:tc>
        <w:tc>
          <w:tcPr>
            <w:tcW w:w="1474"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50,0</w:t>
            </w:r>
          </w:p>
        </w:tc>
        <w:tc>
          <w:tcPr>
            <w:tcW w:w="147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74"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74" w:type="dxa"/>
          </w:tcPr>
          <w:p w:rsidR="00B60200" w:rsidRPr="0081345A" w:rsidRDefault="00B60200" w:rsidP="00B60200">
            <w:pPr>
              <w:pStyle w:val="ConsPlusNormal"/>
              <w:rPr>
                <w:rFonts w:ascii="Times New Roman" w:hAnsi="Times New Roman"/>
                <w:szCs w:val="20"/>
              </w:rPr>
            </w:pPr>
          </w:p>
        </w:tc>
        <w:tc>
          <w:tcPr>
            <w:tcW w:w="1474" w:type="dxa"/>
          </w:tcPr>
          <w:p w:rsidR="00B60200" w:rsidRPr="0081345A" w:rsidRDefault="00B60200" w:rsidP="00B60200">
            <w:pPr>
              <w:rPr>
                <w:sz w:val="20"/>
                <w:szCs w:val="20"/>
              </w:rPr>
            </w:pPr>
            <w:r w:rsidRPr="0081345A">
              <w:rPr>
                <w:sz w:val="20"/>
                <w:szCs w:val="20"/>
              </w:rPr>
              <w:t>Х</w:t>
            </w:r>
          </w:p>
        </w:tc>
        <w:tc>
          <w:tcPr>
            <w:tcW w:w="1474" w:type="dxa"/>
          </w:tcPr>
          <w:p w:rsidR="00B60200" w:rsidRPr="0081345A" w:rsidRDefault="00B60200" w:rsidP="00B60200">
            <w:pPr>
              <w:rPr>
                <w:sz w:val="20"/>
                <w:szCs w:val="20"/>
              </w:rPr>
            </w:pPr>
            <w:r w:rsidRPr="0081345A">
              <w:rPr>
                <w:sz w:val="20"/>
                <w:szCs w:val="20"/>
              </w:rPr>
              <w:t>Х</w:t>
            </w:r>
          </w:p>
        </w:tc>
      </w:tr>
      <w:tr w:rsidR="00B60200" w:rsidRPr="0081345A" w:rsidTr="00B60200">
        <w:trPr>
          <w:trHeight w:val="268"/>
        </w:trPr>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474"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2026 год</w:t>
            </w:r>
          </w:p>
        </w:tc>
        <w:tc>
          <w:tcPr>
            <w:tcW w:w="147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100,0</w:t>
            </w:r>
          </w:p>
        </w:tc>
        <w:tc>
          <w:tcPr>
            <w:tcW w:w="1474"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7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50,0</w:t>
            </w:r>
          </w:p>
        </w:tc>
        <w:tc>
          <w:tcPr>
            <w:tcW w:w="1474"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50,0</w:t>
            </w:r>
          </w:p>
        </w:tc>
        <w:tc>
          <w:tcPr>
            <w:tcW w:w="147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74"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74" w:type="dxa"/>
          </w:tcPr>
          <w:p w:rsidR="00B60200" w:rsidRPr="0081345A" w:rsidRDefault="00B60200" w:rsidP="00B60200">
            <w:pPr>
              <w:pStyle w:val="ConsPlusNormal"/>
              <w:rPr>
                <w:rFonts w:ascii="Times New Roman" w:hAnsi="Times New Roman"/>
                <w:szCs w:val="20"/>
              </w:rPr>
            </w:pPr>
          </w:p>
        </w:tc>
        <w:tc>
          <w:tcPr>
            <w:tcW w:w="1474" w:type="dxa"/>
          </w:tcPr>
          <w:p w:rsidR="00B60200" w:rsidRPr="0081345A" w:rsidRDefault="00B60200" w:rsidP="00B60200">
            <w:pPr>
              <w:rPr>
                <w:sz w:val="20"/>
                <w:szCs w:val="20"/>
              </w:rPr>
            </w:pPr>
            <w:r w:rsidRPr="0081345A">
              <w:rPr>
                <w:sz w:val="20"/>
                <w:szCs w:val="20"/>
              </w:rPr>
              <w:t>Х</w:t>
            </w:r>
          </w:p>
        </w:tc>
        <w:tc>
          <w:tcPr>
            <w:tcW w:w="1474" w:type="dxa"/>
          </w:tcPr>
          <w:p w:rsidR="00B60200" w:rsidRPr="0081345A" w:rsidRDefault="00B60200" w:rsidP="00B60200">
            <w:pPr>
              <w:rPr>
                <w:sz w:val="20"/>
                <w:szCs w:val="20"/>
              </w:rPr>
            </w:pPr>
            <w:r w:rsidRPr="0081345A">
              <w:rPr>
                <w:sz w:val="20"/>
                <w:szCs w:val="20"/>
              </w:rPr>
              <w:t>Х</w:t>
            </w:r>
          </w:p>
        </w:tc>
      </w:tr>
      <w:tr w:rsidR="00B60200" w:rsidRPr="0081345A" w:rsidTr="00B60200">
        <w:trPr>
          <w:trHeight w:val="268"/>
        </w:trPr>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474"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2027 год</w:t>
            </w:r>
          </w:p>
        </w:tc>
        <w:tc>
          <w:tcPr>
            <w:tcW w:w="147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100,0</w:t>
            </w:r>
          </w:p>
        </w:tc>
        <w:tc>
          <w:tcPr>
            <w:tcW w:w="1474"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7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50,0</w:t>
            </w:r>
          </w:p>
        </w:tc>
        <w:tc>
          <w:tcPr>
            <w:tcW w:w="1474"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50,0</w:t>
            </w:r>
          </w:p>
        </w:tc>
        <w:tc>
          <w:tcPr>
            <w:tcW w:w="147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74"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74" w:type="dxa"/>
          </w:tcPr>
          <w:p w:rsidR="00B60200" w:rsidRPr="0081345A" w:rsidRDefault="00B60200" w:rsidP="00B60200">
            <w:pPr>
              <w:pStyle w:val="ConsPlusNormal"/>
              <w:rPr>
                <w:rFonts w:ascii="Times New Roman" w:hAnsi="Times New Roman"/>
                <w:szCs w:val="20"/>
              </w:rPr>
            </w:pPr>
          </w:p>
        </w:tc>
        <w:tc>
          <w:tcPr>
            <w:tcW w:w="1474" w:type="dxa"/>
          </w:tcPr>
          <w:p w:rsidR="00B60200" w:rsidRPr="0081345A" w:rsidRDefault="00B60200" w:rsidP="00B60200">
            <w:pPr>
              <w:rPr>
                <w:sz w:val="20"/>
                <w:szCs w:val="20"/>
              </w:rPr>
            </w:pPr>
            <w:r w:rsidRPr="0081345A">
              <w:rPr>
                <w:sz w:val="20"/>
                <w:szCs w:val="20"/>
              </w:rPr>
              <w:t>Х</w:t>
            </w:r>
          </w:p>
        </w:tc>
        <w:tc>
          <w:tcPr>
            <w:tcW w:w="1474" w:type="dxa"/>
          </w:tcPr>
          <w:p w:rsidR="00B60200" w:rsidRPr="0081345A" w:rsidRDefault="00B60200" w:rsidP="00B60200">
            <w:pPr>
              <w:rPr>
                <w:sz w:val="20"/>
                <w:szCs w:val="20"/>
              </w:rPr>
            </w:pPr>
            <w:r w:rsidRPr="0081345A">
              <w:rPr>
                <w:sz w:val="20"/>
                <w:szCs w:val="20"/>
              </w:rPr>
              <w:t>Х</w:t>
            </w:r>
          </w:p>
        </w:tc>
      </w:tr>
      <w:tr w:rsidR="00B60200" w:rsidRPr="0081345A" w:rsidTr="00B60200">
        <w:trPr>
          <w:trHeight w:val="268"/>
        </w:trPr>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474"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прогнозный период 2028 год</w:t>
            </w:r>
          </w:p>
        </w:tc>
        <w:tc>
          <w:tcPr>
            <w:tcW w:w="147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74"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7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74"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7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74"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74" w:type="dxa"/>
          </w:tcPr>
          <w:p w:rsidR="00B60200" w:rsidRPr="0081345A" w:rsidRDefault="00B60200" w:rsidP="00B60200">
            <w:pPr>
              <w:pStyle w:val="ConsPlusNormal"/>
              <w:rPr>
                <w:rFonts w:ascii="Times New Roman" w:hAnsi="Times New Roman"/>
                <w:szCs w:val="20"/>
              </w:rPr>
            </w:pPr>
          </w:p>
        </w:tc>
        <w:tc>
          <w:tcPr>
            <w:tcW w:w="1474" w:type="dxa"/>
          </w:tcPr>
          <w:p w:rsidR="00B60200" w:rsidRPr="0081345A" w:rsidRDefault="00B60200" w:rsidP="00B60200">
            <w:pPr>
              <w:rPr>
                <w:sz w:val="20"/>
                <w:szCs w:val="20"/>
              </w:rPr>
            </w:pPr>
            <w:r w:rsidRPr="0081345A">
              <w:rPr>
                <w:sz w:val="20"/>
                <w:szCs w:val="20"/>
              </w:rPr>
              <w:t>Х</w:t>
            </w:r>
          </w:p>
        </w:tc>
        <w:tc>
          <w:tcPr>
            <w:tcW w:w="1474" w:type="dxa"/>
          </w:tcPr>
          <w:p w:rsidR="00B60200" w:rsidRPr="0081345A" w:rsidRDefault="00B60200" w:rsidP="00B60200">
            <w:pPr>
              <w:rPr>
                <w:sz w:val="20"/>
                <w:szCs w:val="20"/>
              </w:rPr>
            </w:pPr>
            <w:r w:rsidRPr="0081345A">
              <w:rPr>
                <w:sz w:val="20"/>
                <w:szCs w:val="20"/>
              </w:rPr>
              <w:t>Х</w:t>
            </w:r>
          </w:p>
        </w:tc>
      </w:tr>
      <w:tr w:rsidR="00B60200" w:rsidRPr="0081345A" w:rsidTr="00B60200">
        <w:trPr>
          <w:trHeight w:val="268"/>
        </w:trPr>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прогнозный период 2029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45"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tcPr>
          <w:p w:rsidR="00B60200" w:rsidRPr="0081345A" w:rsidRDefault="00B60200" w:rsidP="00B60200">
            <w:pPr>
              <w:pStyle w:val="ConsPlusNormal"/>
              <w:rPr>
                <w:rFonts w:ascii="Times New Roman" w:hAnsi="Times New Roman"/>
                <w:szCs w:val="20"/>
              </w:rPr>
            </w:pPr>
          </w:p>
        </w:tc>
        <w:tc>
          <w:tcPr>
            <w:tcW w:w="1275" w:type="dxa"/>
          </w:tcPr>
          <w:p w:rsidR="00B60200" w:rsidRPr="0081345A" w:rsidRDefault="00B60200" w:rsidP="00B60200">
            <w:pPr>
              <w:rPr>
                <w:sz w:val="20"/>
                <w:szCs w:val="20"/>
              </w:rPr>
            </w:pPr>
            <w:r w:rsidRPr="0081345A">
              <w:rPr>
                <w:sz w:val="20"/>
                <w:szCs w:val="20"/>
              </w:rPr>
              <w:t>Х</w:t>
            </w:r>
          </w:p>
        </w:tc>
        <w:tc>
          <w:tcPr>
            <w:tcW w:w="1414" w:type="dxa"/>
          </w:tcPr>
          <w:p w:rsidR="00B60200" w:rsidRPr="0081345A" w:rsidRDefault="00B60200" w:rsidP="00B60200">
            <w:pPr>
              <w:rPr>
                <w:sz w:val="20"/>
                <w:szCs w:val="20"/>
              </w:rPr>
            </w:pPr>
            <w:r w:rsidRPr="0081345A">
              <w:rPr>
                <w:sz w:val="20"/>
                <w:szCs w:val="20"/>
              </w:rPr>
              <w:t>Х</w:t>
            </w:r>
          </w:p>
        </w:tc>
      </w:tr>
    </w:tbl>
    <w:p w:rsidR="00B60200" w:rsidRPr="0081345A" w:rsidRDefault="00B60200" w:rsidP="00B60200">
      <w:pPr>
        <w:autoSpaceDE w:val="0"/>
        <w:autoSpaceDN w:val="0"/>
        <w:adjustRightInd w:val="0"/>
        <w:rPr>
          <w:color w:val="000000"/>
          <w:sz w:val="20"/>
          <w:szCs w:val="20"/>
        </w:rPr>
      </w:pPr>
    </w:p>
    <w:p w:rsidR="00B60200" w:rsidRPr="0081345A" w:rsidRDefault="00B60200" w:rsidP="00B60200">
      <w:pPr>
        <w:autoSpaceDE w:val="0"/>
        <w:autoSpaceDN w:val="0"/>
        <w:adjustRightInd w:val="0"/>
        <w:jc w:val="center"/>
        <w:rPr>
          <w:color w:val="000000"/>
          <w:sz w:val="20"/>
          <w:szCs w:val="20"/>
        </w:rPr>
      </w:pPr>
      <w:r w:rsidRPr="0081345A">
        <w:rPr>
          <w:color w:val="000000"/>
          <w:sz w:val="20"/>
          <w:szCs w:val="20"/>
        </w:rPr>
        <w:t>ПАСПОРТ</w:t>
      </w:r>
    </w:p>
    <w:p w:rsidR="00B60200" w:rsidRPr="0081345A" w:rsidRDefault="00B60200" w:rsidP="00B60200">
      <w:pPr>
        <w:autoSpaceDE w:val="0"/>
        <w:autoSpaceDN w:val="0"/>
        <w:adjustRightInd w:val="0"/>
        <w:jc w:val="center"/>
        <w:rPr>
          <w:sz w:val="20"/>
          <w:szCs w:val="20"/>
          <w:u w:val="single"/>
        </w:rPr>
      </w:pPr>
      <w:r w:rsidRPr="0081345A">
        <w:rPr>
          <w:color w:val="000000"/>
          <w:sz w:val="20"/>
          <w:szCs w:val="20"/>
        </w:rPr>
        <w:t xml:space="preserve">Комплекса процессных мероприятий </w:t>
      </w:r>
      <w:r w:rsidRPr="0081345A">
        <w:rPr>
          <w:color w:val="000000"/>
          <w:sz w:val="20"/>
          <w:szCs w:val="20"/>
        </w:rPr>
        <w:br/>
      </w:r>
      <w:r w:rsidRPr="0081345A">
        <w:rPr>
          <w:sz w:val="20"/>
          <w:szCs w:val="20"/>
        </w:rPr>
        <w:t>«Исполнение принятых обязательств по социальной поддержке отдельных категорий граждан за счет средств областного бюджета»</w:t>
      </w:r>
    </w:p>
    <w:p w:rsidR="00B60200" w:rsidRPr="0081345A" w:rsidRDefault="00B60200" w:rsidP="00B60200">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B60200" w:rsidRPr="0081345A" w:rsidTr="00B60200">
        <w:trPr>
          <w:trHeight w:val="460"/>
        </w:trPr>
        <w:tc>
          <w:tcPr>
            <w:tcW w:w="7280" w:type="dxa"/>
          </w:tcPr>
          <w:p w:rsidR="00B60200" w:rsidRPr="0081345A" w:rsidRDefault="00B60200" w:rsidP="00B60200">
            <w:pPr>
              <w:rPr>
                <w:sz w:val="20"/>
                <w:szCs w:val="20"/>
              </w:rPr>
            </w:pPr>
            <w:proofErr w:type="gramStart"/>
            <w:r w:rsidRPr="0081345A">
              <w:rPr>
                <w:sz w:val="20"/>
                <w:szCs w:val="20"/>
              </w:rPr>
              <w:t>Ответственный</w:t>
            </w:r>
            <w:proofErr w:type="gramEnd"/>
            <w:r w:rsidRPr="0081345A">
              <w:rPr>
                <w:sz w:val="20"/>
                <w:szCs w:val="20"/>
              </w:rPr>
              <w:t xml:space="preserve"> за выполнение комплекса процессных мероприятий</w:t>
            </w:r>
          </w:p>
        </w:tc>
        <w:tc>
          <w:tcPr>
            <w:tcW w:w="7712" w:type="dxa"/>
          </w:tcPr>
          <w:p w:rsidR="00B60200" w:rsidRPr="0081345A" w:rsidRDefault="00B60200" w:rsidP="00B60200">
            <w:pPr>
              <w:rPr>
                <w:sz w:val="20"/>
                <w:szCs w:val="20"/>
              </w:rPr>
            </w:pPr>
            <w:r w:rsidRPr="0081345A">
              <w:rPr>
                <w:sz w:val="20"/>
                <w:szCs w:val="20"/>
              </w:rPr>
              <w:t>Управление по социальной политике Администрации Молчановского района</w:t>
            </w:r>
          </w:p>
        </w:tc>
      </w:tr>
      <w:tr w:rsidR="00B60200" w:rsidRPr="0081345A" w:rsidTr="00B60200">
        <w:tc>
          <w:tcPr>
            <w:tcW w:w="7280" w:type="dxa"/>
          </w:tcPr>
          <w:p w:rsidR="00B60200" w:rsidRPr="0081345A" w:rsidRDefault="00B60200" w:rsidP="00B60200">
            <w:pPr>
              <w:rPr>
                <w:sz w:val="20"/>
                <w:szCs w:val="20"/>
              </w:rPr>
            </w:pPr>
            <w:r w:rsidRPr="0081345A">
              <w:rPr>
                <w:sz w:val="20"/>
                <w:szCs w:val="20"/>
              </w:rPr>
              <w:t>Связь с муниципальной программой</w:t>
            </w:r>
          </w:p>
        </w:tc>
        <w:tc>
          <w:tcPr>
            <w:tcW w:w="7712" w:type="dxa"/>
          </w:tcPr>
          <w:p w:rsidR="00B60200" w:rsidRPr="0081345A" w:rsidRDefault="00B60200" w:rsidP="00B60200">
            <w:pPr>
              <w:jc w:val="both"/>
              <w:rPr>
                <w:sz w:val="20"/>
                <w:szCs w:val="20"/>
              </w:rPr>
            </w:pPr>
            <w:r w:rsidRPr="0081345A">
              <w:rPr>
                <w:sz w:val="20"/>
                <w:szCs w:val="20"/>
              </w:rPr>
              <w:t>Муниципальная программа «Социальная поддержка населения Молчановского района</w:t>
            </w:r>
            <w:r w:rsidRPr="0081345A">
              <w:rPr>
                <w:color w:val="000000"/>
                <w:sz w:val="20"/>
                <w:szCs w:val="20"/>
              </w:rPr>
              <w:t xml:space="preserve"> на 2022 - 2029 годы»</w:t>
            </w:r>
          </w:p>
        </w:tc>
      </w:tr>
      <w:tr w:rsidR="00B60200" w:rsidRPr="0081345A" w:rsidTr="00B60200">
        <w:tc>
          <w:tcPr>
            <w:tcW w:w="7280" w:type="dxa"/>
          </w:tcPr>
          <w:p w:rsidR="00B60200" w:rsidRPr="0081345A" w:rsidRDefault="00B60200" w:rsidP="00B60200">
            <w:pPr>
              <w:rPr>
                <w:sz w:val="20"/>
                <w:szCs w:val="20"/>
              </w:rPr>
            </w:pPr>
            <w:r w:rsidRPr="0081345A">
              <w:rPr>
                <w:sz w:val="20"/>
                <w:szCs w:val="20"/>
              </w:rPr>
              <w:t>Подпрограмма (направление) муниципальной программы Молчановского района</w:t>
            </w:r>
          </w:p>
        </w:tc>
        <w:tc>
          <w:tcPr>
            <w:tcW w:w="7712" w:type="dxa"/>
          </w:tcPr>
          <w:p w:rsidR="00B60200" w:rsidRPr="0081345A" w:rsidRDefault="00B60200" w:rsidP="00B60200">
            <w:pPr>
              <w:jc w:val="both"/>
              <w:rPr>
                <w:sz w:val="20"/>
                <w:szCs w:val="20"/>
              </w:rPr>
            </w:pPr>
            <w:r w:rsidRPr="0081345A">
              <w:rPr>
                <w:sz w:val="20"/>
                <w:szCs w:val="20"/>
              </w:rPr>
              <w:t>Подпрограмма (направление) 2 муниципальной программы «Социальная поддержка граждан Молчановского района»</w:t>
            </w:r>
          </w:p>
        </w:tc>
      </w:tr>
    </w:tbl>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autoSpaceDE w:val="0"/>
        <w:autoSpaceDN w:val="0"/>
        <w:adjustRightInd w:val="0"/>
        <w:contextualSpacing/>
        <w:jc w:val="center"/>
        <w:rPr>
          <w:color w:val="000000"/>
          <w:sz w:val="20"/>
          <w:szCs w:val="20"/>
        </w:rPr>
      </w:pPr>
      <w:r w:rsidRPr="0081345A">
        <w:rPr>
          <w:color w:val="000000"/>
          <w:sz w:val="20"/>
          <w:szCs w:val="20"/>
        </w:rPr>
        <w:t>Показатели реализации комплекса процессных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665"/>
        <w:gridCol w:w="2551"/>
        <w:gridCol w:w="1276"/>
        <w:gridCol w:w="1276"/>
        <w:gridCol w:w="1134"/>
        <w:gridCol w:w="992"/>
        <w:gridCol w:w="992"/>
        <w:gridCol w:w="993"/>
        <w:gridCol w:w="1275"/>
        <w:gridCol w:w="1276"/>
      </w:tblGrid>
      <w:tr w:rsidR="00B60200" w:rsidRPr="0081345A" w:rsidTr="00B60200">
        <w:tc>
          <w:tcPr>
            <w:tcW w:w="562" w:type="dxa"/>
            <w:vMerge w:val="restart"/>
          </w:tcPr>
          <w:p w:rsidR="00B60200" w:rsidRPr="0081345A" w:rsidRDefault="00B60200" w:rsidP="00B60200">
            <w:pPr>
              <w:jc w:val="center"/>
              <w:rPr>
                <w:sz w:val="20"/>
                <w:szCs w:val="20"/>
              </w:rPr>
            </w:pPr>
            <w:r w:rsidRPr="0081345A">
              <w:rPr>
                <w:sz w:val="20"/>
                <w:szCs w:val="20"/>
              </w:rPr>
              <w:t xml:space="preserve">№ </w:t>
            </w:r>
            <w:proofErr w:type="gramStart"/>
            <w:r w:rsidRPr="0081345A">
              <w:rPr>
                <w:sz w:val="20"/>
                <w:szCs w:val="20"/>
              </w:rPr>
              <w:t>п</w:t>
            </w:r>
            <w:proofErr w:type="gramEnd"/>
            <w:r w:rsidRPr="0081345A">
              <w:rPr>
                <w:sz w:val="20"/>
                <w:szCs w:val="20"/>
              </w:rPr>
              <w:t>/п</w:t>
            </w:r>
          </w:p>
        </w:tc>
        <w:tc>
          <w:tcPr>
            <w:tcW w:w="2665" w:type="dxa"/>
            <w:vMerge w:val="restart"/>
          </w:tcPr>
          <w:p w:rsidR="00B60200" w:rsidRPr="0081345A" w:rsidRDefault="00B60200" w:rsidP="00B60200">
            <w:pPr>
              <w:jc w:val="center"/>
              <w:rPr>
                <w:sz w:val="20"/>
                <w:szCs w:val="20"/>
              </w:rPr>
            </w:pPr>
            <w:r w:rsidRPr="0081345A">
              <w:rPr>
                <w:sz w:val="20"/>
                <w:szCs w:val="20"/>
              </w:rPr>
              <w:t>Наименование показателя</w:t>
            </w:r>
          </w:p>
        </w:tc>
        <w:tc>
          <w:tcPr>
            <w:tcW w:w="2551" w:type="dxa"/>
            <w:vMerge w:val="restart"/>
          </w:tcPr>
          <w:p w:rsidR="00B60200" w:rsidRPr="0081345A" w:rsidRDefault="00B60200" w:rsidP="00B60200">
            <w:pPr>
              <w:jc w:val="center"/>
              <w:rPr>
                <w:sz w:val="20"/>
                <w:szCs w:val="20"/>
              </w:rPr>
            </w:pPr>
            <w:proofErr w:type="gramStart"/>
            <w:r w:rsidRPr="0081345A">
              <w:rPr>
                <w:sz w:val="20"/>
                <w:szCs w:val="20"/>
              </w:rPr>
              <w:t>Ответственный</w:t>
            </w:r>
            <w:proofErr w:type="gramEnd"/>
            <w:r w:rsidRPr="0081345A">
              <w:rPr>
                <w:sz w:val="20"/>
                <w:szCs w:val="20"/>
              </w:rPr>
              <w:t xml:space="preserve"> за достижение показателя</w:t>
            </w:r>
          </w:p>
        </w:tc>
        <w:tc>
          <w:tcPr>
            <w:tcW w:w="1276" w:type="dxa"/>
            <w:vMerge w:val="restart"/>
          </w:tcPr>
          <w:p w:rsidR="00B60200" w:rsidRPr="0081345A" w:rsidRDefault="00B60200" w:rsidP="00B60200">
            <w:pPr>
              <w:ind w:firstLine="34"/>
              <w:jc w:val="center"/>
              <w:rPr>
                <w:sz w:val="20"/>
                <w:szCs w:val="20"/>
              </w:rPr>
            </w:pPr>
            <w:r w:rsidRPr="0081345A">
              <w:rPr>
                <w:sz w:val="20"/>
                <w:szCs w:val="20"/>
              </w:rPr>
              <w:t>Единица измерения (по ОКЕИ)</w:t>
            </w:r>
          </w:p>
        </w:tc>
        <w:tc>
          <w:tcPr>
            <w:tcW w:w="1276" w:type="dxa"/>
            <w:vMerge w:val="restart"/>
          </w:tcPr>
          <w:p w:rsidR="00B60200" w:rsidRPr="0081345A" w:rsidRDefault="00B60200" w:rsidP="00B60200">
            <w:pPr>
              <w:ind w:firstLine="33"/>
              <w:jc w:val="center"/>
              <w:rPr>
                <w:sz w:val="20"/>
                <w:szCs w:val="20"/>
              </w:rPr>
            </w:pPr>
            <w:r w:rsidRPr="0081345A">
              <w:rPr>
                <w:sz w:val="20"/>
                <w:szCs w:val="20"/>
              </w:rPr>
              <w:t>Базовое значение</w:t>
            </w:r>
          </w:p>
        </w:tc>
        <w:tc>
          <w:tcPr>
            <w:tcW w:w="6662" w:type="dxa"/>
            <w:gridSpan w:val="6"/>
          </w:tcPr>
          <w:p w:rsidR="00B60200" w:rsidRPr="0081345A" w:rsidRDefault="00B60200" w:rsidP="00B60200">
            <w:pPr>
              <w:jc w:val="center"/>
              <w:rPr>
                <w:sz w:val="20"/>
                <w:szCs w:val="20"/>
              </w:rPr>
            </w:pPr>
            <w:r w:rsidRPr="0081345A">
              <w:rPr>
                <w:sz w:val="20"/>
                <w:szCs w:val="20"/>
              </w:rPr>
              <w:t>Планируемое значение показателя (показателя задачи)</w:t>
            </w:r>
          </w:p>
        </w:tc>
      </w:tr>
      <w:tr w:rsidR="00B60200" w:rsidRPr="0081345A" w:rsidTr="00B60200">
        <w:tc>
          <w:tcPr>
            <w:tcW w:w="562" w:type="dxa"/>
            <w:vMerge/>
            <w:vAlign w:val="center"/>
          </w:tcPr>
          <w:p w:rsidR="00B60200" w:rsidRPr="0081345A" w:rsidRDefault="00B60200" w:rsidP="00B60200">
            <w:pPr>
              <w:rPr>
                <w:sz w:val="20"/>
                <w:szCs w:val="20"/>
              </w:rPr>
            </w:pPr>
          </w:p>
        </w:tc>
        <w:tc>
          <w:tcPr>
            <w:tcW w:w="2665" w:type="dxa"/>
            <w:vMerge/>
            <w:vAlign w:val="center"/>
          </w:tcPr>
          <w:p w:rsidR="00B60200" w:rsidRPr="0081345A" w:rsidRDefault="00B60200" w:rsidP="00B60200">
            <w:pPr>
              <w:rPr>
                <w:sz w:val="20"/>
                <w:szCs w:val="20"/>
              </w:rPr>
            </w:pPr>
          </w:p>
        </w:tc>
        <w:tc>
          <w:tcPr>
            <w:tcW w:w="2551" w:type="dxa"/>
            <w:vMerge/>
            <w:vAlign w:val="center"/>
          </w:tcPr>
          <w:p w:rsidR="00B60200" w:rsidRPr="0081345A" w:rsidRDefault="00B60200" w:rsidP="00B60200">
            <w:pPr>
              <w:rPr>
                <w:sz w:val="20"/>
                <w:szCs w:val="20"/>
              </w:rPr>
            </w:pPr>
          </w:p>
        </w:tc>
        <w:tc>
          <w:tcPr>
            <w:tcW w:w="1276" w:type="dxa"/>
            <w:vMerge/>
            <w:vAlign w:val="center"/>
          </w:tcPr>
          <w:p w:rsidR="00B60200" w:rsidRPr="0081345A" w:rsidRDefault="00B60200" w:rsidP="00B60200">
            <w:pPr>
              <w:rPr>
                <w:sz w:val="20"/>
                <w:szCs w:val="20"/>
              </w:rPr>
            </w:pPr>
          </w:p>
        </w:tc>
        <w:tc>
          <w:tcPr>
            <w:tcW w:w="1276" w:type="dxa"/>
            <w:vMerge/>
            <w:vAlign w:val="center"/>
          </w:tcPr>
          <w:p w:rsidR="00B60200" w:rsidRPr="0081345A" w:rsidRDefault="00B60200" w:rsidP="00B60200">
            <w:pPr>
              <w:rPr>
                <w:sz w:val="20"/>
                <w:szCs w:val="20"/>
              </w:rPr>
            </w:pPr>
          </w:p>
        </w:tc>
        <w:tc>
          <w:tcPr>
            <w:tcW w:w="1134" w:type="dxa"/>
          </w:tcPr>
          <w:p w:rsidR="00B60200" w:rsidRPr="0081345A" w:rsidRDefault="00B60200" w:rsidP="00B60200">
            <w:pPr>
              <w:jc w:val="center"/>
              <w:rPr>
                <w:sz w:val="20"/>
                <w:szCs w:val="20"/>
              </w:rPr>
            </w:pPr>
            <w:r w:rsidRPr="0081345A">
              <w:rPr>
                <w:sz w:val="20"/>
                <w:szCs w:val="20"/>
              </w:rPr>
              <w:t>2024 год</w:t>
            </w:r>
          </w:p>
        </w:tc>
        <w:tc>
          <w:tcPr>
            <w:tcW w:w="992" w:type="dxa"/>
          </w:tcPr>
          <w:p w:rsidR="00B60200" w:rsidRPr="0081345A" w:rsidRDefault="00B60200" w:rsidP="00B60200">
            <w:pPr>
              <w:jc w:val="center"/>
              <w:rPr>
                <w:sz w:val="20"/>
                <w:szCs w:val="20"/>
              </w:rPr>
            </w:pPr>
            <w:r w:rsidRPr="0081345A">
              <w:rPr>
                <w:sz w:val="20"/>
                <w:szCs w:val="20"/>
              </w:rPr>
              <w:t>2025 год</w:t>
            </w:r>
          </w:p>
        </w:tc>
        <w:tc>
          <w:tcPr>
            <w:tcW w:w="992" w:type="dxa"/>
          </w:tcPr>
          <w:p w:rsidR="00B60200" w:rsidRPr="0081345A" w:rsidRDefault="00B60200" w:rsidP="00B60200">
            <w:pPr>
              <w:ind w:firstLine="32"/>
              <w:jc w:val="center"/>
              <w:rPr>
                <w:sz w:val="20"/>
                <w:szCs w:val="20"/>
              </w:rPr>
            </w:pPr>
            <w:r w:rsidRPr="0081345A">
              <w:rPr>
                <w:sz w:val="20"/>
                <w:szCs w:val="20"/>
              </w:rPr>
              <w:t>2026 год</w:t>
            </w:r>
          </w:p>
        </w:tc>
        <w:tc>
          <w:tcPr>
            <w:tcW w:w="993" w:type="dxa"/>
          </w:tcPr>
          <w:p w:rsidR="00B60200" w:rsidRPr="0081345A" w:rsidRDefault="00B60200" w:rsidP="00B60200">
            <w:pPr>
              <w:jc w:val="center"/>
              <w:rPr>
                <w:sz w:val="20"/>
                <w:szCs w:val="20"/>
              </w:rPr>
            </w:pPr>
            <w:r w:rsidRPr="0081345A">
              <w:rPr>
                <w:sz w:val="20"/>
                <w:szCs w:val="20"/>
              </w:rPr>
              <w:t>2027 год</w:t>
            </w:r>
          </w:p>
        </w:tc>
        <w:tc>
          <w:tcPr>
            <w:tcW w:w="1275" w:type="dxa"/>
          </w:tcPr>
          <w:p w:rsidR="00B60200" w:rsidRPr="0081345A" w:rsidRDefault="00B60200" w:rsidP="00B60200">
            <w:pPr>
              <w:jc w:val="center"/>
              <w:rPr>
                <w:sz w:val="20"/>
                <w:szCs w:val="20"/>
              </w:rPr>
            </w:pPr>
            <w:r w:rsidRPr="0081345A">
              <w:rPr>
                <w:sz w:val="20"/>
                <w:szCs w:val="20"/>
              </w:rPr>
              <w:t>Прогнозный период 2028 год</w:t>
            </w:r>
          </w:p>
        </w:tc>
        <w:tc>
          <w:tcPr>
            <w:tcW w:w="1276" w:type="dxa"/>
          </w:tcPr>
          <w:p w:rsidR="00B60200" w:rsidRPr="0081345A" w:rsidRDefault="00B60200" w:rsidP="00B60200">
            <w:pPr>
              <w:jc w:val="center"/>
              <w:rPr>
                <w:sz w:val="20"/>
                <w:szCs w:val="20"/>
              </w:rPr>
            </w:pPr>
            <w:r w:rsidRPr="0081345A">
              <w:rPr>
                <w:sz w:val="20"/>
                <w:szCs w:val="20"/>
              </w:rPr>
              <w:t>Прогнозный период 2029 год</w:t>
            </w:r>
          </w:p>
        </w:tc>
      </w:tr>
      <w:tr w:rsidR="00B60200" w:rsidRPr="0081345A" w:rsidTr="00B60200">
        <w:tc>
          <w:tcPr>
            <w:tcW w:w="562" w:type="dxa"/>
          </w:tcPr>
          <w:p w:rsidR="00B60200" w:rsidRPr="0081345A" w:rsidRDefault="00B60200" w:rsidP="00B60200">
            <w:pPr>
              <w:jc w:val="center"/>
              <w:rPr>
                <w:sz w:val="20"/>
                <w:szCs w:val="20"/>
              </w:rPr>
            </w:pPr>
            <w:r w:rsidRPr="0081345A">
              <w:rPr>
                <w:sz w:val="20"/>
                <w:szCs w:val="20"/>
              </w:rPr>
              <w:t>1</w:t>
            </w:r>
          </w:p>
        </w:tc>
        <w:tc>
          <w:tcPr>
            <w:tcW w:w="2665" w:type="dxa"/>
          </w:tcPr>
          <w:p w:rsidR="00B60200" w:rsidRPr="0081345A" w:rsidRDefault="00B60200" w:rsidP="00B60200">
            <w:pPr>
              <w:rPr>
                <w:sz w:val="20"/>
                <w:szCs w:val="20"/>
              </w:rPr>
            </w:pPr>
            <w:r w:rsidRPr="0081345A">
              <w:rPr>
                <w:sz w:val="20"/>
                <w:szCs w:val="20"/>
              </w:rPr>
              <w:t xml:space="preserve">Количество граждан, улучивших </w:t>
            </w:r>
            <w:proofErr w:type="gramStart"/>
            <w:r w:rsidRPr="0081345A">
              <w:rPr>
                <w:sz w:val="20"/>
                <w:szCs w:val="20"/>
              </w:rPr>
              <w:t>жилищные</w:t>
            </w:r>
            <w:proofErr w:type="gramEnd"/>
            <w:r w:rsidRPr="0081345A">
              <w:rPr>
                <w:sz w:val="20"/>
                <w:szCs w:val="20"/>
              </w:rPr>
              <w:t xml:space="preserve"> </w:t>
            </w:r>
          </w:p>
          <w:p w:rsidR="00B60200" w:rsidRPr="0081345A" w:rsidRDefault="00B60200" w:rsidP="00B60200">
            <w:pPr>
              <w:rPr>
                <w:sz w:val="20"/>
                <w:szCs w:val="20"/>
              </w:rPr>
            </w:pPr>
            <w:r w:rsidRPr="0081345A">
              <w:rPr>
                <w:sz w:val="20"/>
                <w:szCs w:val="20"/>
              </w:rPr>
              <w:t xml:space="preserve">условия из числа граждан, нуждающихся </w:t>
            </w:r>
          </w:p>
          <w:p w:rsidR="00B60200" w:rsidRPr="0081345A" w:rsidRDefault="00B60200" w:rsidP="00B60200">
            <w:pPr>
              <w:rPr>
                <w:sz w:val="20"/>
                <w:szCs w:val="20"/>
              </w:rPr>
            </w:pPr>
            <w:r w:rsidRPr="0081345A">
              <w:rPr>
                <w:sz w:val="20"/>
                <w:szCs w:val="20"/>
              </w:rPr>
              <w:t xml:space="preserve">в улучшении </w:t>
            </w:r>
          </w:p>
          <w:p w:rsidR="00B60200" w:rsidRPr="0081345A" w:rsidRDefault="00B60200" w:rsidP="00B60200">
            <w:pPr>
              <w:rPr>
                <w:sz w:val="20"/>
                <w:szCs w:val="20"/>
              </w:rPr>
            </w:pPr>
            <w:r w:rsidRPr="0081345A">
              <w:rPr>
                <w:sz w:val="20"/>
                <w:szCs w:val="20"/>
              </w:rPr>
              <w:t>жилищных условий.</w:t>
            </w:r>
          </w:p>
        </w:tc>
        <w:tc>
          <w:tcPr>
            <w:tcW w:w="2551" w:type="dxa"/>
          </w:tcPr>
          <w:p w:rsidR="00B60200" w:rsidRPr="0081345A" w:rsidRDefault="00B60200" w:rsidP="00B60200">
            <w:pPr>
              <w:ind w:left="-108" w:right="-108"/>
              <w:jc w:val="center"/>
              <w:rPr>
                <w:sz w:val="20"/>
                <w:szCs w:val="20"/>
              </w:rPr>
            </w:pPr>
            <w:r w:rsidRPr="0081345A">
              <w:rPr>
                <w:sz w:val="20"/>
                <w:szCs w:val="20"/>
              </w:rPr>
              <w:t>Отдел опеки и попечительства Управления по социальной политике Администрации Молчановского района, Управление образования Администрации Молчановского района</w:t>
            </w:r>
          </w:p>
        </w:tc>
        <w:tc>
          <w:tcPr>
            <w:tcW w:w="1276" w:type="dxa"/>
            <w:vAlign w:val="center"/>
          </w:tcPr>
          <w:p w:rsidR="00B60200" w:rsidRPr="0081345A" w:rsidRDefault="00B60200" w:rsidP="00B60200">
            <w:pPr>
              <w:jc w:val="center"/>
              <w:rPr>
                <w:sz w:val="20"/>
                <w:szCs w:val="20"/>
              </w:rPr>
            </w:pPr>
            <w:r w:rsidRPr="0081345A">
              <w:rPr>
                <w:sz w:val="20"/>
                <w:szCs w:val="20"/>
              </w:rPr>
              <w:t>человек</w:t>
            </w:r>
          </w:p>
        </w:tc>
        <w:tc>
          <w:tcPr>
            <w:tcW w:w="1276" w:type="dxa"/>
            <w:vAlign w:val="center"/>
          </w:tcPr>
          <w:p w:rsidR="00B60200" w:rsidRPr="0081345A" w:rsidRDefault="00B60200" w:rsidP="00B60200">
            <w:pPr>
              <w:jc w:val="center"/>
              <w:rPr>
                <w:sz w:val="20"/>
                <w:szCs w:val="20"/>
              </w:rPr>
            </w:pPr>
            <w:r w:rsidRPr="0081345A">
              <w:rPr>
                <w:sz w:val="20"/>
                <w:szCs w:val="20"/>
              </w:rPr>
              <w:t>3</w:t>
            </w:r>
          </w:p>
        </w:tc>
        <w:tc>
          <w:tcPr>
            <w:tcW w:w="1134" w:type="dxa"/>
            <w:vAlign w:val="center"/>
          </w:tcPr>
          <w:p w:rsidR="00B60200" w:rsidRPr="0081345A" w:rsidRDefault="00B60200" w:rsidP="00B60200">
            <w:pPr>
              <w:jc w:val="center"/>
              <w:rPr>
                <w:sz w:val="20"/>
                <w:szCs w:val="20"/>
              </w:rPr>
            </w:pPr>
            <w:r w:rsidRPr="0081345A">
              <w:rPr>
                <w:sz w:val="20"/>
                <w:szCs w:val="20"/>
              </w:rPr>
              <w:t>6</w:t>
            </w:r>
          </w:p>
        </w:tc>
        <w:tc>
          <w:tcPr>
            <w:tcW w:w="992" w:type="dxa"/>
            <w:vAlign w:val="center"/>
          </w:tcPr>
          <w:p w:rsidR="00B60200" w:rsidRPr="0081345A" w:rsidRDefault="00B60200" w:rsidP="00B60200">
            <w:pPr>
              <w:jc w:val="center"/>
              <w:rPr>
                <w:sz w:val="20"/>
                <w:szCs w:val="20"/>
              </w:rPr>
            </w:pPr>
            <w:r w:rsidRPr="0081345A">
              <w:rPr>
                <w:sz w:val="20"/>
                <w:szCs w:val="20"/>
              </w:rPr>
              <w:t>2</w:t>
            </w:r>
          </w:p>
        </w:tc>
        <w:tc>
          <w:tcPr>
            <w:tcW w:w="992" w:type="dxa"/>
            <w:vAlign w:val="center"/>
          </w:tcPr>
          <w:p w:rsidR="00B60200" w:rsidRPr="0081345A" w:rsidRDefault="00B60200" w:rsidP="00B60200">
            <w:pPr>
              <w:jc w:val="center"/>
              <w:rPr>
                <w:sz w:val="20"/>
                <w:szCs w:val="20"/>
              </w:rPr>
            </w:pPr>
            <w:r w:rsidRPr="0081345A">
              <w:rPr>
                <w:sz w:val="20"/>
                <w:szCs w:val="20"/>
              </w:rPr>
              <w:t>3</w:t>
            </w:r>
          </w:p>
        </w:tc>
        <w:tc>
          <w:tcPr>
            <w:tcW w:w="993" w:type="dxa"/>
            <w:vAlign w:val="center"/>
          </w:tcPr>
          <w:p w:rsidR="00B60200" w:rsidRPr="0081345A" w:rsidRDefault="00B60200" w:rsidP="00B60200">
            <w:pPr>
              <w:jc w:val="center"/>
              <w:rPr>
                <w:sz w:val="20"/>
                <w:szCs w:val="20"/>
              </w:rPr>
            </w:pPr>
            <w:r w:rsidRPr="0081345A">
              <w:rPr>
                <w:sz w:val="20"/>
                <w:szCs w:val="20"/>
              </w:rPr>
              <w:t>3</w:t>
            </w:r>
          </w:p>
        </w:tc>
        <w:tc>
          <w:tcPr>
            <w:tcW w:w="1275" w:type="dxa"/>
            <w:vAlign w:val="center"/>
          </w:tcPr>
          <w:p w:rsidR="00B60200" w:rsidRPr="0081345A" w:rsidRDefault="00B60200" w:rsidP="00B60200">
            <w:pPr>
              <w:jc w:val="center"/>
              <w:rPr>
                <w:sz w:val="20"/>
                <w:szCs w:val="20"/>
              </w:rPr>
            </w:pPr>
            <w:r w:rsidRPr="0081345A">
              <w:rPr>
                <w:sz w:val="20"/>
                <w:szCs w:val="20"/>
              </w:rPr>
              <w:t>3</w:t>
            </w:r>
          </w:p>
        </w:tc>
        <w:tc>
          <w:tcPr>
            <w:tcW w:w="1276" w:type="dxa"/>
            <w:vAlign w:val="center"/>
          </w:tcPr>
          <w:p w:rsidR="00B60200" w:rsidRPr="0081345A" w:rsidRDefault="00B60200" w:rsidP="00B60200">
            <w:pPr>
              <w:jc w:val="center"/>
              <w:rPr>
                <w:sz w:val="20"/>
                <w:szCs w:val="20"/>
              </w:rPr>
            </w:pPr>
            <w:r w:rsidRPr="0081345A">
              <w:rPr>
                <w:sz w:val="20"/>
                <w:szCs w:val="20"/>
              </w:rPr>
              <w:t>3</w:t>
            </w:r>
          </w:p>
        </w:tc>
      </w:tr>
    </w:tbl>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jc w:val="center"/>
        <w:rPr>
          <w:sz w:val="20"/>
          <w:szCs w:val="20"/>
        </w:rPr>
      </w:pPr>
      <w:r w:rsidRPr="0081345A">
        <w:rPr>
          <w:color w:val="000000"/>
          <w:sz w:val="20"/>
          <w:szCs w:val="20"/>
        </w:rPr>
        <w:t>Перечень мероприятий комплекса процессных мероприятий</w:t>
      </w:r>
    </w:p>
    <w:p w:rsidR="00B60200" w:rsidRPr="0081345A" w:rsidRDefault="00B60200" w:rsidP="00B60200">
      <w:pPr>
        <w:rPr>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417"/>
        <w:gridCol w:w="1276"/>
        <w:gridCol w:w="1106"/>
        <w:gridCol w:w="992"/>
        <w:gridCol w:w="993"/>
        <w:gridCol w:w="850"/>
        <w:gridCol w:w="1134"/>
        <w:gridCol w:w="1134"/>
      </w:tblGrid>
      <w:tr w:rsidR="00B60200" w:rsidRPr="0081345A" w:rsidTr="00B60200">
        <w:tc>
          <w:tcPr>
            <w:tcW w:w="561" w:type="dxa"/>
            <w:vMerge w:val="restart"/>
          </w:tcPr>
          <w:p w:rsidR="00B60200" w:rsidRPr="0081345A" w:rsidRDefault="00B60200" w:rsidP="00B60200">
            <w:pPr>
              <w:jc w:val="center"/>
              <w:rPr>
                <w:sz w:val="20"/>
                <w:szCs w:val="20"/>
              </w:rPr>
            </w:pPr>
            <w:r w:rsidRPr="0081345A">
              <w:rPr>
                <w:sz w:val="20"/>
                <w:szCs w:val="20"/>
              </w:rPr>
              <w:t xml:space="preserve">№ </w:t>
            </w:r>
            <w:proofErr w:type="gramStart"/>
            <w:r w:rsidRPr="0081345A">
              <w:rPr>
                <w:sz w:val="20"/>
                <w:szCs w:val="20"/>
              </w:rPr>
              <w:t>п</w:t>
            </w:r>
            <w:proofErr w:type="gramEnd"/>
            <w:r w:rsidRPr="0081345A">
              <w:rPr>
                <w:sz w:val="20"/>
                <w:szCs w:val="20"/>
              </w:rPr>
              <w:t>/п</w:t>
            </w:r>
          </w:p>
        </w:tc>
        <w:tc>
          <w:tcPr>
            <w:tcW w:w="3544" w:type="dxa"/>
            <w:vMerge w:val="restart"/>
          </w:tcPr>
          <w:p w:rsidR="00B60200" w:rsidRPr="0081345A" w:rsidRDefault="00B60200" w:rsidP="00B60200">
            <w:pPr>
              <w:jc w:val="center"/>
              <w:rPr>
                <w:sz w:val="20"/>
                <w:szCs w:val="20"/>
              </w:rPr>
            </w:pPr>
            <w:r w:rsidRPr="0081345A">
              <w:rPr>
                <w:sz w:val="20"/>
                <w:szCs w:val="20"/>
              </w:rPr>
              <w:t>Наименование мероприятия</w:t>
            </w:r>
          </w:p>
        </w:tc>
        <w:tc>
          <w:tcPr>
            <w:tcW w:w="1985" w:type="dxa"/>
            <w:vMerge w:val="restart"/>
          </w:tcPr>
          <w:p w:rsidR="00B60200" w:rsidRPr="0081345A" w:rsidRDefault="00B60200" w:rsidP="00B60200">
            <w:pPr>
              <w:jc w:val="center"/>
              <w:rPr>
                <w:sz w:val="20"/>
                <w:szCs w:val="20"/>
              </w:rPr>
            </w:pPr>
            <w:r w:rsidRPr="0081345A">
              <w:rPr>
                <w:sz w:val="20"/>
                <w:szCs w:val="20"/>
              </w:rPr>
              <w:t>Наименование показателя</w:t>
            </w:r>
          </w:p>
        </w:tc>
        <w:tc>
          <w:tcPr>
            <w:tcW w:w="1417" w:type="dxa"/>
            <w:vMerge w:val="restart"/>
          </w:tcPr>
          <w:p w:rsidR="00B60200" w:rsidRPr="0081345A" w:rsidRDefault="00B60200" w:rsidP="00B60200">
            <w:pPr>
              <w:jc w:val="center"/>
              <w:rPr>
                <w:sz w:val="20"/>
                <w:szCs w:val="20"/>
              </w:rPr>
            </w:pPr>
            <w:r w:rsidRPr="0081345A">
              <w:rPr>
                <w:sz w:val="20"/>
                <w:szCs w:val="20"/>
              </w:rPr>
              <w:t xml:space="preserve">Единица измерения </w:t>
            </w:r>
            <w:r w:rsidRPr="0081345A">
              <w:rPr>
                <w:sz w:val="20"/>
                <w:szCs w:val="20"/>
              </w:rPr>
              <w:lastRenderedPageBreak/>
              <w:t>(по ОКЕИ)</w:t>
            </w:r>
          </w:p>
        </w:tc>
        <w:tc>
          <w:tcPr>
            <w:tcW w:w="1276" w:type="dxa"/>
            <w:vMerge w:val="restart"/>
          </w:tcPr>
          <w:p w:rsidR="00B60200" w:rsidRPr="0081345A" w:rsidRDefault="00B60200" w:rsidP="00B60200">
            <w:pPr>
              <w:jc w:val="center"/>
              <w:rPr>
                <w:sz w:val="20"/>
                <w:szCs w:val="20"/>
              </w:rPr>
            </w:pPr>
            <w:r w:rsidRPr="0081345A">
              <w:rPr>
                <w:sz w:val="20"/>
                <w:szCs w:val="20"/>
              </w:rPr>
              <w:lastRenderedPageBreak/>
              <w:t>Базовое значение</w:t>
            </w:r>
          </w:p>
        </w:tc>
        <w:tc>
          <w:tcPr>
            <w:tcW w:w="6209" w:type="dxa"/>
            <w:gridSpan w:val="6"/>
          </w:tcPr>
          <w:p w:rsidR="00B60200" w:rsidRPr="0081345A" w:rsidRDefault="00B60200" w:rsidP="00B60200">
            <w:pPr>
              <w:jc w:val="center"/>
              <w:rPr>
                <w:sz w:val="20"/>
                <w:szCs w:val="20"/>
              </w:rPr>
            </w:pPr>
            <w:r w:rsidRPr="0081345A">
              <w:rPr>
                <w:sz w:val="20"/>
                <w:szCs w:val="20"/>
              </w:rPr>
              <w:t>Планируемое значение показателя (показателя задачи)</w:t>
            </w:r>
          </w:p>
        </w:tc>
      </w:tr>
      <w:tr w:rsidR="00B60200" w:rsidRPr="0081345A" w:rsidTr="00B60200">
        <w:tc>
          <w:tcPr>
            <w:tcW w:w="561" w:type="dxa"/>
            <w:vMerge/>
            <w:vAlign w:val="center"/>
          </w:tcPr>
          <w:p w:rsidR="00B60200" w:rsidRPr="0081345A" w:rsidRDefault="00B60200" w:rsidP="00B60200">
            <w:pPr>
              <w:rPr>
                <w:sz w:val="20"/>
                <w:szCs w:val="20"/>
              </w:rPr>
            </w:pPr>
          </w:p>
        </w:tc>
        <w:tc>
          <w:tcPr>
            <w:tcW w:w="3544" w:type="dxa"/>
            <w:vMerge/>
            <w:vAlign w:val="center"/>
          </w:tcPr>
          <w:p w:rsidR="00B60200" w:rsidRPr="0081345A" w:rsidRDefault="00B60200" w:rsidP="00B60200">
            <w:pPr>
              <w:rPr>
                <w:sz w:val="20"/>
                <w:szCs w:val="20"/>
              </w:rPr>
            </w:pPr>
          </w:p>
        </w:tc>
        <w:tc>
          <w:tcPr>
            <w:tcW w:w="1985" w:type="dxa"/>
            <w:vMerge/>
            <w:vAlign w:val="center"/>
          </w:tcPr>
          <w:p w:rsidR="00B60200" w:rsidRPr="0081345A" w:rsidRDefault="00B60200" w:rsidP="00B60200">
            <w:pPr>
              <w:rPr>
                <w:sz w:val="20"/>
                <w:szCs w:val="20"/>
              </w:rPr>
            </w:pPr>
          </w:p>
        </w:tc>
        <w:tc>
          <w:tcPr>
            <w:tcW w:w="1417" w:type="dxa"/>
            <w:vMerge/>
            <w:vAlign w:val="center"/>
          </w:tcPr>
          <w:p w:rsidR="00B60200" w:rsidRPr="0081345A" w:rsidRDefault="00B60200" w:rsidP="00B60200">
            <w:pPr>
              <w:rPr>
                <w:sz w:val="20"/>
                <w:szCs w:val="20"/>
              </w:rPr>
            </w:pPr>
          </w:p>
        </w:tc>
        <w:tc>
          <w:tcPr>
            <w:tcW w:w="1276" w:type="dxa"/>
            <w:vMerge/>
            <w:vAlign w:val="center"/>
          </w:tcPr>
          <w:p w:rsidR="00B60200" w:rsidRPr="0081345A" w:rsidRDefault="00B60200" w:rsidP="00B60200">
            <w:pPr>
              <w:rPr>
                <w:sz w:val="20"/>
                <w:szCs w:val="20"/>
              </w:rPr>
            </w:pPr>
          </w:p>
        </w:tc>
        <w:tc>
          <w:tcPr>
            <w:tcW w:w="1106" w:type="dxa"/>
          </w:tcPr>
          <w:p w:rsidR="00B60200" w:rsidRPr="0081345A" w:rsidRDefault="00B60200" w:rsidP="00B60200">
            <w:pPr>
              <w:jc w:val="center"/>
              <w:rPr>
                <w:sz w:val="20"/>
                <w:szCs w:val="20"/>
              </w:rPr>
            </w:pPr>
            <w:r w:rsidRPr="0081345A">
              <w:rPr>
                <w:sz w:val="20"/>
                <w:szCs w:val="20"/>
              </w:rPr>
              <w:t>2024 год</w:t>
            </w:r>
          </w:p>
        </w:tc>
        <w:tc>
          <w:tcPr>
            <w:tcW w:w="992" w:type="dxa"/>
          </w:tcPr>
          <w:p w:rsidR="00B60200" w:rsidRPr="0081345A" w:rsidRDefault="00B60200" w:rsidP="00B60200">
            <w:pPr>
              <w:jc w:val="center"/>
              <w:rPr>
                <w:sz w:val="20"/>
                <w:szCs w:val="20"/>
              </w:rPr>
            </w:pPr>
            <w:r w:rsidRPr="0081345A">
              <w:rPr>
                <w:sz w:val="20"/>
                <w:szCs w:val="20"/>
              </w:rPr>
              <w:t>2025 год</w:t>
            </w:r>
          </w:p>
        </w:tc>
        <w:tc>
          <w:tcPr>
            <w:tcW w:w="993" w:type="dxa"/>
          </w:tcPr>
          <w:p w:rsidR="00B60200" w:rsidRPr="0081345A" w:rsidRDefault="00B60200" w:rsidP="00B60200">
            <w:pPr>
              <w:jc w:val="center"/>
              <w:rPr>
                <w:sz w:val="20"/>
                <w:szCs w:val="20"/>
              </w:rPr>
            </w:pPr>
            <w:r w:rsidRPr="0081345A">
              <w:rPr>
                <w:sz w:val="20"/>
                <w:szCs w:val="20"/>
              </w:rPr>
              <w:t>2026 год</w:t>
            </w:r>
          </w:p>
        </w:tc>
        <w:tc>
          <w:tcPr>
            <w:tcW w:w="850" w:type="dxa"/>
          </w:tcPr>
          <w:p w:rsidR="00B60200" w:rsidRPr="0081345A" w:rsidRDefault="00B60200" w:rsidP="00B60200">
            <w:pPr>
              <w:jc w:val="center"/>
              <w:rPr>
                <w:sz w:val="20"/>
                <w:szCs w:val="20"/>
              </w:rPr>
            </w:pPr>
            <w:r w:rsidRPr="0081345A">
              <w:rPr>
                <w:sz w:val="20"/>
                <w:szCs w:val="20"/>
              </w:rPr>
              <w:t xml:space="preserve">2027 </w:t>
            </w:r>
            <w:r w:rsidRPr="0081345A">
              <w:rPr>
                <w:sz w:val="20"/>
                <w:szCs w:val="20"/>
              </w:rPr>
              <w:lastRenderedPageBreak/>
              <w:t>год</w:t>
            </w:r>
          </w:p>
        </w:tc>
        <w:tc>
          <w:tcPr>
            <w:tcW w:w="1134" w:type="dxa"/>
          </w:tcPr>
          <w:p w:rsidR="00B60200" w:rsidRPr="0081345A" w:rsidRDefault="00B60200" w:rsidP="00B60200">
            <w:pPr>
              <w:jc w:val="center"/>
              <w:rPr>
                <w:sz w:val="20"/>
                <w:szCs w:val="20"/>
              </w:rPr>
            </w:pPr>
            <w:r w:rsidRPr="0081345A">
              <w:rPr>
                <w:sz w:val="20"/>
                <w:szCs w:val="20"/>
              </w:rPr>
              <w:lastRenderedPageBreak/>
              <w:t>Прогнозн</w:t>
            </w:r>
            <w:r w:rsidRPr="0081345A">
              <w:rPr>
                <w:sz w:val="20"/>
                <w:szCs w:val="20"/>
              </w:rPr>
              <w:lastRenderedPageBreak/>
              <w:t>ый период 2028 год</w:t>
            </w:r>
          </w:p>
        </w:tc>
        <w:tc>
          <w:tcPr>
            <w:tcW w:w="1134" w:type="dxa"/>
          </w:tcPr>
          <w:p w:rsidR="00B60200" w:rsidRPr="0081345A" w:rsidRDefault="00B60200" w:rsidP="00B60200">
            <w:pPr>
              <w:jc w:val="center"/>
              <w:rPr>
                <w:sz w:val="20"/>
                <w:szCs w:val="20"/>
              </w:rPr>
            </w:pPr>
            <w:r w:rsidRPr="0081345A">
              <w:rPr>
                <w:sz w:val="20"/>
                <w:szCs w:val="20"/>
              </w:rPr>
              <w:lastRenderedPageBreak/>
              <w:t>Прогнозн</w:t>
            </w:r>
            <w:r w:rsidRPr="0081345A">
              <w:rPr>
                <w:sz w:val="20"/>
                <w:szCs w:val="20"/>
              </w:rPr>
              <w:lastRenderedPageBreak/>
              <w:t>ый период 2029 год</w:t>
            </w:r>
          </w:p>
        </w:tc>
      </w:tr>
      <w:tr w:rsidR="00B60200" w:rsidRPr="0081345A" w:rsidTr="00B60200">
        <w:trPr>
          <w:trHeight w:val="914"/>
        </w:trPr>
        <w:tc>
          <w:tcPr>
            <w:tcW w:w="561" w:type="dxa"/>
            <w:vAlign w:val="center"/>
          </w:tcPr>
          <w:p w:rsidR="00B60200" w:rsidRPr="0081345A" w:rsidRDefault="00B60200" w:rsidP="00B60200">
            <w:pPr>
              <w:jc w:val="center"/>
              <w:rPr>
                <w:sz w:val="20"/>
                <w:szCs w:val="20"/>
              </w:rPr>
            </w:pPr>
            <w:r w:rsidRPr="0081345A">
              <w:rPr>
                <w:sz w:val="20"/>
                <w:szCs w:val="20"/>
              </w:rPr>
              <w:lastRenderedPageBreak/>
              <w:t>1</w:t>
            </w:r>
          </w:p>
        </w:tc>
        <w:tc>
          <w:tcPr>
            <w:tcW w:w="3544" w:type="dxa"/>
          </w:tcPr>
          <w:p w:rsidR="00B60200" w:rsidRPr="0081345A" w:rsidRDefault="00B60200" w:rsidP="00B60200">
            <w:pPr>
              <w:widowControl w:val="0"/>
              <w:autoSpaceDE w:val="0"/>
              <w:autoSpaceDN w:val="0"/>
              <w:rPr>
                <w:sz w:val="20"/>
                <w:szCs w:val="20"/>
              </w:rPr>
            </w:pPr>
            <w:r w:rsidRPr="0081345A">
              <w:rPr>
                <w:sz w:val="20"/>
                <w:szCs w:val="20"/>
              </w:rPr>
              <w:t xml:space="preserve">Оказание помощи в ремонте </w:t>
            </w:r>
          </w:p>
          <w:p w:rsidR="00B60200" w:rsidRPr="0081345A" w:rsidRDefault="00B60200" w:rsidP="00B60200">
            <w:pPr>
              <w:widowControl w:val="0"/>
              <w:autoSpaceDE w:val="0"/>
              <w:autoSpaceDN w:val="0"/>
              <w:rPr>
                <w:sz w:val="20"/>
                <w:szCs w:val="20"/>
              </w:rPr>
            </w:pPr>
            <w:r w:rsidRPr="0081345A">
              <w:rPr>
                <w:sz w:val="20"/>
                <w:szCs w:val="20"/>
              </w:rPr>
              <w:t xml:space="preserve">и (или) </w:t>
            </w:r>
          </w:p>
          <w:p w:rsidR="00B60200" w:rsidRPr="0081345A" w:rsidRDefault="00B60200" w:rsidP="00B60200">
            <w:pPr>
              <w:widowControl w:val="0"/>
              <w:autoSpaceDE w:val="0"/>
              <w:autoSpaceDN w:val="0"/>
              <w:rPr>
                <w:sz w:val="20"/>
                <w:szCs w:val="20"/>
              </w:rPr>
            </w:pPr>
            <w:r w:rsidRPr="0081345A">
              <w:rPr>
                <w:sz w:val="20"/>
                <w:szCs w:val="20"/>
              </w:rPr>
              <w:t xml:space="preserve">переустройстве </w:t>
            </w:r>
            <w:proofErr w:type="gramStart"/>
            <w:r w:rsidRPr="0081345A">
              <w:rPr>
                <w:sz w:val="20"/>
                <w:szCs w:val="20"/>
              </w:rPr>
              <w:t>жилых</w:t>
            </w:r>
            <w:proofErr w:type="gramEnd"/>
            <w:r w:rsidRPr="0081345A">
              <w:rPr>
                <w:sz w:val="20"/>
                <w:szCs w:val="20"/>
              </w:rPr>
              <w:t xml:space="preserve"> </w:t>
            </w:r>
          </w:p>
          <w:p w:rsidR="00B60200" w:rsidRPr="0081345A" w:rsidRDefault="00B60200" w:rsidP="00B60200">
            <w:pPr>
              <w:rPr>
                <w:sz w:val="20"/>
                <w:szCs w:val="20"/>
              </w:rPr>
            </w:pPr>
            <w:proofErr w:type="gramStart"/>
            <w:r w:rsidRPr="0081345A">
              <w:rPr>
                <w:sz w:val="20"/>
                <w:szCs w:val="20"/>
              </w:rPr>
              <w:t>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w:t>
            </w:r>
            <w:proofErr w:type="gramEnd"/>
            <w:r w:rsidRPr="0081345A">
              <w:rPr>
                <w:sz w:val="20"/>
                <w:szCs w:val="20"/>
              </w:rPr>
              <w:t xml:space="preserve">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985" w:type="dxa"/>
          </w:tcPr>
          <w:p w:rsidR="00B60200" w:rsidRPr="0081345A" w:rsidRDefault="00B60200" w:rsidP="00B60200">
            <w:pPr>
              <w:widowControl w:val="0"/>
              <w:autoSpaceDE w:val="0"/>
              <w:autoSpaceDN w:val="0"/>
              <w:rPr>
                <w:sz w:val="20"/>
                <w:szCs w:val="20"/>
              </w:rPr>
            </w:pPr>
            <w:r w:rsidRPr="0081345A">
              <w:rPr>
                <w:sz w:val="20"/>
                <w:szCs w:val="20"/>
              </w:rPr>
              <w:t xml:space="preserve">Количество граждан, улучивших </w:t>
            </w:r>
            <w:proofErr w:type="gramStart"/>
            <w:r w:rsidRPr="0081345A">
              <w:rPr>
                <w:sz w:val="20"/>
                <w:szCs w:val="20"/>
              </w:rPr>
              <w:t>жилищные</w:t>
            </w:r>
            <w:proofErr w:type="gramEnd"/>
            <w:r w:rsidRPr="0081345A">
              <w:rPr>
                <w:sz w:val="20"/>
                <w:szCs w:val="20"/>
              </w:rPr>
              <w:t xml:space="preserve"> </w:t>
            </w:r>
          </w:p>
          <w:p w:rsidR="00B60200" w:rsidRPr="0081345A" w:rsidRDefault="00B60200" w:rsidP="00B60200">
            <w:pPr>
              <w:widowControl w:val="0"/>
              <w:autoSpaceDE w:val="0"/>
              <w:autoSpaceDN w:val="0"/>
              <w:rPr>
                <w:sz w:val="20"/>
                <w:szCs w:val="20"/>
              </w:rPr>
            </w:pPr>
            <w:r w:rsidRPr="0081345A">
              <w:rPr>
                <w:sz w:val="20"/>
                <w:szCs w:val="20"/>
              </w:rPr>
              <w:t xml:space="preserve">условия из числа граждан, нуждающихся </w:t>
            </w:r>
          </w:p>
          <w:p w:rsidR="00B60200" w:rsidRPr="0081345A" w:rsidRDefault="00B60200" w:rsidP="00B60200">
            <w:pPr>
              <w:widowControl w:val="0"/>
              <w:autoSpaceDE w:val="0"/>
              <w:autoSpaceDN w:val="0"/>
              <w:rPr>
                <w:sz w:val="20"/>
                <w:szCs w:val="20"/>
              </w:rPr>
            </w:pPr>
            <w:r w:rsidRPr="0081345A">
              <w:rPr>
                <w:sz w:val="20"/>
                <w:szCs w:val="20"/>
              </w:rPr>
              <w:t xml:space="preserve">в улучшении </w:t>
            </w:r>
          </w:p>
          <w:p w:rsidR="00B60200" w:rsidRPr="0081345A" w:rsidRDefault="00B60200" w:rsidP="00B60200">
            <w:pPr>
              <w:widowControl w:val="0"/>
              <w:autoSpaceDE w:val="0"/>
              <w:autoSpaceDN w:val="0"/>
              <w:rPr>
                <w:sz w:val="20"/>
                <w:szCs w:val="20"/>
              </w:rPr>
            </w:pPr>
            <w:r w:rsidRPr="0081345A">
              <w:rPr>
                <w:sz w:val="20"/>
                <w:szCs w:val="20"/>
              </w:rPr>
              <w:t xml:space="preserve">жилищных условий и не </w:t>
            </w:r>
          </w:p>
          <w:p w:rsidR="00B60200" w:rsidRPr="0081345A" w:rsidRDefault="00B60200" w:rsidP="00B60200">
            <w:pPr>
              <w:widowControl w:val="0"/>
              <w:autoSpaceDE w:val="0"/>
              <w:autoSpaceDN w:val="0"/>
              <w:rPr>
                <w:sz w:val="20"/>
                <w:szCs w:val="20"/>
              </w:rPr>
            </w:pPr>
            <w:proofErr w:type="gramStart"/>
            <w:r w:rsidRPr="0081345A">
              <w:rPr>
                <w:sz w:val="20"/>
                <w:szCs w:val="20"/>
              </w:rPr>
              <w:t>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roofErr w:type="gramEnd"/>
          </w:p>
        </w:tc>
        <w:tc>
          <w:tcPr>
            <w:tcW w:w="1417" w:type="dxa"/>
          </w:tcPr>
          <w:p w:rsidR="00B60200" w:rsidRPr="0081345A" w:rsidRDefault="00B60200" w:rsidP="00B60200">
            <w:pPr>
              <w:rPr>
                <w:sz w:val="20"/>
                <w:szCs w:val="20"/>
              </w:rPr>
            </w:pPr>
            <w:r w:rsidRPr="0081345A">
              <w:rPr>
                <w:sz w:val="20"/>
                <w:szCs w:val="20"/>
              </w:rPr>
              <w:t>человек</w:t>
            </w:r>
          </w:p>
        </w:tc>
        <w:tc>
          <w:tcPr>
            <w:tcW w:w="1276" w:type="dxa"/>
            <w:vAlign w:val="center"/>
          </w:tcPr>
          <w:p w:rsidR="00B60200" w:rsidRPr="0081345A" w:rsidRDefault="00B60200" w:rsidP="00B60200">
            <w:pPr>
              <w:jc w:val="center"/>
              <w:rPr>
                <w:color w:val="FF0000"/>
                <w:sz w:val="20"/>
                <w:szCs w:val="20"/>
              </w:rPr>
            </w:pPr>
            <w:r w:rsidRPr="0081345A">
              <w:rPr>
                <w:color w:val="000000"/>
                <w:sz w:val="20"/>
                <w:szCs w:val="20"/>
              </w:rPr>
              <w:t>3</w:t>
            </w:r>
          </w:p>
        </w:tc>
        <w:tc>
          <w:tcPr>
            <w:tcW w:w="1106" w:type="dxa"/>
            <w:vAlign w:val="center"/>
          </w:tcPr>
          <w:p w:rsidR="00B60200" w:rsidRPr="0081345A" w:rsidRDefault="00B60200" w:rsidP="00B60200">
            <w:pPr>
              <w:jc w:val="center"/>
              <w:rPr>
                <w:sz w:val="20"/>
                <w:szCs w:val="20"/>
              </w:rPr>
            </w:pPr>
            <w:r w:rsidRPr="0081345A">
              <w:rPr>
                <w:sz w:val="20"/>
                <w:szCs w:val="20"/>
              </w:rPr>
              <w:t>6</w:t>
            </w:r>
          </w:p>
        </w:tc>
        <w:tc>
          <w:tcPr>
            <w:tcW w:w="992" w:type="dxa"/>
            <w:vAlign w:val="center"/>
          </w:tcPr>
          <w:p w:rsidR="00B60200" w:rsidRPr="0081345A" w:rsidRDefault="00B60200" w:rsidP="00B60200">
            <w:pPr>
              <w:jc w:val="center"/>
              <w:rPr>
                <w:sz w:val="20"/>
                <w:szCs w:val="20"/>
              </w:rPr>
            </w:pPr>
            <w:r w:rsidRPr="0081345A">
              <w:rPr>
                <w:sz w:val="20"/>
                <w:szCs w:val="20"/>
              </w:rPr>
              <w:t>2</w:t>
            </w:r>
          </w:p>
        </w:tc>
        <w:tc>
          <w:tcPr>
            <w:tcW w:w="993" w:type="dxa"/>
            <w:vAlign w:val="center"/>
          </w:tcPr>
          <w:p w:rsidR="00B60200" w:rsidRPr="0081345A" w:rsidRDefault="00B60200" w:rsidP="00B60200">
            <w:pPr>
              <w:jc w:val="center"/>
              <w:rPr>
                <w:sz w:val="20"/>
                <w:szCs w:val="20"/>
              </w:rPr>
            </w:pPr>
            <w:r w:rsidRPr="0081345A">
              <w:rPr>
                <w:sz w:val="20"/>
                <w:szCs w:val="20"/>
              </w:rPr>
              <w:t>3</w:t>
            </w:r>
          </w:p>
        </w:tc>
        <w:tc>
          <w:tcPr>
            <w:tcW w:w="850" w:type="dxa"/>
            <w:vAlign w:val="center"/>
          </w:tcPr>
          <w:p w:rsidR="00B60200" w:rsidRPr="0081345A" w:rsidRDefault="00B60200" w:rsidP="00B60200">
            <w:pPr>
              <w:jc w:val="center"/>
              <w:rPr>
                <w:sz w:val="20"/>
                <w:szCs w:val="20"/>
              </w:rPr>
            </w:pPr>
            <w:r w:rsidRPr="0081345A">
              <w:rPr>
                <w:sz w:val="20"/>
                <w:szCs w:val="20"/>
              </w:rPr>
              <w:t>3</w:t>
            </w:r>
          </w:p>
        </w:tc>
        <w:tc>
          <w:tcPr>
            <w:tcW w:w="1134" w:type="dxa"/>
            <w:vAlign w:val="center"/>
          </w:tcPr>
          <w:p w:rsidR="00B60200" w:rsidRPr="0081345A" w:rsidRDefault="00B60200" w:rsidP="00B60200">
            <w:pPr>
              <w:jc w:val="center"/>
              <w:rPr>
                <w:sz w:val="20"/>
                <w:szCs w:val="20"/>
              </w:rPr>
            </w:pPr>
            <w:r w:rsidRPr="0081345A">
              <w:rPr>
                <w:sz w:val="20"/>
                <w:szCs w:val="20"/>
              </w:rPr>
              <w:t>3</w:t>
            </w:r>
          </w:p>
        </w:tc>
        <w:tc>
          <w:tcPr>
            <w:tcW w:w="1134" w:type="dxa"/>
            <w:vAlign w:val="center"/>
          </w:tcPr>
          <w:p w:rsidR="00B60200" w:rsidRPr="0081345A" w:rsidRDefault="00B60200" w:rsidP="00B60200">
            <w:pPr>
              <w:jc w:val="center"/>
              <w:rPr>
                <w:sz w:val="20"/>
                <w:szCs w:val="20"/>
              </w:rPr>
            </w:pPr>
            <w:r w:rsidRPr="0081345A">
              <w:rPr>
                <w:sz w:val="20"/>
                <w:szCs w:val="20"/>
              </w:rPr>
              <w:t>3</w:t>
            </w:r>
          </w:p>
        </w:tc>
      </w:tr>
    </w:tbl>
    <w:p w:rsidR="00B60200" w:rsidRPr="0081345A" w:rsidRDefault="00B60200" w:rsidP="00B60200">
      <w:pPr>
        <w:pStyle w:val="ConsPlusNormal"/>
        <w:tabs>
          <w:tab w:val="left" w:pos="540"/>
        </w:tabs>
        <w:ind w:left="360"/>
        <w:rPr>
          <w:rFonts w:ascii="Times New Roman" w:hAnsi="Times New Roman"/>
          <w:szCs w:val="20"/>
        </w:rPr>
      </w:pPr>
    </w:p>
    <w:p w:rsidR="00B60200" w:rsidRPr="0081345A" w:rsidRDefault="00B60200" w:rsidP="00B60200">
      <w:pPr>
        <w:jc w:val="center"/>
        <w:rPr>
          <w:color w:val="000000"/>
          <w:sz w:val="20"/>
          <w:szCs w:val="20"/>
        </w:rPr>
      </w:pPr>
      <w:r w:rsidRPr="0081345A">
        <w:rPr>
          <w:color w:val="000000"/>
          <w:sz w:val="20"/>
          <w:szCs w:val="20"/>
        </w:rPr>
        <w:t>Финансовое обеспечение комплекса процессных мероприятий</w:t>
      </w:r>
    </w:p>
    <w:p w:rsidR="00B60200" w:rsidRPr="0081345A" w:rsidRDefault="00B60200" w:rsidP="00B602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1985"/>
        <w:gridCol w:w="1134"/>
        <w:gridCol w:w="1134"/>
        <w:gridCol w:w="1134"/>
        <w:gridCol w:w="1134"/>
        <w:gridCol w:w="1559"/>
        <w:gridCol w:w="1559"/>
      </w:tblGrid>
      <w:tr w:rsidR="00B60200" w:rsidRPr="0081345A" w:rsidTr="00B60200">
        <w:tc>
          <w:tcPr>
            <w:tcW w:w="5353" w:type="dxa"/>
            <w:vMerge w:val="restart"/>
          </w:tcPr>
          <w:p w:rsidR="00B60200" w:rsidRPr="0081345A" w:rsidRDefault="00B60200" w:rsidP="00B60200">
            <w:pPr>
              <w:jc w:val="center"/>
              <w:rPr>
                <w:sz w:val="20"/>
                <w:szCs w:val="20"/>
              </w:rPr>
            </w:pPr>
            <w:r w:rsidRPr="0081345A">
              <w:rPr>
                <w:sz w:val="20"/>
                <w:szCs w:val="20"/>
              </w:rPr>
              <w:t>Наименование мероприятия / источник финансового обеспечения</w:t>
            </w:r>
          </w:p>
        </w:tc>
        <w:tc>
          <w:tcPr>
            <w:tcW w:w="1985" w:type="dxa"/>
            <w:vMerge w:val="restart"/>
          </w:tcPr>
          <w:p w:rsidR="00B60200" w:rsidRPr="0081345A" w:rsidRDefault="00B60200" w:rsidP="00B60200">
            <w:pPr>
              <w:ind w:firstLine="34"/>
              <w:jc w:val="center"/>
              <w:rPr>
                <w:sz w:val="20"/>
                <w:szCs w:val="20"/>
              </w:rPr>
            </w:pPr>
            <w:r w:rsidRPr="0081345A">
              <w:rPr>
                <w:sz w:val="20"/>
                <w:szCs w:val="20"/>
              </w:rPr>
              <w:t>ГРБС</w:t>
            </w:r>
          </w:p>
        </w:tc>
        <w:tc>
          <w:tcPr>
            <w:tcW w:w="7654" w:type="dxa"/>
            <w:gridSpan w:val="6"/>
          </w:tcPr>
          <w:p w:rsidR="00B60200" w:rsidRPr="0081345A" w:rsidRDefault="00B60200" w:rsidP="00B60200">
            <w:pPr>
              <w:jc w:val="center"/>
              <w:rPr>
                <w:sz w:val="20"/>
                <w:szCs w:val="20"/>
              </w:rPr>
            </w:pPr>
            <w:r w:rsidRPr="0081345A">
              <w:rPr>
                <w:sz w:val="20"/>
                <w:szCs w:val="20"/>
              </w:rPr>
              <w:t>Объем финансового обеспечения (тыс. руб.)</w:t>
            </w:r>
          </w:p>
        </w:tc>
      </w:tr>
      <w:tr w:rsidR="00B60200" w:rsidRPr="0081345A" w:rsidTr="00B60200">
        <w:tc>
          <w:tcPr>
            <w:tcW w:w="5353" w:type="dxa"/>
            <w:vMerge/>
            <w:vAlign w:val="center"/>
          </w:tcPr>
          <w:p w:rsidR="00B60200" w:rsidRPr="0081345A" w:rsidRDefault="00B60200" w:rsidP="00B60200">
            <w:pPr>
              <w:rPr>
                <w:sz w:val="20"/>
                <w:szCs w:val="20"/>
              </w:rPr>
            </w:pPr>
          </w:p>
        </w:tc>
        <w:tc>
          <w:tcPr>
            <w:tcW w:w="1985" w:type="dxa"/>
            <w:vMerge/>
            <w:vAlign w:val="center"/>
          </w:tcPr>
          <w:p w:rsidR="00B60200" w:rsidRPr="0081345A" w:rsidRDefault="00B60200" w:rsidP="00B60200">
            <w:pPr>
              <w:rPr>
                <w:sz w:val="20"/>
                <w:szCs w:val="20"/>
              </w:rPr>
            </w:pPr>
          </w:p>
        </w:tc>
        <w:tc>
          <w:tcPr>
            <w:tcW w:w="1134" w:type="dxa"/>
          </w:tcPr>
          <w:p w:rsidR="00B60200" w:rsidRPr="0081345A" w:rsidRDefault="00B60200" w:rsidP="00B60200">
            <w:pPr>
              <w:jc w:val="center"/>
              <w:rPr>
                <w:sz w:val="20"/>
                <w:szCs w:val="20"/>
              </w:rPr>
            </w:pPr>
            <w:r w:rsidRPr="0081345A">
              <w:rPr>
                <w:sz w:val="20"/>
                <w:szCs w:val="20"/>
              </w:rPr>
              <w:t>2024 год</w:t>
            </w:r>
          </w:p>
        </w:tc>
        <w:tc>
          <w:tcPr>
            <w:tcW w:w="1134" w:type="dxa"/>
          </w:tcPr>
          <w:p w:rsidR="00B60200" w:rsidRPr="0081345A" w:rsidRDefault="00B60200" w:rsidP="00B60200">
            <w:pPr>
              <w:jc w:val="center"/>
              <w:rPr>
                <w:sz w:val="20"/>
                <w:szCs w:val="20"/>
              </w:rPr>
            </w:pPr>
            <w:r w:rsidRPr="0081345A">
              <w:rPr>
                <w:sz w:val="20"/>
                <w:szCs w:val="20"/>
              </w:rPr>
              <w:t>2025 год</w:t>
            </w:r>
          </w:p>
        </w:tc>
        <w:tc>
          <w:tcPr>
            <w:tcW w:w="1134" w:type="dxa"/>
          </w:tcPr>
          <w:p w:rsidR="00B60200" w:rsidRPr="0081345A" w:rsidRDefault="00B60200" w:rsidP="00B60200">
            <w:pPr>
              <w:ind w:firstLine="32"/>
              <w:jc w:val="center"/>
              <w:rPr>
                <w:sz w:val="20"/>
                <w:szCs w:val="20"/>
              </w:rPr>
            </w:pPr>
            <w:r w:rsidRPr="0081345A">
              <w:rPr>
                <w:sz w:val="20"/>
                <w:szCs w:val="20"/>
              </w:rPr>
              <w:t>2026 год</w:t>
            </w:r>
          </w:p>
        </w:tc>
        <w:tc>
          <w:tcPr>
            <w:tcW w:w="1134" w:type="dxa"/>
          </w:tcPr>
          <w:p w:rsidR="00B60200" w:rsidRPr="0081345A" w:rsidRDefault="00B60200" w:rsidP="00B60200">
            <w:pPr>
              <w:jc w:val="center"/>
              <w:rPr>
                <w:sz w:val="20"/>
                <w:szCs w:val="20"/>
              </w:rPr>
            </w:pPr>
            <w:r w:rsidRPr="0081345A">
              <w:rPr>
                <w:sz w:val="20"/>
                <w:szCs w:val="20"/>
              </w:rPr>
              <w:t>2027 год</w:t>
            </w:r>
          </w:p>
        </w:tc>
        <w:tc>
          <w:tcPr>
            <w:tcW w:w="1559" w:type="dxa"/>
          </w:tcPr>
          <w:p w:rsidR="00B60200" w:rsidRPr="0081345A" w:rsidRDefault="00B60200" w:rsidP="00B60200">
            <w:pPr>
              <w:jc w:val="center"/>
              <w:rPr>
                <w:sz w:val="20"/>
                <w:szCs w:val="20"/>
              </w:rPr>
            </w:pPr>
            <w:r w:rsidRPr="0081345A">
              <w:rPr>
                <w:sz w:val="20"/>
                <w:szCs w:val="20"/>
              </w:rPr>
              <w:t>Прогнозный период 2028 год</w:t>
            </w:r>
          </w:p>
        </w:tc>
        <w:tc>
          <w:tcPr>
            <w:tcW w:w="1559" w:type="dxa"/>
          </w:tcPr>
          <w:p w:rsidR="00B60200" w:rsidRPr="0081345A" w:rsidRDefault="00B60200" w:rsidP="00B60200">
            <w:pPr>
              <w:jc w:val="center"/>
              <w:rPr>
                <w:sz w:val="20"/>
                <w:szCs w:val="20"/>
              </w:rPr>
            </w:pPr>
            <w:r w:rsidRPr="0081345A">
              <w:rPr>
                <w:sz w:val="20"/>
                <w:szCs w:val="20"/>
              </w:rPr>
              <w:t>Прогнозный период 2029 год</w:t>
            </w:r>
          </w:p>
        </w:tc>
      </w:tr>
      <w:tr w:rsidR="00B60200" w:rsidRPr="0081345A" w:rsidTr="00B60200">
        <w:tc>
          <w:tcPr>
            <w:tcW w:w="5353" w:type="dxa"/>
          </w:tcPr>
          <w:p w:rsidR="00B60200" w:rsidRPr="0081345A" w:rsidRDefault="00B60200" w:rsidP="00B60200">
            <w:pPr>
              <w:ind w:left="34"/>
              <w:rPr>
                <w:i/>
                <w:sz w:val="20"/>
                <w:szCs w:val="20"/>
              </w:rPr>
            </w:pPr>
            <w:r w:rsidRPr="0081345A">
              <w:rPr>
                <w:i/>
                <w:sz w:val="20"/>
                <w:szCs w:val="20"/>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1985" w:type="dxa"/>
            <w:vMerge w:val="restart"/>
          </w:tcPr>
          <w:p w:rsidR="00B60200" w:rsidRPr="0081345A" w:rsidRDefault="00B60200" w:rsidP="00B60200">
            <w:pPr>
              <w:rPr>
                <w:sz w:val="20"/>
                <w:szCs w:val="20"/>
              </w:rPr>
            </w:pPr>
            <w:r w:rsidRPr="0081345A">
              <w:rPr>
                <w:sz w:val="20"/>
                <w:szCs w:val="20"/>
              </w:rPr>
              <w:t xml:space="preserve">Администрация Молчановского района </w:t>
            </w:r>
          </w:p>
        </w:tc>
        <w:tc>
          <w:tcPr>
            <w:tcW w:w="1134" w:type="dxa"/>
            <w:vAlign w:val="center"/>
          </w:tcPr>
          <w:p w:rsidR="00B60200" w:rsidRPr="0081345A" w:rsidRDefault="00B60200" w:rsidP="00B60200">
            <w:pPr>
              <w:jc w:val="center"/>
              <w:rPr>
                <w:sz w:val="20"/>
                <w:szCs w:val="20"/>
              </w:rPr>
            </w:pPr>
            <w:r w:rsidRPr="0081345A">
              <w:rPr>
                <w:sz w:val="20"/>
                <w:szCs w:val="20"/>
              </w:rPr>
              <w:t>100,0</w:t>
            </w:r>
          </w:p>
        </w:tc>
        <w:tc>
          <w:tcPr>
            <w:tcW w:w="1134" w:type="dxa"/>
            <w:vAlign w:val="center"/>
          </w:tcPr>
          <w:p w:rsidR="00B60200" w:rsidRPr="0081345A" w:rsidRDefault="00B60200" w:rsidP="00B60200">
            <w:pPr>
              <w:jc w:val="center"/>
              <w:rPr>
                <w:sz w:val="20"/>
                <w:szCs w:val="20"/>
              </w:rPr>
            </w:pPr>
            <w:r w:rsidRPr="0081345A">
              <w:rPr>
                <w:sz w:val="20"/>
                <w:szCs w:val="20"/>
              </w:rPr>
              <w:t>100,0</w:t>
            </w:r>
          </w:p>
        </w:tc>
        <w:tc>
          <w:tcPr>
            <w:tcW w:w="1134" w:type="dxa"/>
            <w:vAlign w:val="center"/>
          </w:tcPr>
          <w:p w:rsidR="00B60200" w:rsidRPr="0081345A" w:rsidRDefault="00B60200" w:rsidP="00B60200">
            <w:pPr>
              <w:jc w:val="center"/>
              <w:rPr>
                <w:sz w:val="20"/>
                <w:szCs w:val="20"/>
              </w:rPr>
            </w:pPr>
            <w:r w:rsidRPr="0081345A">
              <w:rPr>
                <w:sz w:val="20"/>
                <w:szCs w:val="20"/>
              </w:rPr>
              <w:t>100,0</w:t>
            </w:r>
          </w:p>
        </w:tc>
        <w:tc>
          <w:tcPr>
            <w:tcW w:w="1134" w:type="dxa"/>
            <w:vAlign w:val="center"/>
          </w:tcPr>
          <w:p w:rsidR="00B60200" w:rsidRPr="0081345A" w:rsidRDefault="00B60200" w:rsidP="00B60200">
            <w:pPr>
              <w:jc w:val="center"/>
              <w:rPr>
                <w:sz w:val="20"/>
                <w:szCs w:val="20"/>
              </w:rPr>
            </w:pPr>
            <w:r w:rsidRPr="0081345A">
              <w:rPr>
                <w:sz w:val="20"/>
                <w:szCs w:val="20"/>
              </w:rPr>
              <w:t>100,0</w:t>
            </w: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353" w:type="dxa"/>
            <w:vAlign w:val="center"/>
          </w:tcPr>
          <w:p w:rsidR="00B60200" w:rsidRPr="0081345A" w:rsidRDefault="00B60200" w:rsidP="00B60200">
            <w:pPr>
              <w:rPr>
                <w:color w:val="000000"/>
                <w:sz w:val="20"/>
                <w:szCs w:val="20"/>
              </w:rPr>
            </w:pPr>
            <w:r w:rsidRPr="0081345A">
              <w:rPr>
                <w:color w:val="000000"/>
                <w:sz w:val="20"/>
                <w:szCs w:val="20"/>
              </w:rPr>
              <w:t>федеральный бюджет (по согласованию) (прогноз), в т.ч.</w:t>
            </w:r>
          </w:p>
        </w:tc>
        <w:tc>
          <w:tcPr>
            <w:tcW w:w="1985"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353" w:type="dxa"/>
            <w:vAlign w:val="center"/>
          </w:tcPr>
          <w:p w:rsidR="00B60200" w:rsidRPr="0081345A" w:rsidRDefault="00B60200" w:rsidP="00B60200">
            <w:pPr>
              <w:rPr>
                <w:color w:val="000000"/>
                <w:sz w:val="20"/>
                <w:szCs w:val="20"/>
              </w:rPr>
            </w:pPr>
            <w:r w:rsidRPr="0081345A">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353" w:type="dxa"/>
            <w:vAlign w:val="center"/>
          </w:tcPr>
          <w:p w:rsidR="00B60200" w:rsidRPr="0081345A" w:rsidRDefault="00B60200" w:rsidP="00B60200">
            <w:pPr>
              <w:rPr>
                <w:color w:val="000000"/>
                <w:sz w:val="20"/>
                <w:szCs w:val="20"/>
              </w:rPr>
            </w:pPr>
            <w:r w:rsidRPr="0081345A">
              <w:rPr>
                <w:color w:val="000000"/>
                <w:sz w:val="20"/>
                <w:szCs w:val="20"/>
              </w:rPr>
              <w:t>областной бюджет (по согласованию) (прогноз)</w:t>
            </w:r>
          </w:p>
        </w:tc>
        <w:tc>
          <w:tcPr>
            <w:tcW w:w="1985"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50,0</w:t>
            </w:r>
          </w:p>
        </w:tc>
        <w:tc>
          <w:tcPr>
            <w:tcW w:w="1134" w:type="dxa"/>
            <w:vAlign w:val="center"/>
          </w:tcPr>
          <w:p w:rsidR="00B60200" w:rsidRPr="0081345A" w:rsidRDefault="00B60200" w:rsidP="00B60200">
            <w:pPr>
              <w:jc w:val="center"/>
              <w:rPr>
                <w:sz w:val="20"/>
                <w:szCs w:val="20"/>
              </w:rPr>
            </w:pPr>
            <w:r w:rsidRPr="0081345A">
              <w:rPr>
                <w:sz w:val="20"/>
                <w:szCs w:val="20"/>
              </w:rPr>
              <w:t>50,0</w:t>
            </w:r>
          </w:p>
        </w:tc>
        <w:tc>
          <w:tcPr>
            <w:tcW w:w="1134" w:type="dxa"/>
            <w:vAlign w:val="center"/>
          </w:tcPr>
          <w:p w:rsidR="00B60200" w:rsidRPr="0081345A" w:rsidRDefault="00B60200" w:rsidP="00B60200">
            <w:pPr>
              <w:jc w:val="center"/>
              <w:rPr>
                <w:sz w:val="20"/>
                <w:szCs w:val="20"/>
              </w:rPr>
            </w:pPr>
            <w:r w:rsidRPr="0081345A">
              <w:rPr>
                <w:sz w:val="20"/>
                <w:szCs w:val="20"/>
              </w:rPr>
              <w:t>50,0</w:t>
            </w:r>
          </w:p>
        </w:tc>
        <w:tc>
          <w:tcPr>
            <w:tcW w:w="1134" w:type="dxa"/>
            <w:vAlign w:val="center"/>
          </w:tcPr>
          <w:p w:rsidR="00B60200" w:rsidRPr="0081345A" w:rsidRDefault="00B60200" w:rsidP="00B60200">
            <w:pPr>
              <w:jc w:val="center"/>
              <w:rPr>
                <w:sz w:val="20"/>
                <w:szCs w:val="20"/>
              </w:rPr>
            </w:pPr>
            <w:r w:rsidRPr="0081345A">
              <w:rPr>
                <w:sz w:val="20"/>
                <w:szCs w:val="20"/>
              </w:rPr>
              <w:t>50,0</w:t>
            </w: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353" w:type="dxa"/>
            <w:vAlign w:val="center"/>
          </w:tcPr>
          <w:p w:rsidR="00B60200" w:rsidRPr="0081345A" w:rsidRDefault="00B60200" w:rsidP="00B60200">
            <w:pPr>
              <w:rPr>
                <w:color w:val="000000"/>
                <w:sz w:val="20"/>
                <w:szCs w:val="20"/>
              </w:rPr>
            </w:pPr>
            <w:r w:rsidRPr="0081345A">
              <w:rPr>
                <w:color w:val="000000"/>
                <w:sz w:val="20"/>
                <w:szCs w:val="20"/>
              </w:rPr>
              <w:t xml:space="preserve">местный бюджет </w:t>
            </w:r>
          </w:p>
        </w:tc>
        <w:tc>
          <w:tcPr>
            <w:tcW w:w="1985"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50,0</w:t>
            </w:r>
          </w:p>
        </w:tc>
        <w:tc>
          <w:tcPr>
            <w:tcW w:w="1134" w:type="dxa"/>
            <w:vAlign w:val="center"/>
          </w:tcPr>
          <w:p w:rsidR="00B60200" w:rsidRPr="0081345A" w:rsidRDefault="00B60200" w:rsidP="00B60200">
            <w:pPr>
              <w:jc w:val="center"/>
              <w:rPr>
                <w:sz w:val="20"/>
                <w:szCs w:val="20"/>
              </w:rPr>
            </w:pPr>
            <w:r w:rsidRPr="0081345A">
              <w:rPr>
                <w:sz w:val="20"/>
                <w:szCs w:val="20"/>
              </w:rPr>
              <w:t>50,0</w:t>
            </w:r>
          </w:p>
        </w:tc>
        <w:tc>
          <w:tcPr>
            <w:tcW w:w="1134" w:type="dxa"/>
            <w:vAlign w:val="center"/>
          </w:tcPr>
          <w:p w:rsidR="00B60200" w:rsidRPr="0081345A" w:rsidRDefault="00B60200" w:rsidP="00B60200">
            <w:pPr>
              <w:jc w:val="center"/>
              <w:rPr>
                <w:sz w:val="20"/>
                <w:szCs w:val="20"/>
              </w:rPr>
            </w:pPr>
            <w:r w:rsidRPr="0081345A">
              <w:rPr>
                <w:sz w:val="20"/>
                <w:szCs w:val="20"/>
              </w:rPr>
              <w:t>50,0</w:t>
            </w:r>
          </w:p>
        </w:tc>
        <w:tc>
          <w:tcPr>
            <w:tcW w:w="1134" w:type="dxa"/>
            <w:vAlign w:val="center"/>
          </w:tcPr>
          <w:p w:rsidR="00B60200" w:rsidRPr="0081345A" w:rsidRDefault="00B60200" w:rsidP="00B60200">
            <w:pPr>
              <w:jc w:val="center"/>
              <w:rPr>
                <w:sz w:val="20"/>
                <w:szCs w:val="20"/>
              </w:rPr>
            </w:pPr>
            <w:r w:rsidRPr="0081345A">
              <w:rPr>
                <w:sz w:val="20"/>
                <w:szCs w:val="20"/>
              </w:rPr>
              <w:t>50,0</w:t>
            </w: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p>
        </w:tc>
      </w:tr>
      <w:tr w:rsidR="00B60200" w:rsidRPr="0081345A" w:rsidTr="00B60200">
        <w:tc>
          <w:tcPr>
            <w:tcW w:w="5353" w:type="dxa"/>
            <w:vAlign w:val="center"/>
          </w:tcPr>
          <w:p w:rsidR="00B60200" w:rsidRPr="0081345A" w:rsidRDefault="00B60200" w:rsidP="00B60200">
            <w:pPr>
              <w:rPr>
                <w:color w:val="000000"/>
                <w:sz w:val="20"/>
                <w:szCs w:val="20"/>
              </w:rPr>
            </w:pPr>
            <w:r w:rsidRPr="0081345A">
              <w:rPr>
                <w:color w:val="000000"/>
                <w:sz w:val="20"/>
                <w:szCs w:val="20"/>
              </w:rPr>
              <w:t>бюджеты сельских поселений (по согласованию) (прогноз)</w:t>
            </w:r>
          </w:p>
        </w:tc>
        <w:tc>
          <w:tcPr>
            <w:tcW w:w="1985"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353" w:type="dxa"/>
            <w:vAlign w:val="center"/>
          </w:tcPr>
          <w:p w:rsidR="00B60200" w:rsidRPr="0081345A" w:rsidRDefault="00B60200" w:rsidP="00B60200">
            <w:pPr>
              <w:rPr>
                <w:color w:val="000000"/>
                <w:sz w:val="20"/>
                <w:szCs w:val="20"/>
              </w:rPr>
            </w:pPr>
            <w:r w:rsidRPr="0081345A">
              <w:rPr>
                <w:color w:val="000000"/>
                <w:sz w:val="20"/>
                <w:szCs w:val="20"/>
              </w:rPr>
              <w:t>внебюджетные источники (по согласованию) (прогноз)</w:t>
            </w:r>
          </w:p>
        </w:tc>
        <w:tc>
          <w:tcPr>
            <w:tcW w:w="1985"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353" w:type="dxa"/>
          </w:tcPr>
          <w:p w:rsidR="00B60200" w:rsidRPr="0081345A" w:rsidRDefault="00B60200" w:rsidP="00B60200">
            <w:pPr>
              <w:ind w:left="34"/>
              <w:rPr>
                <w:i/>
                <w:sz w:val="20"/>
                <w:szCs w:val="20"/>
              </w:rPr>
            </w:pPr>
            <w:r w:rsidRPr="0081345A">
              <w:rPr>
                <w:i/>
                <w:sz w:val="20"/>
                <w:szCs w:val="20"/>
              </w:rPr>
              <w:t xml:space="preserve">Мероприятие. Оказание помощи в ремонте </w:t>
            </w:r>
          </w:p>
          <w:p w:rsidR="00B60200" w:rsidRPr="0081345A" w:rsidRDefault="00B60200" w:rsidP="00B60200">
            <w:pPr>
              <w:ind w:left="34"/>
              <w:rPr>
                <w:i/>
                <w:sz w:val="20"/>
                <w:szCs w:val="20"/>
              </w:rPr>
            </w:pPr>
            <w:r w:rsidRPr="0081345A">
              <w:rPr>
                <w:i/>
                <w:sz w:val="20"/>
                <w:szCs w:val="20"/>
              </w:rPr>
              <w:t xml:space="preserve">и (или) </w:t>
            </w:r>
          </w:p>
          <w:p w:rsidR="00B60200" w:rsidRPr="0081345A" w:rsidRDefault="00B60200" w:rsidP="00B60200">
            <w:pPr>
              <w:ind w:left="34"/>
              <w:rPr>
                <w:i/>
                <w:sz w:val="20"/>
                <w:szCs w:val="20"/>
              </w:rPr>
            </w:pPr>
            <w:r w:rsidRPr="0081345A">
              <w:rPr>
                <w:i/>
                <w:sz w:val="20"/>
                <w:szCs w:val="20"/>
              </w:rPr>
              <w:t xml:space="preserve">переустройстве </w:t>
            </w:r>
            <w:proofErr w:type="gramStart"/>
            <w:r w:rsidRPr="0081345A">
              <w:rPr>
                <w:i/>
                <w:sz w:val="20"/>
                <w:szCs w:val="20"/>
              </w:rPr>
              <w:t>жилых</w:t>
            </w:r>
            <w:proofErr w:type="gramEnd"/>
            <w:r w:rsidRPr="0081345A">
              <w:rPr>
                <w:i/>
                <w:sz w:val="20"/>
                <w:szCs w:val="20"/>
              </w:rPr>
              <w:t xml:space="preserve"> </w:t>
            </w:r>
          </w:p>
          <w:p w:rsidR="00B60200" w:rsidRPr="0081345A" w:rsidRDefault="00B60200" w:rsidP="00B60200">
            <w:pPr>
              <w:ind w:left="34"/>
              <w:rPr>
                <w:i/>
                <w:sz w:val="20"/>
                <w:szCs w:val="20"/>
              </w:rPr>
            </w:pPr>
            <w:proofErr w:type="gramStart"/>
            <w:r w:rsidRPr="0081345A">
              <w:rPr>
                <w:i/>
                <w:sz w:val="20"/>
                <w:szCs w:val="20"/>
              </w:rPr>
              <w:t>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w:t>
            </w:r>
            <w:proofErr w:type="gramEnd"/>
            <w:r w:rsidRPr="0081345A">
              <w:rPr>
                <w:i/>
                <w:sz w:val="20"/>
                <w:szCs w:val="20"/>
              </w:rPr>
              <w:t xml:space="preserve">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(всего), в том числе:</w:t>
            </w:r>
          </w:p>
        </w:tc>
        <w:tc>
          <w:tcPr>
            <w:tcW w:w="1985"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100,0</w:t>
            </w:r>
          </w:p>
        </w:tc>
        <w:tc>
          <w:tcPr>
            <w:tcW w:w="1134" w:type="dxa"/>
            <w:vAlign w:val="center"/>
          </w:tcPr>
          <w:p w:rsidR="00B60200" w:rsidRPr="0081345A" w:rsidRDefault="00B60200" w:rsidP="00B60200">
            <w:pPr>
              <w:jc w:val="center"/>
              <w:rPr>
                <w:sz w:val="20"/>
                <w:szCs w:val="20"/>
              </w:rPr>
            </w:pPr>
            <w:r w:rsidRPr="0081345A">
              <w:rPr>
                <w:sz w:val="20"/>
                <w:szCs w:val="20"/>
              </w:rPr>
              <w:t>100,0</w:t>
            </w:r>
          </w:p>
        </w:tc>
        <w:tc>
          <w:tcPr>
            <w:tcW w:w="1134" w:type="dxa"/>
            <w:vAlign w:val="center"/>
          </w:tcPr>
          <w:p w:rsidR="00B60200" w:rsidRPr="0081345A" w:rsidRDefault="00B60200" w:rsidP="00B60200">
            <w:pPr>
              <w:jc w:val="center"/>
              <w:rPr>
                <w:sz w:val="20"/>
                <w:szCs w:val="20"/>
              </w:rPr>
            </w:pPr>
            <w:r w:rsidRPr="0081345A">
              <w:rPr>
                <w:sz w:val="20"/>
                <w:szCs w:val="20"/>
              </w:rPr>
              <w:t>100,0</w:t>
            </w:r>
          </w:p>
        </w:tc>
        <w:tc>
          <w:tcPr>
            <w:tcW w:w="1134" w:type="dxa"/>
            <w:vAlign w:val="center"/>
          </w:tcPr>
          <w:p w:rsidR="00B60200" w:rsidRPr="0081345A" w:rsidRDefault="00B60200" w:rsidP="00B60200">
            <w:pPr>
              <w:jc w:val="center"/>
              <w:rPr>
                <w:sz w:val="20"/>
                <w:szCs w:val="20"/>
              </w:rPr>
            </w:pPr>
            <w:r w:rsidRPr="0081345A">
              <w:rPr>
                <w:sz w:val="20"/>
                <w:szCs w:val="20"/>
              </w:rPr>
              <w:t>100,0</w:t>
            </w: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353" w:type="dxa"/>
            <w:vAlign w:val="center"/>
          </w:tcPr>
          <w:p w:rsidR="00B60200" w:rsidRPr="0081345A" w:rsidRDefault="00B60200" w:rsidP="00B60200">
            <w:pPr>
              <w:rPr>
                <w:color w:val="000000"/>
                <w:sz w:val="20"/>
                <w:szCs w:val="20"/>
              </w:rPr>
            </w:pPr>
            <w:r w:rsidRPr="0081345A">
              <w:rPr>
                <w:color w:val="000000"/>
                <w:sz w:val="20"/>
                <w:szCs w:val="20"/>
              </w:rPr>
              <w:t>федеральный бюджет (по согласованию) (прогноз), в т.ч.</w:t>
            </w:r>
          </w:p>
        </w:tc>
        <w:tc>
          <w:tcPr>
            <w:tcW w:w="1985"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353" w:type="dxa"/>
            <w:vAlign w:val="center"/>
          </w:tcPr>
          <w:p w:rsidR="00B60200" w:rsidRPr="0081345A" w:rsidRDefault="00B60200" w:rsidP="00B60200">
            <w:pPr>
              <w:rPr>
                <w:color w:val="000000"/>
                <w:sz w:val="20"/>
                <w:szCs w:val="20"/>
              </w:rPr>
            </w:pPr>
            <w:r w:rsidRPr="0081345A">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353" w:type="dxa"/>
            <w:vAlign w:val="center"/>
          </w:tcPr>
          <w:p w:rsidR="00B60200" w:rsidRPr="0081345A" w:rsidRDefault="00B60200" w:rsidP="00B60200">
            <w:pPr>
              <w:rPr>
                <w:color w:val="000000"/>
                <w:sz w:val="20"/>
                <w:szCs w:val="20"/>
              </w:rPr>
            </w:pPr>
            <w:r w:rsidRPr="0081345A">
              <w:rPr>
                <w:color w:val="000000"/>
                <w:sz w:val="20"/>
                <w:szCs w:val="20"/>
              </w:rPr>
              <w:t>областной бюджет (по согласованию) (прогноз)</w:t>
            </w:r>
          </w:p>
        </w:tc>
        <w:tc>
          <w:tcPr>
            <w:tcW w:w="1985"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50,0</w:t>
            </w:r>
          </w:p>
        </w:tc>
        <w:tc>
          <w:tcPr>
            <w:tcW w:w="1134" w:type="dxa"/>
            <w:vAlign w:val="center"/>
          </w:tcPr>
          <w:p w:rsidR="00B60200" w:rsidRPr="0081345A" w:rsidRDefault="00B60200" w:rsidP="00B60200">
            <w:pPr>
              <w:jc w:val="center"/>
              <w:rPr>
                <w:sz w:val="20"/>
                <w:szCs w:val="20"/>
              </w:rPr>
            </w:pPr>
            <w:r w:rsidRPr="0081345A">
              <w:rPr>
                <w:sz w:val="20"/>
                <w:szCs w:val="20"/>
              </w:rPr>
              <w:t>50,0</w:t>
            </w:r>
          </w:p>
        </w:tc>
        <w:tc>
          <w:tcPr>
            <w:tcW w:w="1134" w:type="dxa"/>
            <w:vAlign w:val="center"/>
          </w:tcPr>
          <w:p w:rsidR="00B60200" w:rsidRPr="0081345A" w:rsidRDefault="00B60200" w:rsidP="00B60200">
            <w:pPr>
              <w:jc w:val="center"/>
              <w:rPr>
                <w:sz w:val="20"/>
                <w:szCs w:val="20"/>
              </w:rPr>
            </w:pPr>
            <w:r w:rsidRPr="0081345A">
              <w:rPr>
                <w:sz w:val="20"/>
                <w:szCs w:val="20"/>
              </w:rPr>
              <w:t>50,0</w:t>
            </w:r>
          </w:p>
        </w:tc>
        <w:tc>
          <w:tcPr>
            <w:tcW w:w="1134" w:type="dxa"/>
            <w:vAlign w:val="center"/>
          </w:tcPr>
          <w:p w:rsidR="00B60200" w:rsidRPr="0081345A" w:rsidRDefault="00B60200" w:rsidP="00B60200">
            <w:pPr>
              <w:jc w:val="center"/>
              <w:rPr>
                <w:sz w:val="20"/>
                <w:szCs w:val="20"/>
              </w:rPr>
            </w:pPr>
            <w:r w:rsidRPr="0081345A">
              <w:rPr>
                <w:sz w:val="20"/>
                <w:szCs w:val="20"/>
              </w:rPr>
              <w:t>50,0</w:t>
            </w: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353" w:type="dxa"/>
            <w:vAlign w:val="center"/>
          </w:tcPr>
          <w:p w:rsidR="00B60200" w:rsidRPr="0081345A" w:rsidRDefault="00B60200" w:rsidP="00B60200">
            <w:pPr>
              <w:rPr>
                <w:color w:val="000000"/>
                <w:sz w:val="20"/>
                <w:szCs w:val="20"/>
              </w:rPr>
            </w:pPr>
            <w:r w:rsidRPr="0081345A">
              <w:rPr>
                <w:color w:val="000000"/>
                <w:sz w:val="20"/>
                <w:szCs w:val="20"/>
              </w:rPr>
              <w:t xml:space="preserve">местный бюджет </w:t>
            </w:r>
          </w:p>
        </w:tc>
        <w:tc>
          <w:tcPr>
            <w:tcW w:w="1985"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50,0</w:t>
            </w:r>
          </w:p>
        </w:tc>
        <w:tc>
          <w:tcPr>
            <w:tcW w:w="1134" w:type="dxa"/>
            <w:vAlign w:val="center"/>
          </w:tcPr>
          <w:p w:rsidR="00B60200" w:rsidRPr="0081345A" w:rsidRDefault="00B60200" w:rsidP="00B60200">
            <w:pPr>
              <w:jc w:val="center"/>
              <w:rPr>
                <w:sz w:val="20"/>
                <w:szCs w:val="20"/>
              </w:rPr>
            </w:pPr>
            <w:r w:rsidRPr="0081345A">
              <w:rPr>
                <w:sz w:val="20"/>
                <w:szCs w:val="20"/>
              </w:rPr>
              <w:t>50,0</w:t>
            </w:r>
          </w:p>
        </w:tc>
        <w:tc>
          <w:tcPr>
            <w:tcW w:w="1134" w:type="dxa"/>
            <w:vAlign w:val="center"/>
          </w:tcPr>
          <w:p w:rsidR="00B60200" w:rsidRPr="0081345A" w:rsidRDefault="00B60200" w:rsidP="00B60200">
            <w:pPr>
              <w:jc w:val="center"/>
              <w:rPr>
                <w:sz w:val="20"/>
                <w:szCs w:val="20"/>
              </w:rPr>
            </w:pPr>
            <w:r w:rsidRPr="0081345A">
              <w:rPr>
                <w:sz w:val="20"/>
                <w:szCs w:val="20"/>
              </w:rPr>
              <w:t>50,0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353" w:type="dxa"/>
            <w:vAlign w:val="center"/>
          </w:tcPr>
          <w:p w:rsidR="00B60200" w:rsidRPr="0081345A" w:rsidRDefault="00B60200" w:rsidP="00B60200">
            <w:pPr>
              <w:rPr>
                <w:color w:val="000000"/>
                <w:sz w:val="20"/>
                <w:szCs w:val="20"/>
              </w:rPr>
            </w:pPr>
            <w:r w:rsidRPr="0081345A">
              <w:rPr>
                <w:color w:val="000000"/>
                <w:sz w:val="20"/>
                <w:szCs w:val="20"/>
              </w:rPr>
              <w:lastRenderedPageBreak/>
              <w:t>бюджеты сельских поселений (по согласованию) (прогноз)</w:t>
            </w:r>
          </w:p>
        </w:tc>
        <w:tc>
          <w:tcPr>
            <w:tcW w:w="1985"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353" w:type="dxa"/>
            <w:vAlign w:val="center"/>
          </w:tcPr>
          <w:p w:rsidR="00B60200" w:rsidRPr="0081345A" w:rsidRDefault="00B60200" w:rsidP="00B60200">
            <w:pPr>
              <w:rPr>
                <w:color w:val="000000"/>
                <w:sz w:val="20"/>
                <w:szCs w:val="20"/>
              </w:rPr>
            </w:pPr>
            <w:r w:rsidRPr="0081345A">
              <w:rPr>
                <w:color w:val="000000"/>
                <w:sz w:val="20"/>
                <w:szCs w:val="20"/>
              </w:rPr>
              <w:t>внебюджетные источники (по согласованию) (прогноз)</w:t>
            </w:r>
          </w:p>
        </w:tc>
        <w:tc>
          <w:tcPr>
            <w:tcW w:w="1985" w:type="dxa"/>
            <w:vMerge/>
            <w:vAlign w:val="center"/>
          </w:tcPr>
          <w:p w:rsidR="00B60200" w:rsidRPr="0081345A" w:rsidRDefault="00B60200" w:rsidP="00B60200">
            <w:pPr>
              <w:rPr>
                <w:sz w:val="20"/>
                <w:szCs w:val="20"/>
              </w:rPr>
            </w:pP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bl>
    <w:p w:rsidR="00B60200" w:rsidRPr="0081345A" w:rsidRDefault="00B60200" w:rsidP="00B60200">
      <w:pPr>
        <w:pStyle w:val="ConsPlusNormal"/>
        <w:tabs>
          <w:tab w:val="left" w:pos="540"/>
        </w:tabs>
        <w:ind w:left="360"/>
        <w:jc w:val="center"/>
        <w:rPr>
          <w:rFonts w:ascii="Times New Roman" w:hAnsi="Times New Roman"/>
          <w:szCs w:val="20"/>
        </w:rPr>
        <w:sectPr w:rsidR="00B60200" w:rsidRPr="0081345A" w:rsidSect="00B60200">
          <w:pgSz w:w="16838" w:h="11906" w:orient="landscape"/>
          <w:pgMar w:top="567" w:right="567" w:bottom="567" w:left="1134" w:header="709" w:footer="709" w:gutter="0"/>
          <w:cols w:space="708"/>
          <w:docGrid w:linePitch="360"/>
        </w:sectPr>
      </w:pPr>
    </w:p>
    <w:p w:rsidR="00B60200" w:rsidRPr="0081345A" w:rsidRDefault="00B60200" w:rsidP="00B60200">
      <w:pPr>
        <w:pStyle w:val="ConsPlusTitle"/>
        <w:jc w:val="center"/>
        <w:outlineLvl w:val="2"/>
        <w:rPr>
          <w:rFonts w:ascii="Times New Roman" w:hAnsi="Times New Roman" w:cs="Times New Roman"/>
          <w:b w:val="0"/>
          <w:szCs w:val="20"/>
        </w:rPr>
      </w:pPr>
      <w:r w:rsidRPr="0081345A">
        <w:rPr>
          <w:rFonts w:ascii="Times New Roman" w:hAnsi="Times New Roman" w:cs="Times New Roman"/>
          <w:b w:val="0"/>
          <w:szCs w:val="20"/>
        </w:rPr>
        <w:lastRenderedPageBreak/>
        <w:t>Условия и порядок софинансирования подпрограммы (направления) 2</w:t>
      </w:r>
    </w:p>
    <w:p w:rsidR="00B60200" w:rsidRPr="0081345A" w:rsidRDefault="00B60200" w:rsidP="00B60200">
      <w:pPr>
        <w:pStyle w:val="ConsPlusTitle"/>
        <w:jc w:val="center"/>
        <w:rPr>
          <w:rFonts w:ascii="Times New Roman" w:hAnsi="Times New Roman" w:cs="Times New Roman"/>
          <w:b w:val="0"/>
          <w:szCs w:val="20"/>
        </w:rPr>
      </w:pPr>
      <w:r w:rsidRPr="0081345A">
        <w:rPr>
          <w:rFonts w:ascii="Times New Roman" w:hAnsi="Times New Roman" w:cs="Times New Roman"/>
          <w:b w:val="0"/>
          <w:szCs w:val="20"/>
        </w:rPr>
        <w:t>из федерального, областного бюджетов и внебюджетных источников</w:t>
      </w:r>
    </w:p>
    <w:p w:rsidR="00B60200" w:rsidRPr="0081345A" w:rsidRDefault="00B60200" w:rsidP="00B60200">
      <w:pPr>
        <w:pStyle w:val="ConsPlusNormal"/>
        <w:jc w:val="both"/>
        <w:rPr>
          <w:rFonts w:ascii="Times New Roman" w:hAnsi="Times New Roman"/>
          <w:szCs w:val="20"/>
        </w:rPr>
      </w:pPr>
    </w:p>
    <w:p w:rsidR="00B60200" w:rsidRPr="0081345A" w:rsidRDefault="00B60200" w:rsidP="00B60200">
      <w:pPr>
        <w:pStyle w:val="ConsPlusNormal"/>
        <w:ind w:left="567" w:firstLine="567"/>
        <w:jc w:val="both"/>
        <w:rPr>
          <w:rFonts w:ascii="Times New Roman" w:hAnsi="Times New Roman"/>
          <w:szCs w:val="20"/>
        </w:rPr>
      </w:pPr>
      <w:r w:rsidRPr="0081345A">
        <w:rPr>
          <w:rFonts w:ascii="Times New Roman" w:hAnsi="Times New Roman"/>
          <w:szCs w:val="20"/>
        </w:rPr>
        <w:t>Реализация подпрограммы (направления) 2 осуществляется Управлением по социальной политике Администрации Молчановского района.</w:t>
      </w:r>
    </w:p>
    <w:p w:rsidR="00B60200" w:rsidRPr="0081345A" w:rsidRDefault="00B60200" w:rsidP="00B60200">
      <w:pPr>
        <w:pStyle w:val="ConsPlusNormal"/>
        <w:ind w:left="567" w:firstLine="567"/>
        <w:jc w:val="both"/>
        <w:rPr>
          <w:rFonts w:ascii="Times New Roman" w:hAnsi="Times New Roman"/>
          <w:szCs w:val="20"/>
        </w:rPr>
      </w:pPr>
      <w:r w:rsidRPr="0081345A">
        <w:rPr>
          <w:rFonts w:ascii="Times New Roman" w:hAnsi="Times New Roman"/>
          <w:szCs w:val="20"/>
        </w:rPr>
        <w:t>Подпрограмма (направление) 2 реализуется за счет средств областного и местного бюджетов.</w:t>
      </w:r>
    </w:p>
    <w:p w:rsidR="00B60200" w:rsidRPr="0081345A" w:rsidRDefault="00B60200" w:rsidP="00B60200">
      <w:pPr>
        <w:pStyle w:val="ConsPlusNormal"/>
        <w:ind w:left="567" w:firstLine="567"/>
        <w:jc w:val="both"/>
        <w:rPr>
          <w:rFonts w:ascii="Times New Roman" w:hAnsi="Times New Roman"/>
          <w:szCs w:val="20"/>
        </w:rPr>
      </w:pPr>
      <w:r w:rsidRPr="0081345A">
        <w:rPr>
          <w:rFonts w:ascii="Times New Roman" w:hAnsi="Times New Roman"/>
          <w:szCs w:val="20"/>
        </w:rPr>
        <w:t>Подпрограммой (направлением) предусмотрено проведение мероприятий по повышению качества жизни пожилых людей Молчановского района, подлежащих исполнению за счет субвенций.</w:t>
      </w:r>
    </w:p>
    <w:p w:rsidR="00B60200" w:rsidRPr="0081345A" w:rsidRDefault="00B60200" w:rsidP="00B60200">
      <w:pPr>
        <w:autoSpaceDE w:val="0"/>
        <w:autoSpaceDN w:val="0"/>
        <w:adjustRightInd w:val="0"/>
        <w:ind w:left="567" w:firstLine="567"/>
        <w:jc w:val="both"/>
        <w:rPr>
          <w:sz w:val="20"/>
          <w:szCs w:val="20"/>
        </w:rPr>
      </w:pPr>
      <w:r w:rsidRPr="0081345A">
        <w:rPr>
          <w:sz w:val="20"/>
          <w:szCs w:val="20"/>
        </w:rPr>
        <w:t xml:space="preserve">Условия и порядок финансирования подпрограммы (направления) 2 из областного бюджета определены Законом Томской области от 13.08.2007 № 170-ОЗ «О межбюджетных отношениях в Томской области», постановлением Администрации Томской области от 17.03.2020 № 107а «Об утверждении Правил предоставления и Методики распределения иных межбюджетных трансфертов из областного бюджета местным бюджетам на финансовое обеспечение расходных обязательств муниципальных образований по оказанию помощи в ремонте </w:t>
      </w:r>
      <w:proofErr w:type="gramStart"/>
      <w:r w:rsidRPr="0081345A">
        <w:rPr>
          <w:sz w:val="20"/>
          <w:szCs w:val="20"/>
        </w:rPr>
        <w:t>и(</w:t>
      </w:r>
      <w:proofErr w:type="gramEnd"/>
      <w:r w:rsidRPr="0081345A">
        <w:rPr>
          <w:sz w:val="20"/>
          <w:szCs w:val="20"/>
        </w:rPr>
        <w:t xml:space="preserve">или) переустройстве </w:t>
      </w:r>
      <w:proofErr w:type="gramStart"/>
      <w:r w:rsidRPr="0081345A">
        <w:rPr>
          <w:sz w:val="20"/>
          <w:szCs w:val="20"/>
        </w:rPr>
        <w:t>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w:t>
      </w:r>
      <w:proofErr w:type="gramEnd"/>
      <w:r w:rsidRPr="0081345A">
        <w:rPr>
          <w:sz w:val="20"/>
          <w:szCs w:val="20"/>
        </w:rPr>
        <w:t xml:space="preserve">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 </w:t>
      </w:r>
    </w:p>
    <w:p w:rsidR="00B60200" w:rsidRPr="0081345A" w:rsidRDefault="00B60200" w:rsidP="00B60200">
      <w:pPr>
        <w:autoSpaceDE w:val="0"/>
        <w:autoSpaceDN w:val="0"/>
        <w:adjustRightInd w:val="0"/>
        <w:ind w:left="567" w:firstLine="567"/>
        <w:jc w:val="both"/>
        <w:rPr>
          <w:sz w:val="20"/>
          <w:szCs w:val="20"/>
        </w:rPr>
      </w:pPr>
      <w:r w:rsidRPr="0081345A">
        <w:rPr>
          <w:sz w:val="20"/>
          <w:szCs w:val="20"/>
        </w:rPr>
        <w:t>Подпрограммой (направлением) 2 не предусмотрено софинансирования из внебюджетных источников.</w:t>
      </w: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sectPr w:rsidR="00B60200" w:rsidRPr="0081345A" w:rsidSect="00B60200">
          <w:pgSz w:w="11906" w:h="16838"/>
          <w:pgMar w:top="567" w:right="567" w:bottom="567" w:left="1134" w:header="709" w:footer="709" w:gutter="0"/>
          <w:cols w:space="708"/>
          <w:docGrid w:linePitch="360"/>
        </w:sectPr>
      </w:pPr>
    </w:p>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lastRenderedPageBreak/>
        <w:t>Подпрограмма (направление) 3 «Доступная среда»</w:t>
      </w:r>
    </w:p>
    <w:p w:rsidR="00B60200" w:rsidRPr="0081345A" w:rsidRDefault="00B60200" w:rsidP="00B60200">
      <w:pPr>
        <w:pStyle w:val="ConsPlusNormal"/>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r w:rsidRPr="0081345A">
        <w:rPr>
          <w:rFonts w:ascii="Times New Roman" w:hAnsi="Times New Roman"/>
          <w:szCs w:val="20"/>
        </w:rPr>
        <w:t>Паспорт подпрограммы (направления) 3</w:t>
      </w:r>
    </w:p>
    <w:p w:rsidR="00B60200" w:rsidRPr="0081345A" w:rsidRDefault="00B60200" w:rsidP="00B60200">
      <w:pPr>
        <w:pStyle w:val="ConsPlusNormal"/>
        <w:tabs>
          <w:tab w:val="left" w:pos="540"/>
        </w:tabs>
        <w:ind w:left="360"/>
        <w:jc w:val="center"/>
        <w:rPr>
          <w:rFonts w:ascii="Times New Roman" w:hAnsi="Times New Roman"/>
          <w:szCs w:val="20"/>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94"/>
        <w:gridCol w:w="1814"/>
        <w:gridCol w:w="40"/>
        <w:gridCol w:w="709"/>
        <w:gridCol w:w="1842"/>
        <w:gridCol w:w="1418"/>
        <w:gridCol w:w="1417"/>
        <w:gridCol w:w="1418"/>
        <w:gridCol w:w="1417"/>
        <w:gridCol w:w="1701"/>
        <w:gridCol w:w="1701"/>
        <w:gridCol w:w="1559"/>
        <w:gridCol w:w="1417"/>
        <w:gridCol w:w="1417"/>
        <w:gridCol w:w="1417"/>
        <w:gridCol w:w="1417"/>
        <w:gridCol w:w="1417"/>
        <w:gridCol w:w="1417"/>
        <w:gridCol w:w="1417"/>
      </w:tblGrid>
      <w:tr w:rsidR="00B60200" w:rsidRPr="0081345A" w:rsidTr="00B60200">
        <w:trPr>
          <w:gridAfter w:val="8"/>
          <w:wAfter w:w="11478" w:type="dxa"/>
        </w:trPr>
        <w:tc>
          <w:tcPr>
            <w:tcW w:w="1894" w:type="dxa"/>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Наименование подпрограммы</w:t>
            </w:r>
          </w:p>
        </w:tc>
        <w:tc>
          <w:tcPr>
            <w:tcW w:w="13477" w:type="dxa"/>
            <w:gridSpan w:val="10"/>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rPr>
              <w:t>Доступная среда</w:t>
            </w:r>
            <w:r w:rsidRPr="0081345A">
              <w:rPr>
                <w:rFonts w:ascii="Times New Roman" w:hAnsi="Times New Roman"/>
                <w:szCs w:val="20"/>
                <w:lang w:eastAsia="en-US"/>
              </w:rPr>
              <w:t xml:space="preserve"> (далее - подпрограмма (направление)3)</w:t>
            </w:r>
          </w:p>
        </w:tc>
      </w:tr>
      <w:tr w:rsidR="00B60200" w:rsidRPr="0081345A" w:rsidTr="00B60200">
        <w:trPr>
          <w:gridAfter w:val="8"/>
          <w:wAfter w:w="11478" w:type="dxa"/>
        </w:trPr>
        <w:tc>
          <w:tcPr>
            <w:tcW w:w="1894" w:type="dxa"/>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Соисполнитель муниципальной программы (ответственный за подпрограмму (направление)  3)</w:t>
            </w:r>
          </w:p>
        </w:tc>
        <w:tc>
          <w:tcPr>
            <w:tcW w:w="13477" w:type="dxa"/>
            <w:gridSpan w:val="10"/>
          </w:tcPr>
          <w:p w:rsidR="00B60200" w:rsidRPr="0081345A" w:rsidRDefault="00B60200" w:rsidP="00B60200">
            <w:pPr>
              <w:jc w:val="both"/>
              <w:rPr>
                <w:sz w:val="20"/>
                <w:szCs w:val="20"/>
              </w:rPr>
            </w:pPr>
            <w:r w:rsidRPr="0081345A">
              <w:rPr>
                <w:sz w:val="20"/>
                <w:szCs w:val="20"/>
              </w:rPr>
              <w:t>Администрация Молчановского района (Управление по социальной политике Администрации Молчановского района)</w:t>
            </w:r>
          </w:p>
        </w:tc>
      </w:tr>
      <w:tr w:rsidR="00B60200" w:rsidRPr="0081345A" w:rsidTr="00B60200">
        <w:trPr>
          <w:gridAfter w:val="8"/>
          <w:wAfter w:w="11478" w:type="dxa"/>
        </w:trPr>
        <w:tc>
          <w:tcPr>
            <w:tcW w:w="1894" w:type="dxa"/>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Участники подпрограммы (направления) 3</w:t>
            </w:r>
          </w:p>
        </w:tc>
        <w:tc>
          <w:tcPr>
            <w:tcW w:w="13477" w:type="dxa"/>
            <w:gridSpan w:val="10"/>
          </w:tcPr>
          <w:p w:rsidR="00B60200" w:rsidRPr="0081345A" w:rsidRDefault="00B60200" w:rsidP="00B60200">
            <w:pPr>
              <w:autoSpaceDE w:val="0"/>
              <w:autoSpaceDN w:val="0"/>
              <w:adjustRightInd w:val="0"/>
              <w:spacing w:after="20"/>
              <w:rPr>
                <w:bCs/>
                <w:sz w:val="20"/>
                <w:szCs w:val="20"/>
              </w:rPr>
            </w:pPr>
            <w:r w:rsidRPr="0081345A">
              <w:rPr>
                <w:sz w:val="20"/>
                <w:szCs w:val="20"/>
              </w:rPr>
              <w:t>Отдел опеки и попечительства</w:t>
            </w:r>
            <w:r w:rsidRPr="0081345A">
              <w:rPr>
                <w:bCs/>
                <w:sz w:val="20"/>
                <w:szCs w:val="20"/>
              </w:rPr>
              <w:t xml:space="preserve"> Управления по социальной политике Администрации Молчановского района;</w:t>
            </w:r>
          </w:p>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Совет ветеранов Молчановского района;</w:t>
            </w:r>
          </w:p>
          <w:p w:rsidR="00B60200" w:rsidRPr="0081345A" w:rsidRDefault="00B60200" w:rsidP="00B60200">
            <w:pPr>
              <w:pStyle w:val="ConsPlusNormal"/>
              <w:rPr>
                <w:rFonts w:ascii="Times New Roman" w:hAnsi="Times New Roman"/>
                <w:szCs w:val="20"/>
                <w:lang w:eastAsia="en-US"/>
              </w:rPr>
            </w:pPr>
          </w:p>
        </w:tc>
      </w:tr>
      <w:tr w:rsidR="00B60200" w:rsidRPr="0081345A" w:rsidTr="00B60200">
        <w:trPr>
          <w:gridAfter w:val="8"/>
          <w:wAfter w:w="11478" w:type="dxa"/>
        </w:trPr>
        <w:tc>
          <w:tcPr>
            <w:tcW w:w="1894" w:type="dxa"/>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Цель подпрограммы (направления)3</w:t>
            </w:r>
          </w:p>
        </w:tc>
        <w:tc>
          <w:tcPr>
            <w:tcW w:w="13477" w:type="dxa"/>
            <w:gridSpan w:val="10"/>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rPr>
              <w:t xml:space="preserve">Обеспечение беспрепятственного доступа к приоритетным объектам и услугам в сферах жизнедеятельности инвалидов </w:t>
            </w:r>
          </w:p>
        </w:tc>
      </w:tr>
      <w:tr w:rsidR="00B60200" w:rsidRPr="0081345A" w:rsidTr="00B60200">
        <w:trPr>
          <w:gridAfter w:val="8"/>
          <w:wAfter w:w="11478" w:type="dxa"/>
          <w:trHeight w:val="320"/>
        </w:trPr>
        <w:tc>
          <w:tcPr>
            <w:tcW w:w="1894" w:type="dxa"/>
            <w:vMerge w:val="restart"/>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Показатели цели Подпрограммы (направления) 3 и их значения (с детализацией по годам реализации)</w:t>
            </w:r>
          </w:p>
        </w:tc>
        <w:tc>
          <w:tcPr>
            <w:tcW w:w="1814" w:type="dxa"/>
            <w:vMerge w:val="restart"/>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Наименование показателя</w:t>
            </w:r>
          </w:p>
        </w:tc>
        <w:tc>
          <w:tcPr>
            <w:tcW w:w="2591" w:type="dxa"/>
            <w:gridSpan w:val="3"/>
            <w:vMerge w:val="restart"/>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rPr>
              <w:t>Базовое значение показателя (в году</w:t>
            </w:r>
            <w:proofErr w:type="gramStart"/>
            <w:r w:rsidRPr="0081345A">
              <w:rPr>
                <w:rFonts w:ascii="Times New Roman" w:hAnsi="Times New Roman"/>
                <w:szCs w:val="20"/>
              </w:rPr>
              <w:t>,п</w:t>
            </w:r>
            <w:proofErr w:type="gramEnd"/>
            <w:r w:rsidRPr="0081345A">
              <w:rPr>
                <w:rFonts w:ascii="Times New Roman" w:hAnsi="Times New Roman"/>
                <w:szCs w:val="20"/>
              </w:rPr>
              <w:t>редшествующему очередному финансовому году</w:t>
            </w:r>
          </w:p>
        </w:tc>
        <w:tc>
          <w:tcPr>
            <w:tcW w:w="9072" w:type="dxa"/>
            <w:gridSpan w:val="6"/>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Планируемое значение показателя</w:t>
            </w:r>
          </w:p>
        </w:tc>
      </w:tr>
      <w:tr w:rsidR="00B60200" w:rsidRPr="0081345A" w:rsidTr="00B60200">
        <w:trPr>
          <w:gridAfter w:val="8"/>
          <w:wAfter w:w="11478" w:type="dxa"/>
          <w:trHeight w:val="820"/>
        </w:trPr>
        <w:tc>
          <w:tcPr>
            <w:tcW w:w="1894" w:type="dxa"/>
            <w:vMerge/>
          </w:tcPr>
          <w:p w:rsidR="00B60200" w:rsidRPr="0081345A" w:rsidRDefault="00B60200" w:rsidP="00B60200">
            <w:pPr>
              <w:pStyle w:val="ConsPlusNormal"/>
              <w:rPr>
                <w:rFonts w:ascii="Times New Roman" w:hAnsi="Times New Roman"/>
                <w:szCs w:val="20"/>
                <w:lang w:eastAsia="en-US"/>
              </w:rPr>
            </w:pPr>
          </w:p>
        </w:tc>
        <w:tc>
          <w:tcPr>
            <w:tcW w:w="1814" w:type="dxa"/>
            <w:vMerge/>
            <w:vAlign w:val="center"/>
          </w:tcPr>
          <w:p w:rsidR="00B60200" w:rsidRPr="0081345A" w:rsidRDefault="00B60200" w:rsidP="00B60200">
            <w:pPr>
              <w:pStyle w:val="ConsPlusNormal"/>
              <w:jc w:val="center"/>
              <w:rPr>
                <w:rFonts w:ascii="Times New Roman" w:hAnsi="Times New Roman"/>
                <w:szCs w:val="20"/>
                <w:lang w:eastAsia="en-US"/>
              </w:rPr>
            </w:pPr>
          </w:p>
        </w:tc>
        <w:tc>
          <w:tcPr>
            <w:tcW w:w="2591" w:type="dxa"/>
            <w:gridSpan w:val="3"/>
            <w:vMerge/>
            <w:vAlign w:val="center"/>
          </w:tcPr>
          <w:p w:rsidR="00B60200" w:rsidRPr="0081345A" w:rsidRDefault="00B60200" w:rsidP="00B60200">
            <w:pPr>
              <w:pStyle w:val="ConsPlusNormal"/>
              <w:jc w:val="center"/>
              <w:rPr>
                <w:rFonts w:ascii="Times New Roman" w:hAnsi="Times New Roman"/>
                <w:szCs w:val="20"/>
              </w:rPr>
            </w:pP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2024 год</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2025 год</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2026 год</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2027 год</w:t>
            </w:r>
          </w:p>
        </w:tc>
        <w:tc>
          <w:tcPr>
            <w:tcW w:w="1701" w:type="dxa"/>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Прогнозный период 2028 год</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Прогнозный период 2029 год</w:t>
            </w:r>
          </w:p>
        </w:tc>
      </w:tr>
      <w:tr w:rsidR="00B60200" w:rsidRPr="0081345A" w:rsidTr="00B60200">
        <w:trPr>
          <w:gridAfter w:val="8"/>
          <w:wAfter w:w="11478" w:type="dxa"/>
          <w:trHeight w:val="1001"/>
        </w:trPr>
        <w:tc>
          <w:tcPr>
            <w:tcW w:w="1894" w:type="dxa"/>
            <w:vMerge/>
            <w:vAlign w:val="center"/>
          </w:tcPr>
          <w:p w:rsidR="00B60200" w:rsidRPr="0081345A" w:rsidRDefault="00B60200" w:rsidP="00B60200">
            <w:pPr>
              <w:rPr>
                <w:sz w:val="20"/>
                <w:szCs w:val="20"/>
              </w:rPr>
            </w:pPr>
          </w:p>
        </w:tc>
        <w:tc>
          <w:tcPr>
            <w:tcW w:w="1814" w:type="dxa"/>
            <w:vAlign w:val="center"/>
          </w:tcPr>
          <w:p w:rsidR="00B60200" w:rsidRPr="0081345A" w:rsidRDefault="00B60200" w:rsidP="00B60200">
            <w:pPr>
              <w:autoSpaceDE w:val="0"/>
              <w:autoSpaceDN w:val="0"/>
              <w:adjustRightInd w:val="0"/>
              <w:rPr>
                <w:sz w:val="20"/>
                <w:szCs w:val="20"/>
              </w:rPr>
            </w:pPr>
            <w:r w:rsidRPr="0081345A">
              <w:rPr>
                <w:sz w:val="20"/>
                <w:szCs w:val="20"/>
              </w:rPr>
              <w:t>Доля инвалидов, положительно оценивающих уровень доступности приоритетных объектов и услуг в Молчановском районе, %</w:t>
            </w:r>
          </w:p>
        </w:tc>
        <w:tc>
          <w:tcPr>
            <w:tcW w:w="2591" w:type="dxa"/>
            <w:gridSpan w:val="3"/>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40</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45</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45</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45</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45</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45</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45</w:t>
            </w:r>
          </w:p>
        </w:tc>
      </w:tr>
      <w:tr w:rsidR="00B60200" w:rsidRPr="0081345A" w:rsidTr="00B60200">
        <w:tc>
          <w:tcPr>
            <w:tcW w:w="1894" w:type="dxa"/>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Задачи подпрограммы (направления) 3</w:t>
            </w:r>
          </w:p>
        </w:tc>
        <w:tc>
          <w:tcPr>
            <w:tcW w:w="13477" w:type="dxa"/>
            <w:gridSpan w:val="10"/>
          </w:tcPr>
          <w:p w:rsidR="00B60200" w:rsidRPr="0081345A" w:rsidRDefault="00B60200" w:rsidP="00B60200">
            <w:pPr>
              <w:rPr>
                <w:sz w:val="20"/>
                <w:szCs w:val="20"/>
              </w:rPr>
            </w:pPr>
            <w:r w:rsidRPr="0081345A">
              <w:rPr>
                <w:sz w:val="20"/>
                <w:szCs w:val="20"/>
              </w:rPr>
              <w:t>1. Повышение уровня доступности приоритетных объектов и услуг для инвалидов в Молчановском районе</w:t>
            </w:r>
          </w:p>
        </w:tc>
        <w:tc>
          <w:tcPr>
            <w:tcW w:w="1559" w:type="dxa"/>
            <w:tcBorders>
              <w:top w:val="nil"/>
              <w:bottom w:val="nil"/>
              <w:right w:val="nil"/>
            </w:tcBorders>
          </w:tcPr>
          <w:p w:rsidR="00B60200" w:rsidRPr="0081345A" w:rsidRDefault="00B60200" w:rsidP="00B60200">
            <w:pPr>
              <w:rPr>
                <w:sz w:val="20"/>
                <w:szCs w:val="20"/>
              </w:rPr>
            </w:pPr>
          </w:p>
        </w:tc>
        <w:tc>
          <w:tcPr>
            <w:tcW w:w="1417" w:type="dxa"/>
            <w:tcBorders>
              <w:left w:val="nil"/>
            </w:tcBorders>
          </w:tcPr>
          <w:p w:rsidR="00B60200" w:rsidRPr="0081345A" w:rsidRDefault="00B60200" w:rsidP="00B60200">
            <w:pPr>
              <w:rPr>
                <w:sz w:val="20"/>
                <w:szCs w:val="20"/>
              </w:rPr>
            </w:pPr>
          </w:p>
        </w:tc>
        <w:tc>
          <w:tcPr>
            <w:tcW w:w="1417" w:type="dxa"/>
          </w:tcPr>
          <w:p w:rsidR="00B60200" w:rsidRPr="0081345A" w:rsidRDefault="00B60200" w:rsidP="00B60200">
            <w:pPr>
              <w:rPr>
                <w:sz w:val="20"/>
                <w:szCs w:val="20"/>
              </w:rPr>
            </w:pPr>
          </w:p>
        </w:tc>
        <w:tc>
          <w:tcPr>
            <w:tcW w:w="1417" w:type="dxa"/>
          </w:tcPr>
          <w:p w:rsidR="00B60200" w:rsidRPr="0081345A" w:rsidRDefault="00B60200" w:rsidP="00B60200">
            <w:pPr>
              <w:rPr>
                <w:sz w:val="20"/>
                <w:szCs w:val="20"/>
              </w:rPr>
            </w:pPr>
          </w:p>
        </w:tc>
        <w:tc>
          <w:tcPr>
            <w:tcW w:w="1417" w:type="dxa"/>
          </w:tcPr>
          <w:p w:rsidR="00B60200" w:rsidRPr="0081345A" w:rsidRDefault="00B60200" w:rsidP="00B60200">
            <w:pPr>
              <w:rPr>
                <w:sz w:val="20"/>
                <w:szCs w:val="20"/>
              </w:rPr>
            </w:pPr>
          </w:p>
        </w:tc>
        <w:tc>
          <w:tcPr>
            <w:tcW w:w="1417" w:type="dxa"/>
          </w:tcPr>
          <w:p w:rsidR="00B60200" w:rsidRPr="0081345A" w:rsidRDefault="00B60200" w:rsidP="00B60200">
            <w:pPr>
              <w:rPr>
                <w:sz w:val="20"/>
                <w:szCs w:val="20"/>
              </w:rPr>
            </w:pPr>
          </w:p>
        </w:tc>
        <w:tc>
          <w:tcPr>
            <w:tcW w:w="1417" w:type="dxa"/>
          </w:tcPr>
          <w:p w:rsidR="00B60200" w:rsidRPr="0081345A" w:rsidRDefault="00B60200" w:rsidP="00B60200">
            <w:pPr>
              <w:rPr>
                <w:sz w:val="20"/>
                <w:szCs w:val="20"/>
              </w:rPr>
            </w:pPr>
          </w:p>
        </w:tc>
        <w:tc>
          <w:tcPr>
            <w:tcW w:w="1417" w:type="dxa"/>
          </w:tcPr>
          <w:p w:rsidR="00B60200" w:rsidRPr="0081345A" w:rsidRDefault="00B60200" w:rsidP="00B60200">
            <w:pPr>
              <w:pStyle w:val="ConsPlusNormal"/>
              <w:jc w:val="center"/>
              <w:rPr>
                <w:rFonts w:ascii="Times New Roman" w:hAnsi="Times New Roman"/>
                <w:szCs w:val="20"/>
                <w:lang w:eastAsia="en-US"/>
              </w:rPr>
            </w:pPr>
          </w:p>
        </w:tc>
      </w:tr>
      <w:tr w:rsidR="00B60200" w:rsidRPr="0081345A" w:rsidTr="00B60200">
        <w:trPr>
          <w:gridAfter w:val="8"/>
          <w:wAfter w:w="11478" w:type="dxa"/>
        </w:trPr>
        <w:tc>
          <w:tcPr>
            <w:tcW w:w="1894" w:type="dxa"/>
            <w:vMerge w:val="restart"/>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lastRenderedPageBreak/>
              <w:t>Показатели задач подпрограммы (направления) 3 и их значения (с детализацией по годам реализации)</w:t>
            </w:r>
          </w:p>
        </w:tc>
        <w:tc>
          <w:tcPr>
            <w:tcW w:w="1854"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Наименование показателя</w:t>
            </w:r>
          </w:p>
        </w:tc>
        <w:tc>
          <w:tcPr>
            <w:tcW w:w="2551"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rPr>
              <w:t>Базовое значение показателя (в году</w:t>
            </w:r>
            <w:proofErr w:type="gramStart"/>
            <w:r w:rsidRPr="0081345A">
              <w:rPr>
                <w:rFonts w:ascii="Times New Roman" w:hAnsi="Times New Roman"/>
                <w:szCs w:val="20"/>
              </w:rPr>
              <w:t>,п</w:t>
            </w:r>
            <w:proofErr w:type="gramEnd"/>
            <w:r w:rsidRPr="0081345A">
              <w:rPr>
                <w:rFonts w:ascii="Times New Roman" w:hAnsi="Times New Roman"/>
                <w:szCs w:val="20"/>
              </w:rPr>
              <w:t>редшествующему очередному финансовому году)</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2024 год</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2025 год</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2026 год</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2027 год</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Прогнозный период 2028 год</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Прогнозный период 2029 год</w:t>
            </w:r>
          </w:p>
        </w:tc>
      </w:tr>
      <w:tr w:rsidR="00B60200" w:rsidRPr="0081345A" w:rsidTr="00B60200">
        <w:trPr>
          <w:gridAfter w:val="8"/>
          <w:wAfter w:w="11478" w:type="dxa"/>
        </w:trPr>
        <w:tc>
          <w:tcPr>
            <w:tcW w:w="1894" w:type="dxa"/>
            <w:vMerge/>
            <w:vAlign w:val="center"/>
          </w:tcPr>
          <w:p w:rsidR="00B60200" w:rsidRPr="0081345A" w:rsidRDefault="00B60200" w:rsidP="00B60200">
            <w:pPr>
              <w:rPr>
                <w:sz w:val="20"/>
                <w:szCs w:val="20"/>
              </w:rPr>
            </w:pPr>
          </w:p>
        </w:tc>
        <w:tc>
          <w:tcPr>
            <w:tcW w:w="13477" w:type="dxa"/>
            <w:gridSpan w:val="10"/>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rPr>
              <w:t>Задача 1. Повышение уровня доступности приоритетных объектов и услуг для инвалидов в Молчановском районе</w:t>
            </w:r>
          </w:p>
        </w:tc>
      </w:tr>
      <w:tr w:rsidR="00B60200" w:rsidRPr="0081345A" w:rsidTr="00B60200">
        <w:trPr>
          <w:gridAfter w:val="8"/>
          <w:wAfter w:w="11478" w:type="dxa"/>
        </w:trPr>
        <w:tc>
          <w:tcPr>
            <w:tcW w:w="1894" w:type="dxa"/>
            <w:vMerge/>
            <w:vAlign w:val="center"/>
          </w:tcPr>
          <w:p w:rsidR="00B60200" w:rsidRPr="0081345A" w:rsidRDefault="00B60200" w:rsidP="00B60200">
            <w:pPr>
              <w:rPr>
                <w:sz w:val="20"/>
                <w:szCs w:val="20"/>
              </w:rPr>
            </w:pPr>
          </w:p>
        </w:tc>
        <w:tc>
          <w:tcPr>
            <w:tcW w:w="1854" w:type="dxa"/>
            <w:gridSpan w:val="2"/>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rPr>
              <w:t>Количество организаций, оборудованных с учетом доступности для инвалидов в год, %</w:t>
            </w:r>
          </w:p>
        </w:tc>
        <w:tc>
          <w:tcPr>
            <w:tcW w:w="2551"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4</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3</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3</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3</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3</w:t>
            </w:r>
          </w:p>
        </w:tc>
      </w:tr>
      <w:tr w:rsidR="00B60200" w:rsidRPr="0081345A" w:rsidTr="00B60200">
        <w:trPr>
          <w:gridAfter w:val="8"/>
          <w:wAfter w:w="11478" w:type="dxa"/>
        </w:trPr>
        <w:tc>
          <w:tcPr>
            <w:tcW w:w="1894" w:type="dxa"/>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Сроки реализации подпрограммы 3</w:t>
            </w:r>
          </w:p>
        </w:tc>
        <w:tc>
          <w:tcPr>
            <w:tcW w:w="13477" w:type="dxa"/>
            <w:gridSpan w:val="10"/>
          </w:tcPr>
          <w:p w:rsidR="00B60200" w:rsidRPr="0081345A" w:rsidRDefault="00B60200" w:rsidP="00B60200">
            <w:pPr>
              <w:pStyle w:val="TableParagraph"/>
              <w:rPr>
                <w:sz w:val="20"/>
                <w:szCs w:val="20"/>
              </w:rPr>
            </w:pPr>
            <w:r w:rsidRPr="0081345A">
              <w:rPr>
                <w:sz w:val="20"/>
                <w:szCs w:val="20"/>
              </w:rPr>
              <w:t>I этап – 2022-2023 годы</w:t>
            </w:r>
          </w:p>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rPr>
              <w:t>II этап - 2025 - 2027 годы с прогнозом на 2028 и 2029 годы</w:t>
            </w:r>
          </w:p>
        </w:tc>
      </w:tr>
      <w:tr w:rsidR="00B60200" w:rsidRPr="0081345A" w:rsidTr="00B60200">
        <w:trPr>
          <w:gridAfter w:val="8"/>
          <w:wAfter w:w="11478" w:type="dxa"/>
        </w:trPr>
        <w:tc>
          <w:tcPr>
            <w:tcW w:w="1894" w:type="dxa"/>
            <w:vMerge w:val="restart"/>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Объем и источники финансирования подпрограммы 3 (с детализацией по годам реализации, тыс. рублей)</w:t>
            </w:r>
          </w:p>
        </w:tc>
        <w:tc>
          <w:tcPr>
            <w:tcW w:w="2563" w:type="dxa"/>
            <w:gridSpan w:val="3"/>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Источники</w:t>
            </w:r>
          </w:p>
        </w:tc>
        <w:tc>
          <w:tcPr>
            <w:tcW w:w="1842"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Всего</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2024 год</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2025 год</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2026 год</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2027 год</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Прогнозный период 2028 год</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Прогнозный период 2029 год</w:t>
            </w:r>
          </w:p>
        </w:tc>
      </w:tr>
      <w:tr w:rsidR="00B60200" w:rsidRPr="0081345A" w:rsidTr="00B60200">
        <w:trPr>
          <w:gridAfter w:val="8"/>
          <w:wAfter w:w="11478" w:type="dxa"/>
        </w:trPr>
        <w:tc>
          <w:tcPr>
            <w:tcW w:w="1894" w:type="dxa"/>
            <w:vMerge/>
            <w:vAlign w:val="center"/>
          </w:tcPr>
          <w:p w:rsidR="00B60200" w:rsidRPr="0081345A" w:rsidRDefault="00B60200" w:rsidP="00B60200">
            <w:pPr>
              <w:rPr>
                <w:sz w:val="20"/>
                <w:szCs w:val="20"/>
              </w:rPr>
            </w:pPr>
          </w:p>
        </w:tc>
        <w:tc>
          <w:tcPr>
            <w:tcW w:w="2563" w:type="dxa"/>
            <w:gridSpan w:val="3"/>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федеральный бюджет (по согласованию) (прогноз)</w:t>
            </w:r>
          </w:p>
        </w:tc>
        <w:tc>
          <w:tcPr>
            <w:tcW w:w="1842"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r>
      <w:tr w:rsidR="00B60200" w:rsidRPr="0081345A" w:rsidTr="00B60200">
        <w:trPr>
          <w:gridAfter w:val="8"/>
          <w:wAfter w:w="11478" w:type="dxa"/>
        </w:trPr>
        <w:tc>
          <w:tcPr>
            <w:tcW w:w="1894" w:type="dxa"/>
            <w:vMerge/>
            <w:vAlign w:val="center"/>
          </w:tcPr>
          <w:p w:rsidR="00B60200" w:rsidRPr="0081345A" w:rsidRDefault="00B60200" w:rsidP="00B60200">
            <w:pPr>
              <w:rPr>
                <w:sz w:val="20"/>
                <w:szCs w:val="20"/>
              </w:rPr>
            </w:pPr>
          </w:p>
        </w:tc>
        <w:tc>
          <w:tcPr>
            <w:tcW w:w="2563" w:type="dxa"/>
            <w:gridSpan w:val="3"/>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842"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p w:rsidR="00B60200" w:rsidRPr="0081345A" w:rsidRDefault="00B60200" w:rsidP="00B60200">
            <w:pPr>
              <w:pStyle w:val="ConsPlusNormal"/>
              <w:jc w:val="center"/>
              <w:rPr>
                <w:rFonts w:ascii="Times New Roman" w:hAnsi="Times New Roman"/>
                <w:szCs w:val="20"/>
                <w:lang w:eastAsia="en-US"/>
              </w:rPr>
            </w:pP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0,00</w:t>
            </w:r>
          </w:p>
          <w:p w:rsidR="00B60200" w:rsidRPr="0081345A" w:rsidRDefault="00B60200" w:rsidP="00B60200">
            <w:pPr>
              <w:pStyle w:val="ConsPlusNormal"/>
              <w:jc w:val="center"/>
              <w:rPr>
                <w:rFonts w:ascii="Times New Roman" w:hAnsi="Times New Roman"/>
                <w:szCs w:val="20"/>
                <w:lang w:eastAsia="en-US"/>
              </w:rPr>
            </w:pP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r>
      <w:tr w:rsidR="00B60200" w:rsidRPr="0081345A" w:rsidTr="00B60200">
        <w:trPr>
          <w:gridAfter w:val="8"/>
          <w:wAfter w:w="11478" w:type="dxa"/>
        </w:trPr>
        <w:tc>
          <w:tcPr>
            <w:tcW w:w="1894" w:type="dxa"/>
            <w:vMerge/>
            <w:vAlign w:val="center"/>
          </w:tcPr>
          <w:p w:rsidR="00B60200" w:rsidRPr="0081345A" w:rsidRDefault="00B60200" w:rsidP="00B60200">
            <w:pPr>
              <w:rPr>
                <w:sz w:val="20"/>
                <w:szCs w:val="20"/>
              </w:rPr>
            </w:pPr>
          </w:p>
        </w:tc>
        <w:tc>
          <w:tcPr>
            <w:tcW w:w="2563" w:type="dxa"/>
            <w:gridSpan w:val="3"/>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областной бюджет (по согласованию) (прогноз)</w:t>
            </w:r>
          </w:p>
        </w:tc>
        <w:tc>
          <w:tcPr>
            <w:tcW w:w="1842"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r>
      <w:tr w:rsidR="00B60200" w:rsidRPr="0081345A" w:rsidTr="00B60200">
        <w:trPr>
          <w:gridAfter w:val="8"/>
          <w:wAfter w:w="11478" w:type="dxa"/>
        </w:trPr>
        <w:tc>
          <w:tcPr>
            <w:tcW w:w="1894" w:type="dxa"/>
            <w:vMerge/>
            <w:vAlign w:val="center"/>
          </w:tcPr>
          <w:p w:rsidR="00B60200" w:rsidRPr="0081345A" w:rsidRDefault="00B60200" w:rsidP="00B60200">
            <w:pPr>
              <w:rPr>
                <w:sz w:val="20"/>
                <w:szCs w:val="20"/>
              </w:rPr>
            </w:pPr>
          </w:p>
        </w:tc>
        <w:tc>
          <w:tcPr>
            <w:tcW w:w="2563" w:type="dxa"/>
            <w:gridSpan w:val="3"/>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 xml:space="preserve">местный бюджет </w:t>
            </w:r>
          </w:p>
        </w:tc>
        <w:tc>
          <w:tcPr>
            <w:tcW w:w="1842"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p>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p>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r>
      <w:tr w:rsidR="00B60200" w:rsidRPr="0081345A" w:rsidTr="00B60200">
        <w:trPr>
          <w:gridAfter w:val="8"/>
          <w:wAfter w:w="11478" w:type="dxa"/>
        </w:trPr>
        <w:tc>
          <w:tcPr>
            <w:tcW w:w="1894" w:type="dxa"/>
            <w:vMerge/>
            <w:vAlign w:val="center"/>
          </w:tcPr>
          <w:p w:rsidR="00B60200" w:rsidRPr="0081345A" w:rsidRDefault="00B60200" w:rsidP="00B60200">
            <w:pPr>
              <w:rPr>
                <w:sz w:val="20"/>
                <w:szCs w:val="20"/>
              </w:rPr>
            </w:pPr>
          </w:p>
        </w:tc>
        <w:tc>
          <w:tcPr>
            <w:tcW w:w="2563" w:type="dxa"/>
            <w:gridSpan w:val="3"/>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бюджеты сельских поселений (по согласованию) (прогноз)</w:t>
            </w:r>
          </w:p>
        </w:tc>
        <w:tc>
          <w:tcPr>
            <w:tcW w:w="1842"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r>
      <w:tr w:rsidR="00B60200" w:rsidRPr="0081345A" w:rsidTr="00B60200">
        <w:trPr>
          <w:gridAfter w:val="8"/>
          <w:wAfter w:w="11478" w:type="dxa"/>
        </w:trPr>
        <w:tc>
          <w:tcPr>
            <w:tcW w:w="1894" w:type="dxa"/>
            <w:vMerge/>
            <w:vAlign w:val="center"/>
          </w:tcPr>
          <w:p w:rsidR="00B60200" w:rsidRPr="0081345A" w:rsidRDefault="00B60200" w:rsidP="00B60200">
            <w:pPr>
              <w:rPr>
                <w:sz w:val="20"/>
                <w:szCs w:val="20"/>
              </w:rPr>
            </w:pPr>
          </w:p>
        </w:tc>
        <w:tc>
          <w:tcPr>
            <w:tcW w:w="2563" w:type="dxa"/>
            <w:gridSpan w:val="3"/>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внебюджетные источники (по согласованию) (прогноз)</w:t>
            </w:r>
          </w:p>
        </w:tc>
        <w:tc>
          <w:tcPr>
            <w:tcW w:w="1842"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r>
      <w:tr w:rsidR="00B60200" w:rsidRPr="0081345A" w:rsidTr="00B60200">
        <w:trPr>
          <w:gridAfter w:val="8"/>
          <w:wAfter w:w="11478" w:type="dxa"/>
        </w:trPr>
        <w:tc>
          <w:tcPr>
            <w:tcW w:w="1894" w:type="dxa"/>
            <w:vMerge/>
            <w:vAlign w:val="center"/>
          </w:tcPr>
          <w:p w:rsidR="00B60200" w:rsidRPr="0081345A" w:rsidRDefault="00B60200" w:rsidP="00B60200">
            <w:pPr>
              <w:rPr>
                <w:sz w:val="20"/>
                <w:szCs w:val="20"/>
              </w:rPr>
            </w:pPr>
          </w:p>
        </w:tc>
        <w:tc>
          <w:tcPr>
            <w:tcW w:w="2563" w:type="dxa"/>
            <w:gridSpan w:val="3"/>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всего по источникам</w:t>
            </w:r>
          </w:p>
        </w:tc>
        <w:tc>
          <w:tcPr>
            <w:tcW w:w="1842"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8"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r>
    </w:tbl>
    <w:p w:rsidR="00B60200" w:rsidRPr="0081345A" w:rsidRDefault="00B60200" w:rsidP="00B60200">
      <w:pPr>
        <w:pStyle w:val="ConsPlusTitle"/>
        <w:jc w:val="center"/>
        <w:outlineLvl w:val="2"/>
        <w:rPr>
          <w:rFonts w:ascii="Times New Roman" w:hAnsi="Times New Roman" w:cs="Times New Roman"/>
          <w:b w:val="0"/>
          <w:szCs w:val="20"/>
        </w:rPr>
      </w:pPr>
    </w:p>
    <w:p w:rsidR="00B60200" w:rsidRPr="0081345A" w:rsidRDefault="00B60200" w:rsidP="00B60200">
      <w:pPr>
        <w:pStyle w:val="ConsPlusTitle"/>
        <w:jc w:val="center"/>
        <w:outlineLvl w:val="2"/>
        <w:rPr>
          <w:rFonts w:ascii="Times New Roman" w:hAnsi="Times New Roman" w:cs="Times New Roman"/>
          <w:b w:val="0"/>
          <w:szCs w:val="20"/>
        </w:rPr>
      </w:pPr>
    </w:p>
    <w:p w:rsidR="00B60200" w:rsidRPr="0081345A" w:rsidRDefault="00B60200" w:rsidP="00B60200">
      <w:pPr>
        <w:pStyle w:val="ConsPlusTitle"/>
        <w:jc w:val="center"/>
        <w:outlineLvl w:val="2"/>
        <w:rPr>
          <w:rFonts w:ascii="Times New Roman" w:hAnsi="Times New Roman" w:cs="Times New Roman"/>
          <w:b w:val="0"/>
          <w:szCs w:val="20"/>
        </w:rPr>
      </w:pPr>
    </w:p>
    <w:p w:rsidR="00B60200" w:rsidRPr="0081345A" w:rsidRDefault="00B60200" w:rsidP="00B60200">
      <w:pPr>
        <w:pStyle w:val="ConsPlusTitle"/>
        <w:jc w:val="center"/>
        <w:outlineLvl w:val="2"/>
        <w:rPr>
          <w:rFonts w:ascii="Times New Roman" w:hAnsi="Times New Roman" w:cs="Times New Roman"/>
          <w:b w:val="0"/>
          <w:szCs w:val="20"/>
        </w:rPr>
      </w:pPr>
    </w:p>
    <w:p w:rsidR="00B60200" w:rsidRPr="0081345A" w:rsidRDefault="00B60200" w:rsidP="00B60200">
      <w:pPr>
        <w:pStyle w:val="ConsPlusTitle"/>
        <w:jc w:val="center"/>
        <w:outlineLvl w:val="2"/>
        <w:rPr>
          <w:rFonts w:ascii="Times New Roman" w:hAnsi="Times New Roman" w:cs="Times New Roman"/>
          <w:b w:val="0"/>
          <w:szCs w:val="20"/>
        </w:rPr>
      </w:pPr>
    </w:p>
    <w:p w:rsidR="00B60200" w:rsidRPr="0081345A" w:rsidRDefault="00B60200" w:rsidP="00B60200">
      <w:pPr>
        <w:pStyle w:val="ConsPlusTitle"/>
        <w:jc w:val="center"/>
        <w:outlineLvl w:val="2"/>
        <w:rPr>
          <w:rFonts w:ascii="Times New Roman" w:hAnsi="Times New Roman" w:cs="Times New Roman"/>
          <w:b w:val="0"/>
          <w:szCs w:val="20"/>
        </w:rPr>
      </w:pPr>
    </w:p>
    <w:p w:rsidR="00B60200" w:rsidRPr="0081345A" w:rsidRDefault="00B60200" w:rsidP="00B60200">
      <w:pPr>
        <w:pStyle w:val="ConsPlusTitle"/>
        <w:outlineLvl w:val="2"/>
        <w:rPr>
          <w:rFonts w:ascii="Times New Roman" w:hAnsi="Times New Roman" w:cs="Times New Roman"/>
          <w:b w:val="0"/>
          <w:szCs w:val="20"/>
        </w:rPr>
      </w:pPr>
    </w:p>
    <w:p w:rsidR="00B60200" w:rsidRPr="0081345A" w:rsidRDefault="00B60200" w:rsidP="00B60200">
      <w:pPr>
        <w:pStyle w:val="ConsPlusTitle"/>
        <w:jc w:val="center"/>
        <w:outlineLvl w:val="2"/>
        <w:rPr>
          <w:rFonts w:ascii="Times New Roman" w:hAnsi="Times New Roman" w:cs="Times New Roman"/>
          <w:b w:val="0"/>
          <w:szCs w:val="20"/>
        </w:rPr>
      </w:pPr>
      <w:r w:rsidRPr="0081345A">
        <w:rPr>
          <w:rFonts w:ascii="Times New Roman" w:hAnsi="Times New Roman" w:cs="Times New Roman"/>
          <w:b w:val="0"/>
          <w:szCs w:val="20"/>
        </w:rPr>
        <w:t>Перечень показателей цели, задач подпрограммы (направления) 3,</w:t>
      </w:r>
    </w:p>
    <w:p w:rsidR="00B60200" w:rsidRPr="0081345A" w:rsidRDefault="00B60200" w:rsidP="00B60200">
      <w:pPr>
        <w:pStyle w:val="ConsPlusTitle"/>
        <w:jc w:val="center"/>
        <w:rPr>
          <w:rFonts w:ascii="Times New Roman" w:hAnsi="Times New Roman" w:cs="Times New Roman"/>
          <w:b w:val="0"/>
          <w:szCs w:val="20"/>
        </w:rPr>
      </w:pPr>
      <w:r w:rsidRPr="0081345A">
        <w:rPr>
          <w:rFonts w:ascii="Times New Roman" w:hAnsi="Times New Roman" w:cs="Times New Roman"/>
          <w:b w:val="0"/>
          <w:szCs w:val="20"/>
        </w:rPr>
        <w:t>сведения о порядке сбора информации</w:t>
      </w:r>
    </w:p>
    <w:p w:rsidR="00B60200" w:rsidRPr="0081345A" w:rsidRDefault="00B60200" w:rsidP="00B60200">
      <w:pPr>
        <w:pStyle w:val="ConsPlusTitle"/>
        <w:jc w:val="center"/>
        <w:rPr>
          <w:rFonts w:ascii="Times New Roman" w:hAnsi="Times New Roman" w:cs="Times New Roman"/>
          <w:b w:val="0"/>
          <w:szCs w:val="20"/>
        </w:rPr>
      </w:pPr>
      <w:r w:rsidRPr="0081345A">
        <w:rPr>
          <w:rFonts w:ascii="Times New Roman" w:hAnsi="Times New Roman" w:cs="Times New Roman"/>
          <w:b w:val="0"/>
          <w:szCs w:val="20"/>
        </w:rPr>
        <w:t>по показателям и методике их расчета</w:t>
      </w:r>
    </w:p>
    <w:p w:rsidR="00B60200" w:rsidRPr="0081345A" w:rsidRDefault="00B60200" w:rsidP="00B60200">
      <w:pPr>
        <w:pStyle w:val="ConsPlusNormal"/>
        <w:tabs>
          <w:tab w:val="left" w:pos="540"/>
        </w:tabs>
        <w:ind w:left="360"/>
        <w:jc w:val="center"/>
        <w:rPr>
          <w:rFonts w:ascii="Times New Roman" w:hAnsi="Times New Roman"/>
          <w:szCs w:val="2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B60200" w:rsidRPr="0081345A" w:rsidTr="00B60200">
        <w:tc>
          <w:tcPr>
            <w:tcW w:w="567" w:type="dxa"/>
            <w:tcBorders>
              <w:top w:val="single" w:sz="4" w:space="0" w:color="auto"/>
              <w:left w:val="single" w:sz="4" w:space="0" w:color="auto"/>
              <w:bottom w:val="single" w:sz="4" w:space="0" w:color="auto"/>
              <w:right w:val="single" w:sz="4" w:space="0" w:color="auto"/>
            </w:tcBorders>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N пп</w:t>
            </w:r>
          </w:p>
        </w:tc>
        <w:tc>
          <w:tcPr>
            <w:tcW w:w="1843" w:type="dxa"/>
            <w:tcBorders>
              <w:top w:val="single" w:sz="4" w:space="0" w:color="auto"/>
              <w:left w:val="single" w:sz="4" w:space="0" w:color="auto"/>
              <w:bottom w:val="single" w:sz="4" w:space="0" w:color="auto"/>
              <w:right w:val="single" w:sz="4" w:space="0" w:color="auto"/>
            </w:tcBorders>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widowControl w:val="0"/>
              <w:autoSpaceDE w:val="0"/>
              <w:autoSpaceDN w:val="0"/>
              <w:adjustRightInd w:val="0"/>
              <w:jc w:val="center"/>
              <w:rPr>
                <w:sz w:val="20"/>
                <w:szCs w:val="20"/>
              </w:rPr>
            </w:pPr>
            <w:r w:rsidRPr="0081345A">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proofErr w:type="gramStart"/>
            <w:r w:rsidRPr="0081345A">
              <w:rPr>
                <w:sz w:val="20"/>
                <w:szCs w:val="20"/>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widowControl w:val="0"/>
              <w:autoSpaceDE w:val="0"/>
              <w:autoSpaceDN w:val="0"/>
              <w:adjustRightInd w:val="0"/>
              <w:jc w:val="center"/>
              <w:rPr>
                <w:sz w:val="20"/>
                <w:szCs w:val="20"/>
              </w:rPr>
            </w:pPr>
            <w:r w:rsidRPr="0081345A">
              <w:rPr>
                <w:sz w:val="20"/>
                <w:szCs w:val="20"/>
              </w:rPr>
              <w:t>Дата получения фактического значения показателя</w:t>
            </w:r>
          </w:p>
        </w:tc>
      </w:tr>
      <w:tr w:rsidR="00B60200" w:rsidRPr="0081345A" w:rsidTr="00B60200">
        <w:tc>
          <w:tcPr>
            <w:tcW w:w="567" w:type="dxa"/>
            <w:tcBorders>
              <w:top w:val="single" w:sz="4" w:space="0" w:color="auto"/>
              <w:left w:val="single" w:sz="4" w:space="0" w:color="auto"/>
              <w:bottom w:val="single" w:sz="4" w:space="0" w:color="auto"/>
              <w:right w:val="single" w:sz="4" w:space="0" w:color="auto"/>
            </w:tcBorders>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widowControl w:val="0"/>
              <w:autoSpaceDE w:val="0"/>
              <w:autoSpaceDN w:val="0"/>
              <w:adjustRightInd w:val="0"/>
              <w:jc w:val="center"/>
              <w:rPr>
                <w:sz w:val="20"/>
                <w:szCs w:val="20"/>
              </w:rPr>
            </w:pPr>
            <w:r w:rsidRPr="0081345A">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widowControl w:val="0"/>
              <w:autoSpaceDE w:val="0"/>
              <w:autoSpaceDN w:val="0"/>
              <w:adjustRightInd w:val="0"/>
              <w:jc w:val="center"/>
              <w:rPr>
                <w:sz w:val="20"/>
                <w:szCs w:val="20"/>
              </w:rPr>
            </w:pPr>
            <w:r w:rsidRPr="0081345A">
              <w:rPr>
                <w:sz w:val="20"/>
                <w:szCs w:val="20"/>
              </w:rPr>
              <w:t>10</w:t>
            </w:r>
          </w:p>
        </w:tc>
      </w:tr>
      <w:tr w:rsidR="00B60200" w:rsidRPr="0081345A" w:rsidTr="00B60200">
        <w:tc>
          <w:tcPr>
            <w:tcW w:w="15309" w:type="dxa"/>
            <w:gridSpan w:val="10"/>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Показатель цели подпрограммы (направления) 3 «Доступная среда»</w:t>
            </w:r>
          </w:p>
        </w:tc>
      </w:tr>
      <w:tr w:rsidR="00B60200" w:rsidRPr="0081345A" w:rsidTr="00B60200">
        <w:tc>
          <w:tcPr>
            <w:tcW w:w="56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widowControl w:val="0"/>
              <w:autoSpaceDE w:val="0"/>
              <w:autoSpaceDN w:val="0"/>
              <w:adjustRightInd w:val="0"/>
              <w:rPr>
                <w:sz w:val="20"/>
                <w:szCs w:val="20"/>
              </w:rPr>
            </w:pPr>
            <w:r w:rsidRPr="0081345A">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Доля инвалидов, положительно оценивающих уровень доступности приоритетных объектов и услуг в Молчановском районе</w:t>
            </w:r>
          </w:p>
        </w:tc>
        <w:tc>
          <w:tcPr>
            <w:tcW w:w="1276"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jc w:val="center"/>
              <w:rPr>
                <w:sz w:val="20"/>
                <w:szCs w:val="20"/>
              </w:rPr>
            </w:pPr>
            <w:r w:rsidRPr="0081345A">
              <w:rPr>
                <w:sz w:val="20"/>
                <w:szCs w:val="20"/>
              </w:rPr>
              <w:t>С =   х 100%,    где:</w:t>
            </w:r>
          </w:p>
          <w:p w:rsidR="00B60200" w:rsidRPr="0081345A" w:rsidRDefault="00B60200" w:rsidP="00B60200">
            <w:pPr>
              <w:ind w:right="-108"/>
              <w:rPr>
                <w:sz w:val="20"/>
                <w:szCs w:val="20"/>
              </w:rPr>
            </w:pPr>
            <w:proofErr w:type="gramStart"/>
            <w:r w:rsidRPr="0081345A">
              <w:rPr>
                <w:sz w:val="20"/>
                <w:szCs w:val="20"/>
              </w:rPr>
              <w:t>С</w:t>
            </w:r>
            <w:proofErr w:type="gramEnd"/>
            <w:r w:rsidRPr="0081345A">
              <w:rPr>
                <w:sz w:val="20"/>
                <w:szCs w:val="20"/>
              </w:rPr>
              <w:t xml:space="preserve"> –</w:t>
            </w:r>
            <w:r w:rsidRPr="0081345A">
              <w:rPr>
                <w:spacing w:val="6"/>
                <w:sz w:val="20"/>
                <w:szCs w:val="20"/>
              </w:rPr>
              <w:t xml:space="preserve"> </w:t>
            </w:r>
            <w:proofErr w:type="gramStart"/>
            <w:r w:rsidRPr="0081345A">
              <w:rPr>
                <w:spacing w:val="6"/>
                <w:sz w:val="20"/>
                <w:szCs w:val="20"/>
              </w:rPr>
              <w:t>доля</w:t>
            </w:r>
            <w:proofErr w:type="gramEnd"/>
            <w:r w:rsidRPr="0081345A">
              <w:rPr>
                <w:spacing w:val="6"/>
                <w:sz w:val="20"/>
                <w:szCs w:val="20"/>
              </w:rPr>
              <w:t xml:space="preserve"> инвалидов, положительно оценивающих уровень доступности приоритетных объектов </w:t>
            </w:r>
            <w:r w:rsidRPr="0081345A">
              <w:rPr>
                <w:spacing w:val="6"/>
                <w:sz w:val="20"/>
                <w:szCs w:val="20"/>
              </w:rPr>
              <w:br/>
              <w:t>и услуг в приоритетных сферах жизнедеятельности;</w:t>
            </w:r>
          </w:p>
          <w:p w:rsidR="00B60200" w:rsidRPr="0081345A" w:rsidRDefault="00B60200" w:rsidP="00B60200">
            <w:pPr>
              <w:ind w:right="-108"/>
              <w:rPr>
                <w:sz w:val="20"/>
                <w:szCs w:val="20"/>
              </w:rPr>
            </w:pPr>
            <w:r w:rsidRPr="0081345A">
              <w:rPr>
                <w:sz w:val="20"/>
                <w:szCs w:val="20"/>
              </w:rPr>
              <w:t xml:space="preserve">А – численность </w:t>
            </w:r>
            <w:r w:rsidRPr="0081345A">
              <w:rPr>
                <w:spacing w:val="6"/>
                <w:sz w:val="20"/>
                <w:szCs w:val="20"/>
              </w:rPr>
              <w:t xml:space="preserve">инвалидов, положительно оценивающих уровень доступности приоритетных объектов </w:t>
            </w:r>
            <w:r w:rsidRPr="0081345A">
              <w:rPr>
                <w:spacing w:val="6"/>
                <w:sz w:val="20"/>
                <w:szCs w:val="20"/>
              </w:rPr>
              <w:br/>
              <w:t>и услуг в приоритетных сферах жизнедеятельности;</w:t>
            </w:r>
          </w:p>
          <w:p w:rsidR="00B60200" w:rsidRPr="0081345A" w:rsidRDefault="00B60200" w:rsidP="00B60200">
            <w:pPr>
              <w:rPr>
                <w:sz w:val="20"/>
                <w:szCs w:val="20"/>
              </w:rPr>
            </w:pPr>
            <w:proofErr w:type="gramStart"/>
            <w:r w:rsidRPr="0081345A">
              <w:rPr>
                <w:sz w:val="20"/>
                <w:szCs w:val="20"/>
              </w:rPr>
              <w:t>В</w:t>
            </w:r>
            <w:proofErr w:type="gramEnd"/>
            <w:r w:rsidRPr="0081345A">
              <w:rPr>
                <w:sz w:val="20"/>
                <w:szCs w:val="20"/>
              </w:rPr>
              <w:t xml:space="preserve"> – </w:t>
            </w:r>
            <w:proofErr w:type="gramStart"/>
            <w:r w:rsidRPr="0081345A">
              <w:rPr>
                <w:sz w:val="20"/>
                <w:szCs w:val="20"/>
              </w:rPr>
              <w:t>общая</w:t>
            </w:r>
            <w:proofErr w:type="gramEnd"/>
            <w:r w:rsidRPr="0081345A">
              <w:rPr>
                <w:sz w:val="20"/>
                <w:szCs w:val="20"/>
              </w:rPr>
              <w:t xml:space="preserve"> </w:t>
            </w:r>
            <w:r w:rsidRPr="0081345A">
              <w:rPr>
                <w:spacing w:val="6"/>
                <w:sz w:val="20"/>
                <w:szCs w:val="20"/>
              </w:rPr>
              <w:t xml:space="preserve">численность опрошенных инвалидов </w:t>
            </w:r>
            <w:r w:rsidRPr="0081345A">
              <w:rPr>
                <w:spacing w:val="6"/>
                <w:sz w:val="20"/>
                <w:szCs w:val="20"/>
              </w:rPr>
              <w:br/>
            </w:r>
            <w:r w:rsidRPr="0081345A">
              <w:rPr>
                <w:spacing w:val="6"/>
                <w:sz w:val="20"/>
                <w:szCs w:val="20"/>
              </w:rPr>
              <w:lastRenderedPageBreak/>
              <w:t>в Молчановском районе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ind w:left="-108" w:right="-108"/>
              <w:jc w:val="center"/>
              <w:rPr>
                <w:sz w:val="20"/>
                <w:szCs w:val="20"/>
              </w:rPr>
            </w:pPr>
            <w:proofErr w:type="gramStart"/>
            <w:r w:rsidRPr="0081345A">
              <w:rPr>
                <w:sz w:val="20"/>
                <w:szCs w:val="20"/>
              </w:rPr>
              <w:lastRenderedPageBreak/>
              <w:t>Социологичес-кий</w:t>
            </w:r>
            <w:proofErr w:type="gramEnd"/>
            <w:r w:rsidRPr="0081345A">
              <w:rPr>
                <w:sz w:val="20"/>
                <w:szCs w:val="20"/>
              </w:rPr>
              <w:t xml:space="preserve"> опрос</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widowControl w:val="0"/>
              <w:autoSpaceDE w:val="0"/>
              <w:autoSpaceDN w:val="0"/>
              <w:rPr>
                <w:sz w:val="20"/>
                <w:szCs w:val="20"/>
              </w:rPr>
            </w:pPr>
            <w:r w:rsidRPr="0081345A">
              <w:rPr>
                <w:sz w:val="20"/>
                <w:szCs w:val="20"/>
              </w:rPr>
              <w:t xml:space="preserve">Заместитель Главы Молчановского района </w:t>
            </w:r>
            <w:proofErr w:type="gramStart"/>
            <w:r w:rsidRPr="0081345A">
              <w:rPr>
                <w:sz w:val="20"/>
                <w:szCs w:val="20"/>
              </w:rPr>
              <w:t>-н</w:t>
            </w:r>
            <w:proofErr w:type="gramEnd"/>
            <w:r w:rsidRPr="0081345A">
              <w:rPr>
                <w:sz w:val="20"/>
                <w:szCs w:val="20"/>
              </w:rPr>
              <w:t>ачальник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 xml:space="preserve">февраль очередного года, следующего за </w:t>
            </w:r>
            <w:proofErr w:type="gramStart"/>
            <w:r w:rsidRPr="0081345A">
              <w:rPr>
                <w:rFonts w:ascii="Times New Roman" w:hAnsi="Times New Roman"/>
                <w:szCs w:val="20"/>
              </w:rPr>
              <w:t>отчетным</w:t>
            </w:r>
            <w:proofErr w:type="gramEnd"/>
          </w:p>
        </w:tc>
      </w:tr>
      <w:tr w:rsidR="00B60200" w:rsidRPr="0081345A" w:rsidTr="00B60200">
        <w:tc>
          <w:tcPr>
            <w:tcW w:w="15309" w:type="dxa"/>
            <w:gridSpan w:val="10"/>
            <w:tcBorders>
              <w:top w:val="single" w:sz="4" w:space="0" w:color="auto"/>
              <w:left w:val="single" w:sz="4" w:space="0" w:color="auto"/>
              <w:bottom w:val="single" w:sz="4" w:space="0" w:color="auto"/>
              <w:right w:val="single" w:sz="4" w:space="0" w:color="auto"/>
            </w:tcBorders>
          </w:tcPr>
          <w:p w:rsidR="00B60200" w:rsidRPr="0081345A" w:rsidRDefault="00B60200" w:rsidP="00B60200">
            <w:pPr>
              <w:autoSpaceDE w:val="0"/>
              <w:autoSpaceDN w:val="0"/>
              <w:adjustRightInd w:val="0"/>
              <w:outlineLvl w:val="0"/>
              <w:rPr>
                <w:sz w:val="20"/>
                <w:szCs w:val="20"/>
              </w:rPr>
            </w:pPr>
            <w:r w:rsidRPr="0081345A">
              <w:rPr>
                <w:sz w:val="20"/>
                <w:szCs w:val="20"/>
              </w:rPr>
              <w:lastRenderedPageBreak/>
              <w:t>Показатели задачи 1 подпрограммы (направления) 3.  Повышение уровня доступности приоритетных объектов и услуг для инвалидов в Молчановском районе</w:t>
            </w:r>
          </w:p>
        </w:tc>
      </w:tr>
      <w:tr w:rsidR="00B60200" w:rsidRPr="0081345A" w:rsidTr="00B60200">
        <w:tc>
          <w:tcPr>
            <w:tcW w:w="56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widowControl w:val="0"/>
              <w:autoSpaceDE w:val="0"/>
              <w:autoSpaceDN w:val="0"/>
              <w:adjustRightInd w:val="0"/>
              <w:rPr>
                <w:sz w:val="20"/>
                <w:szCs w:val="20"/>
              </w:rPr>
            </w:pPr>
            <w:r w:rsidRPr="0081345A">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Количество организаций, оборудованных с учетом доступности для инвалидов в год</w:t>
            </w:r>
          </w:p>
        </w:tc>
        <w:tc>
          <w:tcPr>
            <w:tcW w:w="1276"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widowControl w:val="0"/>
              <w:autoSpaceDE w:val="0"/>
              <w:autoSpaceDN w:val="0"/>
              <w:adjustRightInd w:val="0"/>
              <w:ind w:right="-108"/>
              <w:jc w:val="center"/>
              <w:rPr>
                <w:sz w:val="20"/>
                <w:szCs w:val="20"/>
              </w:rPr>
            </w:pPr>
            <w:r w:rsidRPr="0081345A">
              <w:rPr>
                <w:sz w:val="20"/>
                <w:szCs w:val="20"/>
              </w:rPr>
              <w:t>ДДО = ПД/ОСИ * 100, где:</w:t>
            </w:r>
          </w:p>
          <w:p w:rsidR="00B60200" w:rsidRPr="0081345A" w:rsidRDefault="00B60200" w:rsidP="00B60200">
            <w:pPr>
              <w:widowControl w:val="0"/>
              <w:autoSpaceDE w:val="0"/>
              <w:autoSpaceDN w:val="0"/>
              <w:adjustRightInd w:val="0"/>
              <w:ind w:right="-108"/>
              <w:rPr>
                <w:sz w:val="20"/>
                <w:szCs w:val="20"/>
              </w:rPr>
            </w:pPr>
            <w:r w:rsidRPr="0081345A">
              <w:rPr>
                <w:sz w:val="20"/>
                <w:szCs w:val="20"/>
              </w:rPr>
              <w:t>ДДО – доля доступных объектов социальной сферы Молчановского района;</w:t>
            </w:r>
          </w:p>
          <w:p w:rsidR="00B60200" w:rsidRPr="0081345A" w:rsidRDefault="00B60200" w:rsidP="00B60200">
            <w:pPr>
              <w:widowControl w:val="0"/>
              <w:autoSpaceDE w:val="0"/>
              <w:autoSpaceDN w:val="0"/>
              <w:adjustRightInd w:val="0"/>
              <w:ind w:right="-108"/>
              <w:rPr>
                <w:sz w:val="20"/>
                <w:szCs w:val="20"/>
              </w:rPr>
            </w:pPr>
            <w:r w:rsidRPr="0081345A">
              <w:rPr>
                <w:sz w:val="20"/>
                <w:szCs w:val="20"/>
              </w:rPr>
              <w:t xml:space="preserve">ПД – количество доступных объектов социальной сферы </w:t>
            </w:r>
          </w:p>
          <w:p w:rsidR="00B60200" w:rsidRPr="0081345A" w:rsidRDefault="00B60200" w:rsidP="00B60200">
            <w:pPr>
              <w:widowControl w:val="0"/>
              <w:autoSpaceDE w:val="0"/>
              <w:autoSpaceDN w:val="0"/>
              <w:adjustRightInd w:val="0"/>
              <w:ind w:right="-108"/>
              <w:rPr>
                <w:sz w:val="20"/>
                <w:szCs w:val="20"/>
              </w:rPr>
            </w:pPr>
            <w:r w:rsidRPr="0081345A">
              <w:rPr>
                <w:sz w:val="20"/>
                <w:szCs w:val="20"/>
              </w:rPr>
              <w:t>Молчановского района;</w:t>
            </w:r>
          </w:p>
          <w:p w:rsidR="00B60200" w:rsidRPr="0081345A" w:rsidRDefault="00B60200" w:rsidP="00B60200">
            <w:pPr>
              <w:widowControl w:val="0"/>
              <w:autoSpaceDE w:val="0"/>
              <w:autoSpaceDN w:val="0"/>
              <w:adjustRightInd w:val="0"/>
              <w:ind w:right="-108"/>
              <w:rPr>
                <w:sz w:val="20"/>
                <w:szCs w:val="20"/>
              </w:rPr>
            </w:pPr>
            <w:r w:rsidRPr="0081345A">
              <w:rPr>
                <w:sz w:val="20"/>
                <w:szCs w:val="20"/>
              </w:rPr>
              <w:t xml:space="preserve">ОСИ – общее количество объектов социальной </w:t>
            </w:r>
          </w:p>
          <w:p w:rsidR="00B60200" w:rsidRPr="0081345A" w:rsidRDefault="00B60200" w:rsidP="00B60200">
            <w:pPr>
              <w:widowControl w:val="0"/>
              <w:autoSpaceDE w:val="0"/>
              <w:autoSpaceDN w:val="0"/>
              <w:adjustRightInd w:val="0"/>
              <w:ind w:right="-108"/>
              <w:rPr>
                <w:sz w:val="20"/>
                <w:szCs w:val="20"/>
              </w:rPr>
            </w:pPr>
            <w:r w:rsidRPr="0081345A">
              <w:rPr>
                <w:sz w:val="20"/>
                <w:szCs w:val="20"/>
              </w:rPr>
              <w:t>сферы Молчановского района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ind w:right="-108"/>
              <w:jc w:val="center"/>
              <w:rPr>
                <w:sz w:val="20"/>
                <w:szCs w:val="20"/>
              </w:rPr>
            </w:pPr>
            <w:r w:rsidRPr="0081345A">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widowControl w:val="0"/>
              <w:autoSpaceDE w:val="0"/>
              <w:autoSpaceDN w:val="0"/>
              <w:rPr>
                <w:sz w:val="20"/>
                <w:szCs w:val="20"/>
              </w:rPr>
            </w:pPr>
            <w:r w:rsidRPr="0081345A">
              <w:rPr>
                <w:sz w:val="20"/>
                <w:szCs w:val="20"/>
              </w:rPr>
              <w:t xml:space="preserve">Заместитель Главы Молчановского района </w:t>
            </w:r>
            <w:proofErr w:type="gramStart"/>
            <w:r w:rsidRPr="0081345A">
              <w:rPr>
                <w:sz w:val="20"/>
                <w:szCs w:val="20"/>
              </w:rPr>
              <w:t>-н</w:t>
            </w:r>
            <w:proofErr w:type="gramEnd"/>
            <w:r w:rsidRPr="0081345A">
              <w:rPr>
                <w:sz w:val="20"/>
                <w:szCs w:val="20"/>
              </w:rPr>
              <w:t>ачальник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 xml:space="preserve">февраль очередного года, следующего за </w:t>
            </w:r>
            <w:proofErr w:type="gramStart"/>
            <w:r w:rsidRPr="0081345A">
              <w:rPr>
                <w:rFonts w:ascii="Times New Roman" w:hAnsi="Times New Roman"/>
                <w:szCs w:val="20"/>
              </w:rPr>
              <w:t>отчетным</w:t>
            </w:r>
            <w:proofErr w:type="gramEnd"/>
          </w:p>
        </w:tc>
      </w:tr>
    </w:tbl>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Перечень комплексов процессных мероприятий</w:t>
      </w:r>
    </w:p>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и ресурсное обеспечение реализации подпрограммы  (направления) 3</w:t>
      </w:r>
    </w:p>
    <w:p w:rsidR="00B60200" w:rsidRPr="0081345A" w:rsidRDefault="00B60200" w:rsidP="00B60200">
      <w:pPr>
        <w:pStyle w:val="ConsPlusNormal"/>
        <w:rPr>
          <w:rFonts w:ascii="Times New Roman" w:hAnsi="Times New Roman"/>
          <w:szCs w:val="20"/>
        </w:rPr>
      </w:pPr>
    </w:p>
    <w:tbl>
      <w:tblPr>
        <w:tblW w:w="1516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0"/>
        <w:gridCol w:w="1993"/>
        <w:gridCol w:w="55"/>
        <w:gridCol w:w="1299"/>
        <w:gridCol w:w="208"/>
        <w:gridCol w:w="1134"/>
        <w:gridCol w:w="1134"/>
        <w:gridCol w:w="59"/>
        <w:gridCol w:w="1080"/>
        <w:gridCol w:w="972"/>
        <w:gridCol w:w="111"/>
        <w:gridCol w:w="1145"/>
        <w:gridCol w:w="973"/>
        <w:gridCol w:w="39"/>
        <w:gridCol w:w="1435"/>
        <w:gridCol w:w="13"/>
        <w:gridCol w:w="1262"/>
        <w:gridCol w:w="13"/>
        <w:gridCol w:w="1401"/>
      </w:tblGrid>
      <w:tr w:rsidR="00B60200" w:rsidRPr="0081345A" w:rsidTr="00B60200">
        <w:tc>
          <w:tcPr>
            <w:tcW w:w="840" w:type="dxa"/>
            <w:vMerge w:val="restart"/>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N</w:t>
            </w:r>
          </w:p>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пп</w:t>
            </w:r>
          </w:p>
        </w:tc>
        <w:tc>
          <w:tcPr>
            <w:tcW w:w="2048" w:type="dxa"/>
            <w:gridSpan w:val="2"/>
            <w:vMerge w:val="restart"/>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 xml:space="preserve">Наименование подпрограммы (направления), </w:t>
            </w:r>
          </w:p>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задачи подпрограммы (направления), комплексы процессных мероприятий муниципальной программы</w:t>
            </w:r>
          </w:p>
        </w:tc>
        <w:tc>
          <w:tcPr>
            <w:tcW w:w="1299" w:type="dxa"/>
            <w:vMerge w:val="restart"/>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Срок реализации</w:t>
            </w:r>
          </w:p>
        </w:tc>
        <w:tc>
          <w:tcPr>
            <w:tcW w:w="1342" w:type="dxa"/>
            <w:gridSpan w:val="2"/>
            <w:vMerge w:val="restart"/>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Объем финансиров</w:t>
            </w:r>
          </w:p>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ания (тыс. рублей)</w:t>
            </w:r>
          </w:p>
        </w:tc>
        <w:tc>
          <w:tcPr>
            <w:tcW w:w="5513" w:type="dxa"/>
            <w:gridSpan w:val="8"/>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В том числе за счет средств</w:t>
            </w:r>
          </w:p>
        </w:tc>
        <w:tc>
          <w:tcPr>
            <w:tcW w:w="1435"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Участник/участник мероприятия</w:t>
            </w:r>
          </w:p>
        </w:tc>
        <w:tc>
          <w:tcPr>
            <w:tcW w:w="2689" w:type="dxa"/>
            <w:gridSpan w:val="4"/>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Показатели конечного результата комплексов процессных мероприятий</w:t>
            </w:r>
            <w:proofErr w:type="gramStart"/>
            <w:r w:rsidRPr="0081345A">
              <w:rPr>
                <w:rFonts w:ascii="Times New Roman" w:hAnsi="Times New Roman"/>
                <w:szCs w:val="20"/>
              </w:rPr>
              <w:t xml:space="preserve"> ,</w:t>
            </w:r>
            <w:proofErr w:type="gramEnd"/>
            <w:r w:rsidRPr="0081345A">
              <w:rPr>
                <w:rFonts w:ascii="Times New Roman" w:hAnsi="Times New Roman"/>
                <w:szCs w:val="20"/>
              </w:rPr>
              <w:t xml:space="preserve"> показатели непосредственного результата мероприятий, входящих в состав комплекса процессных мероприятий, по годам реализации</w:t>
            </w:r>
          </w:p>
        </w:tc>
      </w:tr>
      <w:tr w:rsidR="00B60200" w:rsidRPr="0081345A" w:rsidTr="00B60200">
        <w:tc>
          <w:tcPr>
            <w:tcW w:w="840" w:type="dxa"/>
            <w:vMerge/>
          </w:tcPr>
          <w:p w:rsidR="00B60200" w:rsidRPr="0081345A" w:rsidRDefault="00B60200" w:rsidP="00B60200">
            <w:pPr>
              <w:pStyle w:val="ConsPlusNormal"/>
              <w:rPr>
                <w:rFonts w:ascii="Times New Roman" w:hAnsi="Times New Roman"/>
                <w:szCs w:val="20"/>
              </w:rPr>
            </w:pPr>
          </w:p>
        </w:tc>
        <w:tc>
          <w:tcPr>
            <w:tcW w:w="2048" w:type="dxa"/>
            <w:gridSpan w:val="2"/>
            <w:vMerge/>
          </w:tcPr>
          <w:p w:rsidR="00B60200" w:rsidRPr="0081345A" w:rsidRDefault="00B60200" w:rsidP="00B60200">
            <w:pPr>
              <w:pStyle w:val="ConsPlusNormal"/>
              <w:rPr>
                <w:rFonts w:ascii="Times New Roman" w:hAnsi="Times New Roman"/>
                <w:szCs w:val="20"/>
              </w:rPr>
            </w:pPr>
          </w:p>
        </w:tc>
        <w:tc>
          <w:tcPr>
            <w:tcW w:w="1299" w:type="dxa"/>
            <w:vMerge/>
          </w:tcPr>
          <w:p w:rsidR="00B60200" w:rsidRPr="0081345A" w:rsidRDefault="00B60200" w:rsidP="00B60200">
            <w:pPr>
              <w:pStyle w:val="ConsPlusNormal"/>
              <w:rPr>
                <w:rFonts w:ascii="Times New Roman" w:hAnsi="Times New Roman"/>
                <w:szCs w:val="20"/>
              </w:rPr>
            </w:pPr>
          </w:p>
        </w:tc>
        <w:tc>
          <w:tcPr>
            <w:tcW w:w="1342" w:type="dxa"/>
            <w:gridSpan w:val="2"/>
            <w:vMerge/>
          </w:tcPr>
          <w:p w:rsidR="00B60200" w:rsidRPr="0081345A" w:rsidRDefault="00B60200" w:rsidP="00B60200">
            <w:pPr>
              <w:pStyle w:val="ConsPlusNormal"/>
              <w:rPr>
                <w:rFonts w:ascii="Times New Roman" w:hAnsi="Times New Roman"/>
                <w:szCs w:val="20"/>
              </w:rPr>
            </w:pPr>
          </w:p>
        </w:tc>
        <w:tc>
          <w:tcPr>
            <w:tcW w:w="1134"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федерального бюджета (по согласованию) (прогноз)</w:t>
            </w:r>
          </w:p>
        </w:tc>
        <w:tc>
          <w:tcPr>
            <w:tcW w:w="1139" w:type="dxa"/>
            <w:gridSpan w:val="2"/>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областного бюджета (по согласованию) (прогноз)</w:t>
            </w:r>
          </w:p>
        </w:tc>
        <w:tc>
          <w:tcPr>
            <w:tcW w:w="972"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местного бюджета</w:t>
            </w:r>
          </w:p>
        </w:tc>
        <w:tc>
          <w:tcPr>
            <w:tcW w:w="1256" w:type="dxa"/>
            <w:gridSpan w:val="2"/>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бюджетов сельских поселений (по согласованию)</w:t>
            </w:r>
          </w:p>
        </w:tc>
        <w:tc>
          <w:tcPr>
            <w:tcW w:w="973"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внебюджетных источников (по согласованию)</w:t>
            </w:r>
          </w:p>
        </w:tc>
        <w:tc>
          <w:tcPr>
            <w:tcW w:w="1474" w:type="dxa"/>
            <w:gridSpan w:val="2"/>
          </w:tcPr>
          <w:p w:rsidR="00B60200" w:rsidRPr="0081345A" w:rsidRDefault="00B60200" w:rsidP="00B60200">
            <w:pPr>
              <w:pStyle w:val="ConsPlusNormal"/>
              <w:rPr>
                <w:rFonts w:ascii="Times New Roman" w:hAnsi="Times New Roman"/>
                <w:szCs w:val="20"/>
              </w:rPr>
            </w:pPr>
          </w:p>
        </w:tc>
        <w:tc>
          <w:tcPr>
            <w:tcW w:w="1275" w:type="dxa"/>
            <w:gridSpan w:val="2"/>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наименование и единица измерения</w:t>
            </w:r>
          </w:p>
        </w:tc>
        <w:tc>
          <w:tcPr>
            <w:tcW w:w="1414" w:type="dxa"/>
            <w:gridSpan w:val="2"/>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значения по годам</w:t>
            </w:r>
          </w:p>
        </w:tc>
      </w:tr>
      <w:tr w:rsidR="00B60200" w:rsidRPr="0081345A" w:rsidTr="00B60200">
        <w:tc>
          <w:tcPr>
            <w:tcW w:w="840"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w:t>
            </w:r>
          </w:p>
        </w:tc>
        <w:tc>
          <w:tcPr>
            <w:tcW w:w="2048" w:type="dxa"/>
            <w:gridSpan w:val="2"/>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w:t>
            </w:r>
          </w:p>
        </w:tc>
        <w:tc>
          <w:tcPr>
            <w:tcW w:w="1299"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3</w:t>
            </w:r>
          </w:p>
        </w:tc>
        <w:tc>
          <w:tcPr>
            <w:tcW w:w="1342" w:type="dxa"/>
            <w:gridSpan w:val="2"/>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4</w:t>
            </w:r>
          </w:p>
        </w:tc>
        <w:tc>
          <w:tcPr>
            <w:tcW w:w="1134"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5</w:t>
            </w:r>
          </w:p>
        </w:tc>
        <w:tc>
          <w:tcPr>
            <w:tcW w:w="1139" w:type="dxa"/>
            <w:gridSpan w:val="2"/>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6</w:t>
            </w:r>
          </w:p>
        </w:tc>
        <w:tc>
          <w:tcPr>
            <w:tcW w:w="972"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7</w:t>
            </w:r>
          </w:p>
        </w:tc>
        <w:tc>
          <w:tcPr>
            <w:tcW w:w="1256" w:type="dxa"/>
            <w:gridSpan w:val="2"/>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8</w:t>
            </w:r>
          </w:p>
        </w:tc>
        <w:tc>
          <w:tcPr>
            <w:tcW w:w="973"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9</w:t>
            </w:r>
          </w:p>
        </w:tc>
        <w:tc>
          <w:tcPr>
            <w:tcW w:w="1474" w:type="dxa"/>
            <w:gridSpan w:val="2"/>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10</w:t>
            </w:r>
          </w:p>
        </w:tc>
        <w:tc>
          <w:tcPr>
            <w:tcW w:w="1275" w:type="dxa"/>
            <w:gridSpan w:val="2"/>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11</w:t>
            </w:r>
          </w:p>
        </w:tc>
        <w:tc>
          <w:tcPr>
            <w:tcW w:w="1414" w:type="dxa"/>
            <w:gridSpan w:val="2"/>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12</w:t>
            </w:r>
          </w:p>
        </w:tc>
      </w:tr>
      <w:tr w:rsidR="00B60200" w:rsidRPr="0081345A" w:rsidTr="00B60200">
        <w:tc>
          <w:tcPr>
            <w:tcW w:w="840" w:type="dxa"/>
          </w:tcPr>
          <w:p w:rsidR="00B60200" w:rsidRPr="0081345A" w:rsidRDefault="00B60200" w:rsidP="00B60200">
            <w:pPr>
              <w:pStyle w:val="ConsPlusNormal"/>
              <w:rPr>
                <w:rFonts w:ascii="Times New Roman" w:hAnsi="Times New Roman"/>
                <w:szCs w:val="20"/>
              </w:rPr>
            </w:pPr>
          </w:p>
        </w:tc>
        <w:tc>
          <w:tcPr>
            <w:tcW w:w="14326" w:type="dxa"/>
            <w:gridSpan w:val="18"/>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Подпрограмма (направление) 3 «Доступная среда»</w:t>
            </w:r>
          </w:p>
        </w:tc>
      </w:tr>
      <w:tr w:rsidR="00B60200" w:rsidRPr="0081345A" w:rsidTr="00B60200">
        <w:tc>
          <w:tcPr>
            <w:tcW w:w="840" w:type="dxa"/>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w:t>
            </w:r>
          </w:p>
        </w:tc>
        <w:tc>
          <w:tcPr>
            <w:tcW w:w="14326" w:type="dxa"/>
            <w:gridSpan w:val="18"/>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Задача 1 подпрограммы (направления)  3 Повышение уровня доступности приоритетных объектов и услуг для инвалидов в Молчановском районе</w:t>
            </w:r>
          </w:p>
        </w:tc>
      </w:tr>
      <w:tr w:rsidR="00B60200" w:rsidRPr="0081345A" w:rsidTr="00B60200">
        <w:trPr>
          <w:trHeight w:val="314"/>
        </w:trPr>
        <w:tc>
          <w:tcPr>
            <w:tcW w:w="840" w:type="dxa"/>
            <w:vMerge w:val="restart"/>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lastRenderedPageBreak/>
              <w:t>1.1.</w:t>
            </w:r>
          </w:p>
        </w:tc>
        <w:tc>
          <w:tcPr>
            <w:tcW w:w="1993" w:type="dxa"/>
            <w:vMerge w:val="restart"/>
          </w:tcPr>
          <w:p w:rsidR="00B60200" w:rsidRPr="0081345A" w:rsidRDefault="00B60200" w:rsidP="00B60200">
            <w:pPr>
              <w:widowControl w:val="0"/>
              <w:autoSpaceDE w:val="0"/>
              <w:autoSpaceDN w:val="0"/>
              <w:rPr>
                <w:sz w:val="20"/>
                <w:szCs w:val="20"/>
              </w:rPr>
            </w:pPr>
            <w:r w:rsidRPr="0081345A">
              <w:rPr>
                <w:sz w:val="20"/>
                <w:szCs w:val="20"/>
              </w:rPr>
              <w:t>Комплекс процессных мероприятий:</w:t>
            </w:r>
          </w:p>
          <w:p w:rsidR="00B60200" w:rsidRPr="0081345A" w:rsidRDefault="00B60200" w:rsidP="00B60200">
            <w:pPr>
              <w:widowControl w:val="0"/>
              <w:autoSpaceDE w:val="0"/>
              <w:autoSpaceDN w:val="0"/>
              <w:rPr>
                <w:sz w:val="20"/>
                <w:szCs w:val="20"/>
              </w:rPr>
            </w:pPr>
            <w:r w:rsidRPr="0081345A">
              <w:rPr>
                <w:sz w:val="20"/>
                <w:szCs w:val="20"/>
              </w:rPr>
              <w:t>«Повышение уровня доступности приоритетных объектов и услуг для инвалидов в Молчановском районе»</w:t>
            </w: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всего</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45"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48" w:type="dxa"/>
            <w:gridSpan w:val="2"/>
            <w:vMerge w:val="restart"/>
          </w:tcPr>
          <w:p w:rsidR="00B60200" w:rsidRPr="0081345A" w:rsidRDefault="00B60200" w:rsidP="00B60200">
            <w:pPr>
              <w:widowControl w:val="0"/>
              <w:autoSpaceDE w:val="0"/>
              <w:autoSpaceDN w:val="0"/>
              <w:rPr>
                <w:sz w:val="20"/>
                <w:szCs w:val="20"/>
              </w:rPr>
            </w:pPr>
            <w:r w:rsidRPr="0081345A">
              <w:rPr>
                <w:sz w:val="20"/>
                <w:szCs w:val="20"/>
              </w:rPr>
              <w:t>Администрация Молчановского района</w:t>
            </w:r>
          </w:p>
        </w:tc>
        <w:tc>
          <w:tcPr>
            <w:tcW w:w="1275" w:type="dxa"/>
            <w:gridSpan w:val="2"/>
            <w:vMerge w:val="restart"/>
          </w:tcPr>
          <w:p w:rsidR="00B60200" w:rsidRPr="0081345A" w:rsidRDefault="00B60200" w:rsidP="00B60200">
            <w:pPr>
              <w:pStyle w:val="ConsPlusCell"/>
              <w:ind w:left="-61" w:right="-98"/>
              <w:rPr>
                <w:rFonts w:ascii="Times New Roman" w:hAnsi="Times New Roman" w:cs="Times New Roman"/>
              </w:rPr>
            </w:pPr>
            <w:r w:rsidRPr="0081345A">
              <w:rPr>
                <w:rFonts w:ascii="Times New Roman" w:hAnsi="Times New Roman" w:cs="Times New Roman"/>
              </w:rPr>
              <w:t xml:space="preserve">Количество организаций социальной инфраструктуры, оборудованных </w:t>
            </w:r>
          </w:p>
          <w:p w:rsidR="00B60200" w:rsidRPr="0081345A" w:rsidRDefault="00B60200" w:rsidP="00B60200">
            <w:pPr>
              <w:pStyle w:val="ConsPlusCell"/>
              <w:ind w:left="-61" w:right="-98"/>
              <w:rPr>
                <w:rFonts w:ascii="Times New Roman" w:hAnsi="Times New Roman" w:cs="Times New Roman"/>
              </w:rPr>
            </w:pPr>
            <w:r w:rsidRPr="0081345A">
              <w:rPr>
                <w:rFonts w:ascii="Times New Roman" w:hAnsi="Times New Roman" w:cs="Times New Roman"/>
              </w:rPr>
              <w:t xml:space="preserve">с учетом доступности </w:t>
            </w:r>
          </w:p>
          <w:p w:rsidR="00B60200" w:rsidRPr="0081345A" w:rsidRDefault="00B60200" w:rsidP="00B60200">
            <w:pPr>
              <w:widowControl w:val="0"/>
              <w:autoSpaceDE w:val="0"/>
              <w:autoSpaceDN w:val="0"/>
              <w:rPr>
                <w:sz w:val="20"/>
                <w:szCs w:val="20"/>
              </w:rPr>
            </w:pPr>
            <w:r w:rsidRPr="0081345A">
              <w:rPr>
                <w:sz w:val="20"/>
                <w:szCs w:val="20"/>
              </w:rPr>
              <w:t>для инвалидов (шт.)</w:t>
            </w:r>
          </w:p>
        </w:tc>
        <w:tc>
          <w:tcPr>
            <w:tcW w:w="1401"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x</w:t>
            </w:r>
          </w:p>
        </w:tc>
      </w:tr>
      <w:tr w:rsidR="00B60200" w:rsidRPr="0081345A" w:rsidTr="00B60200">
        <w:trPr>
          <w:trHeight w:val="221"/>
        </w:trPr>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widowControl w:val="0"/>
              <w:autoSpaceDE w:val="0"/>
              <w:autoSpaceDN w:val="0"/>
              <w:rPr>
                <w:sz w:val="20"/>
                <w:szCs w:val="20"/>
              </w:rPr>
            </w:pP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 xml:space="preserve">2024 год </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45"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48" w:type="dxa"/>
            <w:gridSpan w:val="2"/>
            <w:vMerge/>
          </w:tcPr>
          <w:p w:rsidR="00B60200" w:rsidRPr="0081345A" w:rsidRDefault="00B60200" w:rsidP="00B60200">
            <w:pPr>
              <w:widowControl w:val="0"/>
              <w:autoSpaceDE w:val="0"/>
              <w:autoSpaceDN w:val="0"/>
              <w:rPr>
                <w:sz w:val="20"/>
                <w:szCs w:val="20"/>
              </w:rPr>
            </w:pPr>
          </w:p>
        </w:tc>
        <w:tc>
          <w:tcPr>
            <w:tcW w:w="1275" w:type="dxa"/>
            <w:gridSpan w:val="2"/>
            <w:vMerge/>
          </w:tcPr>
          <w:p w:rsidR="00B60200" w:rsidRPr="0081345A" w:rsidRDefault="00B60200" w:rsidP="00B60200">
            <w:pPr>
              <w:pStyle w:val="ConsPlusCell"/>
              <w:ind w:left="-61" w:right="-98"/>
              <w:rPr>
                <w:rFonts w:ascii="Times New Roman" w:hAnsi="Times New Roman" w:cs="Times New Roman"/>
              </w:rPr>
            </w:pPr>
          </w:p>
        </w:tc>
        <w:tc>
          <w:tcPr>
            <w:tcW w:w="1401"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3</w:t>
            </w:r>
          </w:p>
        </w:tc>
      </w:tr>
      <w:tr w:rsidR="00B60200" w:rsidRPr="0081345A" w:rsidTr="00B60200">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2025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45"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48" w:type="dxa"/>
            <w:gridSpan w:val="2"/>
            <w:vMerge/>
          </w:tcPr>
          <w:p w:rsidR="00B60200" w:rsidRPr="0081345A" w:rsidRDefault="00B60200" w:rsidP="00B60200">
            <w:pPr>
              <w:pStyle w:val="ConsPlusNormal"/>
              <w:rPr>
                <w:rFonts w:ascii="Times New Roman" w:hAnsi="Times New Roman"/>
                <w:szCs w:val="20"/>
              </w:rPr>
            </w:pPr>
          </w:p>
        </w:tc>
        <w:tc>
          <w:tcPr>
            <w:tcW w:w="1275" w:type="dxa"/>
            <w:gridSpan w:val="2"/>
            <w:vMerge/>
          </w:tcPr>
          <w:p w:rsidR="00B60200" w:rsidRPr="0081345A" w:rsidRDefault="00B60200" w:rsidP="00B60200">
            <w:pPr>
              <w:pStyle w:val="ConsPlusNormal"/>
              <w:rPr>
                <w:rFonts w:ascii="Times New Roman" w:hAnsi="Times New Roman"/>
                <w:szCs w:val="20"/>
              </w:rPr>
            </w:pPr>
          </w:p>
        </w:tc>
        <w:tc>
          <w:tcPr>
            <w:tcW w:w="1401" w:type="dxa"/>
            <w:vAlign w:val="center"/>
          </w:tcPr>
          <w:p w:rsidR="00B60200" w:rsidRPr="0081345A" w:rsidRDefault="00B60200" w:rsidP="00B60200">
            <w:pPr>
              <w:widowControl w:val="0"/>
              <w:autoSpaceDE w:val="0"/>
              <w:autoSpaceDN w:val="0"/>
              <w:jc w:val="center"/>
              <w:rPr>
                <w:sz w:val="20"/>
                <w:szCs w:val="20"/>
              </w:rPr>
            </w:pPr>
            <w:r w:rsidRPr="0081345A">
              <w:rPr>
                <w:sz w:val="20"/>
                <w:szCs w:val="20"/>
              </w:rPr>
              <w:t>0</w:t>
            </w:r>
          </w:p>
        </w:tc>
      </w:tr>
      <w:tr w:rsidR="00B60200" w:rsidRPr="0081345A" w:rsidTr="00B60200">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2026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45"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48" w:type="dxa"/>
            <w:gridSpan w:val="2"/>
            <w:vMerge/>
          </w:tcPr>
          <w:p w:rsidR="00B60200" w:rsidRPr="0081345A" w:rsidRDefault="00B60200" w:rsidP="00B60200">
            <w:pPr>
              <w:pStyle w:val="ConsPlusNormal"/>
              <w:rPr>
                <w:rFonts w:ascii="Times New Roman" w:hAnsi="Times New Roman"/>
                <w:szCs w:val="20"/>
              </w:rPr>
            </w:pPr>
          </w:p>
        </w:tc>
        <w:tc>
          <w:tcPr>
            <w:tcW w:w="1275" w:type="dxa"/>
            <w:gridSpan w:val="2"/>
            <w:vMerge/>
          </w:tcPr>
          <w:p w:rsidR="00B60200" w:rsidRPr="0081345A" w:rsidRDefault="00B60200" w:rsidP="00B60200">
            <w:pPr>
              <w:pStyle w:val="ConsPlusNormal"/>
              <w:rPr>
                <w:rFonts w:ascii="Times New Roman" w:hAnsi="Times New Roman"/>
                <w:szCs w:val="20"/>
              </w:rPr>
            </w:pPr>
          </w:p>
        </w:tc>
        <w:tc>
          <w:tcPr>
            <w:tcW w:w="1401" w:type="dxa"/>
            <w:vAlign w:val="center"/>
          </w:tcPr>
          <w:p w:rsidR="00B60200" w:rsidRPr="0081345A" w:rsidRDefault="00B60200" w:rsidP="00B60200">
            <w:pPr>
              <w:widowControl w:val="0"/>
              <w:autoSpaceDE w:val="0"/>
              <w:autoSpaceDN w:val="0"/>
              <w:jc w:val="center"/>
              <w:rPr>
                <w:sz w:val="20"/>
                <w:szCs w:val="20"/>
              </w:rPr>
            </w:pPr>
            <w:r w:rsidRPr="0081345A">
              <w:rPr>
                <w:sz w:val="20"/>
                <w:szCs w:val="20"/>
              </w:rPr>
              <w:t>3</w:t>
            </w:r>
          </w:p>
        </w:tc>
      </w:tr>
      <w:tr w:rsidR="00B60200" w:rsidRPr="0081345A" w:rsidTr="00B60200">
        <w:trPr>
          <w:trHeight w:val="351"/>
        </w:trPr>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2027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45"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48" w:type="dxa"/>
            <w:gridSpan w:val="2"/>
            <w:vMerge/>
          </w:tcPr>
          <w:p w:rsidR="00B60200" w:rsidRPr="0081345A" w:rsidRDefault="00B60200" w:rsidP="00B60200">
            <w:pPr>
              <w:pStyle w:val="ConsPlusNormal"/>
              <w:rPr>
                <w:rFonts w:ascii="Times New Roman" w:hAnsi="Times New Roman"/>
                <w:szCs w:val="20"/>
              </w:rPr>
            </w:pPr>
          </w:p>
        </w:tc>
        <w:tc>
          <w:tcPr>
            <w:tcW w:w="1275" w:type="dxa"/>
            <w:gridSpan w:val="2"/>
            <w:vMerge/>
          </w:tcPr>
          <w:p w:rsidR="00B60200" w:rsidRPr="0081345A" w:rsidRDefault="00B60200" w:rsidP="00B60200">
            <w:pPr>
              <w:pStyle w:val="ConsPlusNormal"/>
              <w:rPr>
                <w:rFonts w:ascii="Times New Roman" w:hAnsi="Times New Roman"/>
                <w:szCs w:val="20"/>
              </w:rPr>
            </w:pPr>
          </w:p>
        </w:tc>
        <w:tc>
          <w:tcPr>
            <w:tcW w:w="1401" w:type="dxa"/>
            <w:vAlign w:val="center"/>
          </w:tcPr>
          <w:p w:rsidR="00B60200" w:rsidRPr="0081345A" w:rsidRDefault="00B60200" w:rsidP="00B60200">
            <w:pPr>
              <w:widowControl w:val="0"/>
              <w:autoSpaceDE w:val="0"/>
              <w:autoSpaceDN w:val="0"/>
              <w:jc w:val="center"/>
              <w:rPr>
                <w:sz w:val="20"/>
                <w:szCs w:val="20"/>
              </w:rPr>
            </w:pPr>
            <w:r w:rsidRPr="0081345A">
              <w:rPr>
                <w:sz w:val="20"/>
                <w:szCs w:val="20"/>
              </w:rPr>
              <w:t>3</w:t>
            </w:r>
          </w:p>
        </w:tc>
      </w:tr>
      <w:tr w:rsidR="00B60200" w:rsidRPr="0081345A" w:rsidTr="00B60200">
        <w:trPr>
          <w:trHeight w:val="351"/>
        </w:trPr>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прогнозный период 2028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45"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48" w:type="dxa"/>
            <w:gridSpan w:val="2"/>
            <w:vMerge/>
          </w:tcPr>
          <w:p w:rsidR="00B60200" w:rsidRPr="0081345A" w:rsidRDefault="00B60200" w:rsidP="00B60200">
            <w:pPr>
              <w:pStyle w:val="ConsPlusNormal"/>
              <w:rPr>
                <w:rFonts w:ascii="Times New Roman" w:hAnsi="Times New Roman"/>
                <w:szCs w:val="20"/>
              </w:rPr>
            </w:pPr>
          </w:p>
        </w:tc>
        <w:tc>
          <w:tcPr>
            <w:tcW w:w="1275" w:type="dxa"/>
            <w:gridSpan w:val="2"/>
            <w:vMerge/>
          </w:tcPr>
          <w:p w:rsidR="00B60200" w:rsidRPr="0081345A" w:rsidRDefault="00B60200" w:rsidP="00B60200">
            <w:pPr>
              <w:pStyle w:val="ConsPlusNormal"/>
              <w:rPr>
                <w:rFonts w:ascii="Times New Roman" w:hAnsi="Times New Roman"/>
                <w:szCs w:val="20"/>
              </w:rPr>
            </w:pPr>
          </w:p>
        </w:tc>
        <w:tc>
          <w:tcPr>
            <w:tcW w:w="1401" w:type="dxa"/>
            <w:vAlign w:val="center"/>
          </w:tcPr>
          <w:p w:rsidR="00B60200" w:rsidRPr="0081345A" w:rsidRDefault="00B60200" w:rsidP="00B60200">
            <w:pPr>
              <w:widowControl w:val="0"/>
              <w:autoSpaceDE w:val="0"/>
              <w:autoSpaceDN w:val="0"/>
              <w:jc w:val="center"/>
              <w:rPr>
                <w:sz w:val="20"/>
                <w:szCs w:val="20"/>
              </w:rPr>
            </w:pPr>
            <w:r w:rsidRPr="0081345A">
              <w:rPr>
                <w:sz w:val="20"/>
                <w:szCs w:val="20"/>
              </w:rPr>
              <w:t>3</w:t>
            </w:r>
          </w:p>
        </w:tc>
      </w:tr>
      <w:tr w:rsidR="00B60200" w:rsidRPr="0081345A" w:rsidTr="00B60200">
        <w:trPr>
          <w:trHeight w:val="655"/>
        </w:trPr>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прогнозный период 2029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45"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48" w:type="dxa"/>
            <w:gridSpan w:val="2"/>
            <w:vMerge/>
          </w:tcPr>
          <w:p w:rsidR="00B60200" w:rsidRPr="0081345A" w:rsidRDefault="00B60200" w:rsidP="00B60200">
            <w:pPr>
              <w:pStyle w:val="ConsPlusNormal"/>
              <w:rPr>
                <w:rFonts w:ascii="Times New Roman" w:hAnsi="Times New Roman"/>
                <w:szCs w:val="20"/>
              </w:rPr>
            </w:pPr>
          </w:p>
        </w:tc>
        <w:tc>
          <w:tcPr>
            <w:tcW w:w="1275" w:type="dxa"/>
            <w:gridSpan w:val="2"/>
            <w:vMerge/>
          </w:tcPr>
          <w:p w:rsidR="00B60200" w:rsidRPr="0081345A" w:rsidRDefault="00B60200" w:rsidP="00B60200">
            <w:pPr>
              <w:pStyle w:val="ConsPlusNormal"/>
              <w:rPr>
                <w:rFonts w:ascii="Times New Roman" w:hAnsi="Times New Roman"/>
                <w:szCs w:val="20"/>
              </w:rPr>
            </w:pPr>
          </w:p>
        </w:tc>
        <w:tc>
          <w:tcPr>
            <w:tcW w:w="1401" w:type="dxa"/>
          </w:tcPr>
          <w:p w:rsidR="00B60200" w:rsidRPr="0081345A" w:rsidRDefault="00B60200" w:rsidP="00B60200">
            <w:pPr>
              <w:widowControl w:val="0"/>
              <w:autoSpaceDE w:val="0"/>
              <w:autoSpaceDN w:val="0"/>
              <w:jc w:val="center"/>
              <w:rPr>
                <w:sz w:val="20"/>
                <w:szCs w:val="20"/>
              </w:rPr>
            </w:pPr>
            <w:r w:rsidRPr="0081345A">
              <w:rPr>
                <w:sz w:val="20"/>
                <w:szCs w:val="20"/>
              </w:rPr>
              <w:t>3</w:t>
            </w:r>
          </w:p>
        </w:tc>
      </w:tr>
      <w:tr w:rsidR="00B60200" w:rsidRPr="0081345A" w:rsidTr="00B60200">
        <w:trPr>
          <w:trHeight w:val="196"/>
        </w:trPr>
        <w:tc>
          <w:tcPr>
            <w:tcW w:w="840" w:type="dxa"/>
            <w:vMerge w:val="restart"/>
          </w:tcPr>
          <w:p w:rsidR="00B60200" w:rsidRPr="0081345A" w:rsidRDefault="00B60200" w:rsidP="00B60200">
            <w:pPr>
              <w:pStyle w:val="ConsPlusNormal"/>
              <w:rPr>
                <w:rFonts w:ascii="Times New Roman" w:hAnsi="Times New Roman"/>
                <w:szCs w:val="20"/>
              </w:rPr>
            </w:pPr>
          </w:p>
        </w:tc>
        <w:tc>
          <w:tcPr>
            <w:tcW w:w="1993" w:type="dxa"/>
            <w:vMerge w:val="restart"/>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Итого по подпрограмме   (направлению) 3</w:t>
            </w: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всего</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45"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tcPr>
          <w:p w:rsidR="00B60200" w:rsidRPr="0081345A" w:rsidRDefault="00B60200" w:rsidP="00B60200">
            <w:pPr>
              <w:pStyle w:val="ConsPlusNormal"/>
              <w:rPr>
                <w:rFonts w:ascii="Times New Roman" w:hAnsi="Times New Roman"/>
                <w:szCs w:val="20"/>
              </w:rPr>
            </w:pPr>
          </w:p>
        </w:tc>
        <w:tc>
          <w:tcPr>
            <w:tcW w:w="1275" w:type="dxa"/>
            <w:gridSpan w:val="2"/>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Х</w:t>
            </w:r>
          </w:p>
        </w:tc>
        <w:tc>
          <w:tcPr>
            <w:tcW w:w="1414" w:type="dxa"/>
            <w:gridSpan w:val="2"/>
          </w:tcPr>
          <w:p w:rsidR="00B60200" w:rsidRPr="0081345A" w:rsidRDefault="00B60200" w:rsidP="00B60200">
            <w:pPr>
              <w:rPr>
                <w:sz w:val="20"/>
                <w:szCs w:val="20"/>
              </w:rPr>
            </w:pPr>
            <w:r w:rsidRPr="0081345A">
              <w:rPr>
                <w:sz w:val="20"/>
                <w:szCs w:val="20"/>
              </w:rPr>
              <w:t>Х</w:t>
            </w:r>
          </w:p>
        </w:tc>
      </w:tr>
      <w:tr w:rsidR="00B60200" w:rsidRPr="0081345A" w:rsidTr="00B60200">
        <w:trPr>
          <w:trHeight w:val="112"/>
        </w:trPr>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2024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45"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tcPr>
          <w:p w:rsidR="00B60200" w:rsidRPr="0081345A" w:rsidRDefault="00B60200" w:rsidP="00B60200">
            <w:pPr>
              <w:pStyle w:val="ConsPlusNormal"/>
              <w:rPr>
                <w:rFonts w:ascii="Times New Roman" w:hAnsi="Times New Roman"/>
                <w:szCs w:val="20"/>
              </w:rPr>
            </w:pPr>
          </w:p>
        </w:tc>
        <w:tc>
          <w:tcPr>
            <w:tcW w:w="1275" w:type="dxa"/>
            <w:gridSpan w:val="2"/>
          </w:tcPr>
          <w:p w:rsidR="00B60200" w:rsidRPr="0081345A" w:rsidRDefault="00B60200" w:rsidP="00B60200">
            <w:pPr>
              <w:rPr>
                <w:sz w:val="20"/>
                <w:szCs w:val="20"/>
              </w:rPr>
            </w:pPr>
            <w:r w:rsidRPr="0081345A">
              <w:rPr>
                <w:sz w:val="20"/>
                <w:szCs w:val="20"/>
              </w:rPr>
              <w:t>Х</w:t>
            </w:r>
          </w:p>
        </w:tc>
        <w:tc>
          <w:tcPr>
            <w:tcW w:w="1414" w:type="dxa"/>
            <w:gridSpan w:val="2"/>
          </w:tcPr>
          <w:p w:rsidR="00B60200" w:rsidRPr="0081345A" w:rsidRDefault="00B60200" w:rsidP="00B60200">
            <w:pPr>
              <w:rPr>
                <w:sz w:val="20"/>
                <w:szCs w:val="20"/>
              </w:rPr>
            </w:pPr>
            <w:r w:rsidRPr="0081345A">
              <w:rPr>
                <w:sz w:val="20"/>
                <w:szCs w:val="20"/>
              </w:rPr>
              <w:t>Х</w:t>
            </w:r>
          </w:p>
        </w:tc>
      </w:tr>
      <w:tr w:rsidR="00B60200" w:rsidRPr="0081345A" w:rsidTr="00B60200">
        <w:trPr>
          <w:trHeight w:val="230"/>
        </w:trPr>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2025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45"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tcPr>
          <w:p w:rsidR="00B60200" w:rsidRPr="0081345A" w:rsidRDefault="00B60200" w:rsidP="00B60200">
            <w:pPr>
              <w:pStyle w:val="ConsPlusNormal"/>
              <w:rPr>
                <w:rFonts w:ascii="Times New Roman" w:hAnsi="Times New Roman"/>
                <w:szCs w:val="20"/>
              </w:rPr>
            </w:pPr>
          </w:p>
        </w:tc>
        <w:tc>
          <w:tcPr>
            <w:tcW w:w="1275" w:type="dxa"/>
            <w:gridSpan w:val="2"/>
          </w:tcPr>
          <w:p w:rsidR="00B60200" w:rsidRPr="0081345A" w:rsidRDefault="00B60200" w:rsidP="00B60200">
            <w:pPr>
              <w:rPr>
                <w:sz w:val="20"/>
                <w:szCs w:val="20"/>
              </w:rPr>
            </w:pPr>
            <w:r w:rsidRPr="0081345A">
              <w:rPr>
                <w:sz w:val="20"/>
                <w:szCs w:val="20"/>
              </w:rPr>
              <w:t>Х</w:t>
            </w:r>
          </w:p>
        </w:tc>
        <w:tc>
          <w:tcPr>
            <w:tcW w:w="1414" w:type="dxa"/>
            <w:gridSpan w:val="2"/>
          </w:tcPr>
          <w:p w:rsidR="00B60200" w:rsidRPr="0081345A" w:rsidRDefault="00B60200" w:rsidP="00B60200">
            <w:pPr>
              <w:rPr>
                <w:sz w:val="20"/>
                <w:szCs w:val="20"/>
              </w:rPr>
            </w:pPr>
            <w:r w:rsidRPr="0081345A">
              <w:rPr>
                <w:sz w:val="20"/>
                <w:szCs w:val="20"/>
              </w:rPr>
              <w:t>Х</w:t>
            </w:r>
          </w:p>
        </w:tc>
      </w:tr>
      <w:tr w:rsidR="00B60200" w:rsidRPr="0081345A" w:rsidTr="00B60200">
        <w:trPr>
          <w:trHeight w:val="20"/>
        </w:trPr>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2026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45"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tcPr>
          <w:p w:rsidR="00B60200" w:rsidRPr="0081345A" w:rsidRDefault="00B60200" w:rsidP="00B60200">
            <w:pPr>
              <w:pStyle w:val="ConsPlusNormal"/>
              <w:rPr>
                <w:rFonts w:ascii="Times New Roman" w:hAnsi="Times New Roman"/>
                <w:szCs w:val="20"/>
              </w:rPr>
            </w:pPr>
          </w:p>
        </w:tc>
        <w:tc>
          <w:tcPr>
            <w:tcW w:w="1275" w:type="dxa"/>
            <w:gridSpan w:val="2"/>
          </w:tcPr>
          <w:p w:rsidR="00B60200" w:rsidRPr="0081345A" w:rsidRDefault="00B60200" w:rsidP="00B60200">
            <w:pPr>
              <w:rPr>
                <w:sz w:val="20"/>
                <w:szCs w:val="20"/>
              </w:rPr>
            </w:pPr>
            <w:r w:rsidRPr="0081345A">
              <w:rPr>
                <w:sz w:val="20"/>
                <w:szCs w:val="20"/>
              </w:rPr>
              <w:t>Х</w:t>
            </w:r>
          </w:p>
        </w:tc>
        <w:tc>
          <w:tcPr>
            <w:tcW w:w="1414" w:type="dxa"/>
            <w:gridSpan w:val="2"/>
          </w:tcPr>
          <w:p w:rsidR="00B60200" w:rsidRPr="0081345A" w:rsidRDefault="00B60200" w:rsidP="00B60200">
            <w:pPr>
              <w:rPr>
                <w:sz w:val="20"/>
                <w:szCs w:val="20"/>
              </w:rPr>
            </w:pPr>
            <w:r w:rsidRPr="0081345A">
              <w:rPr>
                <w:sz w:val="20"/>
                <w:szCs w:val="20"/>
              </w:rPr>
              <w:t>Х</w:t>
            </w:r>
          </w:p>
        </w:tc>
      </w:tr>
      <w:tr w:rsidR="00B60200" w:rsidRPr="0081345A" w:rsidTr="00B60200">
        <w:trPr>
          <w:trHeight w:val="136"/>
        </w:trPr>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2027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45"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tcPr>
          <w:p w:rsidR="00B60200" w:rsidRPr="0081345A" w:rsidRDefault="00B60200" w:rsidP="00B60200">
            <w:pPr>
              <w:pStyle w:val="ConsPlusNormal"/>
              <w:rPr>
                <w:rFonts w:ascii="Times New Roman" w:hAnsi="Times New Roman"/>
                <w:szCs w:val="20"/>
              </w:rPr>
            </w:pPr>
          </w:p>
        </w:tc>
        <w:tc>
          <w:tcPr>
            <w:tcW w:w="1275" w:type="dxa"/>
            <w:gridSpan w:val="2"/>
          </w:tcPr>
          <w:p w:rsidR="00B60200" w:rsidRPr="0081345A" w:rsidRDefault="00B60200" w:rsidP="00B60200">
            <w:pPr>
              <w:rPr>
                <w:sz w:val="20"/>
                <w:szCs w:val="20"/>
              </w:rPr>
            </w:pPr>
            <w:r w:rsidRPr="0081345A">
              <w:rPr>
                <w:sz w:val="20"/>
                <w:szCs w:val="20"/>
              </w:rPr>
              <w:t>Х</w:t>
            </w:r>
          </w:p>
        </w:tc>
        <w:tc>
          <w:tcPr>
            <w:tcW w:w="1414" w:type="dxa"/>
            <w:gridSpan w:val="2"/>
          </w:tcPr>
          <w:p w:rsidR="00B60200" w:rsidRPr="0081345A" w:rsidRDefault="00B60200" w:rsidP="00B60200">
            <w:pPr>
              <w:rPr>
                <w:sz w:val="20"/>
                <w:szCs w:val="20"/>
              </w:rPr>
            </w:pPr>
            <w:r w:rsidRPr="0081345A">
              <w:rPr>
                <w:sz w:val="20"/>
                <w:szCs w:val="20"/>
              </w:rPr>
              <w:t>Х</w:t>
            </w:r>
          </w:p>
        </w:tc>
      </w:tr>
      <w:tr w:rsidR="00B60200" w:rsidRPr="0081345A" w:rsidTr="00B60200">
        <w:trPr>
          <w:trHeight w:val="321"/>
        </w:trPr>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прогнозный период 2028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45"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tcPr>
          <w:p w:rsidR="00B60200" w:rsidRPr="0081345A" w:rsidRDefault="00B60200" w:rsidP="00B60200">
            <w:pPr>
              <w:pStyle w:val="ConsPlusNormal"/>
              <w:rPr>
                <w:rFonts w:ascii="Times New Roman" w:hAnsi="Times New Roman"/>
                <w:szCs w:val="20"/>
              </w:rPr>
            </w:pPr>
          </w:p>
        </w:tc>
        <w:tc>
          <w:tcPr>
            <w:tcW w:w="1275" w:type="dxa"/>
            <w:gridSpan w:val="2"/>
          </w:tcPr>
          <w:p w:rsidR="00B60200" w:rsidRPr="0081345A" w:rsidRDefault="00B60200" w:rsidP="00B60200">
            <w:pPr>
              <w:rPr>
                <w:sz w:val="20"/>
                <w:szCs w:val="20"/>
              </w:rPr>
            </w:pPr>
            <w:r w:rsidRPr="0081345A">
              <w:rPr>
                <w:sz w:val="20"/>
                <w:szCs w:val="20"/>
              </w:rPr>
              <w:t>Х</w:t>
            </w:r>
          </w:p>
        </w:tc>
        <w:tc>
          <w:tcPr>
            <w:tcW w:w="1414" w:type="dxa"/>
            <w:gridSpan w:val="2"/>
          </w:tcPr>
          <w:p w:rsidR="00B60200" w:rsidRPr="0081345A" w:rsidRDefault="00B60200" w:rsidP="00B60200">
            <w:pPr>
              <w:rPr>
                <w:sz w:val="20"/>
                <w:szCs w:val="20"/>
              </w:rPr>
            </w:pPr>
            <w:r w:rsidRPr="0081345A">
              <w:rPr>
                <w:sz w:val="20"/>
                <w:szCs w:val="20"/>
              </w:rPr>
              <w:t>Х</w:t>
            </w:r>
          </w:p>
        </w:tc>
      </w:tr>
      <w:tr w:rsidR="00B60200" w:rsidRPr="0081345A" w:rsidTr="00B60200">
        <w:trPr>
          <w:trHeight w:val="422"/>
        </w:trPr>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прогнозный период 2029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45"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tcPr>
          <w:p w:rsidR="00B60200" w:rsidRPr="0081345A" w:rsidRDefault="00B60200" w:rsidP="00B60200">
            <w:pPr>
              <w:pStyle w:val="ConsPlusNormal"/>
              <w:rPr>
                <w:rFonts w:ascii="Times New Roman" w:hAnsi="Times New Roman"/>
                <w:szCs w:val="20"/>
              </w:rPr>
            </w:pPr>
          </w:p>
        </w:tc>
        <w:tc>
          <w:tcPr>
            <w:tcW w:w="1275" w:type="dxa"/>
            <w:gridSpan w:val="2"/>
          </w:tcPr>
          <w:p w:rsidR="00B60200" w:rsidRPr="0081345A" w:rsidRDefault="00B60200" w:rsidP="00B60200">
            <w:pPr>
              <w:rPr>
                <w:sz w:val="20"/>
                <w:szCs w:val="20"/>
              </w:rPr>
            </w:pPr>
            <w:r w:rsidRPr="0081345A">
              <w:rPr>
                <w:sz w:val="20"/>
                <w:szCs w:val="20"/>
              </w:rPr>
              <w:t>Х</w:t>
            </w:r>
          </w:p>
        </w:tc>
        <w:tc>
          <w:tcPr>
            <w:tcW w:w="1414" w:type="dxa"/>
            <w:gridSpan w:val="2"/>
          </w:tcPr>
          <w:p w:rsidR="00B60200" w:rsidRPr="0081345A" w:rsidRDefault="00B60200" w:rsidP="00B60200">
            <w:pPr>
              <w:rPr>
                <w:sz w:val="20"/>
                <w:szCs w:val="20"/>
              </w:rPr>
            </w:pPr>
            <w:r w:rsidRPr="0081345A">
              <w:rPr>
                <w:sz w:val="20"/>
                <w:szCs w:val="20"/>
              </w:rPr>
              <w:t>Х</w:t>
            </w:r>
          </w:p>
        </w:tc>
      </w:tr>
    </w:tbl>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autoSpaceDE w:val="0"/>
        <w:autoSpaceDN w:val="0"/>
        <w:adjustRightInd w:val="0"/>
        <w:jc w:val="center"/>
        <w:rPr>
          <w:color w:val="000000"/>
          <w:sz w:val="20"/>
          <w:szCs w:val="20"/>
        </w:rPr>
      </w:pPr>
      <w:r w:rsidRPr="0081345A">
        <w:rPr>
          <w:color w:val="000000"/>
          <w:sz w:val="20"/>
          <w:szCs w:val="20"/>
        </w:rPr>
        <w:t>ПАСПОРТ</w:t>
      </w:r>
    </w:p>
    <w:p w:rsidR="00B60200" w:rsidRPr="0081345A" w:rsidRDefault="00B60200" w:rsidP="00B60200">
      <w:pPr>
        <w:autoSpaceDE w:val="0"/>
        <w:autoSpaceDN w:val="0"/>
        <w:adjustRightInd w:val="0"/>
        <w:jc w:val="center"/>
        <w:rPr>
          <w:sz w:val="20"/>
          <w:szCs w:val="20"/>
          <w:u w:val="single"/>
        </w:rPr>
      </w:pPr>
      <w:r w:rsidRPr="0081345A">
        <w:rPr>
          <w:color w:val="000000"/>
          <w:sz w:val="20"/>
          <w:szCs w:val="20"/>
        </w:rPr>
        <w:t xml:space="preserve">Комплекса процессных мероприятий </w:t>
      </w:r>
      <w:r w:rsidRPr="0081345A">
        <w:rPr>
          <w:color w:val="000000"/>
          <w:sz w:val="20"/>
          <w:szCs w:val="20"/>
        </w:rPr>
        <w:br/>
      </w:r>
      <w:r w:rsidRPr="0081345A">
        <w:rPr>
          <w:sz w:val="20"/>
          <w:szCs w:val="20"/>
        </w:rPr>
        <w:t>«Повышение уровня доступности приоритетных объектов и услуг для инвалидов в Молчановского района»</w:t>
      </w:r>
    </w:p>
    <w:p w:rsidR="00B60200" w:rsidRPr="0081345A" w:rsidRDefault="00B60200" w:rsidP="00B60200">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B60200" w:rsidRPr="0081345A" w:rsidTr="00B60200">
        <w:trPr>
          <w:trHeight w:val="460"/>
        </w:trPr>
        <w:tc>
          <w:tcPr>
            <w:tcW w:w="7280" w:type="dxa"/>
          </w:tcPr>
          <w:p w:rsidR="00B60200" w:rsidRPr="0081345A" w:rsidRDefault="00B60200" w:rsidP="00B60200">
            <w:pPr>
              <w:rPr>
                <w:sz w:val="20"/>
                <w:szCs w:val="20"/>
              </w:rPr>
            </w:pPr>
            <w:proofErr w:type="gramStart"/>
            <w:r w:rsidRPr="0081345A">
              <w:rPr>
                <w:sz w:val="20"/>
                <w:szCs w:val="20"/>
              </w:rPr>
              <w:t>Ответственный</w:t>
            </w:r>
            <w:proofErr w:type="gramEnd"/>
            <w:r w:rsidRPr="0081345A">
              <w:rPr>
                <w:sz w:val="20"/>
                <w:szCs w:val="20"/>
              </w:rPr>
              <w:t xml:space="preserve"> за выполнение комплекса процессных мероприятий</w:t>
            </w:r>
          </w:p>
        </w:tc>
        <w:tc>
          <w:tcPr>
            <w:tcW w:w="7712" w:type="dxa"/>
          </w:tcPr>
          <w:p w:rsidR="00B60200" w:rsidRPr="0081345A" w:rsidRDefault="00B60200" w:rsidP="00B60200">
            <w:pPr>
              <w:rPr>
                <w:sz w:val="20"/>
                <w:szCs w:val="20"/>
              </w:rPr>
            </w:pPr>
            <w:r w:rsidRPr="0081345A">
              <w:rPr>
                <w:sz w:val="20"/>
                <w:szCs w:val="20"/>
              </w:rPr>
              <w:t>Управление по социальной политике Администрации Молчановского района</w:t>
            </w:r>
          </w:p>
        </w:tc>
      </w:tr>
      <w:tr w:rsidR="00B60200" w:rsidRPr="0081345A" w:rsidTr="00B60200">
        <w:tc>
          <w:tcPr>
            <w:tcW w:w="7280" w:type="dxa"/>
          </w:tcPr>
          <w:p w:rsidR="00B60200" w:rsidRPr="0081345A" w:rsidRDefault="00B60200" w:rsidP="00B60200">
            <w:pPr>
              <w:rPr>
                <w:sz w:val="20"/>
                <w:szCs w:val="20"/>
              </w:rPr>
            </w:pPr>
            <w:r w:rsidRPr="0081345A">
              <w:rPr>
                <w:sz w:val="20"/>
                <w:szCs w:val="20"/>
              </w:rPr>
              <w:t>Связь с муниципальной программой</w:t>
            </w:r>
          </w:p>
        </w:tc>
        <w:tc>
          <w:tcPr>
            <w:tcW w:w="7712" w:type="dxa"/>
          </w:tcPr>
          <w:p w:rsidR="00B60200" w:rsidRPr="0081345A" w:rsidRDefault="00B60200" w:rsidP="00B60200">
            <w:pPr>
              <w:jc w:val="both"/>
              <w:rPr>
                <w:sz w:val="20"/>
                <w:szCs w:val="20"/>
              </w:rPr>
            </w:pPr>
            <w:r w:rsidRPr="0081345A">
              <w:rPr>
                <w:sz w:val="20"/>
                <w:szCs w:val="20"/>
              </w:rPr>
              <w:t>Муниципальная программа «Социальная поддержка населения Молчановского района</w:t>
            </w:r>
            <w:r w:rsidRPr="0081345A">
              <w:rPr>
                <w:color w:val="000000"/>
                <w:sz w:val="20"/>
                <w:szCs w:val="20"/>
              </w:rPr>
              <w:t xml:space="preserve"> на 2022 - 2029 годы»</w:t>
            </w:r>
          </w:p>
        </w:tc>
      </w:tr>
      <w:tr w:rsidR="00B60200" w:rsidRPr="0081345A" w:rsidTr="00B60200">
        <w:tc>
          <w:tcPr>
            <w:tcW w:w="7280" w:type="dxa"/>
          </w:tcPr>
          <w:p w:rsidR="00B60200" w:rsidRPr="0081345A" w:rsidRDefault="00B60200" w:rsidP="00B60200">
            <w:pPr>
              <w:rPr>
                <w:sz w:val="20"/>
                <w:szCs w:val="20"/>
              </w:rPr>
            </w:pPr>
            <w:r w:rsidRPr="0081345A">
              <w:rPr>
                <w:sz w:val="20"/>
                <w:szCs w:val="20"/>
              </w:rPr>
              <w:t>Подпрограмма (направление) муниципальной программы Молчановского района</w:t>
            </w:r>
          </w:p>
        </w:tc>
        <w:tc>
          <w:tcPr>
            <w:tcW w:w="7712" w:type="dxa"/>
          </w:tcPr>
          <w:p w:rsidR="00B60200" w:rsidRPr="0081345A" w:rsidRDefault="00B60200" w:rsidP="00B60200">
            <w:pPr>
              <w:jc w:val="both"/>
              <w:rPr>
                <w:sz w:val="20"/>
                <w:szCs w:val="20"/>
              </w:rPr>
            </w:pPr>
            <w:r w:rsidRPr="0081345A">
              <w:rPr>
                <w:sz w:val="20"/>
                <w:szCs w:val="20"/>
              </w:rPr>
              <w:t>Подпрограмма (направление) 3 муниципальной программы «Доступная среда»</w:t>
            </w:r>
          </w:p>
        </w:tc>
      </w:tr>
    </w:tbl>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autoSpaceDE w:val="0"/>
        <w:autoSpaceDN w:val="0"/>
        <w:adjustRightInd w:val="0"/>
        <w:contextualSpacing/>
        <w:jc w:val="center"/>
        <w:rPr>
          <w:color w:val="000000"/>
          <w:sz w:val="20"/>
          <w:szCs w:val="20"/>
        </w:rPr>
      </w:pPr>
      <w:r w:rsidRPr="0081345A">
        <w:rPr>
          <w:color w:val="000000"/>
          <w:sz w:val="20"/>
          <w:szCs w:val="20"/>
        </w:rPr>
        <w:t>Показатели реализации комплекса процессных мероприятий</w:t>
      </w:r>
    </w:p>
    <w:p w:rsidR="00B60200" w:rsidRPr="0081345A" w:rsidRDefault="00B60200" w:rsidP="00B60200">
      <w:pPr>
        <w:autoSpaceDE w:val="0"/>
        <w:autoSpaceDN w:val="0"/>
        <w:adjustRightInd w:val="0"/>
        <w:contextualSpacing/>
        <w:jc w:val="center"/>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665"/>
        <w:gridCol w:w="2551"/>
        <w:gridCol w:w="993"/>
        <w:gridCol w:w="1134"/>
        <w:gridCol w:w="1134"/>
        <w:gridCol w:w="1134"/>
        <w:gridCol w:w="992"/>
        <w:gridCol w:w="992"/>
        <w:gridCol w:w="1418"/>
        <w:gridCol w:w="1417"/>
      </w:tblGrid>
      <w:tr w:rsidR="00B60200" w:rsidRPr="0081345A" w:rsidTr="00B60200">
        <w:tc>
          <w:tcPr>
            <w:tcW w:w="562" w:type="dxa"/>
            <w:vMerge w:val="restart"/>
          </w:tcPr>
          <w:p w:rsidR="00B60200" w:rsidRPr="0081345A" w:rsidRDefault="00B60200" w:rsidP="00B60200">
            <w:pPr>
              <w:jc w:val="center"/>
              <w:rPr>
                <w:sz w:val="20"/>
                <w:szCs w:val="20"/>
              </w:rPr>
            </w:pPr>
            <w:r w:rsidRPr="0081345A">
              <w:rPr>
                <w:sz w:val="20"/>
                <w:szCs w:val="20"/>
              </w:rPr>
              <w:t xml:space="preserve">№ </w:t>
            </w:r>
            <w:proofErr w:type="gramStart"/>
            <w:r w:rsidRPr="0081345A">
              <w:rPr>
                <w:sz w:val="20"/>
                <w:szCs w:val="20"/>
              </w:rPr>
              <w:t>п</w:t>
            </w:r>
            <w:proofErr w:type="gramEnd"/>
            <w:r w:rsidRPr="0081345A">
              <w:rPr>
                <w:sz w:val="20"/>
                <w:szCs w:val="20"/>
              </w:rPr>
              <w:t>/п</w:t>
            </w:r>
          </w:p>
        </w:tc>
        <w:tc>
          <w:tcPr>
            <w:tcW w:w="2665" w:type="dxa"/>
            <w:vMerge w:val="restart"/>
          </w:tcPr>
          <w:p w:rsidR="00B60200" w:rsidRPr="0081345A" w:rsidRDefault="00B60200" w:rsidP="00B60200">
            <w:pPr>
              <w:jc w:val="center"/>
              <w:rPr>
                <w:sz w:val="20"/>
                <w:szCs w:val="20"/>
              </w:rPr>
            </w:pPr>
            <w:r w:rsidRPr="0081345A">
              <w:rPr>
                <w:sz w:val="20"/>
                <w:szCs w:val="20"/>
              </w:rPr>
              <w:t>Наименование показателя</w:t>
            </w:r>
          </w:p>
        </w:tc>
        <w:tc>
          <w:tcPr>
            <w:tcW w:w="2551" w:type="dxa"/>
            <w:vMerge w:val="restart"/>
          </w:tcPr>
          <w:p w:rsidR="00B60200" w:rsidRPr="0081345A" w:rsidRDefault="00B60200" w:rsidP="00B60200">
            <w:pPr>
              <w:jc w:val="center"/>
              <w:rPr>
                <w:sz w:val="20"/>
                <w:szCs w:val="20"/>
              </w:rPr>
            </w:pPr>
            <w:proofErr w:type="gramStart"/>
            <w:r w:rsidRPr="0081345A">
              <w:rPr>
                <w:sz w:val="20"/>
                <w:szCs w:val="20"/>
              </w:rPr>
              <w:t>Ответственный</w:t>
            </w:r>
            <w:proofErr w:type="gramEnd"/>
            <w:r w:rsidRPr="0081345A">
              <w:rPr>
                <w:sz w:val="20"/>
                <w:szCs w:val="20"/>
              </w:rPr>
              <w:t xml:space="preserve"> за достижение показателя</w:t>
            </w:r>
          </w:p>
        </w:tc>
        <w:tc>
          <w:tcPr>
            <w:tcW w:w="993" w:type="dxa"/>
            <w:vMerge w:val="restart"/>
          </w:tcPr>
          <w:p w:rsidR="00B60200" w:rsidRPr="0081345A" w:rsidRDefault="00B60200" w:rsidP="00B60200">
            <w:pPr>
              <w:ind w:firstLine="34"/>
              <w:jc w:val="center"/>
              <w:rPr>
                <w:sz w:val="20"/>
                <w:szCs w:val="20"/>
              </w:rPr>
            </w:pPr>
            <w:r w:rsidRPr="0081345A">
              <w:rPr>
                <w:sz w:val="20"/>
                <w:szCs w:val="20"/>
              </w:rPr>
              <w:t>Единица измерения (по ОКЕИ)</w:t>
            </w:r>
          </w:p>
        </w:tc>
        <w:tc>
          <w:tcPr>
            <w:tcW w:w="1134" w:type="dxa"/>
            <w:vMerge w:val="restart"/>
          </w:tcPr>
          <w:p w:rsidR="00B60200" w:rsidRPr="0081345A" w:rsidRDefault="00B60200" w:rsidP="00B60200">
            <w:pPr>
              <w:ind w:firstLine="33"/>
              <w:jc w:val="center"/>
              <w:rPr>
                <w:sz w:val="20"/>
                <w:szCs w:val="20"/>
              </w:rPr>
            </w:pPr>
            <w:r w:rsidRPr="0081345A">
              <w:rPr>
                <w:sz w:val="20"/>
                <w:szCs w:val="20"/>
              </w:rPr>
              <w:t>Базовое значение</w:t>
            </w:r>
          </w:p>
        </w:tc>
        <w:tc>
          <w:tcPr>
            <w:tcW w:w="7087" w:type="dxa"/>
            <w:gridSpan w:val="6"/>
          </w:tcPr>
          <w:p w:rsidR="00B60200" w:rsidRPr="0081345A" w:rsidRDefault="00B60200" w:rsidP="00B60200">
            <w:pPr>
              <w:jc w:val="center"/>
              <w:rPr>
                <w:sz w:val="20"/>
                <w:szCs w:val="20"/>
              </w:rPr>
            </w:pPr>
            <w:r w:rsidRPr="0081345A">
              <w:rPr>
                <w:sz w:val="20"/>
                <w:szCs w:val="20"/>
              </w:rPr>
              <w:t>Планируемое значение показателя (показателя задачи)</w:t>
            </w:r>
          </w:p>
        </w:tc>
      </w:tr>
      <w:tr w:rsidR="00B60200" w:rsidRPr="0081345A" w:rsidTr="00B60200">
        <w:tc>
          <w:tcPr>
            <w:tcW w:w="562" w:type="dxa"/>
            <w:vMerge/>
            <w:vAlign w:val="center"/>
          </w:tcPr>
          <w:p w:rsidR="00B60200" w:rsidRPr="0081345A" w:rsidRDefault="00B60200" w:rsidP="00B60200">
            <w:pPr>
              <w:rPr>
                <w:sz w:val="20"/>
                <w:szCs w:val="20"/>
              </w:rPr>
            </w:pPr>
          </w:p>
        </w:tc>
        <w:tc>
          <w:tcPr>
            <w:tcW w:w="2665" w:type="dxa"/>
            <w:vMerge/>
            <w:vAlign w:val="center"/>
          </w:tcPr>
          <w:p w:rsidR="00B60200" w:rsidRPr="0081345A" w:rsidRDefault="00B60200" w:rsidP="00B60200">
            <w:pPr>
              <w:rPr>
                <w:sz w:val="20"/>
                <w:szCs w:val="20"/>
              </w:rPr>
            </w:pPr>
          </w:p>
        </w:tc>
        <w:tc>
          <w:tcPr>
            <w:tcW w:w="2551" w:type="dxa"/>
            <w:vMerge/>
            <w:vAlign w:val="center"/>
          </w:tcPr>
          <w:p w:rsidR="00B60200" w:rsidRPr="0081345A" w:rsidRDefault="00B60200" w:rsidP="00B60200">
            <w:pPr>
              <w:rPr>
                <w:sz w:val="20"/>
                <w:szCs w:val="20"/>
              </w:rPr>
            </w:pPr>
          </w:p>
        </w:tc>
        <w:tc>
          <w:tcPr>
            <w:tcW w:w="993" w:type="dxa"/>
            <w:vMerge/>
            <w:vAlign w:val="center"/>
          </w:tcPr>
          <w:p w:rsidR="00B60200" w:rsidRPr="0081345A" w:rsidRDefault="00B60200" w:rsidP="00B60200">
            <w:pPr>
              <w:rPr>
                <w:sz w:val="20"/>
                <w:szCs w:val="20"/>
              </w:rPr>
            </w:pPr>
          </w:p>
        </w:tc>
        <w:tc>
          <w:tcPr>
            <w:tcW w:w="1134" w:type="dxa"/>
            <w:vMerge/>
            <w:vAlign w:val="center"/>
          </w:tcPr>
          <w:p w:rsidR="00B60200" w:rsidRPr="0081345A" w:rsidRDefault="00B60200" w:rsidP="00B60200">
            <w:pPr>
              <w:rPr>
                <w:sz w:val="20"/>
                <w:szCs w:val="20"/>
              </w:rPr>
            </w:pPr>
          </w:p>
        </w:tc>
        <w:tc>
          <w:tcPr>
            <w:tcW w:w="1134" w:type="dxa"/>
          </w:tcPr>
          <w:p w:rsidR="00B60200" w:rsidRPr="0081345A" w:rsidRDefault="00B60200" w:rsidP="00B60200">
            <w:pPr>
              <w:jc w:val="center"/>
              <w:rPr>
                <w:sz w:val="20"/>
                <w:szCs w:val="20"/>
              </w:rPr>
            </w:pPr>
            <w:r w:rsidRPr="0081345A">
              <w:rPr>
                <w:sz w:val="20"/>
                <w:szCs w:val="20"/>
              </w:rPr>
              <w:t>2024 год</w:t>
            </w:r>
          </w:p>
        </w:tc>
        <w:tc>
          <w:tcPr>
            <w:tcW w:w="1134" w:type="dxa"/>
          </w:tcPr>
          <w:p w:rsidR="00B60200" w:rsidRPr="0081345A" w:rsidRDefault="00B60200" w:rsidP="00B60200">
            <w:pPr>
              <w:jc w:val="center"/>
              <w:rPr>
                <w:sz w:val="20"/>
                <w:szCs w:val="20"/>
              </w:rPr>
            </w:pPr>
            <w:r w:rsidRPr="0081345A">
              <w:rPr>
                <w:sz w:val="20"/>
                <w:szCs w:val="20"/>
              </w:rPr>
              <w:t>2025 год</w:t>
            </w:r>
          </w:p>
        </w:tc>
        <w:tc>
          <w:tcPr>
            <w:tcW w:w="992" w:type="dxa"/>
          </w:tcPr>
          <w:p w:rsidR="00B60200" w:rsidRPr="0081345A" w:rsidRDefault="00B60200" w:rsidP="00B60200">
            <w:pPr>
              <w:ind w:firstLine="32"/>
              <w:jc w:val="center"/>
              <w:rPr>
                <w:sz w:val="20"/>
                <w:szCs w:val="20"/>
              </w:rPr>
            </w:pPr>
            <w:r w:rsidRPr="0081345A">
              <w:rPr>
                <w:sz w:val="20"/>
                <w:szCs w:val="20"/>
              </w:rPr>
              <w:t>2026 год</w:t>
            </w:r>
          </w:p>
        </w:tc>
        <w:tc>
          <w:tcPr>
            <w:tcW w:w="992" w:type="dxa"/>
          </w:tcPr>
          <w:p w:rsidR="00B60200" w:rsidRPr="0081345A" w:rsidRDefault="00B60200" w:rsidP="00B60200">
            <w:pPr>
              <w:jc w:val="center"/>
              <w:rPr>
                <w:sz w:val="20"/>
                <w:szCs w:val="20"/>
              </w:rPr>
            </w:pPr>
            <w:r w:rsidRPr="0081345A">
              <w:rPr>
                <w:sz w:val="20"/>
                <w:szCs w:val="20"/>
              </w:rPr>
              <w:t>2027 год</w:t>
            </w:r>
          </w:p>
        </w:tc>
        <w:tc>
          <w:tcPr>
            <w:tcW w:w="1418" w:type="dxa"/>
          </w:tcPr>
          <w:p w:rsidR="00B60200" w:rsidRPr="0081345A" w:rsidRDefault="00B60200" w:rsidP="00B60200">
            <w:pPr>
              <w:jc w:val="center"/>
              <w:rPr>
                <w:sz w:val="20"/>
                <w:szCs w:val="20"/>
              </w:rPr>
            </w:pPr>
            <w:r w:rsidRPr="0081345A">
              <w:rPr>
                <w:sz w:val="20"/>
                <w:szCs w:val="20"/>
              </w:rPr>
              <w:t>Прогнозный период 2028 год</w:t>
            </w:r>
          </w:p>
        </w:tc>
        <w:tc>
          <w:tcPr>
            <w:tcW w:w="1417" w:type="dxa"/>
          </w:tcPr>
          <w:p w:rsidR="00B60200" w:rsidRPr="0081345A" w:rsidRDefault="00B60200" w:rsidP="00B60200">
            <w:pPr>
              <w:jc w:val="center"/>
              <w:rPr>
                <w:sz w:val="20"/>
                <w:szCs w:val="20"/>
              </w:rPr>
            </w:pPr>
            <w:r w:rsidRPr="0081345A">
              <w:rPr>
                <w:sz w:val="20"/>
                <w:szCs w:val="20"/>
              </w:rPr>
              <w:t>Прогнозный период 2029 год</w:t>
            </w:r>
          </w:p>
        </w:tc>
      </w:tr>
      <w:tr w:rsidR="00B60200" w:rsidRPr="0081345A" w:rsidTr="00B60200">
        <w:tc>
          <w:tcPr>
            <w:tcW w:w="562" w:type="dxa"/>
          </w:tcPr>
          <w:p w:rsidR="00B60200" w:rsidRPr="0081345A" w:rsidRDefault="00B60200" w:rsidP="00B60200">
            <w:pPr>
              <w:jc w:val="center"/>
              <w:rPr>
                <w:sz w:val="20"/>
                <w:szCs w:val="20"/>
              </w:rPr>
            </w:pPr>
            <w:r w:rsidRPr="0081345A">
              <w:rPr>
                <w:sz w:val="20"/>
                <w:szCs w:val="20"/>
              </w:rPr>
              <w:t>1</w:t>
            </w:r>
          </w:p>
        </w:tc>
        <w:tc>
          <w:tcPr>
            <w:tcW w:w="2665" w:type="dxa"/>
          </w:tcPr>
          <w:p w:rsidR="00B60200" w:rsidRPr="0081345A" w:rsidRDefault="00B60200" w:rsidP="00B60200">
            <w:pPr>
              <w:pStyle w:val="ConsPlusCell"/>
              <w:ind w:left="-61" w:right="-98"/>
              <w:rPr>
                <w:rFonts w:ascii="Times New Roman" w:hAnsi="Times New Roman" w:cs="Times New Roman"/>
              </w:rPr>
            </w:pPr>
            <w:r w:rsidRPr="0081345A">
              <w:rPr>
                <w:rFonts w:ascii="Times New Roman" w:hAnsi="Times New Roman" w:cs="Times New Roman"/>
              </w:rPr>
              <w:t xml:space="preserve">Количество организаций социальной инфраструктуры, оборудованных </w:t>
            </w:r>
          </w:p>
          <w:p w:rsidR="00B60200" w:rsidRPr="0081345A" w:rsidRDefault="00B60200" w:rsidP="00B60200">
            <w:pPr>
              <w:pStyle w:val="ConsPlusCell"/>
              <w:ind w:left="-61" w:right="-98"/>
              <w:rPr>
                <w:rFonts w:ascii="Times New Roman" w:hAnsi="Times New Roman" w:cs="Times New Roman"/>
              </w:rPr>
            </w:pPr>
            <w:r w:rsidRPr="0081345A">
              <w:rPr>
                <w:rFonts w:ascii="Times New Roman" w:hAnsi="Times New Roman" w:cs="Times New Roman"/>
              </w:rPr>
              <w:t xml:space="preserve">с учетом доступности </w:t>
            </w:r>
          </w:p>
          <w:p w:rsidR="00B60200" w:rsidRPr="0081345A" w:rsidRDefault="00B60200" w:rsidP="00B60200">
            <w:pPr>
              <w:rPr>
                <w:sz w:val="20"/>
                <w:szCs w:val="20"/>
              </w:rPr>
            </w:pPr>
            <w:r w:rsidRPr="0081345A">
              <w:rPr>
                <w:sz w:val="20"/>
                <w:szCs w:val="20"/>
              </w:rPr>
              <w:t>для инвалидов (шт.).</w:t>
            </w:r>
          </w:p>
        </w:tc>
        <w:tc>
          <w:tcPr>
            <w:tcW w:w="2551" w:type="dxa"/>
          </w:tcPr>
          <w:p w:rsidR="00B60200" w:rsidRPr="0081345A" w:rsidRDefault="00B60200" w:rsidP="00B60200">
            <w:pPr>
              <w:jc w:val="center"/>
              <w:rPr>
                <w:sz w:val="20"/>
                <w:szCs w:val="20"/>
              </w:rPr>
            </w:pPr>
            <w:r w:rsidRPr="0081345A">
              <w:rPr>
                <w:sz w:val="20"/>
                <w:szCs w:val="20"/>
              </w:rPr>
              <w:t>Отдел опеки и попечительства Управления по социальной политике Администрации Молчановского района, Управление образования Администрации Молчановского района</w:t>
            </w:r>
          </w:p>
        </w:tc>
        <w:tc>
          <w:tcPr>
            <w:tcW w:w="993" w:type="dxa"/>
            <w:vAlign w:val="center"/>
          </w:tcPr>
          <w:p w:rsidR="00B60200" w:rsidRPr="0081345A" w:rsidRDefault="00B60200" w:rsidP="00B60200">
            <w:pPr>
              <w:jc w:val="center"/>
              <w:rPr>
                <w:sz w:val="20"/>
                <w:szCs w:val="20"/>
              </w:rPr>
            </w:pPr>
            <w:r w:rsidRPr="0081345A">
              <w:rPr>
                <w:sz w:val="20"/>
                <w:szCs w:val="20"/>
              </w:rPr>
              <w:t>штук</w:t>
            </w:r>
          </w:p>
        </w:tc>
        <w:tc>
          <w:tcPr>
            <w:tcW w:w="1134" w:type="dxa"/>
            <w:vAlign w:val="center"/>
          </w:tcPr>
          <w:p w:rsidR="00B60200" w:rsidRPr="0081345A" w:rsidRDefault="00B60200" w:rsidP="00B60200">
            <w:pPr>
              <w:jc w:val="center"/>
              <w:rPr>
                <w:sz w:val="20"/>
                <w:szCs w:val="20"/>
              </w:rPr>
            </w:pPr>
            <w:r w:rsidRPr="0081345A">
              <w:rPr>
                <w:sz w:val="20"/>
                <w:szCs w:val="20"/>
              </w:rPr>
              <w:t>0</w:t>
            </w:r>
          </w:p>
        </w:tc>
        <w:tc>
          <w:tcPr>
            <w:tcW w:w="1134" w:type="dxa"/>
            <w:vAlign w:val="center"/>
          </w:tcPr>
          <w:p w:rsidR="00B60200" w:rsidRPr="0081345A" w:rsidRDefault="00B60200" w:rsidP="00B60200">
            <w:pPr>
              <w:jc w:val="center"/>
              <w:rPr>
                <w:sz w:val="20"/>
                <w:szCs w:val="20"/>
              </w:rPr>
            </w:pPr>
            <w:r w:rsidRPr="0081345A">
              <w:rPr>
                <w:sz w:val="20"/>
                <w:szCs w:val="20"/>
              </w:rPr>
              <w:t>3</w:t>
            </w:r>
          </w:p>
        </w:tc>
        <w:tc>
          <w:tcPr>
            <w:tcW w:w="1134" w:type="dxa"/>
            <w:vAlign w:val="center"/>
          </w:tcPr>
          <w:p w:rsidR="00B60200" w:rsidRPr="0081345A" w:rsidRDefault="00B60200" w:rsidP="00B60200">
            <w:pPr>
              <w:jc w:val="center"/>
              <w:rPr>
                <w:sz w:val="20"/>
                <w:szCs w:val="20"/>
              </w:rPr>
            </w:pPr>
            <w:r w:rsidRPr="0081345A">
              <w:rPr>
                <w:sz w:val="20"/>
                <w:szCs w:val="20"/>
              </w:rPr>
              <w:t>0</w:t>
            </w:r>
          </w:p>
        </w:tc>
        <w:tc>
          <w:tcPr>
            <w:tcW w:w="992" w:type="dxa"/>
            <w:vAlign w:val="center"/>
          </w:tcPr>
          <w:p w:rsidR="00B60200" w:rsidRPr="0081345A" w:rsidRDefault="00B60200" w:rsidP="00B60200">
            <w:pPr>
              <w:jc w:val="center"/>
              <w:rPr>
                <w:sz w:val="20"/>
                <w:szCs w:val="20"/>
              </w:rPr>
            </w:pPr>
            <w:r w:rsidRPr="0081345A">
              <w:rPr>
                <w:sz w:val="20"/>
                <w:szCs w:val="20"/>
              </w:rPr>
              <w:t>3</w:t>
            </w:r>
          </w:p>
        </w:tc>
        <w:tc>
          <w:tcPr>
            <w:tcW w:w="992" w:type="dxa"/>
            <w:vAlign w:val="center"/>
          </w:tcPr>
          <w:p w:rsidR="00B60200" w:rsidRPr="0081345A" w:rsidRDefault="00B60200" w:rsidP="00B60200">
            <w:pPr>
              <w:jc w:val="center"/>
              <w:rPr>
                <w:sz w:val="20"/>
                <w:szCs w:val="20"/>
              </w:rPr>
            </w:pPr>
            <w:r w:rsidRPr="0081345A">
              <w:rPr>
                <w:sz w:val="20"/>
                <w:szCs w:val="20"/>
              </w:rPr>
              <w:t>3</w:t>
            </w:r>
          </w:p>
        </w:tc>
        <w:tc>
          <w:tcPr>
            <w:tcW w:w="1418" w:type="dxa"/>
            <w:vAlign w:val="center"/>
          </w:tcPr>
          <w:p w:rsidR="00B60200" w:rsidRPr="0081345A" w:rsidRDefault="00B60200" w:rsidP="00B60200">
            <w:pPr>
              <w:jc w:val="center"/>
              <w:rPr>
                <w:sz w:val="20"/>
                <w:szCs w:val="20"/>
              </w:rPr>
            </w:pPr>
            <w:r w:rsidRPr="0081345A">
              <w:rPr>
                <w:sz w:val="20"/>
                <w:szCs w:val="20"/>
              </w:rPr>
              <w:t>3</w:t>
            </w:r>
          </w:p>
        </w:tc>
        <w:tc>
          <w:tcPr>
            <w:tcW w:w="1417" w:type="dxa"/>
            <w:vAlign w:val="center"/>
          </w:tcPr>
          <w:p w:rsidR="00B60200" w:rsidRPr="0081345A" w:rsidRDefault="00B60200" w:rsidP="00B60200">
            <w:pPr>
              <w:jc w:val="center"/>
              <w:rPr>
                <w:sz w:val="20"/>
                <w:szCs w:val="20"/>
              </w:rPr>
            </w:pPr>
            <w:r w:rsidRPr="0081345A">
              <w:rPr>
                <w:sz w:val="20"/>
                <w:szCs w:val="20"/>
              </w:rPr>
              <w:t>3</w:t>
            </w:r>
          </w:p>
        </w:tc>
      </w:tr>
    </w:tbl>
    <w:p w:rsidR="00B60200" w:rsidRPr="0081345A" w:rsidRDefault="00B60200" w:rsidP="00B60200">
      <w:pPr>
        <w:jc w:val="center"/>
        <w:rPr>
          <w:color w:val="000000"/>
          <w:sz w:val="20"/>
          <w:szCs w:val="20"/>
        </w:rPr>
      </w:pPr>
    </w:p>
    <w:p w:rsidR="00B60200" w:rsidRPr="0081345A" w:rsidRDefault="00B60200" w:rsidP="00B60200">
      <w:pPr>
        <w:jc w:val="center"/>
        <w:rPr>
          <w:sz w:val="20"/>
          <w:szCs w:val="20"/>
        </w:rPr>
      </w:pPr>
      <w:r w:rsidRPr="0081345A">
        <w:rPr>
          <w:color w:val="000000"/>
          <w:sz w:val="20"/>
          <w:szCs w:val="20"/>
        </w:rPr>
        <w:t>Перечень мероприятий комплекса процессных мероприятий</w:t>
      </w:r>
    </w:p>
    <w:p w:rsidR="00B60200" w:rsidRPr="0081345A" w:rsidRDefault="00B60200" w:rsidP="00B60200">
      <w:pPr>
        <w:rPr>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2666"/>
        <w:gridCol w:w="2551"/>
        <w:gridCol w:w="1134"/>
        <w:gridCol w:w="993"/>
        <w:gridCol w:w="1275"/>
        <w:gridCol w:w="1276"/>
        <w:gridCol w:w="851"/>
        <w:gridCol w:w="992"/>
        <w:gridCol w:w="1417"/>
        <w:gridCol w:w="1276"/>
      </w:tblGrid>
      <w:tr w:rsidR="00B60200" w:rsidRPr="0081345A" w:rsidTr="00B60200">
        <w:tc>
          <w:tcPr>
            <w:tcW w:w="561" w:type="dxa"/>
            <w:vMerge w:val="restart"/>
          </w:tcPr>
          <w:p w:rsidR="00B60200" w:rsidRPr="0081345A" w:rsidRDefault="00B60200" w:rsidP="00B60200">
            <w:pPr>
              <w:jc w:val="center"/>
              <w:rPr>
                <w:sz w:val="20"/>
                <w:szCs w:val="20"/>
              </w:rPr>
            </w:pPr>
            <w:r w:rsidRPr="0081345A">
              <w:rPr>
                <w:sz w:val="20"/>
                <w:szCs w:val="20"/>
              </w:rPr>
              <w:t xml:space="preserve">№ </w:t>
            </w:r>
            <w:proofErr w:type="gramStart"/>
            <w:r w:rsidRPr="0081345A">
              <w:rPr>
                <w:sz w:val="20"/>
                <w:szCs w:val="20"/>
              </w:rPr>
              <w:t>п</w:t>
            </w:r>
            <w:proofErr w:type="gramEnd"/>
            <w:r w:rsidRPr="0081345A">
              <w:rPr>
                <w:sz w:val="20"/>
                <w:szCs w:val="20"/>
              </w:rPr>
              <w:t>/п</w:t>
            </w:r>
          </w:p>
        </w:tc>
        <w:tc>
          <w:tcPr>
            <w:tcW w:w="2666" w:type="dxa"/>
            <w:vMerge w:val="restart"/>
          </w:tcPr>
          <w:p w:rsidR="00B60200" w:rsidRPr="0081345A" w:rsidRDefault="00B60200" w:rsidP="00B60200">
            <w:pPr>
              <w:jc w:val="center"/>
              <w:rPr>
                <w:sz w:val="20"/>
                <w:szCs w:val="20"/>
              </w:rPr>
            </w:pPr>
            <w:r w:rsidRPr="0081345A">
              <w:rPr>
                <w:sz w:val="20"/>
                <w:szCs w:val="20"/>
              </w:rPr>
              <w:t>Наименование мероприятия</w:t>
            </w:r>
          </w:p>
        </w:tc>
        <w:tc>
          <w:tcPr>
            <w:tcW w:w="2551" w:type="dxa"/>
            <w:vMerge w:val="restart"/>
          </w:tcPr>
          <w:p w:rsidR="00B60200" w:rsidRPr="0081345A" w:rsidRDefault="00B60200" w:rsidP="00B60200">
            <w:pPr>
              <w:jc w:val="center"/>
              <w:rPr>
                <w:sz w:val="20"/>
                <w:szCs w:val="20"/>
              </w:rPr>
            </w:pPr>
            <w:r w:rsidRPr="0081345A">
              <w:rPr>
                <w:sz w:val="20"/>
                <w:szCs w:val="20"/>
              </w:rPr>
              <w:t>Наименование показателя</w:t>
            </w:r>
          </w:p>
        </w:tc>
        <w:tc>
          <w:tcPr>
            <w:tcW w:w="1134" w:type="dxa"/>
            <w:vMerge w:val="restart"/>
          </w:tcPr>
          <w:p w:rsidR="00B60200" w:rsidRPr="0081345A" w:rsidRDefault="00B60200" w:rsidP="00B60200">
            <w:pPr>
              <w:jc w:val="center"/>
              <w:rPr>
                <w:sz w:val="20"/>
                <w:szCs w:val="20"/>
              </w:rPr>
            </w:pPr>
            <w:r w:rsidRPr="0081345A">
              <w:rPr>
                <w:sz w:val="20"/>
                <w:szCs w:val="20"/>
              </w:rPr>
              <w:t>Единица измерения (по ОКЕИ)</w:t>
            </w:r>
          </w:p>
        </w:tc>
        <w:tc>
          <w:tcPr>
            <w:tcW w:w="993" w:type="dxa"/>
            <w:vMerge w:val="restart"/>
          </w:tcPr>
          <w:p w:rsidR="00B60200" w:rsidRPr="0081345A" w:rsidRDefault="00B60200" w:rsidP="00B60200">
            <w:pPr>
              <w:jc w:val="center"/>
              <w:rPr>
                <w:sz w:val="20"/>
                <w:szCs w:val="20"/>
              </w:rPr>
            </w:pPr>
            <w:r w:rsidRPr="0081345A">
              <w:rPr>
                <w:sz w:val="20"/>
                <w:szCs w:val="20"/>
              </w:rPr>
              <w:t>Базовое значение</w:t>
            </w:r>
          </w:p>
        </w:tc>
        <w:tc>
          <w:tcPr>
            <w:tcW w:w="7087" w:type="dxa"/>
            <w:gridSpan w:val="6"/>
          </w:tcPr>
          <w:p w:rsidR="00B60200" w:rsidRPr="0081345A" w:rsidRDefault="00B60200" w:rsidP="00B60200">
            <w:pPr>
              <w:jc w:val="center"/>
              <w:rPr>
                <w:sz w:val="20"/>
                <w:szCs w:val="20"/>
              </w:rPr>
            </w:pPr>
            <w:r w:rsidRPr="0081345A">
              <w:rPr>
                <w:sz w:val="20"/>
                <w:szCs w:val="20"/>
              </w:rPr>
              <w:t>Планируемое значение показателя (показателя задачи)</w:t>
            </w:r>
          </w:p>
        </w:tc>
      </w:tr>
      <w:tr w:rsidR="00B60200" w:rsidRPr="0081345A" w:rsidTr="00B60200">
        <w:tc>
          <w:tcPr>
            <w:tcW w:w="561" w:type="dxa"/>
            <w:vMerge/>
            <w:vAlign w:val="center"/>
          </w:tcPr>
          <w:p w:rsidR="00B60200" w:rsidRPr="0081345A" w:rsidRDefault="00B60200" w:rsidP="00B60200">
            <w:pPr>
              <w:rPr>
                <w:sz w:val="20"/>
                <w:szCs w:val="20"/>
              </w:rPr>
            </w:pPr>
          </w:p>
        </w:tc>
        <w:tc>
          <w:tcPr>
            <w:tcW w:w="2666" w:type="dxa"/>
            <w:vMerge/>
            <w:vAlign w:val="center"/>
          </w:tcPr>
          <w:p w:rsidR="00B60200" w:rsidRPr="0081345A" w:rsidRDefault="00B60200" w:rsidP="00B60200">
            <w:pPr>
              <w:rPr>
                <w:sz w:val="20"/>
                <w:szCs w:val="20"/>
              </w:rPr>
            </w:pPr>
          </w:p>
        </w:tc>
        <w:tc>
          <w:tcPr>
            <w:tcW w:w="2551" w:type="dxa"/>
            <w:vMerge/>
            <w:vAlign w:val="center"/>
          </w:tcPr>
          <w:p w:rsidR="00B60200" w:rsidRPr="0081345A" w:rsidRDefault="00B60200" w:rsidP="00B60200">
            <w:pPr>
              <w:rPr>
                <w:sz w:val="20"/>
                <w:szCs w:val="20"/>
              </w:rPr>
            </w:pPr>
          </w:p>
        </w:tc>
        <w:tc>
          <w:tcPr>
            <w:tcW w:w="1134" w:type="dxa"/>
            <w:vMerge/>
            <w:vAlign w:val="center"/>
          </w:tcPr>
          <w:p w:rsidR="00B60200" w:rsidRPr="0081345A" w:rsidRDefault="00B60200" w:rsidP="00B60200">
            <w:pPr>
              <w:rPr>
                <w:sz w:val="20"/>
                <w:szCs w:val="20"/>
              </w:rPr>
            </w:pPr>
          </w:p>
        </w:tc>
        <w:tc>
          <w:tcPr>
            <w:tcW w:w="993" w:type="dxa"/>
            <w:vMerge/>
            <w:vAlign w:val="center"/>
          </w:tcPr>
          <w:p w:rsidR="00B60200" w:rsidRPr="0081345A" w:rsidRDefault="00B60200" w:rsidP="00B60200">
            <w:pPr>
              <w:rPr>
                <w:sz w:val="20"/>
                <w:szCs w:val="20"/>
              </w:rPr>
            </w:pPr>
          </w:p>
        </w:tc>
        <w:tc>
          <w:tcPr>
            <w:tcW w:w="1275" w:type="dxa"/>
          </w:tcPr>
          <w:p w:rsidR="00B60200" w:rsidRPr="0081345A" w:rsidRDefault="00B60200" w:rsidP="00B60200">
            <w:pPr>
              <w:jc w:val="center"/>
              <w:rPr>
                <w:sz w:val="20"/>
                <w:szCs w:val="20"/>
              </w:rPr>
            </w:pPr>
            <w:r w:rsidRPr="0081345A">
              <w:rPr>
                <w:sz w:val="20"/>
                <w:szCs w:val="20"/>
              </w:rPr>
              <w:t>2024 год</w:t>
            </w:r>
          </w:p>
        </w:tc>
        <w:tc>
          <w:tcPr>
            <w:tcW w:w="1276" w:type="dxa"/>
          </w:tcPr>
          <w:p w:rsidR="00B60200" w:rsidRPr="0081345A" w:rsidRDefault="00B60200" w:rsidP="00B60200">
            <w:pPr>
              <w:jc w:val="center"/>
              <w:rPr>
                <w:sz w:val="20"/>
                <w:szCs w:val="20"/>
              </w:rPr>
            </w:pPr>
            <w:r w:rsidRPr="0081345A">
              <w:rPr>
                <w:sz w:val="20"/>
                <w:szCs w:val="20"/>
              </w:rPr>
              <w:t>2025 год</w:t>
            </w:r>
          </w:p>
        </w:tc>
        <w:tc>
          <w:tcPr>
            <w:tcW w:w="851" w:type="dxa"/>
          </w:tcPr>
          <w:p w:rsidR="00B60200" w:rsidRPr="0081345A" w:rsidRDefault="00B60200" w:rsidP="00B60200">
            <w:pPr>
              <w:jc w:val="center"/>
              <w:rPr>
                <w:sz w:val="20"/>
                <w:szCs w:val="20"/>
              </w:rPr>
            </w:pPr>
            <w:r w:rsidRPr="0081345A">
              <w:rPr>
                <w:sz w:val="20"/>
                <w:szCs w:val="20"/>
              </w:rPr>
              <w:t>2026 год</w:t>
            </w:r>
          </w:p>
        </w:tc>
        <w:tc>
          <w:tcPr>
            <w:tcW w:w="992" w:type="dxa"/>
          </w:tcPr>
          <w:p w:rsidR="00B60200" w:rsidRPr="0081345A" w:rsidRDefault="00B60200" w:rsidP="00B60200">
            <w:pPr>
              <w:jc w:val="center"/>
              <w:rPr>
                <w:sz w:val="20"/>
                <w:szCs w:val="20"/>
              </w:rPr>
            </w:pPr>
            <w:r w:rsidRPr="0081345A">
              <w:rPr>
                <w:sz w:val="20"/>
                <w:szCs w:val="20"/>
              </w:rPr>
              <w:t>2027 год</w:t>
            </w:r>
          </w:p>
        </w:tc>
        <w:tc>
          <w:tcPr>
            <w:tcW w:w="1417" w:type="dxa"/>
          </w:tcPr>
          <w:p w:rsidR="00B60200" w:rsidRPr="0081345A" w:rsidRDefault="00B60200" w:rsidP="00B60200">
            <w:pPr>
              <w:jc w:val="center"/>
              <w:rPr>
                <w:sz w:val="20"/>
                <w:szCs w:val="20"/>
              </w:rPr>
            </w:pPr>
            <w:r w:rsidRPr="0081345A">
              <w:rPr>
                <w:sz w:val="20"/>
                <w:szCs w:val="20"/>
              </w:rPr>
              <w:t>Прогнозный период 2028 год</w:t>
            </w:r>
          </w:p>
        </w:tc>
        <w:tc>
          <w:tcPr>
            <w:tcW w:w="1276" w:type="dxa"/>
          </w:tcPr>
          <w:p w:rsidR="00B60200" w:rsidRPr="0081345A" w:rsidRDefault="00B60200" w:rsidP="00B60200">
            <w:pPr>
              <w:jc w:val="center"/>
              <w:rPr>
                <w:sz w:val="20"/>
                <w:szCs w:val="20"/>
              </w:rPr>
            </w:pPr>
            <w:r w:rsidRPr="0081345A">
              <w:rPr>
                <w:sz w:val="20"/>
                <w:szCs w:val="20"/>
              </w:rPr>
              <w:t>Прогнозный период 2029 год</w:t>
            </w:r>
          </w:p>
        </w:tc>
      </w:tr>
      <w:tr w:rsidR="00B60200" w:rsidRPr="0081345A" w:rsidTr="00B60200">
        <w:trPr>
          <w:trHeight w:val="914"/>
        </w:trPr>
        <w:tc>
          <w:tcPr>
            <w:tcW w:w="561" w:type="dxa"/>
            <w:vAlign w:val="center"/>
          </w:tcPr>
          <w:p w:rsidR="00B60200" w:rsidRPr="0081345A" w:rsidRDefault="00B60200" w:rsidP="00B60200">
            <w:pPr>
              <w:jc w:val="center"/>
              <w:rPr>
                <w:sz w:val="20"/>
                <w:szCs w:val="20"/>
              </w:rPr>
            </w:pPr>
            <w:r w:rsidRPr="0081345A">
              <w:rPr>
                <w:sz w:val="20"/>
                <w:szCs w:val="20"/>
              </w:rPr>
              <w:t>1</w:t>
            </w:r>
          </w:p>
        </w:tc>
        <w:tc>
          <w:tcPr>
            <w:tcW w:w="2666" w:type="dxa"/>
          </w:tcPr>
          <w:p w:rsidR="00B60200" w:rsidRPr="0081345A" w:rsidRDefault="00B60200" w:rsidP="00B60200">
            <w:pPr>
              <w:rPr>
                <w:sz w:val="20"/>
                <w:szCs w:val="20"/>
              </w:rPr>
            </w:pPr>
            <w:r w:rsidRPr="0081345A">
              <w:rPr>
                <w:sz w:val="20"/>
                <w:szCs w:val="20"/>
              </w:rPr>
              <w:t>Повышение уровня доступности приоритетных объектов и услуг для инвалидов</w:t>
            </w:r>
          </w:p>
        </w:tc>
        <w:tc>
          <w:tcPr>
            <w:tcW w:w="2551" w:type="dxa"/>
          </w:tcPr>
          <w:p w:rsidR="00B60200" w:rsidRPr="0081345A" w:rsidRDefault="00B60200" w:rsidP="00B60200">
            <w:pPr>
              <w:pStyle w:val="ConsPlusCell"/>
              <w:ind w:left="-61" w:right="-98"/>
              <w:rPr>
                <w:rFonts w:ascii="Times New Roman" w:hAnsi="Times New Roman" w:cs="Times New Roman"/>
              </w:rPr>
            </w:pPr>
            <w:r w:rsidRPr="0081345A">
              <w:rPr>
                <w:rFonts w:ascii="Times New Roman" w:hAnsi="Times New Roman" w:cs="Times New Roman"/>
              </w:rPr>
              <w:t xml:space="preserve">Количество организаций социальной инфраструктуры, оборудованных </w:t>
            </w:r>
          </w:p>
          <w:p w:rsidR="00B60200" w:rsidRPr="0081345A" w:rsidRDefault="00B60200" w:rsidP="00B60200">
            <w:pPr>
              <w:pStyle w:val="ConsPlusCell"/>
              <w:ind w:left="-61" w:right="-98"/>
              <w:rPr>
                <w:rFonts w:ascii="Times New Roman" w:hAnsi="Times New Roman" w:cs="Times New Roman"/>
              </w:rPr>
            </w:pPr>
            <w:r w:rsidRPr="0081345A">
              <w:rPr>
                <w:rFonts w:ascii="Times New Roman" w:hAnsi="Times New Roman" w:cs="Times New Roman"/>
              </w:rPr>
              <w:t xml:space="preserve">с учетом доступности </w:t>
            </w:r>
          </w:p>
          <w:p w:rsidR="00B60200" w:rsidRPr="0081345A" w:rsidRDefault="00B60200" w:rsidP="00B60200">
            <w:pPr>
              <w:widowControl w:val="0"/>
              <w:autoSpaceDE w:val="0"/>
              <w:autoSpaceDN w:val="0"/>
              <w:rPr>
                <w:sz w:val="20"/>
                <w:szCs w:val="20"/>
              </w:rPr>
            </w:pPr>
            <w:r w:rsidRPr="0081345A">
              <w:rPr>
                <w:sz w:val="20"/>
                <w:szCs w:val="20"/>
              </w:rPr>
              <w:t xml:space="preserve">для инвалидов </w:t>
            </w:r>
          </w:p>
        </w:tc>
        <w:tc>
          <w:tcPr>
            <w:tcW w:w="1134" w:type="dxa"/>
          </w:tcPr>
          <w:p w:rsidR="00B60200" w:rsidRPr="0081345A" w:rsidRDefault="00B60200" w:rsidP="00B60200">
            <w:pPr>
              <w:jc w:val="center"/>
              <w:rPr>
                <w:sz w:val="20"/>
                <w:szCs w:val="20"/>
              </w:rPr>
            </w:pPr>
          </w:p>
          <w:p w:rsidR="00B60200" w:rsidRPr="0081345A" w:rsidRDefault="00B60200" w:rsidP="00B60200">
            <w:pPr>
              <w:jc w:val="center"/>
              <w:rPr>
                <w:sz w:val="20"/>
                <w:szCs w:val="20"/>
              </w:rPr>
            </w:pPr>
          </w:p>
          <w:p w:rsidR="00B60200" w:rsidRPr="0081345A" w:rsidRDefault="00B60200" w:rsidP="00B60200">
            <w:pPr>
              <w:jc w:val="center"/>
              <w:rPr>
                <w:sz w:val="20"/>
                <w:szCs w:val="20"/>
              </w:rPr>
            </w:pPr>
          </w:p>
          <w:p w:rsidR="00B60200" w:rsidRPr="0081345A" w:rsidRDefault="00B60200" w:rsidP="00B60200">
            <w:pPr>
              <w:rPr>
                <w:sz w:val="20"/>
                <w:szCs w:val="20"/>
              </w:rPr>
            </w:pPr>
            <w:r w:rsidRPr="0081345A">
              <w:rPr>
                <w:sz w:val="20"/>
                <w:szCs w:val="20"/>
              </w:rPr>
              <w:t xml:space="preserve">        %</w:t>
            </w:r>
          </w:p>
        </w:tc>
        <w:tc>
          <w:tcPr>
            <w:tcW w:w="993" w:type="dxa"/>
            <w:vAlign w:val="center"/>
          </w:tcPr>
          <w:p w:rsidR="00B60200" w:rsidRPr="0081345A" w:rsidRDefault="00B60200" w:rsidP="00B60200">
            <w:pPr>
              <w:jc w:val="center"/>
              <w:rPr>
                <w:color w:val="FF0000"/>
                <w:sz w:val="20"/>
                <w:szCs w:val="20"/>
              </w:rPr>
            </w:pPr>
            <w:r w:rsidRPr="0081345A">
              <w:rPr>
                <w:color w:val="000000"/>
                <w:sz w:val="20"/>
                <w:szCs w:val="20"/>
              </w:rPr>
              <w:t>0</w:t>
            </w:r>
          </w:p>
        </w:tc>
        <w:tc>
          <w:tcPr>
            <w:tcW w:w="1275" w:type="dxa"/>
            <w:vAlign w:val="center"/>
          </w:tcPr>
          <w:p w:rsidR="00B60200" w:rsidRPr="0081345A" w:rsidRDefault="00B60200" w:rsidP="00B60200">
            <w:pPr>
              <w:jc w:val="center"/>
              <w:rPr>
                <w:sz w:val="20"/>
                <w:szCs w:val="20"/>
              </w:rPr>
            </w:pPr>
            <w:r w:rsidRPr="0081345A">
              <w:rPr>
                <w:sz w:val="20"/>
                <w:szCs w:val="20"/>
              </w:rPr>
              <w:t>3</w:t>
            </w:r>
          </w:p>
        </w:tc>
        <w:tc>
          <w:tcPr>
            <w:tcW w:w="1276" w:type="dxa"/>
            <w:vAlign w:val="center"/>
          </w:tcPr>
          <w:p w:rsidR="00B60200" w:rsidRPr="0081345A" w:rsidRDefault="00B60200" w:rsidP="00B60200">
            <w:pPr>
              <w:jc w:val="center"/>
              <w:rPr>
                <w:sz w:val="20"/>
                <w:szCs w:val="20"/>
              </w:rPr>
            </w:pPr>
            <w:r w:rsidRPr="0081345A">
              <w:rPr>
                <w:sz w:val="20"/>
                <w:szCs w:val="20"/>
              </w:rPr>
              <w:t>0</w:t>
            </w:r>
          </w:p>
        </w:tc>
        <w:tc>
          <w:tcPr>
            <w:tcW w:w="851" w:type="dxa"/>
            <w:vAlign w:val="center"/>
          </w:tcPr>
          <w:p w:rsidR="00B60200" w:rsidRPr="0081345A" w:rsidRDefault="00B60200" w:rsidP="00B60200">
            <w:pPr>
              <w:jc w:val="center"/>
              <w:rPr>
                <w:sz w:val="20"/>
                <w:szCs w:val="20"/>
              </w:rPr>
            </w:pPr>
            <w:r w:rsidRPr="0081345A">
              <w:rPr>
                <w:sz w:val="20"/>
                <w:szCs w:val="20"/>
              </w:rPr>
              <w:t>3</w:t>
            </w:r>
          </w:p>
        </w:tc>
        <w:tc>
          <w:tcPr>
            <w:tcW w:w="992" w:type="dxa"/>
            <w:vAlign w:val="center"/>
          </w:tcPr>
          <w:p w:rsidR="00B60200" w:rsidRPr="0081345A" w:rsidRDefault="00B60200" w:rsidP="00B60200">
            <w:pPr>
              <w:jc w:val="center"/>
              <w:rPr>
                <w:sz w:val="20"/>
                <w:szCs w:val="20"/>
              </w:rPr>
            </w:pPr>
            <w:r w:rsidRPr="0081345A">
              <w:rPr>
                <w:sz w:val="20"/>
                <w:szCs w:val="20"/>
              </w:rPr>
              <w:t>3</w:t>
            </w:r>
          </w:p>
        </w:tc>
        <w:tc>
          <w:tcPr>
            <w:tcW w:w="1417" w:type="dxa"/>
            <w:vAlign w:val="center"/>
          </w:tcPr>
          <w:p w:rsidR="00B60200" w:rsidRPr="0081345A" w:rsidRDefault="00B60200" w:rsidP="00B60200">
            <w:pPr>
              <w:jc w:val="center"/>
              <w:rPr>
                <w:sz w:val="20"/>
                <w:szCs w:val="20"/>
              </w:rPr>
            </w:pPr>
            <w:r w:rsidRPr="0081345A">
              <w:rPr>
                <w:sz w:val="20"/>
                <w:szCs w:val="20"/>
              </w:rPr>
              <w:t>3</w:t>
            </w:r>
          </w:p>
        </w:tc>
        <w:tc>
          <w:tcPr>
            <w:tcW w:w="1276" w:type="dxa"/>
            <w:vAlign w:val="center"/>
          </w:tcPr>
          <w:p w:rsidR="00B60200" w:rsidRPr="0081345A" w:rsidRDefault="00B60200" w:rsidP="00B60200">
            <w:pPr>
              <w:jc w:val="center"/>
              <w:rPr>
                <w:sz w:val="20"/>
                <w:szCs w:val="20"/>
              </w:rPr>
            </w:pPr>
            <w:r w:rsidRPr="0081345A">
              <w:rPr>
                <w:sz w:val="20"/>
                <w:szCs w:val="20"/>
              </w:rPr>
              <w:t>3</w:t>
            </w:r>
          </w:p>
        </w:tc>
      </w:tr>
    </w:tbl>
    <w:p w:rsidR="00B60200" w:rsidRPr="0081345A" w:rsidRDefault="00B60200" w:rsidP="00B60200">
      <w:pPr>
        <w:pStyle w:val="ConsPlusNormal"/>
        <w:tabs>
          <w:tab w:val="left" w:pos="540"/>
        </w:tabs>
        <w:ind w:left="360"/>
        <w:rPr>
          <w:rFonts w:ascii="Times New Roman" w:hAnsi="Times New Roman"/>
          <w:szCs w:val="20"/>
        </w:rPr>
      </w:pPr>
    </w:p>
    <w:p w:rsidR="00B60200" w:rsidRPr="0081345A" w:rsidRDefault="00B60200" w:rsidP="00B60200">
      <w:pPr>
        <w:jc w:val="center"/>
        <w:rPr>
          <w:color w:val="000000"/>
          <w:sz w:val="20"/>
          <w:szCs w:val="20"/>
        </w:rPr>
      </w:pPr>
      <w:r w:rsidRPr="0081345A">
        <w:rPr>
          <w:color w:val="000000"/>
          <w:sz w:val="20"/>
          <w:szCs w:val="20"/>
        </w:rPr>
        <w:t>Финансовое обеспечение комплекса процессных мероприятий</w:t>
      </w:r>
    </w:p>
    <w:p w:rsidR="00B60200" w:rsidRPr="0081345A" w:rsidRDefault="00B60200" w:rsidP="00B602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1984"/>
        <w:gridCol w:w="1418"/>
        <w:gridCol w:w="1275"/>
        <w:gridCol w:w="1134"/>
        <w:gridCol w:w="1276"/>
        <w:gridCol w:w="1418"/>
        <w:gridCol w:w="1417"/>
      </w:tblGrid>
      <w:tr w:rsidR="00B60200" w:rsidRPr="0081345A" w:rsidTr="00B60200">
        <w:tc>
          <w:tcPr>
            <w:tcW w:w="5070" w:type="dxa"/>
            <w:vMerge w:val="restart"/>
          </w:tcPr>
          <w:p w:rsidR="00B60200" w:rsidRPr="0081345A" w:rsidRDefault="00B60200" w:rsidP="00B60200">
            <w:pPr>
              <w:jc w:val="center"/>
              <w:rPr>
                <w:sz w:val="20"/>
                <w:szCs w:val="20"/>
              </w:rPr>
            </w:pPr>
            <w:r w:rsidRPr="0081345A">
              <w:rPr>
                <w:sz w:val="20"/>
                <w:szCs w:val="20"/>
              </w:rPr>
              <w:t>Наименование мероприятия / источник финансового обеспечения</w:t>
            </w:r>
          </w:p>
        </w:tc>
        <w:tc>
          <w:tcPr>
            <w:tcW w:w="1984" w:type="dxa"/>
            <w:vMerge w:val="restart"/>
          </w:tcPr>
          <w:p w:rsidR="00B60200" w:rsidRPr="0081345A" w:rsidRDefault="00B60200" w:rsidP="00B60200">
            <w:pPr>
              <w:ind w:firstLine="34"/>
              <w:jc w:val="center"/>
              <w:rPr>
                <w:sz w:val="20"/>
                <w:szCs w:val="20"/>
              </w:rPr>
            </w:pPr>
            <w:r w:rsidRPr="0081345A">
              <w:rPr>
                <w:sz w:val="20"/>
                <w:szCs w:val="20"/>
              </w:rPr>
              <w:t>ГРБС</w:t>
            </w:r>
          </w:p>
        </w:tc>
        <w:tc>
          <w:tcPr>
            <w:tcW w:w="7938" w:type="dxa"/>
            <w:gridSpan w:val="6"/>
          </w:tcPr>
          <w:p w:rsidR="00B60200" w:rsidRPr="0081345A" w:rsidRDefault="00B60200" w:rsidP="00B60200">
            <w:pPr>
              <w:jc w:val="center"/>
              <w:rPr>
                <w:sz w:val="20"/>
                <w:szCs w:val="20"/>
              </w:rPr>
            </w:pPr>
            <w:r w:rsidRPr="0081345A">
              <w:rPr>
                <w:sz w:val="20"/>
                <w:szCs w:val="20"/>
              </w:rPr>
              <w:t>Объем финансового обеспечения (тыс. руб.)</w:t>
            </w:r>
          </w:p>
        </w:tc>
      </w:tr>
      <w:tr w:rsidR="00B60200" w:rsidRPr="0081345A" w:rsidTr="00B60200">
        <w:tc>
          <w:tcPr>
            <w:tcW w:w="5070" w:type="dxa"/>
            <w:vMerge/>
            <w:vAlign w:val="center"/>
          </w:tcPr>
          <w:p w:rsidR="00B60200" w:rsidRPr="0081345A" w:rsidRDefault="00B60200" w:rsidP="00B60200">
            <w:pPr>
              <w:rPr>
                <w:sz w:val="20"/>
                <w:szCs w:val="20"/>
              </w:rPr>
            </w:pPr>
          </w:p>
        </w:tc>
        <w:tc>
          <w:tcPr>
            <w:tcW w:w="1984" w:type="dxa"/>
            <w:vMerge/>
            <w:vAlign w:val="center"/>
          </w:tcPr>
          <w:p w:rsidR="00B60200" w:rsidRPr="0081345A" w:rsidRDefault="00B60200" w:rsidP="00B60200">
            <w:pPr>
              <w:rPr>
                <w:sz w:val="20"/>
                <w:szCs w:val="20"/>
              </w:rPr>
            </w:pPr>
          </w:p>
        </w:tc>
        <w:tc>
          <w:tcPr>
            <w:tcW w:w="1418" w:type="dxa"/>
          </w:tcPr>
          <w:p w:rsidR="00B60200" w:rsidRPr="0081345A" w:rsidRDefault="00B60200" w:rsidP="00B60200">
            <w:pPr>
              <w:jc w:val="center"/>
              <w:rPr>
                <w:sz w:val="20"/>
                <w:szCs w:val="20"/>
              </w:rPr>
            </w:pPr>
            <w:r w:rsidRPr="0081345A">
              <w:rPr>
                <w:sz w:val="20"/>
                <w:szCs w:val="20"/>
              </w:rPr>
              <w:t>2024 год</w:t>
            </w:r>
          </w:p>
        </w:tc>
        <w:tc>
          <w:tcPr>
            <w:tcW w:w="1275" w:type="dxa"/>
          </w:tcPr>
          <w:p w:rsidR="00B60200" w:rsidRPr="0081345A" w:rsidRDefault="00B60200" w:rsidP="00B60200">
            <w:pPr>
              <w:jc w:val="center"/>
              <w:rPr>
                <w:sz w:val="20"/>
                <w:szCs w:val="20"/>
              </w:rPr>
            </w:pPr>
            <w:r w:rsidRPr="0081345A">
              <w:rPr>
                <w:sz w:val="20"/>
                <w:szCs w:val="20"/>
              </w:rPr>
              <w:t>2025 год</w:t>
            </w:r>
          </w:p>
        </w:tc>
        <w:tc>
          <w:tcPr>
            <w:tcW w:w="1134" w:type="dxa"/>
          </w:tcPr>
          <w:p w:rsidR="00B60200" w:rsidRPr="0081345A" w:rsidRDefault="00B60200" w:rsidP="00B60200">
            <w:pPr>
              <w:ind w:firstLine="32"/>
              <w:jc w:val="center"/>
              <w:rPr>
                <w:sz w:val="20"/>
                <w:szCs w:val="20"/>
              </w:rPr>
            </w:pPr>
            <w:r w:rsidRPr="0081345A">
              <w:rPr>
                <w:sz w:val="20"/>
                <w:szCs w:val="20"/>
              </w:rPr>
              <w:t>2026 год</w:t>
            </w:r>
          </w:p>
        </w:tc>
        <w:tc>
          <w:tcPr>
            <w:tcW w:w="1276" w:type="dxa"/>
          </w:tcPr>
          <w:p w:rsidR="00B60200" w:rsidRPr="0081345A" w:rsidRDefault="00B60200" w:rsidP="00B60200">
            <w:pPr>
              <w:jc w:val="center"/>
              <w:rPr>
                <w:sz w:val="20"/>
                <w:szCs w:val="20"/>
              </w:rPr>
            </w:pPr>
            <w:r w:rsidRPr="0081345A">
              <w:rPr>
                <w:sz w:val="20"/>
                <w:szCs w:val="20"/>
              </w:rPr>
              <w:t>2027 год</w:t>
            </w:r>
          </w:p>
        </w:tc>
        <w:tc>
          <w:tcPr>
            <w:tcW w:w="1418" w:type="dxa"/>
          </w:tcPr>
          <w:p w:rsidR="00B60200" w:rsidRPr="0081345A" w:rsidRDefault="00B60200" w:rsidP="00B60200">
            <w:pPr>
              <w:jc w:val="center"/>
              <w:rPr>
                <w:sz w:val="20"/>
                <w:szCs w:val="20"/>
              </w:rPr>
            </w:pPr>
            <w:r w:rsidRPr="0081345A">
              <w:rPr>
                <w:sz w:val="20"/>
                <w:szCs w:val="20"/>
              </w:rPr>
              <w:t>Прогнозный период 2028 год</w:t>
            </w:r>
          </w:p>
        </w:tc>
        <w:tc>
          <w:tcPr>
            <w:tcW w:w="1417" w:type="dxa"/>
          </w:tcPr>
          <w:p w:rsidR="00B60200" w:rsidRPr="0081345A" w:rsidRDefault="00B60200" w:rsidP="00B60200">
            <w:pPr>
              <w:jc w:val="center"/>
              <w:rPr>
                <w:sz w:val="20"/>
                <w:szCs w:val="20"/>
              </w:rPr>
            </w:pPr>
            <w:r w:rsidRPr="0081345A">
              <w:rPr>
                <w:sz w:val="20"/>
                <w:szCs w:val="20"/>
              </w:rPr>
              <w:t>Прогнозный период 2029 год</w:t>
            </w:r>
          </w:p>
        </w:tc>
      </w:tr>
      <w:tr w:rsidR="00B60200" w:rsidRPr="0081345A" w:rsidTr="00B60200">
        <w:tc>
          <w:tcPr>
            <w:tcW w:w="5070" w:type="dxa"/>
          </w:tcPr>
          <w:p w:rsidR="00B60200" w:rsidRPr="0081345A" w:rsidRDefault="00B60200" w:rsidP="00B60200">
            <w:pPr>
              <w:ind w:left="34"/>
              <w:rPr>
                <w:i/>
                <w:sz w:val="20"/>
                <w:szCs w:val="20"/>
              </w:rPr>
            </w:pPr>
            <w:r w:rsidRPr="0081345A">
              <w:rPr>
                <w:i/>
                <w:sz w:val="20"/>
                <w:szCs w:val="20"/>
              </w:rPr>
              <w:t>Комплекс процессных мероприятий «Повышение уровня доступности приоритетных объектов и услуг для инвалидов в Молчановском районе»</w:t>
            </w:r>
          </w:p>
        </w:tc>
        <w:tc>
          <w:tcPr>
            <w:tcW w:w="1984" w:type="dxa"/>
            <w:vMerge w:val="restart"/>
          </w:tcPr>
          <w:p w:rsidR="00B60200" w:rsidRPr="0081345A" w:rsidRDefault="00B60200" w:rsidP="00B60200">
            <w:pPr>
              <w:rPr>
                <w:sz w:val="20"/>
                <w:szCs w:val="20"/>
              </w:rPr>
            </w:pPr>
            <w:r w:rsidRPr="0081345A">
              <w:rPr>
                <w:sz w:val="20"/>
                <w:szCs w:val="20"/>
              </w:rPr>
              <w:t xml:space="preserve">Администрация Молчановского района </w:t>
            </w:r>
          </w:p>
        </w:tc>
        <w:tc>
          <w:tcPr>
            <w:tcW w:w="1418" w:type="dxa"/>
            <w:vAlign w:val="center"/>
          </w:tcPr>
          <w:p w:rsidR="00B60200" w:rsidRPr="0081345A" w:rsidRDefault="00B60200" w:rsidP="00B60200">
            <w:pPr>
              <w:jc w:val="center"/>
              <w:rPr>
                <w:sz w:val="20"/>
                <w:szCs w:val="20"/>
              </w:rPr>
            </w:pPr>
            <w:r w:rsidRPr="0081345A">
              <w:rPr>
                <w:sz w:val="20"/>
                <w:szCs w:val="20"/>
              </w:rPr>
              <w:t>0,0</w:t>
            </w: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418" w:type="dxa"/>
            <w:vAlign w:val="center"/>
          </w:tcPr>
          <w:p w:rsidR="00B60200" w:rsidRPr="0081345A" w:rsidRDefault="00B60200" w:rsidP="00B60200">
            <w:pPr>
              <w:jc w:val="center"/>
              <w:rPr>
                <w:sz w:val="20"/>
                <w:szCs w:val="20"/>
              </w:rPr>
            </w:pPr>
            <w:r w:rsidRPr="0081345A">
              <w:rPr>
                <w:sz w:val="20"/>
                <w:szCs w:val="20"/>
              </w:rPr>
              <w:t>0,0</w:t>
            </w:r>
          </w:p>
        </w:tc>
        <w:tc>
          <w:tcPr>
            <w:tcW w:w="1417"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070" w:type="dxa"/>
            <w:vAlign w:val="center"/>
          </w:tcPr>
          <w:p w:rsidR="00B60200" w:rsidRPr="0081345A" w:rsidRDefault="00B60200" w:rsidP="00B60200">
            <w:pPr>
              <w:rPr>
                <w:color w:val="000000"/>
                <w:sz w:val="20"/>
                <w:szCs w:val="20"/>
              </w:rPr>
            </w:pPr>
            <w:r w:rsidRPr="0081345A">
              <w:rPr>
                <w:color w:val="000000"/>
                <w:sz w:val="20"/>
                <w:szCs w:val="20"/>
              </w:rPr>
              <w:t>федеральный бюджет (по согласованию) (прогноз), в т.ч.</w:t>
            </w:r>
          </w:p>
        </w:tc>
        <w:tc>
          <w:tcPr>
            <w:tcW w:w="1984" w:type="dxa"/>
            <w:vMerge/>
            <w:vAlign w:val="center"/>
          </w:tcPr>
          <w:p w:rsidR="00B60200" w:rsidRPr="0081345A" w:rsidRDefault="00B60200" w:rsidP="00B60200">
            <w:pPr>
              <w:rPr>
                <w:sz w:val="20"/>
                <w:szCs w:val="20"/>
              </w:rPr>
            </w:pPr>
          </w:p>
        </w:tc>
        <w:tc>
          <w:tcPr>
            <w:tcW w:w="1418" w:type="dxa"/>
            <w:vAlign w:val="center"/>
          </w:tcPr>
          <w:p w:rsidR="00B60200" w:rsidRPr="0081345A" w:rsidRDefault="00B60200" w:rsidP="00B60200">
            <w:pPr>
              <w:jc w:val="center"/>
              <w:rPr>
                <w:sz w:val="20"/>
                <w:szCs w:val="20"/>
              </w:rPr>
            </w:pPr>
            <w:r w:rsidRPr="0081345A">
              <w:rPr>
                <w:sz w:val="20"/>
                <w:szCs w:val="20"/>
              </w:rPr>
              <w:t>0,0</w:t>
            </w: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418" w:type="dxa"/>
            <w:vAlign w:val="center"/>
          </w:tcPr>
          <w:p w:rsidR="00B60200" w:rsidRPr="0081345A" w:rsidRDefault="00B60200" w:rsidP="00B60200">
            <w:pPr>
              <w:jc w:val="center"/>
              <w:rPr>
                <w:sz w:val="20"/>
                <w:szCs w:val="20"/>
              </w:rPr>
            </w:pPr>
            <w:r w:rsidRPr="0081345A">
              <w:rPr>
                <w:sz w:val="20"/>
                <w:szCs w:val="20"/>
              </w:rPr>
              <w:t>0,0</w:t>
            </w:r>
          </w:p>
        </w:tc>
        <w:tc>
          <w:tcPr>
            <w:tcW w:w="1417"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070" w:type="dxa"/>
            <w:vAlign w:val="center"/>
          </w:tcPr>
          <w:p w:rsidR="00B60200" w:rsidRPr="0081345A" w:rsidRDefault="00B60200" w:rsidP="00B60200">
            <w:pPr>
              <w:rPr>
                <w:color w:val="000000"/>
                <w:sz w:val="20"/>
                <w:szCs w:val="20"/>
              </w:rPr>
            </w:pPr>
            <w:r w:rsidRPr="0081345A">
              <w:rPr>
                <w:color w:val="000000"/>
                <w:sz w:val="20"/>
                <w:szCs w:val="20"/>
              </w:rPr>
              <w:t xml:space="preserve">средства федерального бюджета, поступающие напрямую получателям на счета, открытые в кредитных </w:t>
            </w:r>
            <w:r w:rsidRPr="0081345A">
              <w:rPr>
                <w:color w:val="000000"/>
                <w:sz w:val="20"/>
                <w:szCs w:val="20"/>
              </w:rPr>
              <w:lastRenderedPageBreak/>
              <w:t>организациях или в Федеральном казначействе Российской Федерации (прогноз)</w:t>
            </w:r>
          </w:p>
        </w:tc>
        <w:tc>
          <w:tcPr>
            <w:tcW w:w="1984" w:type="dxa"/>
            <w:vMerge/>
            <w:vAlign w:val="center"/>
          </w:tcPr>
          <w:p w:rsidR="00B60200" w:rsidRPr="0081345A" w:rsidRDefault="00B60200" w:rsidP="00B60200">
            <w:pPr>
              <w:rPr>
                <w:sz w:val="20"/>
                <w:szCs w:val="20"/>
              </w:rPr>
            </w:pPr>
          </w:p>
        </w:tc>
        <w:tc>
          <w:tcPr>
            <w:tcW w:w="1418" w:type="dxa"/>
            <w:vAlign w:val="center"/>
          </w:tcPr>
          <w:p w:rsidR="00B60200" w:rsidRPr="0081345A" w:rsidRDefault="00B60200" w:rsidP="00B60200">
            <w:pPr>
              <w:jc w:val="center"/>
              <w:rPr>
                <w:sz w:val="20"/>
                <w:szCs w:val="20"/>
              </w:rPr>
            </w:pPr>
            <w:r w:rsidRPr="0081345A">
              <w:rPr>
                <w:sz w:val="20"/>
                <w:szCs w:val="20"/>
              </w:rPr>
              <w:t>0,0</w:t>
            </w: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418" w:type="dxa"/>
            <w:vAlign w:val="center"/>
          </w:tcPr>
          <w:p w:rsidR="00B60200" w:rsidRPr="0081345A" w:rsidRDefault="00B60200" w:rsidP="00B60200">
            <w:pPr>
              <w:jc w:val="center"/>
              <w:rPr>
                <w:sz w:val="20"/>
                <w:szCs w:val="20"/>
              </w:rPr>
            </w:pPr>
            <w:r w:rsidRPr="0081345A">
              <w:rPr>
                <w:sz w:val="20"/>
                <w:szCs w:val="20"/>
              </w:rPr>
              <w:t>0,0</w:t>
            </w:r>
          </w:p>
        </w:tc>
        <w:tc>
          <w:tcPr>
            <w:tcW w:w="1417"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070" w:type="dxa"/>
            <w:vAlign w:val="center"/>
          </w:tcPr>
          <w:p w:rsidR="00B60200" w:rsidRPr="0081345A" w:rsidRDefault="00B60200" w:rsidP="00B60200">
            <w:pPr>
              <w:rPr>
                <w:color w:val="000000"/>
                <w:sz w:val="20"/>
                <w:szCs w:val="20"/>
              </w:rPr>
            </w:pPr>
            <w:r w:rsidRPr="0081345A">
              <w:rPr>
                <w:color w:val="000000"/>
                <w:sz w:val="20"/>
                <w:szCs w:val="20"/>
              </w:rPr>
              <w:lastRenderedPageBreak/>
              <w:t>областной бюджет (по согласованию) (прогноз)</w:t>
            </w:r>
          </w:p>
        </w:tc>
        <w:tc>
          <w:tcPr>
            <w:tcW w:w="1984" w:type="dxa"/>
            <w:vMerge/>
            <w:vAlign w:val="center"/>
          </w:tcPr>
          <w:p w:rsidR="00B60200" w:rsidRPr="0081345A" w:rsidRDefault="00B60200" w:rsidP="00B60200">
            <w:pPr>
              <w:rPr>
                <w:sz w:val="20"/>
                <w:szCs w:val="20"/>
              </w:rPr>
            </w:pPr>
          </w:p>
        </w:tc>
        <w:tc>
          <w:tcPr>
            <w:tcW w:w="1418" w:type="dxa"/>
            <w:vAlign w:val="center"/>
          </w:tcPr>
          <w:p w:rsidR="00B60200" w:rsidRPr="0081345A" w:rsidRDefault="00B60200" w:rsidP="00B60200">
            <w:pPr>
              <w:jc w:val="center"/>
              <w:rPr>
                <w:sz w:val="20"/>
                <w:szCs w:val="20"/>
              </w:rPr>
            </w:pPr>
            <w:r w:rsidRPr="0081345A">
              <w:rPr>
                <w:sz w:val="20"/>
                <w:szCs w:val="20"/>
              </w:rPr>
              <w:t>0,0</w:t>
            </w: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418" w:type="dxa"/>
            <w:vAlign w:val="center"/>
          </w:tcPr>
          <w:p w:rsidR="00B60200" w:rsidRPr="0081345A" w:rsidRDefault="00B60200" w:rsidP="00B60200">
            <w:pPr>
              <w:jc w:val="center"/>
              <w:rPr>
                <w:sz w:val="20"/>
                <w:szCs w:val="20"/>
              </w:rPr>
            </w:pPr>
            <w:r w:rsidRPr="0081345A">
              <w:rPr>
                <w:sz w:val="20"/>
                <w:szCs w:val="20"/>
              </w:rPr>
              <w:t>0,0</w:t>
            </w:r>
          </w:p>
        </w:tc>
        <w:tc>
          <w:tcPr>
            <w:tcW w:w="1417"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070" w:type="dxa"/>
            <w:vAlign w:val="center"/>
          </w:tcPr>
          <w:p w:rsidR="00B60200" w:rsidRPr="0081345A" w:rsidRDefault="00B60200" w:rsidP="00B60200">
            <w:pPr>
              <w:rPr>
                <w:color w:val="000000"/>
                <w:sz w:val="20"/>
                <w:szCs w:val="20"/>
              </w:rPr>
            </w:pPr>
            <w:r w:rsidRPr="0081345A">
              <w:rPr>
                <w:color w:val="000000"/>
                <w:sz w:val="20"/>
                <w:szCs w:val="20"/>
              </w:rPr>
              <w:t xml:space="preserve">местный бюджет </w:t>
            </w:r>
          </w:p>
        </w:tc>
        <w:tc>
          <w:tcPr>
            <w:tcW w:w="1984" w:type="dxa"/>
            <w:vMerge/>
            <w:vAlign w:val="center"/>
          </w:tcPr>
          <w:p w:rsidR="00B60200" w:rsidRPr="0081345A" w:rsidRDefault="00B60200" w:rsidP="00B60200">
            <w:pPr>
              <w:rPr>
                <w:sz w:val="20"/>
                <w:szCs w:val="20"/>
              </w:rPr>
            </w:pPr>
          </w:p>
        </w:tc>
        <w:tc>
          <w:tcPr>
            <w:tcW w:w="1418" w:type="dxa"/>
            <w:vAlign w:val="center"/>
          </w:tcPr>
          <w:p w:rsidR="00B60200" w:rsidRPr="0081345A" w:rsidRDefault="00B60200" w:rsidP="00B60200">
            <w:pPr>
              <w:jc w:val="center"/>
              <w:rPr>
                <w:sz w:val="20"/>
                <w:szCs w:val="20"/>
              </w:rPr>
            </w:pPr>
            <w:r w:rsidRPr="0081345A">
              <w:rPr>
                <w:sz w:val="20"/>
                <w:szCs w:val="20"/>
              </w:rPr>
              <w:t>0,0</w:t>
            </w: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418" w:type="dxa"/>
            <w:vAlign w:val="center"/>
          </w:tcPr>
          <w:p w:rsidR="00B60200" w:rsidRPr="0081345A" w:rsidRDefault="00B60200" w:rsidP="00B60200">
            <w:pPr>
              <w:jc w:val="center"/>
              <w:rPr>
                <w:sz w:val="20"/>
                <w:szCs w:val="20"/>
              </w:rPr>
            </w:pPr>
            <w:r w:rsidRPr="0081345A">
              <w:rPr>
                <w:sz w:val="20"/>
                <w:szCs w:val="20"/>
              </w:rPr>
              <w:t>0,0</w:t>
            </w:r>
          </w:p>
        </w:tc>
        <w:tc>
          <w:tcPr>
            <w:tcW w:w="1417" w:type="dxa"/>
            <w:vAlign w:val="center"/>
          </w:tcPr>
          <w:p w:rsidR="00B60200" w:rsidRPr="0081345A" w:rsidRDefault="00B60200" w:rsidP="00B60200">
            <w:pPr>
              <w:jc w:val="center"/>
              <w:rPr>
                <w:sz w:val="20"/>
                <w:szCs w:val="20"/>
              </w:rPr>
            </w:pPr>
          </w:p>
        </w:tc>
      </w:tr>
      <w:tr w:rsidR="00B60200" w:rsidRPr="0081345A" w:rsidTr="00B60200">
        <w:tc>
          <w:tcPr>
            <w:tcW w:w="5070" w:type="dxa"/>
            <w:vAlign w:val="center"/>
          </w:tcPr>
          <w:p w:rsidR="00B60200" w:rsidRPr="0081345A" w:rsidRDefault="00B60200" w:rsidP="00B60200">
            <w:pPr>
              <w:rPr>
                <w:color w:val="000000"/>
                <w:sz w:val="20"/>
                <w:szCs w:val="20"/>
              </w:rPr>
            </w:pPr>
            <w:r w:rsidRPr="0081345A">
              <w:rPr>
                <w:color w:val="000000"/>
                <w:sz w:val="20"/>
                <w:szCs w:val="20"/>
              </w:rPr>
              <w:t>бюджеты сельских поселений (по согласованию) (прогноз)</w:t>
            </w:r>
          </w:p>
        </w:tc>
        <w:tc>
          <w:tcPr>
            <w:tcW w:w="1984" w:type="dxa"/>
            <w:vMerge/>
            <w:vAlign w:val="center"/>
          </w:tcPr>
          <w:p w:rsidR="00B60200" w:rsidRPr="0081345A" w:rsidRDefault="00B60200" w:rsidP="00B60200">
            <w:pPr>
              <w:rPr>
                <w:sz w:val="20"/>
                <w:szCs w:val="20"/>
              </w:rPr>
            </w:pPr>
          </w:p>
        </w:tc>
        <w:tc>
          <w:tcPr>
            <w:tcW w:w="1418" w:type="dxa"/>
            <w:vAlign w:val="center"/>
          </w:tcPr>
          <w:p w:rsidR="00B60200" w:rsidRPr="0081345A" w:rsidRDefault="00B60200" w:rsidP="00B60200">
            <w:pPr>
              <w:jc w:val="center"/>
              <w:rPr>
                <w:sz w:val="20"/>
                <w:szCs w:val="20"/>
              </w:rPr>
            </w:pPr>
            <w:r w:rsidRPr="0081345A">
              <w:rPr>
                <w:sz w:val="20"/>
                <w:szCs w:val="20"/>
              </w:rPr>
              <w:t>0,0</w:t>
            </w: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418" w:type="dxa"/>
            <w:vAlign w:val="center"/>
          </w:tcPr>
          <w:p w:rsidR="00B60200" w:rsidRPr="0081345A" w:rsidRDefault="00B60200" w:rsidP="00B60200">
            <w:pPr>
              <w:jc w:val="center"/>
              <w:rPr>
                <w:sz w:val="20"/>
                <w:szCs w:val="20"/>
              </w:rPr>
            </w:pPr>
            <w:r w:rsidRPr="0081345A">
              <w:rPr>
                <w:sz w:val="20"/>
                <w:szCs w:val="20"/>
              </w:rPr>
              <w:t>0,0</w:t>
            </w:r>
          </w:p>
        </w:tc>
        <w:tc>
          <w:tcPr>
            <w:tcW w:w="1417"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070" w:type="dxa"/>
            <w:vAlign w:val="center"/>
          </w:tcPr>
          <w:p w:rsidR="00B60200" w:rsidRPr="0081345A" w:rsidRDefault="00B60200" w:rsidP="00B60200">
            <w:pPr>
              <w:rPr>
                <w:color w:val="000000"/>
                <w:sz w:val="20"/>
                <w:szCs w:val="20"/>
              </w:rPr>
            </w:pPr>
            <w:r w:rsidRPr="0081345A">
              <w:rPr>
                <w:color w:val="000000"/>
                <w:sz w:val="20"/>
                <w:szCs w:val="20"/>
              </w:rPr>
              <w:t>внебюджетные источники (по согласованию) (прогноз)</w:t>
            </w:r>
          </w:p>
        </w:tc>
        <w:tc>
          <w:tcPr>
            <w:tcW w:w="1984" w:type="dxa"/>
            <w:vMerge/>
            <w:vAlign w:val="center"/>
          </w:tcPr>
          <w:p w:rsidR="00B60200" w:rsidRPr="0081345A" w:rsidRDefault="00B60200" w:rsidP="00B60200">
            <w:pPr>
              <w:rPr>
                <w:sz w:val="20"/>
                <w:szCs w:val="20"/>
              </w:rPr>
            </w:pPr>
          </w:p>
        </w:tc>
        <w:tc>
          <w:tcPr>
            <w:tcW w:w="1418" w:type="dxa"/>
            <w:vAlign w:val="center"/>
          </w:tcPr>
          <w:p w:rsidR="00B60200" w:rsidRPr="0081345A" w:rsidRDefault="00B60200" w:rsidP="00B60200">
            <w:pPr>
              <w:jc w:val="center"/>
              <w:rPr>
                <w:sz w:val="20"/>
                <w:szCs w:val="20"/>
              </w:rPr>
            </w:pPr>
            <w:r w:rsidRPr="0081345A">
              <w:rPr>
                <w:sz w:val="20"/>
                <w:szCs w:val="20"/>
              </w:rPr>
              <w:t>0,0</w:t>
            </w: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418" w:type="dxa"/>
            <w:vAlign w:val="center"/>
          </w:tcPr>
          <w:p w:rsidR="00B60200" w:rsidRPr="0081345A" w:rsidRDefault="00B60200" w:rsidP="00B60200">
            <w:pPr>
              <w:jc w:val="center"/>
              <w:rPr>
                <w:sz w:val="20"/>
                <w:szCs w:val="20"/>
              </w:rPr>
            </w:pPr>
            <w:r w:rsidRPr="0081345A">
              <w:rPr>
                <w:sz w:val="20"/>
                <w:szCs w:val="20"/>
              </w:rPr>
              <w:t>0,0</w:t>
            </w:r>
          </w:p>
        </w:tc>
        <w:tc>
          <w:tcPr>
            <w:tcW w:w="1417"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070" w:type="dxa"/>
          </w:tcPr>
          <w:p w:rsidR="00B60200" w:rsidRPr="0081345A" w:rsidRDefault="00B60200" w:rsidP="00B60200">
            <w:pPr>
              <w:ind w:left="34"/>
              <w:rPr>
                <w:i/>
                <w:sz w:val="20"/>
                <w:szCs w:val="20"/>
              </w:rPr>
            </w:pPr>
            <w:r w:rsidRPr="0081345A">
              <w:rPr>
                <w:i/>
                <w:sz w:val="20"/>
                <w:szCs w:val="20"/>
              </w:rPr>
              <w:t>Мероприятие. Повышение уровня доступности приоритетных объектов и услуг для инвалидов (всего), в том числе:</w:t>
            </w:r>
          </w:p>
        </w:tc>
        <w:tc>
          <w:tcPr>
            <w:tcW w:w="1984" w:type="dxa"/>
            <w:vMerge/>
            <w:vAlign w:val="center"/>
          </w:tcPr>
          <w:p w:rsidR="00B60200" w:rsidRPr="0081345A" w:rsidRDefault="00B60200" w:rsidP="00B60200">
            <w:pPr>
              <w:rPr>
                <w:sz w:val="20"/>
                <w:szCs w:val="20"/>
              </w:rPr>
            </w:pPr>
          </w:p>
        </w:tc>
        <w:tc>
          <w:tcPr>
            <w:tcW w:w="1418" w:type="dxa"/>
            <w:vAlign w:val="center"/>
          </w:tcPr>
          <w:p w:rsidR="00B60200" w:rsidRPr="0081345A" w:rsidRDefault="00B60200" w:rsidP="00B60200">
            <w:pPr>
              <w:jc w:val="center"/>
              <w:rPr>
                <w:sz w:val="20"/>
                <w:szCs w:val="20"/>
              </w:rPr>
            </w:pPr>
            <w:r w:rsidRPr="0081345A">
              <w:rPr>
                <w:sz w:val="20"/>
                <w:szCs w:val="20"/>
              </w:rPr>
              <w:t>0,0</w:t>
            </w: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418" w:type="dxa"/>
            <w:vAlign w:val="center"/>
          </w:tcPr>
          <w:p w:rsidR="00B60200" w:rsidRPr="0081345A" w:rsidRDefault="00B60200" w:rsidP="00B60200">
            <w:pPr>
              <w:jc w:val="center"/>
              <w:rPr>
                <w:sz w:val="20"/>
                <w:szCs w:val="20"/>
              </w:rPr>
            </w:pPr>
            <w:r w:rsidRPr="0081345A">
              <w:rPr>
                <w:sz w:val="20"/>
                <w:szCs w:val="20"/>
              </w:rPr>
              <w:t>0,0</w:t>
            </w:r>
          </w:p>
        </w:tc>
        <w:tc>
          <w:tcPr>
            <w:tcW w:w="1417"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070" w:type="dxa"/>
            <w:vAlign w:val="center"/>
          </w:tcPr>
          <w:p w:rsidR="00B60200" w:rsidRPr="0081345A" w:rsidRDefault="00B60200" w:rsidP="00B60200">
            <w:pPr>
              <w:rPr>
                <w:color w:val="000000"/>
                <w:sz w:val="20"/>
                <w:szCs w:val="20"/>
              </w:rPr>
            </w:pPr>
            <w:r w:rsidRPr="0081345A">
              <w:rPr>
                <w:color w:val="000000"/>
                <w:sz w:val="20"/>
                <w:szCs w:val="20"/>
              </w:rPr>
              <w:t>федеральный бюджет (по согласованию) (прогноз), в т.ч.</w:t>
            </w:r>
          </w:p>
        </w:tc>
        <w:tc>
          <w:tcPr>
            <w:tcW w:w="1984" w:type="dxa"/>
            <w:vMerge/>
            <w:vAlign w:val="center"/>
          </w:tcPr>
          <w:p w:rsidR="00B60200" w:rsidRPr="0081345A" w:rsidRDefault="00B60200" w:rsidP="00B60200">
            <w:pPr>
              <w:rPr>
                <w:sz w:val="20"/>
                <w:szCs w:val="20"/>
              </w:rPr>
            </w:pPr>
          </w:p>
        </w:tc>
        <w:tc>
          <w:tcPr>
            <w:tcW w:w="1418" w:type="dxa"/>
            <w:vAlign w:val="center"/>
          </w:tcPr>
          <w:p w:rsidR="00B60200" w:rsidRPr="0081345A" w:rsidRDefault="00B60200" w:rsidP="00B60200">
            <w:pPr>
              <w:jc w:val="center"/>
              <w:rPr>
                <w:sz w:val="20"/>
                <w:szCs w:val="20"/>
              </w:rPr>
            </w:pPr>
            <w:r w:rsidRPr="0081345A">
              <w:rPr>
                <w:sz w:val="20"/>
                <w:szCs w:val="20"/>
              </w:rPr>
              <w:t>0,0</w:t>
            </w: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418" w:type="dxa"/>
            <w:vAlign w:val="center"/>
          </w:tcPr>
          <w:p w:rsidR="00B60200" w:rsidRPr="0081345A" w:rsidRDefault="00B60200" w:rsidP="00B60200">
            <w:pPr>
              <w:jc w:val="center"/>
              <w:rPr>
                <w:sz w:val="20"/>
                <w:szCs w:val="20"/>
              </w:rPr>
            </w:pPr>
            <w:r w:rsidRPr="0081345A">
              <w:rPr>
                <w:sz w:val="20"/>
                <w:szCs w:val="20"/>
              </w:rPr>
              <w:t>0,0</w:t>
            </w:r>
          </w:p>
        </w:tc>
        <w:tc>
          <w:tcPr>
            <w:tcW w:w="1417"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070" w:type="dxa"/>
            <w:vAlign w:val="center"/>
          </w:tcPr>
          <w:p w:rsidR="00B60200" w:rsidRPr="0081345A" w:rsidRDefault="00B60200" w:rsidP="00B60200">
            <w:pPr>
              <w:rPr>
                <w:color w:val="000000"/>
                <w:sz w:val="20"/>
                <w:szCs w:val="20"/>
              </w:rPr>
            </w:pPr>
            <w:r w:rsidRPr="0081345A">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4" w:type="dxa"/>
            <w:vMerge/>
            <w:vAlign w:val="center"/>
          </w:tcPr>
          <w:p w:rsidR="00B60200" w:rsidRPr="0081345A" w:rsidRDefault="00B60200" w:rsidP="00B60200">
            <w:pPr>
              <w:rPr>
                <w:sz w:val="20"/>
                <w:szCs w:val="20"/>
              </w:rPr>
            </w:pPr>
          </w:p>
        </w:tc>
        <w:tc>
          <w:tcPr>
            <w:tcW w:w="1418" w:type="dxa"/>
            <w:vAlign w:val="center"/>
          </w:tcPr>
          <w:p w:rsidR="00B60200" w:rsidRPr="0081345A" w:rsidRDefault="00B60200" w:rsidP="00B60200">
            <w:pPr>
              <w:jc w:val="center"/>
              <w:rPr>
                <w:sz w:val="20"/>
                <w:szCs w:val="20"/>
              </w:rPr>
            </w:pPr>
            <w:r w:rsidRPr="0081345A">
              <w:rPr>
                <w:sz w:val="20"/>
                <w:szCs w:val="20"/>
              </w:rPr>
              <w:t>0,0</w:t>
            </w: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418" w:type="dxa"/>
            <w:vAlign w:val="center"/>
          </w:tcPr>
          <w:p w:rsidR="00B60200" w:rsidRPr="0081345A" w:rsidRDefault="00B60200" w:rsidP="00B60200">
            <w:pPr>
              <w:jc w:val="center"/>
              <w:rPr>
                <w:sz w:val="20"/>
                <w:szCs w:val="20"/>
              </w:rPr>
            </w:pPr>
            <w:r w:rsidRPr="0081345A">
              <w:rPr>
                <w:sz w:val="20"/>
                <w:szCs w:val="20"/>
              </w:rPr>
              <w:t>0,0</w:t>
            </w:r>
          </w:p>
        </w:tc>
        <w:tc>
          <w:tcPr>
            <w:tcW w:w="1417"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070" w:type="dxa"/>
            <w:vAlign w:val="center"/>
          </w:tcPr>
          <w:p w:rsidR="00B60200" w:rsidRPr="0081345A" w:rsidRDefault="00B60200" w:rsidP="00B60200">
            <w:pPr>
              <w:rPr>
                <w:color w:val="000000"/>
                <w:sz w:val="20"/>
                <w:szCs w:val="20"/>
              </w:rPr>
            </w:pPr>
            <w:r w:rsidRPr="0081345A">
              <w:rPr>
                <w:color w:val="000000"/>
                <w:sz w:val="20"/>
                <w:szCs w:val="20"/>
              </w:rPr>
              <w:t>областной бюджет (по согласованию) (прогноз)</w:t>
            </w:r>
          </w:p>
        </w:tc>
        <w:tc>
          <w:tcPr>
            <w:tcW w:w="1984" w:type="dxa"/>
            <w:vMerge/>
            <w:vAlign w:val="center"/>
          </w:tcPr>
          <w:p w:rsidR="00B60200" w:rsidRPr="0081345A" w:rsidRDefault="00B60200" w:rsidP="00B60200">
            <w:pPr>
              <w:rPr>
                <w:sz w:val="20"/>
                <w:szCs w:val="20"/>
              </w:rPr>
            </w:pPr>
          </w:p>
        </w:tc>
        <w:tc>
          <w:tcPr>
            <w:tcW w:w="1418" w:type="dxa"/>
            <w:vAlign w:val="center"/>
          </w:tcPr>
          <w:p w:rsidR="00B60200" w:rsidRPr="0081345A" w:rsidRDefault="00B60200" w:rsidP="00B60200">
            <w:pPr>
              <w:jc w:val="center"/>
              <w:rPr>
                <w:sz w:val="20"/>
                <w:szCs w:val="20"/>
              </w:rPr>
            </w:pPr>
            <w:r w:rsidRPr="0081345A">
              <w:rPr>
                <w:sz w:val="20"/>
                <w:szCs w:val="20"/>
              </w:rPr>
              <w:t>0,0</w:t>
            </w: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418" w:type="dxa"/>
            <w:vAlign w:val="center"/>
          </w:tcPr>
          <w:p w:rsidR="00B60200" w:rsidRPr="0081345A" w:rsidRDefault="00B60200" w:rsidP="00B60200">
            <w:pPr>
              <w:jc w:val="center"/>
              <w:rPr>
                <w:sz w:val="20"/>
                <w:szCs w:val="20"/>
              </w:rPr>
            </w:pPr>
            <w:r w:rsidRPr="0081345A">
              <w:rPr>
                <w:sz w:val="20"/>
                <w:szCs w:val="20"/>
              </w:rPr>
              <w:t>0,0</w:t>
            </w:r>
          </w:p>
        </w:tc>
        <w:tc>
          <w:tcPr>
            <w:tcW w:w="1417"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070" w:type="dxa"/>
            <w:vAlign w:val="center"/>
          </w:tcPr>
          <w:p w:rsidR="00B60200" w:rsidRPr="0081345A" w:rsidRDefault="00B60200" w:rsidP="00B60200">
            <w:pPr>
              <w:rPr>
                <w:color w:val="000000"/>
                <w:sz w:val="20"/>
                <w:szCs w:val="20"/>
              </w:rPr>
            </w:pPr>
            <w:r w:rsidRPr="0081345A">
              <w:rPr>
                <w:color w:val="000000"/>
                <w:sz w:val="20"/>
                <w:szCs w:val="20"/>
              </w:rPr>
              <w:t xml:space="preserve">местный бюджет </w:t>
            </w:r>
          </w:p>
        </w:tc>
        <w:tc>
          <w:tcPr>
            <w:tcW w:w="1984" w:type="dxa"/>
            <w:vMerge/>
            <w:vAlign w:val="center"/>
          </w:tcPr>
          <w:p w:rsidR="00B60200" w:rsidRPr="0081345A" w:rsidRDefault="00B60200" w:rsidP="00B60200">
            <w:pPr>
              <w:rPr>
                <w:sz w:val="20"/>
                <w:szCs w:val="20"/>
              </w:rPr>
            </w:pPr>
          </w:p>
        </w:tc>
        <w:tc>
          <w:tcPr>
            <w:tcW w:w="1418" w:type="dxa"/>
            <w:vAlign w:val="center"/>
          </w:tcPr>
          <w:p w:rsidR="00B60200" w:rsidRPr="0081345A" w:rsidRDefault="00B60200" w:rsidP="00B60200">
            <w:pPr>
              <w:jc w:val="center"/>
              <w:rPr>
                <w:sz w:val="20"/>
                <w:szCs w:val="20"/>
              </w:rPr>
            </w:pPr>
            <w:r w:rsidRPr="0081345A">
              <w:rPr>
                <w:sz w:val="20"/>
                <w:szCs w:val="20"/>
              </w:rPr>
              <w:t>0,0</w:t>
            </w: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418" w:type="dxa"/>
            <w:vAlign w:val="center"/>
          </w:tcPr>
          <w:p w:rsidR="00B60200" w:rsidRPr="0081345A" w:rsidRDefault="00B60200" w:rsidP="00B60200">
            <w:pPr>
              <w:jc w:val="center"/>
              <w:rPr>
                <w:sz w:val="20"/>
                <w:szCs w:val="20"/>
              </w:rPr>
            </w:pPr>
            <w:r w:rsidRPr="0081345A">
              <w:rPr>
                <w:sz w:val="20"/>
                <w:szCs w:val="20"/>
              </w:rPr>
              <w:t>0,0</w:t>
            </w:r>
          </w:p>
        </w:tc>
        <w:tc>
          <w:tcPr>
            <w:tcW w:w="1417"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070" w:type="dxa"/>
            <w:vAlign w:val="center"/>
          </w:tcPr>
          <w:p w:rsidR="00B60200" w:rsidRPr="0081345A" w:rsidRDefault="00B60200" w:rsidP="00B60200">
            <w:pPr>
              <w:rPr>
                <w:color w:val="000000"/>
                <w:sz w:val="20"/>
                <w:szCs w:val="20"/>
              </w:rPr>
            </w:pPr>
            <w:r w:rsidRPr="0081345A">
              <w:rPr>
                <w:color w:val="000000"/>
                <w:sz w:val="20"/>
                <w:szCs w:val="20"/>
              </w:rPr>
              <w:t>бюджеты сельских поселений (по согласованию) (прогноз)</w:t>
            </w:r>
          </w:p>
        </w:tc>
        <w:tc>
          <w:tcPr>
            <w:tcW w:w="1984" w:type="dxa"/>
            <w:vMerge/>
            <w:vAlign w:val="center"/>
          </w:tcPr>
          <w:p w:rsidR="00B60200" w:rsidRPr="0081345A" w:rsidRDefault="00B60200" w:rsidP="00B60200">
            <w:pPr>
              <w:rPr>
                <w:sz w:val="20"/>
                <w:szCs w:val="20"/>
              </w:rPr>
            </w:pPr>
          </w:p>
        </w:tc>
        <w:tc>
          <w:tcPr>
            <w:tcW w:w="1418" w:type="dxa"/>
            <w:vAlign w:val="center"/>
          </w:tcPr>
          <w:p w:rsidR="00B60200" w:rsidRPr="0081345A" w:rsidRDefault="00B60200" w:rsidP="00B60200">
            <w:pPr>
              <w:jc w:val="center"/>
              <w:rPr>
                <w:sz w:val="20"/>
                <w:szCs w:val="20"/>
              </w:rPr>
            </w:pPr>
            <w:r w:rsidRPr="0081345A">
              <w:rPr>
                <w:sz w:val="20"/>
                <w:szCs w:val="20"/>
              </w:rPr>
              <w:t>0,0</w:t>
            </w: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418" w:type="dxa"/>
            <w:vAlign w:val="center"/>
          </w:tcPr>
          <w:p w:rsidR="00B60200" w:rsidRPr="0081345A" w:rsidRDefault="00B60200" w:rsidP="00B60200">
            <w:pPr>
              <w:jc w:val="center"/>
              <w:rPr>
                <w:sz w:val="20"/>
                <w:szCs w:val="20"/>
              </w:rPr>
            </w:pPr>
            <w:r w:rsidRPr="0081345A">
              <w:rPr>
                <w:sz w:val="20"/>
                <w:szCs w:val="20"/>
              </w:rPr>
              <w:t>0,0</w:t>
            </w:r>
          </w:p>
        </w:tc>
        <w:tc>
          <w:tcPr>
            <w:tcW w:w="1417"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070" w:type="dxa"/>
            <w:vAlign w:val="center"/>
          </w:tcPr>
          <w:p w:rsidR="00B60200" w:rsidRPr="0081345A" w:rsidRDefault="00B60200" w:rsidP="00B60200">
            <w:pPr>
              <w:rPr>
                <w:color w:val="000000"/>
                <w:sz w:val="20"/>
                <w:szCs w:val="20"/>
              </w:rPr>
            </w:pPr>
            <w:r w:rsidRPr="0081345A">
              <w:rPr>
                <w:color w:val="000000"/>
                <w:sz w:val="20"/>
                <w:szCs w:val="20"/>
              </w:rPr>
              <w:t>внебюджетные источники (по согласованию) (прогноз)</w:t>
            </w:r>
          </w:p>
        </w:tc>
        <w:tc>
          <w:tcPr>
            <w:tcW w:w="1984" w:type="dxa"/>
            <w:vMerge/>
            <w:vAlign w:val="center"/>
          </w:tcPr>
          <w:p w:rsidR="00B60200" w:rsidRPr="0081345A" w:rsidRDefault="00B60200" w:rsidP="00B60200">
            <w:pPr>
              <w:rPr>
                <w:sz w:val="20"/>
                <w:szCs w:val="20"/>
              </w:rPr>
            </w:pPr>
          </w:p>
        </w:tc>
        <w:tc>
          <w:tcPr>
            <w:tcW w:w="1418" w:type="dxa"/>
            <w:vAlign w:val="center"/>
          </w:tcPr>
          <w:p w:rsidR="00B60200" w:rsidRPr="0081345A" w:rsidRDefault="00B60200" w:rsidP="00B60200">
            <w:pPr>
              <w:jc w:val="center"/>
              <w:rPr>
                <w:sz w:val="20"/>
                <w:szCs w:val="20"/>
              </w:rPr>
            </w:pPr>
            <w:r w:rsidRPr="0081345A">
              <w:rPr>
                <w:sz w:val="20"/>
                <w:szCs w:val="20"/>
              </w:rPr>
              <w:t>0,0</w:t>
            </w: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418" w:type="dxa"/>
            <w:vAlign w:val="center"/>
          </w:tcPr>
          <w:p w:rsidR="00B60200" w:rsidRPr="0081345A" w:rsidRDefault="00B60200" w:rsidP="00B60200">
            <w:pPr>
              <w:jc w:val="center"/>
              <w:rPr>
                <w:sz w:val="20"/>
                <w:szCs w:val="20"/>
              </w:rPr>
            </w:pPr>
            <w:r w:rsidRPr="0081345A">
              <w:rPr>
                <w:sz w:val="20"/>
                <w:szCs w:val="20"/>
              </w:rPr>
              <w:t>0,0</w:t>
            </w:r>
          </w:p>
        </w:tc>
        <w:tc>
          <w:tcPr>
            <w:tcW w:w="1417" w:type="dxa"/>
            <w:vAlign w:val="center"/>
          </w:tcPr>
          <w:p w:rsidR="00B60200" w:rsidRPr="0081345A" w:rsidRDefault="00B60200" w:rsidP="00B60200">
            <w:pPr>
              <w:jc w:val="center"/>
              <w:rPr>
                <w:sz w:val="20"/>
                <w:szCs w:val="20"/>
              </w:rPr>
            </w:pPr>
            <w:r w:rsidRPr="0081345A">
              <w:rPr>
                <w:sz w:val="20"/>
                <w:szCs w:val="20"/>
              </w:rPr>
              <w:t>0,0</w:t>
            </w:r>
          </w:p>
        </w:tc>
      </w:tr>
    </w:tbl>
    <w:p w:rsidR="00B60200" w:rsidRPr="0081345A" w:rsidRDefault="00B60200" w:rsidP="00B60200">
      <w:pPr>
        <w:pStyle w:val="ConsPlusNormal"/>
        <w:tabs>
          <w:tab w:val="left" w:pos="540"/>
        </w:tabs>
        <w:ind w:left="360"/>
        <w:jc w:val="center"/>
        <w:rPr>
          <w:rFonts w:ascii="Times New Roman" w:hAnsi="Times New Roman"/>
          <w:szCs w:val="20"/>
        </w:rPr>
        <w:sectPr w:rsidR="00B60200" w:rsidRPr="0081345A" w:rsidSect="00B60200">
          <w:pgSz w:w="16838" w:h="11906" w:orient="landscape"/>
          <w:pgMar w:top="567" w:right="567" w:bottom="567" w:left="1134" w:header="709" w:footer="709" w:gutter="0"/>
          <w:cols w:space="708"/>
          <w:docGrid w:linePitch="360"/>
        </w:sectPr>
      </w:pPr>
    </w:p>
    <w:p w:rsidR="00B60200" w:rsidRPr="0081345A" w:rsidRDefault="00B60200" w:rsidP="00B60200">
      <w:pPr>
        <w:pStyle w:val="ConsPlusTitle"/>
        <w:jc w:val="center"/>
        <w:outlineLvl w:val="2"/>
        <w:rPr>
          <w:rFonts w:ascii="Times New Roman" w:hAnsi="Times New Roman" w:cs="Times New Roman"/>
          <w:b w:val="0"/>
          <w:szCs w:val="20"/>
        </w:rPr>
      </w:pPr>
      <w:r w:rsidRPr="0081345A">
        <w:rPr>
          <w:rFonts w:ascii="Times New Roman" w:hAnsi="Times New Roman" w:cs="Times New Roman"/>
          <w:b w:val="0"/>
          <w:szCs w:val="20"/>
        </w:rPr>
        <w:lastRenderedPageBreak/>
        <w:t>Условия и порядок софинансирования подпрограммы (направления) 3</w:t>
      </w:r>
    </w:p>
    <w:p w:rsidR="00B60200" w:rsidRPr="0081345A" w:rsidRDefault="00B60200" w:rsidP="00B60200">
      <w:pPr>
        <w:pStyle w:val="ConsPlusTitle"/>
        <w:jc w:val="center"/>
        <w:rPr>
          <w:rFonts w:ascii="Times New Roman" w:hAnsi="Times New Roman" w:cs="Times New Roman"/>
          <w:b w:val="0"/>
          <w:szCs w:val="20"/>
        </w:rPr>
      </w:pPr>
      <w:r w:rsidRPr="0081345A">
        <w:rPr>
          <w:rFonts w:ascii="Times New Roman" w:hAnsi="Times New Roman" w:cs="Times New Roman"/>
          <w:b w:val="0"/>
          <w:szCs w:val="20"/>
        </w:rPr>
        <w:t>из федерального, областного бюджетов и внебюджетных источников</w:t>
      </w:r>
    </w:p>
    <w:p w:rsidR="00B60200" w:rsidRPr="0081345A" w:rsidRDefault="00B60200" w:rsidP="00B60200">
      <w:pPr>
        <w:pStyle w:val="ConsPlusNormal"/>
        <w:jc w:val="both"/>
        <w:rPr>
          <w:rFonts w:ascii="Times New Roman" w:hAnsi="Times New Roman"/>
          <w:szCs w:val="20"/>
        </w:rPr>
      </w:pPr>
    </w:p>
    <w:p w:rsidR="00B60200" w:rsidRPr="0081345A" w:rsidRDefault="00B60200" w:rsidP="00B60200">
      <w:pPr>
        <w:pStyle w:val="ConsPlusNormal"/>
        <w:ind w:left="567" w:firstLine="567"/>
        <w:jc w:val="both"/>
        <w:rPr>
          <w:rFonts w:ascii="Times New Roman" w:hAnsi="Times New Roman"/>
          <w:szCs w:val="20"/>
        </w:rPr>
      </w:pPr>
      <w:r w:rsidRPr="0081345A">
        <w:rPr>
          <w:rFonts w:ascii="Times New Roman" w:hAnsi="Times New Roman"/>
          <w:szCs w:val="20"/>
        </w:rPr>
        <w:t>Реализация подпрограммы (направления) 3 осуществляется Управлением по социальной политике Администрации Молчановского района.</w:t>
      </w:r>
    </w:p>
    <w:p w:rsidR="00B60200" w:rsidRPr="0081345A" w:rsidRDefault="00B60200" w:rsidP="00B60200">
      <w:pPr>
        <w:pStyle w:val="ConsPlusNormal"/>
        <w:ind w:left="567" w:firstLine="567"/>
        <w:jc w:val="both"/>
        <w:rPr>
          <w:rFonts w:ascii="Times New Roman" w:hAnsi="Times New Roman"/>
          <w:szCs w:val="20"/>
        </w:rPr>
      </w:pPr>
      <w:r w:rsidRPr="0081345A">
        <w:rPr>
          <w:rFonts w:ascii="Times New Roman" w:hAnsi="Times New Roman"/>
          <w:szCs w:val="20"/>
        </w:rPr>
        <w:t>Подпрограмма (направление) 3 реализуется за счет средств федерального, областного и местного бюджетов.</w:t>
      </w:r>
    </w:p>
    <w:p w:rsidR="00B60200" w:rsidRPr="0081345A" w:rsidRDefault="00B60200" w:rsidP="00B60200">
      <w:pPr>
        <w:pStyle w:val="ConsPlusNormal"/>
        <w:ind w:left="567" w:firstLine="567"/>
        <w:jc w:val="both"/>
        <w:rPr>
          <w:rFonts w:ascii="Times New Roman" w:hAnsi="Times New Roman"/>
          <w:szCs w:val="20"/>
        </w:rPr>
      </w:pPr>
      <w:r w:rsidRPr="0081345A">
        <w:rPr>
          <w:rFonts w:ascii="Times New Roman" w:hAnsi="Times New Roman"/>
          <w:szCs w:val="20"/>
        </w:rPr>
        <w:t>Подпрограммой (направлением) предусмотрено проведение мероприятий по обеспечению беспрепятственного доступа к приоритетным объектам и услугам в сферах жизнедеятельности инвалидов.</w:t>
      </w:r>
    </w:p>
    <w:p w:rsidR="00B60200" w:rsidRPr="0081345A" w:rsidRDefault="00B60200" w:rsidP="00B60200">
      <w:pPr>
        <w:pStyle w:val="ConsPlusNormal"/>
        <w:ind w:left="567" w:firstLine="567"/>
        <w:jc w:val="both"/>
        <w:rPr>
          <w:rFonts w:ascii="Times New Roman" w:hAnsi="Times New Roman"/>
          <w:bCs/>
          <w:szCs w:val="20"/>
        </w:rPr>
      </w:pPr>
      <w:r w:rsidRPr="0081345A">
        <w:rPr>
          <w:rFonts w:ascii="Times New Roman" w:hAnsi="Times New Roman"/>
          <w:szCs w:val="20"/>
        </w:rPr>
        <w:t xml:space="preserve">Условия и порядок финансирования подпрограммы (направления) 3 из областного, федерального и местного бюджетов определены </w:t>
      </w:r>
      <w:hyperlink r:id="rId45" w:history="1">
        <w:r w:rsidRPr="0081345A">
          <w:rPr>
            <w:rStyle w:val="ab"/>
            <w:rFonts w:ascii="Times New Roman" w:eastAsia="Calibri" w:hAnsi="Times New Roman"/>
            <w:szCs w:val="20"/>
          </w:rPr>
          <w:t>Федеральным Законом от 24.11.1995 № 181-ФЗ «О социальной защите инвалидов в Российской Федерации»</w:t>
        </w:r>
      </w:hyperlink>
      <w:r w:rsidRPr="0081345A">
        <w:rPr>
          <w:rFonts w:ascii="Times New Roman" w:hAnsi="Times New Roman"/>
          <w:szCs w:val="20"/>
        </w:rPr>
        <w:t>, Законом Томской области от 10.09.2003 № 109-ОЗ «О социальной поддержке инвалидов в Томской области»</w:t>
      </w:r>
      <w:r w:rsidRPr="0081345A">
        <w:rPr>
          <w:rFonts w:ascii="Times New Roman" w:hAnsi="Times New Roman"/>
          <w:bCs/>
          <w:szCs w:val="20"/>
        </w:rPr>
        <w:t>.</w:t>
      </w:r>
    </w:p>
    <w:p w:rsidR="00B60200" w:rsidRPr="0081345A" w:rsidRDefault="00B60200" w:rsidP="00B60200">
      <w:pPr>
        <w:pStyle w:val="ConsPlusNormal"/>
        <w:ind w:left="567" w:firstLine="567"/>
        <w:jc w:val="both"/>
        <w:rPr>
          <w:rFonts w:ascii="Times New Roman" w:hAnsi="Times New Roman"/>
          <w:szCs w:val="20"/>
        </w:rPr>
      </w:pPr>
      <w:r w:rsidRPr="0081345A">
        <w:rPr>
          <w:rFonts w:ascii="Times New Roman" w:hAnsi="Times New Roman"/>
          <w:szCs w:val="20"/>
        </w:rPr>
        <w:t>Подпрограммой (направлением) 3 не предусмотрено софинансирования из внебюджетных источников.</w:t>
      </w: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sectPr w:rsidR="00B60200" w:rsidRPr="0081345A" w:rsidSect="00B60200">
          <w:pgSz w:w="11906" w:h="16838"/>
          <w:pgMar w:top="567" w:right="567" w:bottom="567" w:left="1134" w:header="709" w:footer="709" w:gutter="0"/>
          <w:cols w:space="708"/>
          <w:docGrid w:linePitch="360"/>
        </w:sectPr>
      </w:pPr>
    </w:p>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lastRenderedPageBreak/>
        <w:t>Подпрограмма (направление) 4 «</w:t>
      </w:r>
      <w:r w:rsidRPr="0081345A">
        <w:rPr>
          <w:rFonts w:ascii="Times New Roman" w:hAnsi="Times New Roman"/>
          <w:bCs/>
          <w:szCs w:val="20"/>
        </w:rPr>
        <w:t>Укрепление общественного здоровья населения Молчановского района</w:t>
      </w:r>
      <w:r w:rsidRPr="0081345A">
        <w:rPr>
          <w:rFonts w:ascii="Times New Roman" w:hAnsi="Times New Roman"/>
          <w:szCs w:val="20"/>
        </w:rPr>
        <w:t>»</w:t>
      </w:r>
    </w:p>
    <w:p w:rsidR="00B60200" w:rsidRPr="0081345A" w:rsidRDefault="00B60200" w:rsidP="00B60200">
      <w:pPr>
        <w:pStyle w:val="ConsPlusNormal"/>
        <w:jc w:val="center"/>
        <w:rPr>
          <w:rFonts w:ascii="Times New Roman" w:hAnsi="Times New Roman"/>
          <w:szCs w:val="20"/>
        </w:rPr>
      </w:pPr>
    </w:p>
    <w:p w:rsidR="00B60200" w:rsidRPr="0081345A" w:rsidRDefault="00B60200" w:rsidP="00B60200">
      <w:pPr>
        <w:pStyle w:val="ConsPlusNormal"/>
        <w:tabs>
          <w:tab w:val="left" w:pos="540"/>
        </w:tabs>
        <w:ind w:left="360"/>
        <w:jc w:val="center"/>
        <w:rPr>
          <w:rFonts w:ascii="Times New Roman" w:hAnsi="Times New Roman"/>
          <w:szCs w:val="20"/>
        </w:rPr>
      </w:pPr>
      <w:r w:rsidRPr="0081345A">
        <w:rPr>
          <w:rFonts w:ascii="Times New Roman" w:hAnsi="Times New Roman"/>
          <w:szCs w:val="20"/>
        </w:rPr>
        <w:t>Паспорт подпрограммы (направления) 4</w:t>
      </w:r>
    </w:p>
    <w:p w:rsidR="00B60200" w:rsidRPr="0081345A" w:rsidRDefault="00B60200" w:rsidP="00B60200">
      <w:pPr>
        <w:pStyle w:val="ConsPlusNormal"/>
        <w:tabs>
          <w:tab w:val="left" w:pos="540"/>
        </w:tabs>
        <w:ind w:left="360"/>
        <w:jc w:val="center"/>
        <w:rPr>
          <w:rFonts w:ascii="Times New Roman" w:hAnsi="Times New Roman"/>
          <w:szCs w:val="20"/>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94"/>
        <w:gridCol w:w="1814"/>
        <w:gridCol w:w="974"/>
        <w:gridCol w:w="990"/>
        <w:gridCol w:w="60"/>
        <w:gridCol w:w="567"/>
        <w:gridCol w:w="993"/>
        <w:gridCol w:w="141"/>
        <w:gridCol w:w="142"/>
        <w:gridCol w:w="1276"/>
        <w:gridCol w:w="142"/>
        <w:gridCol w:w="1417"/>
        <w:gridCol w:w="1276"/>
        <w:gridCol w:w="142"/>
        <w:gridCol w:w="1701"/>
        <w:gridCol w:w="1842"/>
        <w:gridCol w:w="1559"/>
        <w:gridCol w:w="1417"/>
        <w:gridCol w:w="1417"/>
        <w:gridCol w:w="1417"/>
        <w:gridCol w:w="1417"/>
        <w:gridCol w:w="1417"/>
        <w:gridCol w:w="1417"/>
        <w:gridCol w:w="1417"/>
      </w:tblGrid>
      <w:tr w:rsidR="00B60200" w:rsidRPr="0081345A" w:rsidTr="00B60200">
        <w:trPr>
          <w:gridAfter w:val="8"/>
          <w:wAfter w:w="11478" w:type="dxa"/>
        </w:trPr>
        <w:tc>
          <w:tcPr>
            <w:tcW w:w="1894" w:type="dxa"/>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Наименование подпрограммы (направления)</w:t>
            </w:r>
          </w:p>
        </w:tc>
        <w:tc>
          <w:tcPr>
            <w:tcW w:w="13477" w:type="dxa"/>
            <w:gridSpan w:val="15"/>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bCs/>
                <w:szCs w:val="20"/>
              </w:rPr>
              <w:t>Укрепление общественного здоровья населения Молчановского района</w:t>
            </w:r>
            <w:r w:rsidRPr="0081345A">
              <w:rPr>
                <w:rFonts w:ascii="Times New Roman" w:hAnsi="Times New Roman"/>
                <w:szCs w:val="20"/>
                <w:lang w:eastAsia="en-US"/>
              </w:rPr>
              <w:t xml:space="preserve"> (далее - подпрограмма 4)</w:t>
            </w:r>
          </w:p>
        </w:tc>
      </w:tr>
      <w:tr w:rsidR="00B60200" w:rsidRPr="0081345A" w:rsidTr="00B60200">
        <w:trPr>
          <w:gridAfter w:val="8"/>
          <w:wAfter w:w="11478" w:type="dxa"/>
        </w:trPr>
        <w:tc>
          <w:tcPr>
            <w:tcW w:w="1894" w:type="dxa"/>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Соисполнитель муниципальной программы (ответственный за подпрограмму (направление) 4)</w:t>
            </w:r>
          </w:p>
        </w:tc>
        <w:tc>
          <w:tcPr>
            <w:tcW w:w="13477" w:type="dxa"/>
            <w:gridSpan w:val="15"/>
          </w:tcPr>
          <w:p w:rsidR="00B60200" w:rsidRPr="0081345A" w:rsidRDefault="00B60200" w:rsidP="00B60200">
            <w:pPr>
              <w:jc w:val="both"/>
              <w:rPr>
                <w:sz w:val="20"/>
                <w:szCs w:val="20"/>
              </w:rPr>
            </w:pPr>
            <w:r w:rsidRPr="0081345A">
              <w:rPr>
                <w:sz w:val="20"/>
                <w:szCs w:val="20"/>
              </w:rPr>
              <w:t>Администрация Молчановского района (Управление по социальной политике Администрации Молчановского района)</w:t>
            </w:r>
          </w:p>
        </w:tc>
      </w:tr>
      <w:tr w:rsidR="00B60200" w:rsidRPr="0081345A" w:rsidTr="00B60200">
        <w:trPr>
          <w:gridAfter w:val="8"/>
          <w:wAfter w:w="11478" w:type="dxa"/>
        </w:trPr>
        <w:tc>
          <w:tcPr>
            <w:tcW w:w="1894" w:type="dxa"/>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Участники подпрограммы (направления) 4</w:t>
            </w:r>
          </w:p>
        </w:tc>
        <w:tc>
          <w:tcPr>
            <w:tcW w:w="13477" w:type="dxa"/>
            <w:gridSpan w:val="15"/>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МКУ «Управление образования Администрации Молчановского района»;</w:t>
            </w:r>
          </w:p>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МАУК «Межпоселенческий методический центр народного творчества и досуга»;</w:t>
            </w:r>
          </w:p>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rPr>
              <w:t>ОГБУЗ «Молчановская районная больница»</w:t>
            </w:r>
          </w:p>
        </w:tc>
      </w:tr>
      <w:tr w:rsidR="00B60200" w:rsidRPr="0081345A" w:rsidTr="00B60200">
        <w:trPr>
          <w:gridAfter w:val="8"/>
          <w:wAfter w:w="11478" w:type="dxa"/>
        </w:trPr>
        <w:tc>
          <w:tcPr>
            <w:tcW w:w="1894" w:type="dxa"/>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Цель подпрограммы (направления) 4</w:t>
            </w:r>
          </w:p>
        </w:tc>
        <w:tc>
          <w:tcPr>
            <w:tcW w:w="13477" w:type="dxa"/>
            <w:gridSpan w:val="15"/>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rPr>
              <w:t>Формирование системы мотивации граждан Молчановского района к здоровому образу жизни, включая отказ от вредных привычек</w:t>
            </w:r>
          </w:p>
        </w:tc>
      </w:tr>
      <w:tr w:rsidR="00B60200" w:rsidRPr="0081345A" w:rsidTr="00B60200">
        <w:trPr>
          <w:gridAfter w:val="8"/>
          <w:wAfter w:w="11478" w:type="dxa"/>
          <w:trHeight w:val="220"/>
        </w:trPr>
        <w:tc>
          <w:tcPr>
            <w:tcW w:w="1894" w:type="dxa"/>
            <w:vMerge w:val="restart"/>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Показатели цели Подпрограммы  (направления) 4 и их значения (с детализацией по годам реализации)</w:t>
            </w:r>
          </w:p>
        </w:tc>
        <w:tc>
          <w:tcPr>
            <w:tcW w:w="1814" w:type="dxa"/>
            <w:vMerge w:val="restart"/>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Наименование показателя</w:t>
            </w:r>
          </w:p>
        </w:tc>
        <w:tc>
          <w:tcPr>
            <w:tcW w:w="2024" w:type="dxa"/>
            <w:gridSpan w:val="3"/>
            <w:vMerge w:val="restart"/>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rPr>
              <w:t>Базовое значение показателя (в году, предшествующему очередному финансовому году)</w:t>
            </w:r>
          </w:p>
        </w:tc>
        <w:tc>
          <w:tcPr>
            <w:tcW w:w="9639" w:type="dxa"/>
            <w:gridSpan w:val="11"/>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Планируемое значение показателя</w:t>
            </w:r>
          </w:p>
        </w:tc>
      </w:tr>
      <w:tr w:rsidR="00B60200" w:rsidRPr="0081345A" w:rsidTr="00B60200">
        <w:trPr>
          <w:gridAfter w:val="8"/>
          <w:wAfter w:w="11478" w:type="dxa"/>
          <w:trHeight w:val="862"/>
        </w:trPr>
        <w:tc>
          <w:tcPr>
            <w:tcW w:w="1894" w:type="dxa"/>
            <w:vMerge/>
          </w:tcPr>
          <w:p w:rsidR="00B60200" w:rsidRPr="0081345A" w:rsidRDefault="00B60200" w:rsidP="00B60200">
            <w:pPr>
              <w:pStyle w:val="ConsPlusNormal"/>
              <w:rPr>
                <w:rFonts w:ascii="Times New Roman" w:hAnsi="Times New Roman"/>
                <w:szCs w:val="20"/>
                <w:lang w:eastAsia="en-US"/>
              </w:rPr>
            </w:pPr>
          </w:p>
        </w:tc>
        <w:tc>
          <w:tcPr>
            <w:tcW w:w="1814" w:type="dxa"/>
            <w:vMerge/>
            <w:vAlign w:val="center"/>
          </w:tcPr>
          <w:p w:rsidR="00B60200" w:rsidRPr="0081345A" w:rsidRDefault="00B60200" w:rsidP="00B60200">
            <w:pPr>
              <w:pStyle w:val="ConsPlusNormal"/>
              <w:jc w:val="center"/>
              <w:rPr>
                <w:rFonts w:ascii="Times New Roman" w:hAnsi="Times New Roman"/>
                <w:szCs w:val="20"/>
                <w:lang w:eastAsia="en-US"/>
              </w:rPr>
            </w:pPr>
          </w:p>
        </w:tc>
        <w:tc>
          <w:tcPr>
            <w:tcW w:w="2024" w:type="dxa"/>
            <w:gridSpan w:val="3"/>
            <w:vMerge/>
            <w:vAlign w:val="center"/>
          </w:tcPr>
          <w:p w:rsidR="00B60200" w:rsidRPr="0081345A" w:rsidRDefault="00B60200" w:rsidP="00B60200">
            <w:pPr>
              <w:pStyle w:val="ConsPlusNormal"/>
              <w:jc w:val="center"/>
              <w:rPr>
                <w:rFonts w:ascii="Times New Roman" w:hAnsi="Times New Roman"/>
                <w:szCs w:val="20"/>
              </w:rPr>
            </w:pPr>
          </w:p>
        </w:tc>
        <w:tc>
          <w:tcPr>
            <w:tcW w:w="1701" w:type="dxa"/>
            <w:gridSpan w:val="3"/>
            <w:vAlign w:val="center"/>
          </w:tcPr>
          <w:p w:rsidR="00B60200" w:rsidRPr="0081345A" w:rsidRDefault="00B60200" w:rsidP="00B60200">
            <w:pPr>
              <w:pStyle w:val="ConsPlusNormal"/>
              <w:rPr>
                <w:rFonts w:ascii="Times New Roman" w:hAnsi="Times New Roman"/>
                <w:szCs w:val="20"/>
                <w:lang w:eastAsia="en-US"/>
              </w:rPr>
            </w:pPr>
          </w:p>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2024 год</w:t>
            </w:r>
          </w:p>
        </w:tc>
        <w:tc>
          <w:tcPr>
            <w:tcW w:w="1560" w:type="dxa"/>
            <w:gridSpan w:val="3"/>
            <w:vAlign w:val="center"/>
          </w:tcPr>
          <w:p w:rsidR="00B60200" w:rsidRPr="0081345A" w:rsidRDefault="00B60200" w:rsidP="00B60200">
            <w:pPr>
              <w:rPr>
                <w:rFonts w:eastAsia="Calibri"/>
                <w:sz w:val="20"/>
                <w:szCs w:val="20"/>
              </w:rPr>
            </w:pPr>
          </w:p>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2025 год</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p>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2026 год</w:t>
            </w:r>
          </w:p>
        </w:tc>
        <w:tc>
          <w:tcPr>
            <w:tcW w:w="1276" w:type="dxa"/>
            <w:vAlign w:val="center"/>
          </w:tcPr>
          <w:p w:rsidR="00B60200" w:rsidRPr="0081345A" w:rsidRDefault="00B60200" w:rsidP="00B60200">
            <w:pPr>
              <w:pStyle w:val="ConsPlusNormal"/>
              <w:jc w:val="center"/>
              <w:rPr>
                <w:rFonts w:ascii="Times New Roman" w:hAnsi="Times New Roman"/>
                <w:szCs w:val="20"/>
                <w:lang w:eastAsia="en-US"/>
              </w:rPr>
            </w:pPr>
          </w:p>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2027 год</w:t>
            </w:r>
          </w:p>
        </w:tc>
        <w:tc>
          <w:tcPr>
            <w:tcW w:w="1843" w:type="dxa"/>
            <w:gridSpan w:val="2"/>
            <w:vAlign w:val="center"/>
          </w:tcPr>
          <w:p w:rsidR="00B60200" w:rsidRPr="0081345A" w:rsidRDefault="00B60200" w:rsidP="00B60200">
            <w:pPr>
              <w:pStyle w:val="ConsPlusNormal"/>
              <w:jc w:val="center"/>
              <w:rPr>
                <w:rFonts w:ascii="Times New Roman" w:hAnsi="Times New Roman"/>
                <w:szCs w:val="20"/>
                <w:lang w:eastAsia="en-US"/>
              </w:rPr>
            </w:pPr>
          </w:p>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Прогнозный период 2028 год</w:t>
            </w:r>
          </w:p>
        </w:tc>
        <w:tc>
          <w:tcPr>
            <w:tcW w:w="1842" w:type="dxa"/>
            <w:vAlign w:val="center"/>
          </w:tcPr>
          <w:p w:rsidR="00B60200" w:rsidRPr="0081345A" w:rsidRDefault="00B60200" w:rsidP="00B60200">
            <w:pPr>
              <w:pStyle w:val="ConsPlusNormal"/>
              <w:jc w:val="center"/>
              <w:rPr>
                <w:rFonts w:ascii="Times New Roman" w:hAnsi="Times New Roman"/>
                <w:szCs w:val="20"/>
                <w:lang w:eastAsia="en-US"/>
              </w:rPr>
            </w:pPr>
          </w:p>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Прогнозный период 2029 год</w:t>
            </w:r>
          </w:p>
        </w:tc>
      </w:tr>
      <w:tr w:rsidR="00B60200" w:rsidRPr="0081345A" w:rsidTr="00B60200">
        <w:trPr>
          <w:gridAfter w:val="8"/>
          <w:wAfter w:w="11478" w:type="dxa"/>
        </w:trPr>
        <w:tc>
          <w:tcPr>
            <w:tcW w:w="1894" w:type="dxa"/>
            <w:vMerge/>
            <w:vAlign w:val="center"/>
          </w:tcPr>
          <w:p w:rsidR="00B60200" w:rsidRPr="0081345A" w:rsidRDefault="00B60200" w:rsidP="00B60200">
            <w:pPr>
              <w:rPr>
                <w:sz w:val="20"/>
                <w:szCs w:val="20"/>
              </w:rPr>
            </w:pPr>
          </w:p>
        </w:tc>
        <w:tc>
          <w:tcPr>
            <w:tcW w:w="1814" w:type="dxa"/>
            <w:vAlign w:val="center"/>
          </w:tcPr>
          <w:p w:rsidR="00B60200" w:rsidRPr="0081345A" w:rsidRDefault="00B60200" w:rsidP="00B60200">
            <w:pPr>
              <w:pStyle w:val="ConsPlusNormal"/>
              <w:jc w:val="both"/>
              <w:rPr>
                <w:rFonts w:ascii="Times New Roman" w:hAnsi="Times New Roman"/>
                <w:szCs w:val="20"/>
                <w:lang w:eastAsia="en-US"/>
              </w:rPr>
            </w:pPr>
            <w:r w:rsidRPr="0081345A">
              <w:rPr>
                <w:rFonts w:ascii="Times New Roman" w:hAnsi="Times New Roman"/>
                <w:szCs w:val="20"/>
              </w:rPr>
              <w:t>Смертность населения в Молчановском районе за год (чел.)</w:t>
            </w:r>
          </w:p>
        </w:tc>
        <w:tc>
          <w:tcPr>
            <w:tcW w:w="2024" w:type="dxa"/>
            <w:gridSpan w:val="3"/>
            <w:vAlign w:val="center"/>
          </w:tcPr>
          <w:p w:rsidR="00B60200" w:rsidRPr="0081345A" w:rsidRDefault="00B60200" w:rsidP="00B60200">
            <w:pPr>
              <w:autoSpaceDE w:val="0"/>
              <w:autoSpaceDN w:val="0"/>
              <w:adjustRightInd w:val="0"/>
              <w:jc w:val="center"/>
              <w:rPr>
                <w:sz w:val="20"/>
                <w:szCs w:val="20"/>
              </w:rPr>
            </w:pPr>
            <w:r w:rsidRPr="0081345A">
              <w:rPr>
                <w:sz w:val="20"/>
                <w:szCs w:val="20"/>
              </w:rPr>
              <w:t>228</w:t>
            </w:r>
          </w:p>
        </w:tc>
        <w:tc>
          <w:tcPr>
            <w:tcW w:w="1701" w:type="dxa"/>
            <w:gridSpan w:val="3"/>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250</w:t>
            </w:r>
          </w:p>
        </w:tc>
        <w:tc>
          <w:tcPr>
            <w:tcW w:w="1560" w:type="dxa"/>
            <w:gridSpan w:val="3"/>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250</w:t>
            </w:r>
          </w:p>
        </w:tc>
        <w:tc>
          <w:tcPr>
            <w:tcW w:w="1417"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250</w:t>
            </w:r>
          </w:p>
        </w:tc>
        <w:tc>
          <w:tcPr>
            <w:tcW w:w="1276"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250</w:t>
            </w:r>
          </w:p>
        </w:tc>
        <w:tc>
          <w:tcPr>
            <w:tcW w:w="1843"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250</w:t>
            </w:r>
          </w:p>
        </w:tc>
        <w:tc>
          <w:tcPr>
            <w:tcW w:w="1842"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250</w:t>
            </w:r>
          </w:p>
        </w:tc>
      </w:tr>
      <w:tr w:rsidR="00B60200" w:rsidRPr="0081345A" w:rsidTr="00B60200">
        <w:tc>
          <w:tcPr>
            <w:tcW w:w="1894" w:type="dxa"/>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Задачи подпрограммы (направления) 4</w:t>
            </w:r>
          </w:p>
        </w:tc>
        <w:tc>
          <w:tcPr>
            <w:tcW w:w="13477" w:type="dxa"/>
            <w:gridSpan w:val="15"/>
          </w:tcPr>
          <w:p w:rsidR="00B60200" w:rsidRPr="0081345A" w:rsidRDefault="00B60200" w:rsidP="00B60200">
            <w:pPr>
              <w:rPr>
                <w:sz w:val="20"/>
                <w:szCs w:val="20"/>
              </w:rPr>
            </w:pPr>
            <w:r w:rsidRPr="0081345A">
              <w:rPr>
                <w:sz w:val="20"/>
                <w:szCs w:val="20"/>
              </w:rPr>
              <w:t>Задача 1. Мотивирование граждан Молчановского района к здоровому образу жизни и отказу от злоупотребления алкогольной, табачной продукции, немедицинского потребления наркотических и психотропных веществ</w:t>
            </w:r>
          </w:p>
        </w:tc>
        <w:tc>
          <w:tcPr>
            <w:tcW w:w="1559" w:type="dxa"/>
            <w:tcBorders>
              <w:top w:val="nil"/>
              <w:bottom w:val="nil"/>
              <w:right w:val="nil"/>
            </w:tcBorders>
          </w:tcPr>
          <w:p w:rsidR="00B60200" w:rsidRPr="0081345A" w:rsidRDefault="00B60200" w:rsidP="00B60200">
            <w:pPr>
              <w:rPr>
                <w:sz w:val="20"/>
                <w:szCs w:val="20"/>
              </w:rPr>
            </w:pPr>
          </w:p>
        </w:tc>
        <w:tc>
          <w:tcPr>
            <w:tcW w:w="1417" w:type="dxa"/>
            <w:tcBorders>
              <w:left w:val="nil"/>
            </w:tcBorders>
          </w:tcPr>
          <w:p w:rsidR="00B60200" w:rsidRPr="0081345A" w:rsidRDefault="00B60200" w:rsidP="00B60200">
            <w:pPr>
              <w:rPr>
                <w:sz w:val="20"/>
                <w:szCs w:val="20"/>
              </w:rPr>
            </w:pPr>
          </w:p>
        </w:tc>
        <w:tc>
          <w:tcPr>
            <w:tcW w:w="1417" w:type="dxa"/>
          </w:tcPr>
          <w:p w:rsidR="00B60200" w:rsidRPr="0081345A" w:rsidRDefault="00B60200" w:rsidP="00B60200">
            <w:pPr>
              <w:rPr>
                <w:sz w:val="20"/>
                <w:szCs w:val="20"/>
              </w:rPr>
            </w:pPr>
          </w:p>
        </w:tc>
        <w:tc>
          <w:tcPr>
            <w:tcW w:w="1417" w:type="dxa"/>
          </w:tcPr>
          <w:p w:rsidR="00B60200" w:rsidRPr="0081345A" w:rsidRDefault="00B60200" w:rsidP="00B60200">
            <w:pPr>
              <w:rPr>
                <w:sz w:val="20"/>
                <w:szCs w:val="20"/>
              </w:rPr>
            </w:pPr>
          </w:p>
        </w:tc>
        <w:tc>
          <w:tcPr>
            <w:tcW w:w="1417" w:type="dxa"/>
          </w:tcPr>
          <w:p w:rsidR="00B60200" w:rsidRPr="0081345A" w:rsidRDefault="00B60200" w:rsidP="00B60200">
            <w:pPr>
              <w:rPr>
                <w:sz w:val="20"/>
                <w:szCs w:val="20"/>
              </w:rPr>
            </w:pPr>
          </w:p>
        </w:tc>
        <w:tc>
          <w:tcPr>
            <w:tcW w:w="1417" w:type="dxa"/>
          </w:tcPr>
          <w:p w:rsidR="00B60200" w:rsidRPr="0081345A" w:rsidRDefault="00B60200" w:rsidP="00B60200">
            <w:pPr>
              <w:rPr>
                <w:sz w:val="20"/>
                <w:szCs w:val="20"/>
              </w:rPr>
            </w:pPr>
          </w:p>
        </w:tc>
        <w:tc>
          <w:tcPr>
            <w:tcW w:w="1417" w:type="dxa"/>
          </w:tcPr>
          <w:p w:rsidR="00B60200" w:rsidRPr="0081345A" w:rsidRDefault="00B60200" w:rsidP="00B60200">
            <w:pPr>
              <w:rPr>
                <w:sz w:val="20"/>
                <w:szCs w:val="20"/>
              </w:rPr>
            </w:pPr>
          </w:p>
        </w:tc>
        <w:tc>
          <w:tcPr>
            <w:tcW w:w="1417" w:type="dxa"/>
          </w:tcPr>
          <w:p w:rsidR="00B60200" w:rsidRPr="0081345A" w:rsidRDefault="00B60200" w:rsidP="00B60200">
            <w:pPr>
              <w:pStyle w:val="ConsPlusNormal"/>
              <w:jc w:val="center"/>
              <w:rPr>
                <w:rFonts w:ascii="Times New Roman" w:hAnsi="Times New Roman"/>
                <w:szCs w:val="20"/>
                <w:lang w:eastAsia="en-US"/>
              </w:rPr>
            </w:pPr>
          </w:p>
        </w:tc>
      </w:tr>
      <w:tr w:rsidR="00B60200" w:rsidRPr="0081345A" w:rsidTr="00B60200">
        <w:trPr>
          <w:gridAfter w:val="8"/>
          <w:wAfter w:w="11478" w:type="dxa"/>
        </w:trPr>
        <w:tc>
          <w:tcPr>
            <w:tcW w:w="1894" w:type="dxa"/>
            <w:vMerge w:val="restart"/>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 xml:space="preserve">Показатели задач подпрограммы 4 и их значения (с детализацией по </w:t>
            </w:r>
            <w:r w:rsidRPr="0081345A">
              <w:rPr>
                <w:rFonts w:ascii="Times New Roman" w:hAnsi="Times New Roman"/>
                <w:szCs w:val="20"/>
                <w:lang w:eastAsia="en-US"/>
              </w:rPr>
              <w:lastRenderedPageBreak/>
              <w:t>годам реализации)</w:t>
            </w:r>
          </w:p>
        </w:tc>
        <w:tc>
          <w:tcPr>
            <w:tcW w:w="1814"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lastRenderedPageBreak/>
              <w:t>Наименование показателя</w:t>
            </w:r>
          </w:p>
        </w:tc>
        <w:tc>
          <w:tcPr>
            <w:tcW w:w="2591" w:type="dxa"/>
            <w:gridSpan w:val="4"/>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rPr>
              <w:t>Базовое значение показателя (в году</w:t>
            </w:r>
            <w:proofErr w:type="gramStart"/>
            <w:r w:rsidRPr="0081345A">
              <w:rPr>
                <w:rFonts w:ascii="Times New Roman" w:hAnsi="Times New Roman"/>
                <w:szCs w:val="20"/>
              </w:rPr>
              <w:t>,п</w:t>
            </w:r>
            <w:proofErr w:type="gramEnd"/>
            <w:r w:rsidRPr="0081345A">
              <w:rPr>
                <w:rFonts w:ascii="Times New Roman" w:hAnsi="Times New Roman"/>
                <w:szCs w:val="20"/>
              </w:rPr>
              <w:t>редшествующему очередному финансовому году)</w:t>
            </w:r>
          </w:p>
        </w:tc>
        <w:tc>
          <w:tcPr>
            <w:tcW w:w="1276" w:type="dxa"/>
            <w:gridSpan w:val="3"/>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2024 год</w:t>
            </w:r>
          </w:p>
        </w:tc>
        <w:tc>
          <w:tcPr>
            <w:tcW w:w="1276"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2025 год</w:t>
            </w:r>
          </w:p>
        </w:tc>
        <w:tc>
          <w:tcPr>
            <w:tcW w:w="1559"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2026 год</w:t>
            </w:r>
          </w:p>
        </w:tc>
        <w:tc>
          <w:tcPr>
            <w:tcW w:w="1418"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2027 год</w:t>
            </w:r>
          </w:p>
        </w:tc>
        <w:tc>
          <w:tcPr>
            <w:tcW w:w="1701" w:type="dxa"/>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Прогнозный период 2028 год</w:t>
            </w:r>
          </w:p>
        </w:tc>
        <w:tc>
          <w:tcPr>
            <w:tcW w:w="1842"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Прогнозный период 2029 год</w:t>
            </w:r>
          </w:p>
        </w:tc>
      </w:tr>
      <w:tr w:rsidR="00B60200" w:rsidRPr="0081345A" w:rsidTr="00B60200">
        <w:trPr>
          <w:gridAfter w:val="8"/>
          <w:wAfter w:w="11478" w:type="dxa"/>
        </w:trPr>
        <w:tc>
          <w:tcPr>
            <w:tcW w:w="1894" w:type="dxa"/>
            <w:vMerge/>
            <w:vAlign w:val="center"/>
          </w:tcPr>
          <w:p w:rsidR="00B60200" w:rsidRPr="0081345A" w:rsidRDefault="00B60200" w:rsidP="00B60200">
            <w:pPr>
              <w:rPr>
                <w:sz w:val="20"/>
                <w:szCs w:val="20"/>
              </w:rPr>
            </w:pPr>
          </w:p>
        </w:tc>
        <w:tc>
          <w:tcPr>
            <w:tcW w:w="13477" w:type="dxa"/>
            <w:gridSpan w:val="15"/>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rPr>
              <w:t>Задача 1. Мотивирование граждан Молчановского района к здоровому образу жизни и отказу от злоупотребления алкогольной, табачной продукции, немедицинского потребления наркотических и психотропных веществ</w:t>
            </w:r>
          </w:p>
        </w:tc>
      </w:tr>
      <w:tr w:rsidR="00B60200" w:rsidRPr="0081345A" w:rsidTr="00B60200">
        <w:trPr>
          <w:gridAfter w:val="8"/>
          <w:wAfter w:w="11478" w:type="dxa"/>
        </w:trPr>
        <w:tc>
          <w:tcPr>
            <w:tcW w:w="1894" w:type="dxa"/>
            <w:vMerge/>
            <w:vAlign w:val="center"/>
          </w:tcPr>
          <w:p w:rsidR="00B60200" w:rsidRPr="0081345A" w:rsidRDefault="00B60200" w:rsidP="00B60200">
            <w:pPr>
              <w:rPr>
                <w:sz w:val="20"/>
                <w:szCs w:val="20"/>
              </w:rPr>
            </w:pPr>
          </w:p>
        </w:tc>
        <w:tc>
          <w:tcPr>
            <w:tcW w:w="1814" w:type="dxa"/>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rPr>
              <w:t>Коэффициент смертности в Молчановском районе (численность умерших на 1000 населения) (чел.)</w:t>
            </w:r>
          </w:p>
        </w:tc>
        <w:tc>
          <w:tcPr>
            <w:tcW w:w="2591" w:type="dxa"/>
            <w:gridSpan w:val="4"/>
            <w:vAlign w:val="center"/>
          </w:tcPr>
          <w:p w:rsidR="00B60200" w:rsidRPr="0081345A" w:rsidRDefault="00B60200" w:rsidP="00B60200">
            <w:pPr>
              <w:autoSpaceDE w:val="0"/>
              <w:autoSpaceDN w:val="0"/>
              <w:adjustRightInd w:val="0"/>
              <w:jc w:val="center"/>
              <w:rPr>
                <w:sz w:val="20"/>
                <w:szCs w:val="20"/>
              </w:rPr>
            </w:pPr>
            <w:r w:rsidRPr="0081345A">
              <w:rPr>
                <w:sz w:val="20"/>
                <w:szCs w:val="20"/>
              </w:rPr>
              <w:t>18,8</w:t>
            </w:r>
          </w:p>
        </w:tc>
        <w:tc>
          <w:tcPr>
            <w:tcW w:w="1276" w:type="dxa"/>
            <w:gridSpan w:val="3"/>
            <w:vAlign w:val="center"/>
          </w:tcPr>
          <w:p w:rsidR="00B60200" w:rsidRPr="0081345A" w:rsidRDefault="00B60200" w:rsidP="00B60200">
            <w:pPr>
              <w:autoSpaceDE w:val="0"/>
              <w:autoSpaceDN w:val="0"/>
              <w:adjustRightInd w:val="0"/>
              <w:jc w:val="center"/>
              <w:rPr>
                <w:sz w:val="20"/>
                <w:szCs w:val="20"/>
              </w:rPr>
            </w:pPr>
            <w:r w:rsidRPr="0081345A">
              <w:rPr>
                <w:sz w:val="20"/>
                <w:szCs w:val="20"/>
              </w:rPr>
              <w:t>20</w:t>
            </w:r>
          </w:p>
        </w:tc>
        <w:tc>
          <w:tcPr>
            <w:tcW w:w="1276" w:type="dxa"/>
            <w:vAlign w:val="center"/>
          </w:tcPr>
          <w:p w:rsidR="00B60200" w:rsidRPr="0081345A" w:rsidRDefault="00B60200" w:rsidP="00B60200">
            <w:pPr>
              <w:autoSpaceDE w:val="0"/>
              <w:autoSpaceDN w:val="0"/>
              <w:adjustRightInd w:val="0"/>
              <w:jc w:val="center"/>
              <w:rPr>
                <w:sz w:val="20"/>
                <w:szCs w:val="20"/>
              </w:rPr>
            </w:pPr>
            <w:r w:rsidRPr="0081345A">
              <w:rPr>
                <w:sz w:val="20"/>
                <w:szCs w:val="20"/>
              </w:rPr>
              <w:t>20,0</w:t>
            </w:r>
          </w:p>
        </w:tc>
        <w:tc>
          <w:tcPr>
            <w:tcW w:w="1559" w:type="dxa"/>
            <w:gridSpan w:val="2"/>
            <w:vAlign w:val="center"/>
          </w:tcPr>
          <w:p w:rsidR="00B60200" w:rsidRPr="0081345A" w:rsidRDefault="00B60200" w:rsidP="00B60200">
            <w:pPr>
              <w:autoSpaceDE w:val="0"/>
              <w:autoSpaceDN w:val="0"/>
              <w:adjustRightInd w:val="0"/>
              <w:jc w:val="center"/>
              <w:rPr>
                <w:sz w:val="20"/>
                <w:szCs w:val="20"/>
              </w:rPr>
            </w:pPr>
            <w:r w:rsidRPr="0081345A">
              <w:rPr>
                <w:sz w:val="20"/>
                <w:szCs w:val="20"/>
              </w:rPr>
              <w:t>20,0</w:t>
            </w:r>
          </w:p>
        </w:tc>
        <w:tc>
          <w:tcPr>
            <w:tcW w:w="1418" w:type="dxa"/>
            <w:gridSpan w:val="2"/>
            <w:vAlign w:val="center"/>
          </w:tcPr>
          <w:p w:rsidR="00B60200" w:rsidRPr="0081345A" w:rsidRDefault="00B60200" w:rsidP="00B60200">
            <w:pPr>
              <w:autoSpaceDE w:val="0"/>
              <w:autoSpaceDN w:val="0"/>
              <w:adjustRightInd w:val="0"/>
              <w:jc w:val="center"/>
              <w:rPr>
                <w:sz w:val="20"/>
                <w:szCs w:val="20"/>
              </w:rPr>
            </w:pPr>
            <w:r w:rsidRPr="0081345A">
              <w:rPr>
                <w:sz w:val="20"/>
                <w:szCs w:val="20"/>
              </w:rPr>
              <w:t>20,0</w:t>
            </w:r>
          </w:p>
        </w:tc>
        <w:tc>
          <w:tcPr>
            <w:tcW w:w="1701" w:type="dxa"/>
            <w:vAlign w:val="center"/>
          </w:tcPr>
          <w:p w:rsidR="00B60200" w:rsidRPr="0081345A" w:rsidRDefault="00B60200" w:rsidP="00B60200">
            <w:pPr>
              <w:autoSpaceDE w:val="0"/>
              <w:autoSpaceDN w:val="0"/>
              <w:adjustRightInd w:val="0"/>
              <w:jc w:val="center"/>
              <w:rPr>
                <w:sz w:val="20"/>
                <w:szCs w:val="20"/>
              </w:rPr>
            </w:pPr>
            <w:r w:rsidRPr="0081345A">
              <w:rPr>
                <w:sz w:val="20"/>
                <w:szCs w:val="20"/>
              </w:rPr>
              <w:t>20,0</w:t>
            </w:r>
          </w:p>
        </w:tc>
        <w:tc>
          <w:tcPr>
            <w:tcW w:w="1842" w:type="dxa"/>
            <w:vAlign w:val="center"/>
          </w:tcPr>
          <w:p w:rsidR="00B60200" w:rsidRPr="0081345A" w:rsidRDefault="00B60200" w:rsidP="00B60200">
            <w:pPr>
              <w:autoSpaceDE w:val="0"/>
              <w:autoSpaceDN w:val="0"/>
              <w:adjustRightInd w:val="0"/>
              <w:jc w:val="center"/>
              <w:rPr>
                <w:sz w:val="20"/>
                <w:szCs w:val="20"/>
              </w:rPr>
            </w:pPr>
            <w:r w:rsidRPr="0081345A">
              <w:rPr>
                <w:sz w:val="20"/>
                <w:szCs w:val="20"/>
              </w:rPr>
              <w:t>20,0</w:t>
            </w:r>
          </w:p>
        </w:tc>
      </w:tr>
      <w:tr w:rsidR="00B60200" w:rsidRPr="0081345A" w:rsidTr="00B60200">
        <w:trPr>
          <w:gridAfter w:val="8"/>
          <w:wAfter w:w="11478" w:type="dxa"/>
        </w:trPr>
        <w:tc>
          <w:tcPr>
            <w:tcW w:w="1894" w:type="dxa"/>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Сроки реализации подпрограммы (направления) 4</w:t>
            </w:r>
          </w:p>
        </w:tc>
        <w:tc>
          <w:tcPr>
            <w:tcW w:w="13477" w:type="dxa"/>
            <w:gridSpan w:val="15"/>
          </w:tcPr>
          <w:p w:rsidR="00B60200" w:rsidRPr="0081345A" w:rsidRDefault="00B60200" w:rsidP="00B60200">
            <w:pPr>
              <w:pStyle w:val="TableParagraph"/>
              <w:rPr>
                <w:sz w:val="20"/>
                <w:szCs w:val="20"/>
              </w:rPr>
            </w:pPr>
            <w:r w:rsidRPr="0081345A">
              <w:rPr>
                <w:sz w:val="20"/>
                <w:szCs w:val="20"/>
              </w:rPr>
              <w:t>I этап – 2022-2023 годы</w:t>
            </w:r>
          </w:p>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rPr>
              <w:t>II этап - 2025 - 2027 годы с прогнозом на 2028 и 2029 годы</w:t>
            </w:r>
          </w:p>
        </w:tc>
      </w:tr>
      <w:tr w:rsidR="00B60200" w:rsidRPr="0081345A" w:rsidTr="00B60200">
        <w:trPr>
          <w:gridAfter w:val="8"/>
          <w:wAfter w:w="11478" w:type="dxa"/>
        </w:trPr>
        <w:tc>
          <w:tcPr>
            <w:tcW w:w="1894" w:type="dxa"/>
            <w:vMerge w:val="restart"/>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Объем и источники финансирования подпрограммы 4 (с детализацией по годам реализации, тыс. рублей)</w:t>
            </w:r>
          </w:p>
        </w:tc>
        <w:tc>
          <w:tcPr>
            <w:tcW w:w="2788"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Источники</w:t>
            </w:r>
          </w:p>
        </w:tc>
        <w:tc>
          <w:tcPr>
            <w:tcW w:w="990"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Всего</w:t>
            </w:r>
          </w:p>
        </w:tc>
        <w:tc>
          <w:tcPr>
            <w:tcW w:w="1620" w:type="dxa"/>
            <w:gridSpan w:val="3"/>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2024 год</w:t>
            </w:r>
          </w:p>
        </w:tc>
        <w:tc>
          <w:tcPr>
            <w:tcW w:w="1559" w:type="dxa"/>
            <w:gridSpan w:val="3"/>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2025 год</w:t>
            </w:r>
          </w:p>
        </w:tc>
        <w:tc>
          <w:tcPr>
            <w:tcW w:w="1559"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2026 год</w:t>
            </w:r>
          </w:p>
        </w:tc>
        <w:tc>
          <w:tcPr>
            <w:tcW w:w="1418"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2027 год</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Прогнозный период 2028 год</w:t>
            </w:r>
          </w:p>
        </w:tc>
        <w:tc>
          <w:tcPr>
            <w:tcW w:w="1842"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Прогнозный период 2029 год</w:t>
            </w:r>
          </w:p>
        </w:tc>
      </w:tr>
      <w:tr w:rsidR="00B60200" w:rsidRPr="0081345A" w:rsidTr="00B60200">
        <w:trPr>
          <w:gridAfter w:val="8"/>
          <w:wAfter w:w="11478" w:type="dxa"/>
        </w:trPr>
        <w:tc>
          <w:tcPr>
            <w:tcW w:w="1894" w:type="dxa"/>
            <w:vMerge/>
            <w:vAlign w:val="center"/>
          </w:tcPr>
          <w:p w:rsidR="00B60200" w:rsidRPr="0081345A" w:rsidRDefault="00B60200" w:rsidP="00B60200">
            <w:pPr>
              <w:rPr>
                <w:sz w:val="20"/>
                <w:szCs w:val="20"/>
              </w:rPr>
            </w:pPr>
          </w:p>
        </w:tc>
        <w:tc>
          <w:tcPr>
            <w:tcW w:w="2788" w:type="dxa"/>
            <w:gridSpan w:val="2"/>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федеральный бюджет (по согласованию) (прогноз)</w:t>
            </w:r>
          </w:p>
        </w:tc>
        <w:tc>
          <w:tcPr>
            <w:tcW w:w="990"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620" w:type="dxa"/>
            <w:gridSpan w:val="3"/>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559" w:type="dxa"/>
            <w:gridSpan w:val="3"/>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559"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8"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842"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r>
      <w:tr w:rsidR="00B60200" w:rsidRPr="0081345A" w:rsidTr="00B60200">
        <w:trPr>
          <w:gridAfter w:val="8"/>
          <w:wAfter w:w="11478" w:type="dxa"/>
        </w:trPr>
        <w:tc>
          <w:tcPr>
            <w:tcW w:w="1894" w:type="dxa"/>
            <w:vMerge/>
            <w:vAlign w:val="center"/>
          </w:tcPr>
          <w:p w:rsidR="00B60200" w:rsidRPr="0081345A" w:rsidRDefault="00B60200" w:rsidP="00B60200">
            <w:pPr>
              <w:rPr>
                <w:sz w:val="20"/>
                <w:szCs w:val="20"/>
              </w:rPr>
            </w:pPr>
          </w:p>
        </w:tc>
        <w:tc>
          <w:tcPr>
            <w:tcW w:w="2788" w:type="dxa"/>
            <w:gridSpan w:val="2"/>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990"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620" w:type="dxa"/>
            <w:gridSpan w:val="3"/>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559" w:type="dxa"/>
            <w:gridSpan w:val="3"/>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559"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8"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842"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r>
      <w:tr w:rsidR="00B60200" w:rsidRPr="0081345A" w:rsidTr="00B60200">
        <w:trPr>
          <w:gridAfter w:val="8"/>
          <w:wAfter w:w="11478" w:type="dxa"/>
        </w:trPr>
        <w:tc>
          <w:tcPr>
            <w:tcW w:w="1894" w:type="dxa"/>
            <w:vMerge/>
            <w:vAlign w:val="center"/>
          </w:tcPr>
          <w:p w:rsidR="00B60200" w:rsidRPr="0081345A" w:rsidRDefault="00B60200" w:rsidP="00B60200">
            <w:pPr>
              <w:rPr>
                <w:sz w:val="20"/>
                <w:szCs w:val="20"/>
              </w:rPr>
            </w:pPr>
          </w:p>
        </w:tc>
        <w:tc>
          <w:tcPr>
            <w:tcW w:w="2788" w:type="dxa"/>
            <w:gridSpan w:val="2"/>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областной бюджет (по согласованию) (прогноз)</w:t>
            </w:r>
          </w:p>
        </w:tc>
        <w:tc>
          <w:tcPr>
            <w:tcW w:w="990"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620" w:type="dxa"/>
            <w:gridSpan w:val="3"/>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559" w:type="dxa"/>
            <w:gridSpan w:val="3"/>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559"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8"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842"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r>
      <w:tr w:rsidR="00B60200" w:rsidRPr="0081345A" w:rsidTr="00B60200">
        <w:trPr>
          <w:gridAfter w:val="8"/>
          <w:wAfter w:w="11478" w:type="dxa"/>
        </w:trPr>
        <w:tc>
          <w:tcPr>
            <w:tcW w:w="1894" w:type="dxa"/>
            <w:vMerge/>
            <w:vAlign w:val="center"/>
          </w:tcPr>
          <w:p w:rsidR="00B60200" w:rsidRPr="0081345A" w:rsidRDefault="00B60200" w:rsidP="00B60200">
            <w:pPr>
              <w:rPr>
                <w:sz w:val="20"/>
                <w:szCs w:val="20"/>
              </w:rPr>
            </w:pPr>
          </w:p>
        </w:tc>
        <w:tc>
          <w:tcPr>
            <w:tcW w:w="2788" w:type="dxa"/>
            <w:gridSpan w:val="2"/>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 xml:space="preserve">местный бюджет </w:t>
            </w:r>
          </w:p>
        </w:tc>
        <w:tc>
          <w:tcPr>
            <w:tcW w:w="990"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620" w:type="dxa"/>
            <w:gridSpan w:val="3"/>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559" w:type="dxa"/>
            <w:gridSpan w:val="3"/>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559"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8"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842"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r>
      <w:tr w:rsidR="00B60200" w:rsidRPr="0081345A" w:rsidTr="00B60200">
        <w:trPr>
          <w:gridAfter w:val="8"/>
          <w:wAfter w:w="11478" w:type="dxa"/>
        </w:trPr>
        <w:tc>
          <w:tcPr>
            <w:tcW w:w="1894" w:type="dxa"/>
            <w:vMerge/>
            <w:vAlign w:val="center"/>
          </w:tcPr>
          <w:p w:rsidR="00B60200" w:rsidRPr="0081345A" w:rsidRDefault="00B60200" w:rsidP="00B60200">
            <w:pPr>
              <w:rPr>
                <w:sz w:val="20"/>
                <w:szCs w:val="20"/>
              </w:rPr>
            </w:pPr>
          </w:p>
        </w:tc>
        <w:tc>
          <w:tcPr>
            <w:tcW w:w="2788" w:type="dxa"/>
            <w:gridSpan w:val="2"/>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бюджеты сельских поселений (по согласованию) (прогноз)</w:t>
            </w:r>
          </w:p>
        </w:tc>
        <w:tc>
          <w:tcPr>
            <w:tcW w:w="990"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620" w:type="dxa"/>
            <w:gridSpan w:val="3"/>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559" w:type="dxa"/>
            <w:gridSpan w:val="3"/>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559"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8"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842"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r>
      <w:tr w:rsidR="00B60200" w:rsidRPr="0081345A" w:rsidTr="00B60200">
        <w:trPr>
          <w:gridAfter w:val="8"/>
          <w:wAfter w:w="11478" w:type="dxa"/>
        </w:trPr>
        <w:tc>
          <w:tcPr>
            <w:tcW w:w="1894" w:type="dxa"/>
            <w:vMerge/>
            <w:vAlign w:val="center"/>
          </w:tcPr>
          <w:p w:rsidR="00B60200" w:rsidRPr="0081345A" w:rsidRDefault="00B60200" w:rsidP="00B60200">
            <w:pPr>
              <w:rPr>
                <w:sz w:val="20"/>
                <w:szCs w:val="20"/>
              </w:rPr>
            </w:pPr>
          </w:p>
        </w:tc>
        <w:tc>
          <w:tcPr>
            <w:tcW w:w="2788" w:type="dxa"/>
            <w:gridSpan w:val="2"/>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внебюджетные источники (по согласованию) (прогноз)</w:t>
            </w:r>
          </w:p>
        </w:tc>
        <w:tc>
          <w:tcPr>
            <w:tcW w:w="990"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620" w:type="dxa"/>
            <w:gridSpan w:val="3"/>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559" w:type="dxa"/>
            <w:gridSpan w:val="3"/>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559"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8"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842"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r>
      <w:tr w:rsidR="00B60200" w:rsidRPr="0081345A" w:rsidTr="00B60200">
        <w:trPr>
          <w:gridAfter w:val="8"/>
          <w:wAfter w:w="11478" w:type="dxa"/>
        </w:trPr>
        <w:tc>
          <w:tcPr>
            <w:tcW w:w="1894" w:type="dxa"/>
            <w:vMerge/>
            <w:vAlign w:val="center"/>
          </w:tcPr>
          <w:p w:rsidR="00B60200" w:rsidRPr="0081345A" w:rsidRDefault="00B60200" w:rsidP="00B60200">
            <w:pPr>
              <w:rPr>
                <w:sz w:val="20"/>
                <w:szCs w:val="20"/>
              </w:rPr>
            </w:pPr>
          </w:p>
        </w:tc>
        <w:tc>
          <w:tcPr>
            <w:tcW w:w="2788" w:type="dxa"/>
            <w:gridSpan w:val="2"/>
            <w:vAlign w:val="center"/>
          </w:tcPr>
          <w:p w:rsidR="00B60200" w:rsidRPr="0081345A" w:rsidRDefault="00B60200" w:rsidP="00B60200">
            <w:pPr>
              <w:pStyle w:val="ConsPlusNormal"/>
              <w:rPr>
                <w:rFonts w:ascii="Times New Roman" w:hAnsi="Times New Roman"/>
                <w:szCs w:val="20"/>
                <w:lang w:eastAsia="en-US"/>
              </w:rPr>
            </w:pPr>
            <w:r w:rsidRPr="0081345A">
              <w:rPr>
                <w:rFonts w:ascii="Times New Roman" w:hAnsi="Times New Roman"/>
                <w:szCs w:val="20"/>
                <w:lang w:eastAsia="en-US"/>
              </w:rPr>
              <w:t>всего по источникам</w:t>
            </w:r>
          </w:p>
        </w:tc>
        <w:tc>
          <w:tcPr>
            <w:tcW w:w="990"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620" w:type="dxa"/>
            <w:gridSpan w:val="3"/>
            <w:tcBorders>
              <w:bottom w:val="single" w:sz="4" w:space="0" w:color="auto"/>
            </w:tcBorders>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559" w:type="dxa"/>
            <w:gridSpan w:val="3"/>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559"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418" w:type="dxa"/>
            <w:gridSpan w:val="2"/>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701"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c>
          <w:tcPr>
            <w:tcW w:w="1842" w:type="dxa"/>
            <w:vAlign w:val="center"/>
          </w:tcPr>
          <w:p w:rsidR="00B60200" w:rsidRPr="0081345A" w:rsidRDefault="00B60200" w:rsidP="00B60200">
            <w:pPr>
              <w:pStyle w:val="ConsPlusNormal"/>
              <w:jc w:val="center"/>
              <w:rPr>
                <w:rFonts w:ascii="Times New Roman" w:hAnsi="Times New Roman"/>
                <w:szCs w:val="20"/>
                <w:lang w:eastAsia="en-US"/>
              </w:rPr>
            </w:pPr>
            <w:r w:rsidRPr="0081345A">
              <w:rPr>
                <w:rFonts w:ascii="Times New Roman" w:hAnsi="Times New Roman"/>
                <w:szCs w:val="20"/>
                <w:lang w:eastAsia="en-US"/>
              </w:rPr>
              <w:t>0,0</w:t>
            </w:r>
          </w:p>
        </w:tc>
      </w:tr>
    </w:tbl>
    <w:p w:rsidR="00B60200" w:rsidRPr="0081345A" w:rsidRDefault="00B60200" w:rsidP="00B60200">
      <w:pPr>
        <w:pStyle w:val="ConsPlusTitle"/>
        <w:jc w:val="center"/>
        <w:outlineLvl w:val="2"/>
        <w:rPr>
          <w:rFonts w:ascii="Times New Roman" w:hAnsi="Times New Roman" w:cs="Times New Roman"/>
          <w:b w:val="0"/>
          <w:szCs w:val="20"/>
        </w:rPr>
      </w:pPr>
    </w:p>
    <w:p w:rsidR="00B60200" w:rsidRPr="0081345A" w:rsidRDefault="00B60200" w:rsidP="00B60200">
      <w:pPr>
        <w:pStyle w:val="ConsPlusTitle"/>
        <w:jc w:val="center"/>
        <w:outlineLvl w:val="2"/>
        <w:rPr>
          <w:rFonts w:ascii="Times New Roman" w:hAnsi="Times New Roman" w:cs="Times New Roman"/>
          <w:b w:val="0"/>
          <w:szCs w:val="20"/>
        </w:rPr>
      </w:pPr>
      <w:r w:rsidRPr="0081345A">
        <w:rPr>
          <w:rFonts w:ascii="Times New Roman" w:hAnsi="Times New Roman" w:cs="Times New Roman"/>
          <w:b w:val="0"/>
          <w:szCs w:val="20"/>
        </w:rPr>
        <w:lastRenderedPageBreak/>
        <w:t>Перечень показателей цели, задач подпрограммы (направления) 4,</w:t>
      </w:r>
    </w:p>
    <w:p w:rsidR="00B60200" w:rsidRPr="0081345A" w:rsidRDefault="00B60200" w:rsidP="00B60200">
      <w:pPr>
        <w:pStyle w:val="ConsPlusTitle"/>
        <w:jc w:val="center"/>
        <w:rPr>
          <w:rFonts w:ascii="Times New Roman" w:hAnsi="Times New Roman" w:cs="Times New Roman"/>
          <w:b w:val="0"/>
          <w:szCs w:val="20"/>
        </w:rPr>
      </w:pPr>
      <w:r w:rsidRPr="0081345A">
        <w:rPr>
          <w:rFonts w:ascii="Times New Roman" w:hAnsi="Times New Roman" w:cs="Times New Roman"/>
          <w:b w:val="0"/>
          <w:szCs w:val="20"/>
        </w:rPr>
        <w:t>сведения о порядке сбора информации</w:t>
      </w:r>
    </w:p>
    <w:p w:rsidR="00B60200" w:rsidRPr="0081345A" w:rsidRDefault="00B60200" w:rsidP="00B60200">
      <w:pPr>
        <w:pStyle w:val="ConsPlusTitle"/>
        <w:jc w:val="center"/>
        <w:rPr>
          <w:rFonts w:ascii="Times New Roman" w:hAnsi="Times New Roman" w:cs="Times New Roman"/>
          <w:b w:val="0"/>
          <w:szCs w:val="20"/>
        </w:rPr>
      </w:pPr>
      <w:r w:rsidRPr="0081345A">
        <w:rPr>
          <w:rFonts w:ascii="Times New Roman" w:hAnsi="Times New Roman" w:cs="Times New Roman"/>
          <w:b w:val="0"/>
          <w:szCs w:val="20"/>
        </w:rPr>
        <w:t>по показателям и методике их расчета</w:t>
      </w:r>
    </w:p>
    <w:p w:rsidR="00B60200" w:rsidRPr="0081345A" w:rsidRDefault="00B60200" w:rsidP="00B60200">
      <w:pPr>
        <w:pStyle w:val="ConsPlusNormal"/>
        <w:tabs>
          <w:tab w:val="left" w:pos="540"/>
        </w:tabs>
        <w:ind w:left="360"/>
        <w:jc w:val="center"/>
        <w:rPr>
          <w:rFonts w:ascii="Times New Roman" w:hAnsi="Times New Roman"/>
          <w:szCs w:val="2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B60200" w:rsidRPr="0081345A" w:rsidTr="00B60200">
        <w:tc>
          <w:tcPr>
            <w:tcW w:w="567" w:type="dxa"/>
            <w:tcBorders>
              <w:top w:val="single" w:sz="4" w:space="0" w:color="auto"/>
              <w:left w:val="single" w:sz="4" w:space="0" w:color="auto"/>
              <w:bottom w:val="single" w:sz="4" w:space="0" w:color="auto"/>
              <w:right w:val="single" w:sz="4" w:space="0" w:color="auto"/>
            </w:tcBorders>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N пп</w:t>
            </w:r>
          </w:p>
        </w:tc>
        <w:tc>
          <w:tcPr>
            <w:tcW w:w="1843" w:type="dxa"/>
            <w:tcBorders>
              <w:top w:val="single" w:sz="4" w:space="0" w:color="auto"/>
              <w:left w:val="single" w:sz="4" w:space="0" w:color="auto"/>
              <w:bottom w:val="single" w:sz="4" w:space="0" w:color="auto"/>
              <w:right w:val="single" w:sz="4" w:space="0" w:color="auto"/>
            </w:tcBorders>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widowControl w:val="0"/>
              <w:autoSpaceDE w:val="0"/>
              <w:autoSpaceDN w:val="0"/>
              <w:adjustRightInd w:val="0"/>
              <w:jc w:val="center"/>
              <w:rPr>
                <w:sz w:val="20"/>
                <w:szCs w:val="20"/>
              </w:rPr>
            </w:pPr>
            <w:r w:rsidRPr="0081345A">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proofErr w:type="gramStart"/>
            <w:r w:rsidRPr="0081345A">
              <w:rPr>
                <w:sz w:val="20"/>
                <w:szCs w:val="20"/>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widowControl w:val="0"/>
              <w:autoSpaceDE w:val="0"/>
              <w:autoSpaceDN w:val="0"/>
              <w:adjustRightInd w:val="0"/>
              <w:jc w:val="center"/>
              <w:rPr>
                <w:sz w:val="20"/>
                <w:szCs w:val="20"/>
              </w:rPr>
            </w:pPr>
            <w:r w:rsidRPr="0081345A">
              <w:rPr>
                <w:sz w:val="20"/>
                <w:szCs w:val="20"/>
              </w:rPr>
              <w:t>Дата получения фактического значения показателя</w:t>
            </w:r>
          </w:p>
        </w:tc>
      </w:tr>
      <w:tr w:rsidR="00B60200" w:rsidRPr="0081345A" w:rsidTr="00B60200">
        <w:tc>
          <w:tcPr>
            <w:tcW w:w="567" w:type="dxa"/>
            <w:tcBorders>
              <w:top w:val="single" w:sz="4" w:space="0" w:color="auto"/>
              <w:left w:val="single" w:sz="4" w:space="0" w:color="auto"/>
              <w:bottom w:val="single" w:sz="4" w:space="0" w:color="auto"/>
              <w:right w:val="single" w:sz="4" w:space="0" w:color="auto"/>
            </w:tcBorders>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widowControl w:val="0"/>
              <w:autoSpaceDE w:val="0"/>
              <w:autoSpaceDN w:val="0"/>
              <w:adjustRightInd w:val="0"/>
              <w:jc w:val="center"/>
              <w:rPr>
                <w:sz w:val="20"/>
                <w:szCs w:val="20"/>
              </w:rPr>
            </w:pPr>
            <w:r w:rsidRPr="0081345A">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0200" w:rsidRPr="0081345A" w:rsidRDefault="00B60200" w:rsidP="00B60200">
            <w:pPr>
              <w:widowControl w:val="0"/>
              <w:autoSpaceDE w:val="0"/>
              <w:autoSpaceDN w:val="0"/>
              <w:adjustRightInd w:val="0"/>
              <w:jc w:val="center"/>
              <w:rPr>
                <w:sz w:val="20"/>
                <w:szCs w:val="20"/>
              </w:rPr>
            </w:pPr>
            <w:r w:rsidRPr="0081345A">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widowControl w:val="0"/>
              <w:autoSpaceDE w:val="0"/>
              <w:autoSpaceDN w:val="0"/>
              <w:adjustRightInd w:val="0"/>
              <w:jc w:val="center"/>
              <w:rPr>
                <w:sz w:val="20"/>
                <w:szCs w:val="20"/>
              </w:rPr>
            </w:pPr>
            <w:r w:rsidRPr="0081345A">
              <w:rPr>
                <w:sz w:val="20"/>
                <w:szCs w:val="20"/>
              </w:rPr>
              <w:t>10</w:t>
            </w:r>
          </w:p>
        </w:tc>
      </w:tr>
      <w:tr w:rsidR="00B60200" w:rsidRPr="0081345A" w:rsidTr="00B60200">
        <w:tc>
          <w:tcPr>
            <w:tcW w:w="15309" w:type="dxa"/>
            <w:gridSpan w:val="10"/>
            <w:tcBorders>
              <w:top w:val="single" w:sz="4" w:space="0" w:color="auto"/>
              <w:left w:val="single" w:sz="4" w:space="0" w:color="auto"/>
              <w:bottom w:val="single" w:sz="4" w:space="0" w:color="auto"/>
              <w:right w:val="single" w:sz="4" w:space="0" w:color="auto"/>
            </w:tcBorders>
          </w:tcPr>
          <w:p w:rsidR="00B60200" w:rsidRPr="0081345A" w:rsidRDefault="00B60200" w:rsidP="00B60200">
            <w:pPr>
              <w:widowControl w:val="0"/>
              <w:autoSpaceDE w:val="0"/>
              <w:autoSpaceDN w:val="0"/>
              <w:outlineLvl w:val="3"/>
              <w:rPr>
                <w:sz w:val="20"/>
                <w:szCs w:val="20"/>
              </w:rPr>
            </w:pPr>
            <w:r w:rsidRPr="0081345A">
              <w:rPr>
                <w:sz w:val="20"/>
                <w:szCs w:val="20"/>
              </w:rPr>
              <w:t>Показатель цели подпрограммы (направления) 4 «Укрепление общественного здоровья населения Молчановского района»</w:t>
            </w:r>
          </w:p>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Формирование системы мотивации граждан Молчановского района к здоровому образу жизни, включая отказ от вредных привычек»</w:t>
            </w:r>
          </w:p>
        </w:tc>
      </w:tr>
      <w:tr w:rsidR="00B60200" w:rsidRPr="0081345A" w:rsidTr="00B60200">
        <w:tc>
          <w:tcPr>
            <w:tcW w:w="56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widowControl w:val="0"/>
              <w:autoSpaceDE w:val="0"/>
              <w:autoSpaceDN w:val="0"/>
              <w:adjustRightInd w:val="0"/>
              <w:rPr>
                <w:sz w:val="20"/>
                <w:szCs w:val="20"/>
              </w:rPr>
            </w:pPr>
            <w:r w:rsidRPr="0081345A">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Смертность населения в Молчановском районе за год</w:t>
            </w:r>
          </w:p>
        </w:tc>
        <w:tc>
          <w:tcPr>
            <w:tcW w:w="1276"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 xml:space="preserve">  Человек</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widowControl w:val="0"/>
              <w:autoSpaceDE w:val="0"/>
              <w:autoSpaceDN w:val="0"/>
              <w:rPr>
                <w:sz w:val="20"/>
                <w:szCs w:val="20"/>
              </w:rPr>
            </w:pPr>
            <w:r w:rsidRPr="0081345A">
              <w:rPr>
                <w:sz w:val="20"/>
                <w:szCs w:val="20"/>
              </w:rPr>
              <w:t>К = К</w:t>
            </w:r>
            <w:proofErr w:type="gramStart"/>
            <w:r w:rsidRPr="0081345A">
              <w:rPr>
                <w:sz w:val="20"/>
                <w:szCs w:val="20"/>
              </w:rPr>
              <w:t>1</w:t>
            </w:r>
            <w:proofErr w:type="gramEnd"/>
            <w:r w:rsidRPr="0081345A">
              <w:rPr>
                <w:sz w:val="20"/>
                <w:szCs w:val="20"/>
              </w:rPr>
              <w:t xml:space="preserve"> +... + Кн, где:</w:t>
            </w:r>
          </w:p>
          <w:p w:rsidR="00B60200" w:rsidRPr="0081345A" w:rsidRDefault="00B60200" w:rsidP="00B60200">
            <w:pPr>
              <w:widowControl w:val="0"/>
              <w:autoSpaceDE w:val="0"/>
              <w:autoSpaceDN w:val="0"/>
              <w:rPr>
                <w:sz w:val="20"/>
                <w:szCs w:val="20"/>
              </w:rPr>
            </w:pPr>
            <w:proofErr w:type="gramStart"/>
            <w:r w:rsidRPr="0081345A">
              <w:rPr>
                <w:sz w:val="20"/>
                <w:szCs w:val="20"/>
              </w:rPr>
              <w:t>К</w:t>
            </w:r>
            <w:proofErr w:type="gramEnd"/>
            <w:r w:rsidRPr="0081345A">
              <w:rPr>
                <w:sz w:val="20"/>
                <w:szCs w:val="20"/>
              </w:rPr>
              <w:t xml:space="preserve"> - количество умерших граждан;</w:t>
            </w:r>
          </w:p>
          <w:p w:rsidR="00B60200" w:rsidRPr="0081345A" w:rsidRDefault="00B60200" w:rsidP="00B60200">
            <w:pPr>
              <w:widowControl w:val="0"/>
              <w:autoSpaceDE w:val="0"/>
              <w:autoSpaceDN w:val="0"/>
              <w:rPr>
                <w:sz w:val="20"/>
                <w:szCs w:val="20"/>
              </w:rPr>
            </w:pPr>
            <w:r w:rsidRPr="0081345A">
              <w:rPr>
                <w:sz w:val="20"/>
                <w:szCs w:val="20"/>
              </w:rPr>
              <w:t>К 1 - количество умерших граждан 1-го сельского поселения;</w:t>
            </w:r>
          </w:p>
          <w:p w:rsidR="00B60200" w:rsidRPr="0081345A" w:rsidRDefault="00B60200" w:rsidP="00B60200">
            <w:pPr>
              <w:widowControl w:val="0"/>
              <w:autoSpaceDE w:val="0"/>
              <w:autoSpaceDN w:val="0"/>
              <w:rPr>
                <w:sz w:val="20"/>
                <w:szCs w:val="20"/>
              </w:rPr>
            </w:pPr>
            <w:r w:rsidRPr="0081345A">
              <w:rPr>
                <w:sz w:val="20"/>
                <w:szCs w:val="20"/>
              </w:rPr>
              <w:t>К н - количество умерших граждан н-го сельского поселения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widowControl w:val="0"/>
              <w:autoSpaceDE w:val="0"/>
              <w:autoSpaceDN w:val="0"/>
              <w:rPr>
                <w:sz w:val="20"/>
                <w:szCs w:val="20"/>
              </w:rPr>
            </w:pPr>
            <w:r w:rsidRPr="0081345A">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widowControl w:val="0"/>
              <w:autoSpaceDE w:val="0"/>
              <w:autoSpaceDN w:val="0"/>
              <w:rPr>
                <w:sz w:val="20"/>
                <w:szCs w:val="20"/>
              </w:rPr>
            </w:pPr>
            <w:r w:rsidRPr="0081345A">
              <w:rPr>
                <w:sz w:val="20"/>
                <w:szCs w:val="20"/>
              </w:rPr>
              <w:t xml:space="preserve">Заместитель Главы Молчановского района </w:t>
            </w:r>
            <w:proofErr w:type="gramStart"/>
            <w:r w:rsidRPr="0081345A">
              <w:rPr>
                <w:sz w:val="20"/>
                <w:szCs w:val="20"/>
              </w:rPr>
              <w:t>-н</w:t>
            </w:r>
            <w:proofErr w:type="gramEnd"/>
            <w:r w:rsidRPr="0081345A">
              <w:rPr>
                <w:sz w:val="20"/>
                <w:szCs w:val="20"/>
              </w:rPr>
              <w:t>ачальник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 xml:space="preserve">февраль очередного года, следующего за </w:t>
            </w:r>
            <w:proofErr w:type="gramStart"/>
            <w:r w:rsidRPr="0081345A">
              <w:rPr>
                <w:rFonts w:ascii="Times New Roman" w:hAnsi="Times New Roman"/>
                <w:szCs w:val="20"/>
              </w:rPr>
              <w:t>отчетным</w:t>
            </w:r>
            <w:proofErr w:type="gramEnd"/>
          </w:p>
        </w:tc>
      </w:tr>
      <w:tr w:rsidR="00B60200" w:rsidRPr="0081345A" w:rsidTr="00B60200">
        <w:tc>
          <w:tcPr>
            <w:tcW w:w="15309" w:type="dxa"/>
            <w:gridSpan w:val="10"/>
            <w:tcBorders>
              <w:top w:val="single" w:sz="4" w:space="0" w:color="auto"/>
              <w:left w:val="single" w:sz="4" w:space="0" w:color="auto"/>
              <w:bottom w:val="single" w:sz="4" w:space="0" w:color="auto"/>
              <w:right w:val="single" w:sz="4" w:space="0" w:color="auto"/>
            </w:tcBorders>
          </w:tcPr>
          <w:p w:rsidR="00B60200" w:rsidRPr="0081345A" w:rsidRDefault="00B60200" w:rsidP="00B60200">
            <w:pPr>
              <w:autoSpaceDE w:val="0"/>
              <w:autoSpaceDN w:val="0"/>
              <w:adjustRightInd w:val="0"/>
              <w:outlineLvl w:val="0"/>
              <w:rPr>
                <w:sz w:val="20"/>
                <w:szCs w:val="20"/>
              </w:rPr>
            </w:pPr>
            <w:r w:rsidRPr="0081345A">
              <w:rPr>
                <w:sz w:val="20"/>
                <w:szCs w:val="20"/>
              </w:rPr>
              <w:t>Показатели задачи 1 подпрограммы (направления)  4.  Мотивирование граждан Молчановского района к здоровому образу жизни и отказу от злоупотребления алкогольной, табачной продукции, немедицинского потребления наркотических и психотропных веществ</w:t>
            </w:r>
          </w:p>
        </w:tc>
      </w:tr>
      <w:tr w:rsidR="00B60200" w:rsidRPr="0081345A" w:rsidTr="00B60200">
        <w:tc>
          <w:tcPr>
            <w:tcW w:w="56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widowControl w:val="0"/>
              <w:autoSpaceDE w:val="0"/>
              <w:autoSpaceDN w:val="0"/>
              <w:adjustRightInd w:val="0"/>
              <w:rPr>
                <w:sz w:val="20"/>
                <w:szCs w:val="20"/>
              </w:rPr>
            </w:pPr>
            <w:r w:rsidRPr="0081345A">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widowControl w:val="0"/>
              <w:autoSpaceDE w:val="0"/>
              <w:autoSpaceDN w:val="0"/>
              <w:rPr>
                <w:sz w:val="20"/>
                <w:szCs w:val="20"/>
              </w:rPr>
            </w:pPr>
            <w:r w:rsidRPr="0081345A">
              <w:rPr>
                <w:sz w:val="20"/>
                <w:szCs w:val="20"/>
              </w:rPr>
              <w:t xml:space="preserve">Коэффициент смертности в Молчановском районе (численность </w:t>
            </w:r>
            <w:proofErr w:type="gramStart"/>
            <w:r w:rsidRPr="0081345A">
              <w:rPr>
                <w:sz w:val="20"/>
                <w:szCs w:val="20"/>
              </w:rPr>
              <w:t>умерших</w:t>
            </w:r>
            <w:proofErr w:type="gramEnd"/>
            <w:r w:rsidRPr="0081345A">
              <w:rPr>
                <w:sz w:val="20"/>
                <w:szCs w:val="20"/>
              </w:rPr>
              <w:t xml:space="preserve"> на 1000 населения) </w:t>
            </w:r>
          </w:p>
        </w:tc>
        <w:tc>
          <w:tcPr>
            <w:tcW w:w="1276"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Человек</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widowControl w:val="0"/>
              <w:autoSpaceDE w:val="0"/>
              <w:autoSpaceDN w:val="0"/>
              <w:rPr>
                <w:sz w:val="20"/>
                <w:szCs w:val="20"/>
              </w:rPr>
            </w:pPr>
            <w:r w:rsidRPr="0081345A">
              <w:rPr>
                <w:sz w:val="20"/>
                <w:szCs w:val="20"/>
              </w:rPr>
              <w:t>К = N 1 / Н, где:</w:t>
            </w:r>
          </w:p>
          <w:p w:rsidR="00B60200" w:rsidRPr="0081345A" w:rsidRDefault="00B60200" w:rsidP="00B60200">
            <w:pPr>
              <w:widowControl w:val="0"/>
              <w:autoSpaceDE w:val="0"/>
              <w:autoSpaceDN w:val="0"/>
              <w:rPr>
                <w:sz w:val="20"/>
                <w:szCs w:val="20"/>
              </w:rPr>
            </w:pPr>
            <w:proofErr w:type="gramStart"/>
            <w:r w:rsidRPr="0081345A">
              <w:rPr>
                <w:sz w:val="20"/>
                <w:szCs w:val="20"/>
              </w:rPr>
              <w:t>К</w:t>
            </w:r>
            <w:proofErr w:type="gramEnd"/>
            <w:r w:rsidRPr="0081345A">
              <w:rPr>
                <w:sz w:val="20"/>
                <w:szCs w:val="20"/>
              </w:rPr>
              <w:t xml:space="preserve"> – </w:t>
            </w:r>
            <w:proofErr w:type="gramStart"/>
            <w:r w:rsidRPr="0081345A">
              <w:rPr>
                <w:sz w:val="20"/>
                <w:szCs w:val="20"/>
              </w:rPr>
              <w:t>коэффициент</w:t>
            </w:r>
            <w:proofErr w:type="gramEnd"/>
            <w:r w:rsidRPr="0081345A">
              <w:rPr>
                <w:sz w:val="20"/>
                <w:szCs w:val="20"/>
              </w:rPr>
              <w:t xml:space="preserve"> смертности;</w:t>
            </w:r>
          </w:p>
          <w:p w:rsidR="00B60200" w:rsidRPr="0081345A" w:rsidRDefault="00B60200" w:rsidP="00B60200">
            <w:pPr>
              <w:widowControl w:val="0"/>
              <w:autoSpaceDE w:val="0"/>
              <w:autoSpaceDN w:val="0"/>
              <w:rPr>
                <w:sz w:val="20"/>
                <w:szCs w:val="20"/>
              </w:rPr>
            </w:pPr>
            <w:r w:rsidRPr="0081345A">
              <w:rPr>
                <w:sz w:val="20"/>
                <w:szCs w:val="20"/>
              </w:rPr>
              <w:t xml:space="preserve">N 1 – число </w:t>
            </w:r>
            <w:proofErr w:type="gramStart"/>
            <w:r w:rsidRPr="0081345A">
              <w:rPr>
                <w:sz w:val="20"/>
                <w:szCs w:val="20"/>
              </w:rPr>
              <w:t>умерших</w:t>
            </w:r>
            <w:proofErr w:type="gramEnd"/>
            <w:r w:rsidRPr="0081345A">
              <w:rPr>
                <w:sz w:val="20"/>
                <w:szCs w:val="20"/>
              </w:rPr>
              <w:t>;</w:t>
            </w:r>
          </w:p>
          <w:p w:rsidR="00B60200" w:rsidRPr="0081345A" w:rsidRDefault="00B60200" w:rsidP="00B60200">
            <w:pPr>
              <w:widowControl w:val="0"/>
              <w:autoSpaceDE w:val="0"/>
              <w:autoSpaceDN w:val="0"/>
              <w:rPr>
                <w:sz w:val="20"/>
                <w:szCs w:val="20"/>
              </w:rPr>
            </w:pPr>
            <w:r w:rsidRPr="0081345A">
              <w:rPr>
                <w:sz w:val="20"/>
                <w:szCs w:val="20"/>
              </w:rPr>
              <w:t>Кн – среднегодовая численность населения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widowControl w:val="0"/>
              <w:autoSpaceDE w:val="0"/>
              <w:autoSpaceDN w:val="0"/>
              <w:rPr>
                <w:sz w:val="20"/>
                <w:szCs w:val="20"/>
              </w:rPr>
            </w:pPr>
            <w:r w:rsidRPr="0081345A">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0200" w:rsidRPr="0081345A" w:rsidRDefault="00B60200" w:rsidP="00B60200">
            <w:pPr>
              <w:widowControl w:val="0"/>
              <w:autoSpaceDE w:val="0"/>
              <w:autoSpaceDN w:val="0"/>
              <w:rPr>
                <w:sz w:val="20"/>
                <w:szCs w:val="20"/>
              </w:rPr>
            </w:pPr>
            <w:r w:rsidRPr="0081345A">
              <w:rPr>
                <w:sz w:val="20"/>
                <w:szCs w:val="20"/>
              </w:rPr>
              <w:t xml:space="preserve">Заместитель Главы Молчановского района </w:t>
            </w:r>
            <w:proofErr w:type="gramStart"/>
            <w:r w:rsidRPr="0081345A">
              <w:rPr>
                <w:sz w:val="20"/>
                <w:szCs w:val="20"/>
              </w:rPr>
              <w:t>-н</w:t>
            </w:r>
            <w:proofErr w:type="gramEnd"/>
            <w:r w:rsidRPr="0081345A">
              <w:rPr>
                <w:sz w:val="20"/>
                <w:szCs w:val="20"/>
              </w:rPr>
              <w:t>ачальник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 xml:space="preserve">февраль очередного года, следующего за </w:t>
            </w:r>
            <w:proofErr w:type="gramStart"/>
            <w:r w:rsidRPr="0081345A">
              <w:rPr>
                <w:rFonts w:ascii="Times New Roman" w:hAnsi="Times New Roman"/>
                <w:szCs w:val="20"/>
              </w:rPr>
              <w:t>отчетным</w:t>
            </w:r>
            <w:proofErr w:type="gramEnd"/>
          </w:p>
        </w:tc>
      </w:tr>
    </w:tbl>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Перечень комплексов процессных мероприятий</w:t>
      </w:r>
    </w:p>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lastRenderedPageBreak/>
        <w:t>и ресурсное обеспечение реализации подпрограммы (направления) 4</w:t>
      </w:r>
    </w:p>
    <w:p w:rsidR="00B60200" w:rsidRPr="0081345A" w:rsidRDefault="00B60200" w:rsidP="00B60200">
      <w:pPr>
        <w:pStyle w:val="ConsPlusNormal"/>
        <w:rPr>
          <w:rFonts w:ascii="Times New Roman" w:hAnsi="Times New Roman"/>
          <w:szCs w:val="20"/>
        </w:rPr>
      </w:pPr>
    </w:p>
    <w:tbl>
      <w:tblPr>
        <w:tblW w:w="150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0"/>
        <w:gridCol w:w="1993"/>
        <w:gridCol w:w="55"/>
        <w:gridCol w:w="1299"/>
        <w:gridCol w:w="208"/>
        <w:gridCol w:w="1134"/>
        <w:gridCol w:w="1134"/>
        <w:gridCol w:w="59"/>
        <w:gridCol w:w="1080"/>
        <w:gridCol w:w="972"/>
        <w:gridCol w:w="111"/>
        <w:gridCol w:w="988"/>
        <w:gridCol w:w="13"/>
        <w:gridCol w:w="973"/>
        <w:gridCol w:w="26"/>
        <w:gridCol w:w="13"/>
        <w:gridCol w:w="1435"/>
        <w:gridCol w:w="1275"/>
        <w:gridCol w:w="1401"/>
        <w:gridCol w:w="13"/>
      </w:tblGrid>
      <w:tr w:rsidR="00B60200" w:rsidRPr="0081345A" w:rsidTr="00B60200">
        <w:tc>
          <w:tcPr>
            <w:tcW w:w="840" w:type="dxa"/>
            <w:vMerge w:val="restart"/>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N</w:t>
            </w:r>
          </w:p>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пп</w:t>
            </w:r>
          </w:p>
        </w:tc>
        <w:tc>
          <w:tcPr>
            <w:tcW w:w="2048" w:type="dxa"/>
            <w:gridSpan w:val="2"/>
            <w:vMerge w:val="restart"/>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 xml:space="preserve">Наименование подпрограммы, </w:t>
            </w:r>
          </w:p>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задачи подпрограммы, ведомственных проектов, комплексов процессных мероприятий муниципальной программы</w:t>
            </w:r>
          </w:p>
        </w:tc>
        <w:tc>
          <w:tcPr>
            <w:tcW w:w="1299" w:type="dxa"/>
            <w:vMerge w:val="restart"/>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Срок реализации</w:t>
            </w:r>
          </w:p>
        </w:tc>
        <w:tc>
          <w:tcPr>
            <w:tcW w:w="1342" w:type="dxa"/>
            <w:gridSpan w:val="2"/>
            <w:vMerge w:val="restart"/>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Объем финансиров</w:t>
            </w:r>
          </w:p>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ания (тыс. рублей)</w:t>
            </w:r>
          </w:p>
        </w:tc>
        <w:tc>
          <w:tcPr>
            <w:tcW w:w="5369" w:type="dxa"/>
            <w:gridSpan w:val="10"/>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В том числе за счет средств</w:t>
            </w:r>
          </w:p>
        </w:tc>
        <w:tc>
          <w:tcPr>
            <w:tcW w:w="1435"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Участник/участник мероприятия</w:t>
            </w:r>
          </w:p>
        </w:tc>
        <w:tc>
          <w:tcPr>
            <w:tcW w:w="2689" w:type="dxa"/>
            <w:gridSpan w:val="3"/>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Показатели конечного результата ведомственных проектов, комплексов процессных мероприятий, показатели непосредственного результата мероприятий, входящих в состав комплексов процессных мероприятий, по годам реализации</w:t>
            </w:r>
          </w:p>
        </w:tc>
      </w:tr>
      <w:tr w:rsidR="00B60200" w:rsidRPr="0081345A" w:rsidTr="00B60200">
        <w:tc>
          <w:tcPr>
            <w:tcW w:w="840" w:type="dxa"/>
            <w:vMerge/>
          </w:tcPr>
          <w:p w:rsidR="00B60200" w:rsidRPr="0081345A" w:rsidRDefault="00B60200" w:rsidP="00B60200">
            <w:pPr>
              <w:pStyle w:val="ConsPlusNormal"/>
              <w:rPr>
                <w:rFonts w:ascii="Times New Roman" w:hAnsi="Times New Roman"/>
                <w:szCs w:val="20"/>
              </w:rPr>
            </w:pPr>
          </w:p>
        </w:tc>
        <w:tc>
          <w:tcPr>
            <w:tcW w:w="2048" w:type="dxa"/>
            <w:gridSpan w:val="2"/>
            <w:vMerge/>
          </w:tcPr>
          <w:p w:rsidR="00B60200" w:rsidRPr="0081345A" w:rsidRDefault="00B60200" w:rsidP="00B60200">
            <w:pPr>
              <w:pStyle w:val="ConsPlusNormal"/>
              <w:rPr>
                <w:rFonts w:ascii="Times New Roman" w:hAnsi="Times New Roman"/>
                <w:szCs w:val="20"/>
              </w:rPr>
            </w:pPr>
          </w:p>
        </w:tc>
        <w:tc>
          <w:tcPr>
            <w:tcW w:w="1299" w:type="dxa"/>
            <w:vMerge/>
          </w:tcPr>
          <w:p w:rsidR="00B60200" w:rsidRPr="0081345A" w:rsidRDefault="00B60200" w:rsidP="00B60200">
            <w:pPr>
              <w:pStyle w:val="ConsPlusNormal"/>
              <w:rPr>
                <w:rFonts w:ascii="Times New Roman" w:hAnsi="Times New Roman"/>
                <w:szCs w:val="20"/>
              </w:rPr>
            </w:pPr>
          </w:p>
        </w:tc>
        <w:tc>
          <w:tcPr>
            <w:tcW w:w="1342" w:type="dxa"/>
            <w:gridSpan w:val="2"/>
            <w:vMerge/>
          </w:tcPr>
          <w:p w:rsidR="00B60200" w:rsidRPr="0081345A" w:rsidRDefault="00B60200" w:rsidP="00B60200">
            <w:pPr>
              <w:pStyle w:val="ConsPlusNormal"/>
              <w:rPr>
                <w:rFonts w:ascii="Times New Roman" w:hAnsi="Times New Roman"/>
                <w:szCs w:val="20"/>
              </w:rPr>
            </w:pPr>
          </w:p>
        </w:tc>
        <w:tc>
          <w:tcPr>
            <w:tcW w:w="1134"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федерального бюджета (по согласованию) (прогноз)</w:t>
            </w:r>
          </w:p>
        </w:tc>
        <w:tc>
          <w:tcPr>
            <w:tcW w:w="1139" w:type="dxa"/>
            <w:gridSpan w:val="2"/>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областного бюджета (по согласованию) (прогноз)</w:t>
            </w:r>
          </w:p>
        </w:tc>
        <w:tc>
          <w:tcPr>
            <w:tcW w:w="972"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местного бюджета</w:t>
            </w:r>
          </w:p>
        </w:tc>
        <w:tc>
          <w:tcPr>
            <w:tcW w:w="1112" w:type="dxa"/>
            <w:gridSpan w:val="3"/>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бюджетов сельских поселений (по согласованию)</w:t>
            </w:r>
          </w:p>
        </w:tc>
        <w:tc>
          <w:tcPr>
            <w:tcW w:w="973"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внебюджетных источников (по согласованию)</w:t>
            </w:r>
          </w:p>
        </w:tc>
        <w:tc>
          <w:tcPr>
            <w:tcW w:w="1474" w:type="dxa"/>
            <w:gridSpan w:val="3"/>
          </w:tcPr>
          <w:p w:rsidR="00B60200" w:rsidRPr="0081345A" w:rsidRDefault="00B60200" w:rsidP="00B60200">
            <w:pPr>
              <w:pStyle w:val="ConsPlusNormal"/>
              <w:rPr>
                <w:rFonts w:ascii="Times New Roman" w:hAnsi="Times New Roman"/>
                <w:szCs w:val="20"/>
              </w:rPr>
            </w:pPr>
          </w:p>
        </w:tc>
        <w:tc>
          <w:tcPr>
            <w:tcW w:w="1275"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наименование и единица измерения</w:t>
            </w:r>
          </w:p>
        </w:tc>
        <w:tc>
          <w:tcPr>
            <w:tcW w:w="1414" w:type="dxa"/>
            <w:gridSpan w:val="2"/>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значения по годам</w:t>
            </w:r>
          </w:p>
        </w:tc>
      </w:tr>
      <w:tr w:rsidR="00B60200" w:rsidRPr="0081345A" w:rsidTr="00B60200">
        <w:tc>
          <w:tcPr>
            <w:tcW w:w="840"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w:t>
            </w:r>
          </w:p>
        </w:tc>
        <w:tc>
          <w:tcPr>
            <w:tcW w:w="2048" w:type="dxa"/>
            <w:gridSpan w:val="2"/>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w:t>
            </w:r>
          </w:p>
        </w:tc>
        <w:tc>
          <w:tcPr>
            <w:tcW w:w="1299"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3</w:t>
            </w:r>
          </w:p>
        </w:tc>
        <w:tc>
          <w:tcPr>
            <w:tcW w:w="1342" w:type="dxa"/>
            <w:gridSpan w:val="2"/>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4</w:t>
            </w:r>
          </w:p>
        </w:tc>
        <w:tc>
          <w:tcPr>
            <w:tcW w:w="1134"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5</w:t>
            </w:r>
          </w:p>
        </w:tc>
        <w:tc>
          <w:tcPr>
            <w:tcW w:w="1139" w:type="dxa"/>
            <w:gridSpan w:val="2"/>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6</w:t>
            </w:r>
          </w:p>
        </w:tc>
        <w:tc>
          <w:tcPr>
            <w:tcW w:w="972"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7</w:t>
            </w:r>
          </w:p>
        </w:tc>
        <w:tc>
          <w:tcPr>
            <w:tcW w:w="1112" w:type="dxa"/>
            <w:gridSpan w:val="3"/>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8</w:t>
            </w:r>
          </w:p>
        </w:tc>
        <w:tc>
          <w:tcPr>
            <w:tcW w:w="973"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9</w:t>
            </w:r>
          </w:p>
        </w:tc>
        <w:tc>
          <w:tcPr>
            <w:tcW w:w="1474" w:type="dxa"/>
            <w:gridSpan w:val="3"/>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10</w:t>
            </w:r>
          </w:p>
        </w:tc>
        <w:tc>
          <w:tcPr>
            <w:tcW w:w="1275" w:type="dxa"/>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11</w:t>
            </w:r>
          </w:p>
        </w:tc>
        <w:tc>
          <w:tcPr>
            <w:tcW w:w="1414" w:type="dxa"/>
            <w:gridSpan w:val="2"/>
            <w:vAlign w:val="center"/>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12</w:t>
            </w:r>
          </w:p>
        </w:tc>
      </w:tr>
      <w:tr w:rsidR="00B60200" w:rsidRPr="0081345A" w:rsidTr="00B60200">
        <w:tc>
          <w:tcPr>
            <w:tcW w:w="840" w:type="dxa"/>
          </w:tcPr>
          <w:p w:rsidR="00B60200" w:rsidRPr="0081345A" w:rsidRDefault="00B60200" w:rsidP="00B60200">
            <w:pPr>
              <w:pStyle w:val="ConsPlusNormal"/>
              <w:rPr>
                <w:rFonts w:ascii="Times New Roman" w:hAnsi="Times New Roman"/>
                <w:szCs w:val="20"/>
              </w:rPr>
            </w:pPr>
          </w:p>
        </w:tc>
        <w:tc>
          <w:tcPr>
            <w:tcW w:w="14182" w:type="dxa"/>
            <w:gridSpan w:val="19"/>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Подпрограмма (направление)  4 «Укрепление общественного здоровья населения Молчановского района»</w:t>
            </w:r>
          </w:p>
        </w:tc>
      </w:tr>
      <w:tr w:rsidR="00B60200" w:rsidRPr="0081345A" w:rsidTr="00B60200">
        <w:tc>
          <w:tcPr>
            <w:tcW w:w="840" w:type="dxa"/>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w:t>
            </w:r>
          </w:p>
        </w:tc>
        <w:tc>
          <w:tcPr>
            <w:tcW w:w="14182" w:type="dxa"/>
            <w:gridSpan w:val="19"/>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Задача 1 подпрограммы (направления) 4. Мотивирование граждан Молчановского района к здоровому образу жизни и отказу от злоупотребления алкогольной, табачной продукции, немедицинского потребления наркотических и психотропных веществ</w:t>
            </w:r>
          </w:p>
        </w:tc>
      </w:tr>
      <w:tr w:rsidR="00B60200" w:rsidRPr="0081345A" w:rsidTr="00B60200">
        <w:trPr>
          <w:gridAfter w:val="1"/>
          <w:wAfter w:w="13" w:type="dxa"/>
        </w:trPr>
        <w:tc>
          <w:tcPr>
            <w:tcW w:w="840" w:type="dxa"/>
            <w:vMerge w:val="restart"/>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1.1.</w:t>
            </w:r>
          </w:p>
        </w:tc>
        <w:tc>
          <w:tcPr>
            <w:tcW w:w="1993" w:type="dxa"/>
            <w:vMerge w:val="restart"/>
          </w:tcPr>
          <w:p w:rsidR="00B60200" w:rsidRPr="0081345A" w:rsidRDefault="00B60200" w:rsidP="00B60200">
            <w:pPr>
              <w:widowControl w:val="0"/>
              <w:autoSpaceDE w:val="0"/>
              <w:autoSpaceDN w:val="0"/>
              <w:rPr>
                <w:sz w:val="20"/>
                <w:szCs w:val="20"/>
              </w:rPr>
            </w:pPr>
            <w:r w:rsidRPr="0081345A">
              <w:rPr>
                <w:sz w:val="20"/>
                <w:szCs w:val="20"/>
              </w:rPr>
              <w:t>Комплекс процессных мероприятий</w:t>
            </w:r>
          </w:p>
          <w:p w:rsidR="00B60200" w:rsidRPr="0081345A" w:rsidRDefault="00B60200" w:rsidP="00B60200">
            <w:pPr>
              <w:widowControl w:val="0"/>
              <w:autoSpaceDE w:val="0"/>
              <w:autoSpaceDN w:val="0"/>
              <w:rPr>
                <w:sz w:val="20"/>
                <w:szCs w:val="20"/>
              </w:rPr>
            </w:pPr>
            <w:r w:rsidRPr="0081345A">
              <w:rPr>
                <w:sz w:val="20"/>
                <w:szCs w:val="20"/>
              </w:rPr>
              <w:t>«Создание информационно – профилактической базы для формирования мотивации граждан к здоровому образу жизни (далее – ЗОЖ)»</w:t>
            </w: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всего</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988"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48" w:type="dxa"/>
            <w:gridSpan w:val="2"/>
            <w:vMerge w:val="restart"/>
          </w:tcPr>
          <w:p w:rsidR="00B60200" w:rsidRPr="0081345A" w:rsidRDefault="00B60200" w:rsidP="00B60200">
            <w:pPr>
              <w:widowControl w:val="0"/>
              <w:autoSpaceDE w:val="0"/>
              <w:autoSpaceDN w:val="0"/>
              <w:rPr>
                <w:sz w:val="20"/>
                <w:szCs w:val="20"/>
              </w:rPr>
            </w:pPr>
            <w:r w:rsidRPr="0081345A">
              <w:rPr>
                <w:sz w:val="20"/>
                <w:szCs w:val="20"/>
              </w:rPr>
              <w:t>МАУК «Межпоселенческий методический центр народного творчества и досуга», ОГБУЗ «Молчановская районная больница»</w:t>
            </w:r>
          </w:p>
        </w:tc>
        <w:tc>
          <w:tcPr>
            <w:tcW w:w="1275" w:type="dxa"/>
            <w:vMerge w:val="restart"/>
          </w:tcPr>
          <w:p w:rsidR="00B60200" w:rsidRPr="0081345A" w:rsidRDefault="00B60200" w:rsidP="00B60200">
            <w:pPr>
              <w:widowControl w:val="0"/>
              <w:autoSpaceDE w:val="0"/>
              <w:autoSpaceDN w:val="0"/>
              <w:rPr>
                <w:sz w:val="20"/>
                <w:szCs w:val="20"/>
              </w:rPr>
            </w:pPr>
            <w:r w:rsidRPr="0081345A">
              <w:rPr>
                <w:sz w:val="20"/>
                <w:szCs w:val="20"/>
              </w:rPr>
              <w:t>Количество материалов и видеороликов, изготовленных за год (ед.)</w:t>
            </w:r>
          </w:p>
        </w:tc>
        <w:tc>
          <w:tcPr>
            <w:tcW w:w="1401" w:type="dxa"/>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x</w:t>
            </w:r>
          </w:p>
        </w:tc>
      </w:tr>
      <w:tr w:rsidR="00B60200" w:rsidRPr="0081345A" w:rsidTr="00B60200">
        <w:trPr>
          <w:gridAfter w:val="1"/>
          <w:wAfter w:w="13" w:type="dxa"/>
        </w:trPr>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widowControl w:val="0"/>
              <w:autoSpaceDE w:val="0"/>
              <w:autoSpaceDN w:val="0"/>
              <w:rPr>
                <w:sz w:val="20"/>
                <w:szCs w:val="20"/>
              </w:rPr>
            </w:pP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2024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988"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48" w:type="dxa"/>
            <w:gridSpan w:val="2"/>
            <w:vMerge/>
          </w:tcPr>
          <w:p w:rsidR="00B60200" w:rsidRPr="0081345A" w:rsidRDefault="00B60200" w:rsidP="00B60200">
            <w:pPr>
              <w:widowControl w:val="0"/>
              <w:autoSpaceDE w:val="0"/>
              <w:autoSpaceDN w:val="0"/>
              <w:rPr>
                <w:sz w:val="20"/>
                <w:szCs w:val="20"/>
              </w:rPr>
            </w:pPr>
          </w:p>
        </w:tc>
        <w:tc>
          <w:tcPr>
            <w:tcW w:w="1275" w:type="dxa"/>
            <w:vMerge/>
          </w:tcPr>
          <w:p w:rsidR="00B60200" w:rsidRPr="0081345A" w:rsidRDefault="00B60200" w:rsidP="00B60200">
            <w:pPr>
              <w:widowControl w:val="0"/>
              <w:autoSpaceDE w:val="0"/>
              <w:autoSpaceDN w:val="0"/>
              <w:rPr>
                <w:sz w:val="20"/>
                <w:szCs w:val="20"/>
              </w:rPr>
            </w:pPr>
          </w:p>
        </w:tc>
        <w:tc>
          <w:tcPr>
            <w:tcW w:w="1401" w:type="dxa"/>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6</w:t>
            </w:r>
          </w:p>
        </w:tc>
      </w:tr>
      <w:tr w:rsidR="00B60200" w:rsidRPr="0081345A" w:rsidTr="00B60200">
        <w:trPr>
          <w:gridAfter w:val="1"/>
          <w:wAfter w:w="13" w:type="dxa"/>
        </w:trPr>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2025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988"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48" w:type="dxa"/>
            <w:gridSpan w:val="2"/>
            <w:vMerge/>
          </w:tcPr>
          <w:p w:rsidR="00B60200" w:rsidRPr="0081345A" w:rsidRDefault="00B60200" w:rsidP="00B60200">
            <w:pPr>
              <w:pStyle w:val="ConsPlusNormal"/>
              <w:rPr>
                <w:rFonts w:ascii="Times New Roman" w:hAnsi="Times New Roman"/>
                <w:szCs w:val="20"/>
              </w:rPr>
            </w:pPr>
          </w:p>
        </w:tc>
        <w:tc>
          <w:tcPr>
            <w:tcW w:w="1275" w:type="dxa"/>
            <w:vMerge/>
          </w:tcPr>
          <w:p w:rsidR="00B60200" w:rsidRPr="0081345A" w:rsidRDefault="00B60200" w:rsidP="00B60200">
            <w:pPr>
              <w:pStyle w:val="ConsPlusNormal"/>
              <w:rPr>
                <w:rFonts w:ascii="Times New Roman" w:hAnsi="Times New Roman"/>
                <w:szCs w:val="20"/>
              </w:rPr>
            </w:pPr>
          </w:p>
        </w:tc>
        <w:tc>
          <w:tcPr>
            <w:tcW w:w="1401" w:type="dxa"/>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0</w:t>
            </w:r>
          </w:p>
        </w:tc>
      </w:tr>
      <w:tr w:rsidR="00B60200" w:rsidRPr="0081345A" w:rsidTr="00B60200">
        <w:trPr>
          <w:gridAfter w:val="1"/>
          <w:wAfter w:w="13" w:type="dxa"/>
        </w:trPr>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2026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988"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48" w:type="dxa"/>
            <w:gridSpan w:val="2"/>
            <w:vMerge/>
          </w:tcPr>
          <w:p w:rsidR="00B60200" w:rsidRPr="0081345A" w:rsidRDefault="00B60200" w:rsidP="00B60200">
            <w:pPr>
              <w:pStyle w:val="ConsPlusNormal"/>
              <w:rPr>
                <w:rFonts w:ascii="Times New Roman" w:hAnsi="Times New Roman"/>
                <w:szCs w:val="20"/>
              </w:rPr>
            </w:pPr>
          </w:p>
        </w:tc>
        <w:tc>
          <w:tcPr>
            <w:tcW w:w="1275" w:type="dxa"/>
            <w:vMerge/>
          </w:tcPr>
          <w:p w:rsidR="00B60200" w:rsidRPr="0081345A" w:rsidRDefault="00B60200" w:rsidP="00B60200">
            <w:pPr>
              <w:pStyle w:val="ConsPlusNormal"/>
              <w:rPr>
                <w:rFonts w:ascii="Times New Roman" w:hAnsi="Times New Roman"/>
                <w:szCs w:val="20"/>
              </w:rPr>
            </w:pPr>
          </w:p>
        </w:tc>
        <w:tc>
          <w:tcPr>
            <w:tcW w:w="1401" w:type="dxa"/>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6</w:t>
            </w:r>
          </w:p>
        </w:tc>
      </w:tr>
      <w:tr w:rsidR="00B60200" w:rsidRPr="0081345A" w:rsidTr="00B60200">
        <w:trPr>
          <w:gridAfter w:val="1"/>
          <w:wAfter w:w="13" w:type="dxa"/>
          <w:trHeight w:val="351"/>
        </w:trPr>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2027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988"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48" w:type="dxa"/>
            <w:gridSpan w:val="2"/>
            <w:vMerge/>
          </w:tcPr>
          <w:p w:rsidR="00B60200" w:rsidRPr="0081345A" w:rsidRDefault="00B60200" w:rsidP="00B60200">
            <w:pPr>
              <w:pStyle w:val="ConsPlusNormal"/>
              <w:rPr>
                <w:rFonts w:ascii="Times New Roman" w:hAnsi="Times New Roman"/>
                <w:szCs w:val="20"/>
              </w:rPr>
            </w:pPr>
          </w:p>
        </w:tc>
        <w:tc>
          <w:tcPr>
            <w:tcW w:w="1275" w:type="dxa"/>
            <w:vMerge/>
          </w:tcPr>
          <w:p w:rsidR="00B60200" w:rsidRPr="0081345A" w:rsidRDefault="00B60200" w:rsidP="00B60200">
            <w:pPr>
              <w:pStyle w:val="ConsPlusNormal"/>
              <w:rPr>
                <w:rFonts w:ascii="Times New Roman" w:hAnsi="Times New Roman"/>
                <w:szCs w:val="20"/>
              </w:rPr>
            </w:pPr>
          </w:p>
        </w:tc>
        <w:tc>
          <w:tcPr>
            <w:tcW w:w="1401" w:type="dxa"/>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6</w:t>
            </w:r>
          </w:p>
        </w:tc>
      </w:tr>
      <w:tr w:rsidR="00B60200" w:rsidRPr="0081345A" w:rsidTr="00B60200">
        <w:trPr>
          <w:gridAfter w:val="1"/>
          <w:wAfter w:w="13" w:type="dxa"/>
          <w:trHeight w:val="351"/>
        </w:trPr>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прогнозный период 2028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988"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48" w:type="dxa"/>
            <w:gridSpan w:val="2"/>
            <w:vMerge/>
          </w:tcPr>
          <w:p w:rsidR="00B60200" w:rsidRPr="0081345A" w:rsidRDefault="00B60200" w:rsidP="00B60200">
            <w:pPr>
              <w:pStyle w:val="ConsPlusNormal"/>
              <w:rPr>
                <w:rFonts w:ascii="Times New Roman" w:hAnsi="Times New Roman"/>
                <w:szCs w:val="20"/>
              </w:rPr>
            </w:pPr>
          </w:p>
        </w:tc>
        <w:tc>
          <w:tcPr>
            <w:tcW w:w="1275" w:type="dxa"/>
            <w:vMerge/>
          </w:tcPr>
          <w:p w:rsidR="00B60200" w:rsidRPr="0081345A" w:rsidRDefault="00B60200" w:rsidP="00B60200">
            <w:pPr>
              <w:pStyle w:val="ConsPlusNormal"/>
              <w:rPr>
                <w:rFonts w:ascii="Times New Roman" w:hAnsi="Times New Roman"/>
                <w:szCs w:val="20"/>
              </w:rPr>
            </w:pPr>
          </w:p>
        </w:tc>
        <w:tc>
          <w:tcPr>
            <w:tcW w:w="1401" w:type="dxa"/>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6</w:t>
            </w:r>
          </w:p>
        </w:tc>
      </w:tr>
      <w:tr w:rsidR="00B60200" w:rsidRPr="0081345A" w:rsidTr="00B60200">
        <w:trPr>
          <w:gridAfter w:val="1"/>
          <w:wAfter w:w="13" w:type="dxa"/>
          <w:trHeight w:val="84"/>
        </w:trPr>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 xml:space="preserve">прогнозный </w:t>
            </w:r>
            <w:r w:rsidRPr="0081345A">
              <w:rPr>
                <w:rFonts w:ascii="Times New Roman" w:hAnsi="Times New Roman"/>
                <w:szCs w:val="20"/>
              </w:rPr>
              <w:lastRenderedPageBreak/>
              <w:t>период 2029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lastRenderedPageBreak/>
              <w:t>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988"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48" w:type="dxa"/>
            <w:gridSpan w:val="2"/>
            <w:vMerge/>
          </w:tcPr>
          <w:p w:rsidR="00B60200" w:rsidRPr="0081345A" w:rsidRDefault="00B60200" w:rsidP="00B60200">
            <w:pPr>
              <w:pStyle w:val="ConsPlusNormal"/>
              <w:rPr>
                <w:rFonts w:ascii="Times New Roman" w:hAnsi="Times New Roman"/>
                <w:szCs w:val="20"/>
              </w:rPr>
            </w:pPr>
          </w:p>
        </w:tc>
        <w:tc>
          <w:tcPr>
            <w:tcW w:w="1275" w:type="dxa"/>
            <w:vMerge/>
          </w:tcPr>
          <w:p w:rsidR="00B60200" w:rsidRPr="0081345A" w:rsidRDefault="00B60200" w:rsidP="00B60200">
            <w:pPr>
              <w:pStyle w:val="ConsPlusNormal"/>
              <w:rPr>
                <w:rFonts w:ascii="Times New Roman" w:hAnsi="Times New Roman"/>
                <w:szCs w:val="20"/>
              </w:rPr>
            </w:pPr>
          </w:p>
        </w:tc>
        <w:tc>
          <w:tcPr>
            <w:tcW w:w="1401" w:type="dxa"/>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6</w:t>
            </w:r>
          </w:p>
        </w:tc>
      </w:tr>
      <w:tr w:rsidR="00B60200" w:rsidRPr="0081345A" w:rsidTr="00B60200">
        <w:trPr>
          <w:trHeight w:val="361"/>
        </w:trPr>
        <w:tc>
          <w:tcPr>
            <w:tcW w:w="840" w:type="dxa"/>
            <w:vMerge w:val="restart"/>
          </w:tcPr>
          <w:p w:rsidR="00B60200" w:rsidRPr="0081345A" w:rsidRDefault="00B60200" w:rsidP="00B60200">
            <w:pPr>
              <w:pStyle w:val="ConsPlusNormal"/>
              <w:rPr>
                <w:rFonts w:ascii="Times New Roman" w:hAnsi="Times New Roman"/>
                <w:szCs w:val="20"/>
              </w:rPr>
            </w:pPr>
          </w:p>
        </w:tc>
        <w:tc>
          <w:tcPr>
            <w:tcW w:w="1993" w:type="dxa"/>
            <w:vMerge w:val="restart"/>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Итого по подпрограмме  (направлению) 4</w:t>
            </w: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всего</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01"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tcPr>
          <w:p w:rsidR="00B60200" w:rsidRPr="0081345A" w:rsidRDefault="00B60200" w:rsidP="00B60200">
            <w:pPr>
              <w:pStyle w:val="ConsPlusNormal"/>
              <w:rPr>
                <w:rFonts w:ascii="Times New Roman" w:hAnsi="Times New Roman"/>
                <w:szCs w:val="20"/>
              </w:rPr>
            </w:pPr>
          </w:p>
        </w:tc>
        <w:tc>
          <w:tcPr>
            <w:tcW w:w="1275" w:type="dxa"/>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Х</w:t>
            </w:r>
          </w:p>
        </w:tc>
        <w:tc>
          <w:tcPr>
            <w:tcW w:w="1414" w:type="dxa"/>
            <w:gridSpan w:val="2"/>
          </w:tcPr>
          <w:p w:rsidR="00B60200" w:rsidRPr="0081345A" w:rsidRDefault="00B60200" w:rsidP="00B60200">
            <w:pPr>
              <w:rPr>
                <w:sz w:val="20"/>
                <w:szCs w:val="20"/>
              </w:rPr>
            </w:pPr>
            <w:r w:rsidRPr="0081345A">
              <w:rPr>
                <w:sz w:val="20"/>
                <w:szCs w:val="20"/>
              </w:rPr>
              <w:t>Х</w:t>
            </w:r>
          </w:p>
        </w:tc>
      </w:tr>
      <w:tr w:rsidR="00B60200" w:rsidRPr="0081345A" w:rsidTr="00B60200">
        <w:trPr>
          <w:trHeight w:val="361"/>
        </w:trPr>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2024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01"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tcPr>
          <w:p w:rsidR="00B60200" w:rsidRPr="0081345A" w:rsidRDefault="00B60200" w:rsidP="00B60200">
            <w:pPr>
              <w:pStyle w:val="ConsPlusNormal"/>
              <w:rPr>
                <w:rFonts w:ascii="Times New Roman" w:hAnsi="Times New Roman"/>
                <w:szCs w:val="20"/>
              </w:rPr>
            </w:pPr>
          </w:p>
        </w:tc>
        <w:tc>
          <w:tcPr>
            <w:tcW w:w="1275" w:type="dxa"/>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Х</w:t>
            </w:r>
          </w:p>
        </w:tc>
        <w:tc>
          <w:tcPr>
            <w:tcW w:w="1414" w:type="dxa"/>
            <w:gridSpan w:val="2"/>
          </w:tcPr>
          <w:p w:rsidR="00B60200" w:rsidRPr="0081345A" w:rsidRDefault="00B60200" w:rsidP="00B60200">
            <w:pPr>
              <w:rPr>
                <w:sz w:val="20"/>
                <w:szCs w:val="20"/>
              </w:rPr>
            </w:pPr>
            <w:r w:rsidRPr="0081345A">
              <w:rPr>
                <w:sz w:val="20"/>
                <w:szCs w:val="20"/>
              </w:rPr>
              <w:t>Х</w:t>
            </w:r>
          </w:p>
        </w:tc>
      </w:tr>
      <w:tr w:rsidR="00B60200" w:rsidRPr="0081345A" w:rsidTr="00B60200">
        <w:trPr>
          <w:trHeight w:val="268"/>
        </w:trPr>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2024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01"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tcPr>
          <w:p w:rsidR="00B60200" w:rsidRPr="0081345A" w:rsidRDefault="00B60200" w:rsidP="00B60200">
            <w:pPr>
              <w:pStyle w:val="ConsPlusNormal"/>
              <w:rPr>
                <w:rFonts w:ascii="Times New Roman" w:hAnsi="Times New Roman"/>
                <w:szCs w:val="20"/>
              </w:rPr>
            </w:pPr>
          </w:p>
        </w:tc>
        <w:tc>
          <w:tcPr>
            <w:tcW w:w="1275" w:type="dxa"/>
          </w:tcPr>
          <w:p w:rsidR="00B60200" w:rsidRPr="0081345A" w:rsidRDefault="00B60200" w:rsidP="00B60200">
            <w:pPr>
              <w:rPr>
                <w:sz w:val="20"/>
                <w:szCs w:val="20"/>
              </w:rPr>
            </w:pPr>
            <w:r w:rsidRPr="0081345A">
              <w:rPr>
                <w:sz w:val="20"/>
                <w:szCs w:val="20"/>
              </w:rPr>
              <w:t>Х</w:t>
            </w:r>
          </w:p>
        </w:tc>
        <w:tc>
          <w:tcPr>
            <w:tcW w:w="1414" w:type="dxa"/>
            <w:gridSpan w:val="2"/>
          </w:tcPr>
          <w:p w:rsidR="00B60200" w:rsidRPr="0081345A" w:rsidRDefault="00B60200" w:rsidP="00B60200">
            <w:pPr>
              <w:rPr>
                <w:sz w:val="20"/>
                <w:szCs w:val="20"/>
              </w:rPr>
            </w:pPr>
            <w:r w:rsidRPr="0081345A">
              <w:rPr>
                <w:sz w:val="20"/>
                <w:szCs w:val="20"/>
              </w:rPr>
              <w:t>Х</w:t>
            </w:r>
          </w:p>
        </w:tc>
      </w:tr>
      <w:tr w:rsidR="00B60200" w:rsidRPr="0081345A" w:rsidTr="00B60200">
        <w:trPr>
          <w:trHeight w:val="268"/>
        </w:trPr>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2025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01"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tcPr>
          <w:p w:rsidR="00B60200" w:rsidRPr="0081345A" w:rsidRDefault="00B60200" w:rsidP="00B60200">
            <w:pPr>
              <w:pStyle w:val="ConsPlusNormal"/>
              <w:rPr>
                <w:rFonts w:ascii="Times New Roman" w:hAnsi="Times New Roman"/>
                <w:szCs w:val="20"/>
              </w:rPr>
            </w:pPr>
          </w:p>
        </w:tc>
        <w:tc>
          <w:tcPr>
            <w:tcW w:w="1275" w:type="dxa"/>
          </w:tcPr>
          <w:p w:rsidR="00B60200" w:rsidRPr="0081345A" w:rsidRDefault="00B60200" w:rsidP="00B60200">
            <w:pPr>
              <w:rPr>
                <w:sz w:val="20"/>
                <w:szCs w:val="20"/>
              </w:rPr>
            </w:pPr>
            <w:r w:rsidRPr="0081345A">
              <w:rPr>
                <w:sz w:val="20"/>
                <w:szCs w:val="20"/>
              </w:rPr>
              <w:t>Х</w:t>
            </w:r>
          </w:p>
        </w:tc>
        <w:tc>
          <w:tcPr>
            <w:tcW w:w="1414" w:type="dxa"/>
            <w:gridSpan w:val="2"/>
          </w:tcPr>
          <w:p w:rsidR="00B60200" w:rsidRPr="0081345A" w:rsidRDefault="00B60200" w:rsidP="00B60200">
            <w:pPr>
              <w:rPr>
                <w:sz w:val="20"/>
                <w:szCs w:val="20"/>
              </w:rPr>
            </w:pPr>
            <w:r w:rsidRPr="0081345A">
              <w:rPr>
                <w:sz w:val="20"/>
                <w:szCs w:val="20"/>
              </w:rPr>
              <w:t>Х</w:t>
            </w:r>
          </w:p>
        </w:tc>
      </w:tr>
      <w:tr w:rsidR="00B60200" w:rsidRPr="0081345A" w:rsidTr="00B60200">
        <w:trPr>
          <w:trHeight w:val="268"/>
        </w:trPr>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2026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01"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tcPr>
          <w:p w:rsidR="00B60200" w:rsidRPr="0081345A" w:rsidRDefault="00B60200" w:rsidP="00B60200">
            <w:pPr>
              <w:pStyle w:val="ConsPlusNormal"/>
              <w:rPr>
                <w:rFonts w:ascii="Times New Roman" w:hAnsi="Times New Roman"/>
                <w:szCs w:val="20"/>
              </w:rPr>
            </w:pPr>
          </w:p>
        </w:tc>
        <w:tc>
          <w:tcPr>
            <w:tcW w:w="1275" w:type="dxa"/>
          </w:tcPr>
          <w:p w:rsidR="00B60200" w:rsidRPr="0081345A" w:rsidRDefault="00B60200" w:rsidP="00B60200">
            <w:pPr>
              <w:rPr>
                <w:sz w:val="20"/>
                <w:szCs w:val="20"/>
              </w:rPr>
            </w:pPr>
            <w:r w:rsidRPr="0081345A">
              <w:rPr>
                <w:sz w:val="20"/>
                <w:szCs w:val="20"/>
              </w:rPr>
              <w:t>Х</w:t>
            </w:r>
          </w:p>
        </w:tc>
        <w:tc>
          <w:tcPr>
            <w:tcW w:w="1414" w:type="dxa"/>
            <w:gridSpan w:val="2"/>
          </w:tcPr>
          <w:p w:rsidR="00B60200" w:rsidRPr="0081345A" w:rsidRDefault="00B60200" w:rsidP="00B60200">
            <w:pPr>
              <w:rPr>
                <w:sz w:val="20"/>
                <w:szCs w:val="20"/>
              </w:rPr>
            </w:pPr>
            <w:r w:rsidRPr="0081345A">
              <w:rPr>
                <w:sz w:val="20"/>
                <w:szCs w:val="20"/>
              </w:rPr>
              <w:t>Х</w:t>
            </w:r>
          </w:p>
        </w:tc>
      </w:tr>
      <w:tr w:rsidR="00B60200" w:rsidRPr="0081345A" w:rsidTr="00B60200">
        <w:trPr>
          <w:trHeight w:val="268"/>
        </w:trPr>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2027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01"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tcPr>
          <w:p w:rsidR="00B60200" w:rsidRPr="0081345A" w:rsidRDefault="00B60200" w:rsidP="00B60200">
            <w:pPr>
              <w:pStyle w:val="ConsPlusNormal"/>
              <w:rPr>
                <w:rFonts w:ascii="Times New Roman" w:hAnsi="Times New Roman"/>
                <w:szCs w:val="20"/>
              </w:rPr>
            </w:pPr>
          </w:p>
        </w:tc>
        <w:tc>
          <w:tcPr>
            <w:tcW w:w="1275" w:type="dxa"/>
          </w:tcPr>
          <w:p w:rsidR="00B60200" w:rsidRPr="0081345A" w:rsidRDefault="00B60200" w:rsidP="00B60200">
            <w:pPr>
              <w:rPr>
                <w:sz w:val="20"/>
                <w:szCs w:val="20"/>
              </w:rPr>
            </w:pPr>
            <w:r w:rsidRPr="0081345A">
              <w:rPr>
                <w:sz w:val="20"/>
                <w:szCs w:val="20"/>
              </w:rPr>
              <w:t>Х</w:t>
            </w:r>
          </w:p>
        </w:tc>
        <w:tc>
          <w:tcPr>
            <w:tcW w:w="1414" w:type="dxa"/>
            <w:gridSpan w:val="2"/>
          </w:tcPr>
          <w:p w:rsidR="00B60200" w:rsidRPr="0081345A" w:rsidRDefault="00B60200" w:rsidP="00B60200">
            <w:pPr>
              <w:rPr>
                <w:sz w:val="20"/>
                <w:szCs w:val="20"/>
              </w:rPr>
            </w:pPr>
            <w:r w:rsidRPr="0081345A">
              <w:rPr>
                <w:sz w:val="20"/>
                <w:szCs w:val="20"/>
              </w:rPr>
              <w:t>Х</w:t>
            </w:r>
          </w:p>
        </w:tc>
      </w:tr>
      <w:tr w:rsidR="00B60200" w:rsidRPr="0081345A" w:rsidTr="00B60200">
        <w:trPr>
          <w:trHeight w:val="268"/>
        </w:trPr>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прогнозный период 2028 год</w:t>
            </w:r>
          </w:p>
        </w:tc>
        <w:tc>
          <w:tcPr>
            <w:tcW w:w="1134" w:type="dxa"/>
          </w:tcPr>
          <w:p w:rsidR="00B60200" w:rsidRPr="0081345A" w:rsidRDefault="00B60200" w:rsidP="00B60200">
            <w:pPr>
              <w:pStyle w:val="ConsPlusNormal"/>
              <w:jc w:val="center"/>
              <w:rPr>
                <w:rFonts w:ascii="Times New Roman" w:hAnsi="Times New Roman"/>
                <w:szCs w:val="20"/>
              </w:rPr>
            </w:pPr>
            <w:proofErr w:type="gramStart"/>
            <w:r w:rsidRPr="0081345A">
              <w:rPr>
                <w:rFonts w:ascii="Times New Roman" w:hAnsi="Times New Roman"/>
                <w:szCs w:val="20"/>
              </w:rPr>
              <w:t>р</w:t>
            </w:r>
            <w:proofErr w:type="gramEnd"/>
            <w:r w:rsidRPr="0081345A">
              <w:rPr>
                <w:rFonts w:ascii="Times New Roman" w:hAnsi="Times New Roman"/>
                <w:szCs w:val="20"/>
              </w:rPr>
              <w:t>,0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01"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tcPr>
          <w:p w:rsidR="00B60200" w:rsidRPr="0081345A" w:rsidRDefault="00B60200" w:rsidP="00B60200">
            <w:pPr>
              <w:pStyle w:val="ConsPlusNormal"/>
              <w:rPr>
                <w:rFonts w:ascii="Times New Roman" w:hAnsi="Times New Roman"/>
                <w:szCs w:val="20"/>
              </w:rPr>
            </w:pPr>
          </w:p>
        </w:tc>
        <w:tc>
          <w:tcPr>
            <w:tcW w:w="1275" w:type="dxa"/>
          </w:tcPr>
          <w:p w:rsidR="00B60200" w:rsidRPr="0081345A" w:rsidRDefault="00B60200" w:rsidP="00B60200">
            <w:pPr>
              <w:rPr>
                <w:sz w:val="20"/>
                <w:szCs w:val="20"/>
              </w:rPr>
            </w:pPr>
            <w:r w:rsidRPr="0081345A">
              <w:rPr>
                <w:sz w:val="20"/>
                <w:szCs w:val="20"/>
              </w:rPr>
              <w:t>Х</w:t>
            </w:r>
          </w:p>
        </w:tc>
        <w:tc>
          <w:tcPr>
            <w:tcW w:w="1414" w:type="dxa"/>
            <w:gridSpan w:val="2"/>
          </w:tcPr>
          <w:p w:rsidR="00B60200" w:rsidRPr="0081345A" w:rsidRDefault="00B60200" w:rsidP="00B60200">
            <w:pPr>
              <w:rPr>
                <w:sz w:val="20"/>
                <w:szCs w:val="20"/>
              </w:rPr>
            </w:pPr>
            <w:r w:rsidRPr="0081345A">
              <w:rPr>
                <w:sz w:val="20"/>
                <w:szCs w:val="20"/>
              </w:rPr>
              <w:t>Х</w:t>
            </w:r>
          </w:p>
        </w:tc>
      </w:tr>
      <w:tr w:rsidR="00B60200" w:rsidRPr="0081345A" w:rsidTr="00B60200">
        <w:trPr>
          <w:trHeight w:val="268"/>
        </w:trPr>
        <w:tc>
          <w:tcPr>
            <w:tcW w:w="840" w:type="dxa"/>
            <w:vMerge/>
          </w:tcPr>
          <w:p w:rsidR="00B60200" w:rsidRPr="0081345A" w:rsidRDefault="00B60200" w:rsidP="00B60200">
            <w:pPr>
              <w:pStyle w:val="ConsPlusNormal"/>
              <w:rPr>
                <w:rFonts w:ascii="Times New Roman" w:hAnsi="Times New Roman"/>
                <w:szCs w:val="20"/>
              </w:rPr>
            </w:pPr>
          </w:p>
        </w:tc>
        <w:tc>
          <w:tcPr>
            <w:tcW w:w="1993" w:type="dxa"/>
            <w:vMerge/>
          </w:tcPr>
          <w:p w:rsidR="00B60200" w:rsidRPr="0081345A" w:rsidRDefault="00B60200" w:rsidP="00B60200">
            <w:pPr>
              <w:pStyle w:val="ConsPlusNormal"/>
              <w:rPr>
                <w:rFonts w:ascii="Times New Roman" w:hAnsi="Times New Roman"/>
                <w:szCs w:val="20"/>
              </w:rPr>
            </w:pPr>
          </w:p>
        </w:tc>
        <w:tc>
          <w:tcPr>
            <w:tcW w:w="1562" w:type="dxa"/>
            <w:gridSpan w:val="3"/>
          </w:tcPr>
          <w:p w:rsidR="00B60200" w:rsidRPr="0081345A" w:rsidRDefault="00B60200" w:rsidP="00B60200">
            <w:pPr>
              <w:pStyle w:val="ConsPlusNormal"/>
              <w:rPr>
                <w:rFonts w:ascii="Times New Roman" w:hAnsi="Times New Roman"/>
                <w:szCs w:val="20"/>
              </w:rPr>
            </w:pPr>
            <w:r w:rsidRPr="0081345A">
              <w:rPr>
                <w:rFonts w:ascii="Times New Roman" w:hAnsi="Times New Roman"/>
                <w:szCs w:val="20"/>
              </w:rPr>
              <w:t>прогнозный период 2029 год</w:t>
            </w:r>
          </w:p>
        </w:tc>
        <w:tc>
          <w:tcPr>
            <w:tcW w:w="1134"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9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83"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01" w:type="dxa"/>
            <w:gridSpan w:val="2"/>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012" w:type="dxa"/>
            <w:gridSpan w:val="3"/>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435" w:type="dxa"/>
          </w:tcPr>
          <w:p w:rsidR="00B60200" w:rsidRPr="0081345A" w:rsidRDefault="00B60200" w:rsidP="00B60200">
            <w:pPr>
              <w:pStyle w:val="ConsPlusNormal"/>
              <w:rPr>
                <w:rFonts w:ascii="Times New Roman" w:hAnsi="Times New Roman"/>
                <w:szCs w:val="20"/>
              </w:rPr>
            </w:pPr>
          </w:p>
        </w:tc>
        <w:tc>
          <w:tcPr>
            <w:tcW w:w="1275" w:type="dxa"/>
          </w:tcPr>
          <w:p w:rsidR="00B60200" w:rsidRPr="0081345A" w:rsidRDefault="00B60200" w:rsidP="00B60200">
            <w:pPr>
              <w:rPr>
                <w:sz w:val="20"/>
                <w:szCs w:val="20"/>
              </w:rPr>
            </w:pPr>
            <w:r w:rsidRPr="0081345A">
              <w:rPr>
                <w:sz w:val="20"/>
                <w:szCs w:val="20"/>
              </w:rPr>
              <w:t>Х</w:t>
            </w:r>
          </w:p>
        </w:tc>
        <w:tc>
          <w:tcPr>
            <w:tcW w:w="1414" w:type="dxa"/>
            <w:gridSpan w:val="2"/>
          </w:tcPr>
          <w:p w:rsidR="00B60200" w:rsidRPr="0081345A" w:rsidRDefault="00B60200" w:rsidP="00B60200">
            <w:pPr>
              <w:rPr>
                <w:sz w:val="20"/>
                <w:szCs w:val="20"/>
              </w:rPr>
            </w:pPr>
            <w:r w:rsidRPr="0081345A">
              <w:rPr>
                <w:sz w:val="20"/>
                <w:szCs w:val="20"/>
              </w:rPr>
              <w:t>Х</w:t>
            </w:r>
          </w:p>
        </w:tc>
      </w:tr>
    </w:tbl>
    <w:p w:rsidR="00B60200" w:rsidRPr="0081345A" w:rsidRDefault="00B60200" w:rsidP="00B60200">
      <w:pPr>
        <w:pStyle w:val="ConsPlusNormal"/>
        <w:tabs>
          <w:tab w:val="left" w:pos="540"/>
        </w:tabs>
        <w:rPr>
          <w:rFonts w:ascii="Times New Roman" w:hAnsi="Times New Roman"/>
          <w:szCs w:val="20"/>
        </w:rPr>
      </w:pPr>
    </w:p>
    <w:p w:rsidR="00B60200" w:rsidRPr="0081345A" w:rsidRDefault="00B60200" w:rsidP="00B60200">
      <w:pPr>
        <w:autoSpaceDE w:val="0"/>
        <w:autoSpaceDN w:val="0"/>
        <w:adjustRightInd w:val="0"/>
        <w:jc w:val="center"/>
        <w:rPr>
          <w:color w:val="000000"/>
          <w:sz w:val="20"/>
          <w:szCs w:val="20"/>
        </w:rPr>
      </w:pPr>
      <w:r w:rsidRPr="0081345A">
        <w:rPr>
          <w:color w:val="000000"/>
          <w:sz w:val="20"/>
          <w:szCs w:val="20"/>
        </w:rPr>
        <w:t>ПАСПОРТ</w:t>
      </w:r>
    </w:p>
    <w:p w:rsidR="00B60200" w:rsidRPr="0081345A" w:rsidRDefault="00B60200" w:rsidP="00B60200">
      <w:pPr>
        <w:autoSpaceDE w:val="0"/>
        <w:autoSpaceDN w:val="0"/>
        <w:adjustRightInd w:val="0"/>
        <w:jc w:val="center"/>
        <w:rPr>
          <w:sz w:val="20"/>
          <w:szCs w:val="20"/>
          <w:u w:val="single"/>
        </w:rPr>
      </w:pPr>
      <w:r w:rsidRPr="0081345A">
        <w:rPr>
          <w:color w:val="000000"/>
          <w:sz w:val="20"/>
          <w:szCs w:val="20"/>
        </w:rPr>
        <w:t xml:space="preserve">Комплекса процессных мероприятий </w:t>
      </w:r>
      <w:r w:rsidRPr="0081345A">
        <w:rPr>
          <w:color w:val="000000"/>
          <w:sz w:val="20"/>
          <w:szCs w:val="20"/>
        </w:rPr>
        <w:br/>
      </w:r>
      <w:r w:rsidRPr="0081345A">
        <w:rPr>
          <w:sz w:val="20"/>
          <w:szCs w:val="20"/>
        </w:rPr>
        <w:t>«Создание информационно – профилактической базы для формирования мотивации граждан к здоровому образу жизни (далее – ЗОЖ</w:t>
      </w:r>
      <w:proofErr w:type="gramStart"/>
      <w:r w:rsidRPr="0081345A">
        <w:rPr>
          <w:sz w:val="20"/>
          <w:szCs w:val="20"/>
        </w:rPr>
        <w:t>)в</w:t>
      </w:r>
      <w:proofErr w:type="gramEnd"/>
      <w:r w:rsidRPr="0081345A">
        <w:rPr>
          <w:sz w:val="20"/>
          <w:szCs w:val="20"/>
        </w:rPr>
        <w:t xml:space="preserve"> Молчановском районе»</w:t>
      </w:r>
    </w:p>
    <w:p w:rsidR="00B60200" w:rsidRPr="0081345A" w:rsidRDefault="00B60200" w:rsidP="00B60200">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B60200" w:rsidRPr="0081345A" w:rsidTr="00B60200">
        <w:trPr>
          <w:trHeight w:val="460"/>
        </w:trPr>
        <w:tc>
          <w:tcPr>
            <w:tcW w:w="7280" w:type="dxa"/>
          </w:tcPr>
          <w:p w:rsidR="00B60200" w:rsidRPr="0081345A" w:rsidRDefault="00B60200" w:rsidP="00B60200">
            <w:pPr>
              <w:rPr>
                <w:sz w:val="20"/>
                <w:szCs w:val="20"/>
              </w:rPr>
            </w:pPr>
            <w:proofErr w:type="gramStart"/>
            <w:r w:rsidRPr="0081345A">
              <w:rPr>
                <w:sz w:val="20"/>
                <w:szCs w:val="20"/>
              </w:rPr>
              <w:t>Ответственный</w:t>
            </w:r>
            <w:proofErr w:type="gramEnd"/>
            <w:r w:rsidRPr="0081345A">
              <w:rPr>
                <w:sz w:val="20"/>
                <w:szCs w:val="20"/>
              </w:rPr>
              <w:t xml:space="preserve"> за выполнение комплекса процессных мероприятий</w:t>
            </w:r>
          </w:p>
        </w:tc>
        <w:tc>
          <w:tcPr>
            <w:tcW w:w="7712" w:type="dxa"/>
          </w:tcPr>
          <w:p w:rsidR="00B60200" w:rsidRPr="0081345A" w:rsidRDefault="00B60200" w:rsidP="00B60200">
            <w:pPr>
              <w:rPr>
                <w:sz w:val="20"/>
                <w:szCs w:val="20"/>
              </w:rPr>
            </w:pPr>
            <w:r w:rsidRPr="0081345A">
              <w:rPr>
                <w:sz w:val="20"/>
                <w:szCs w:val="20"/>
              </w:rPr>
              <w:t>Управление по социальной политике Администрации Молчановского района</w:t>
            </w:r>
          </w:p>
        </w:tc>
      </w:tr>
      <w:tr w:rsidR="00B60200" w:rsidRPr="0081345A" w:rsidTr="00B60200">
        <w:tc>
          <w:tcPr>
            <w:tcW w:w="7280" w:type="dxa"/>
          </w:tcPr>
          <w:p w:rsidR="00B60200" w:rsidRPr="0081345A" w:rsidRDefault="00B60200" w:rsidP="00B60200">
            <w:pPr>
              <w:rPr>
                <w:sz w:val="20"/>
                <w:szCs w:val="20"/>
              </w:rPr>
            </w:pPr>
            <w:r w:rsidRPr="0081345A">
              <w:rPr>
                <w:sz w:val="20"/>
                <w:szCs w:val="20"/>
              </w:rPr>
              <w:t>Связь с муниципальной программой</w:t>
            </w:r>
          </w:p>
        </w:tc>
        <w:tc>
          <w:tcPr>
            <w:tcW w:w="7712" w:type="dxa"/>
          </w:tcPr>
          <w:p w:rsidR="00B60200" w:rsidRPr="0081345A" w:rsidRDefault="00B60200" w:rsidP="00B60200">
            <w:pPr>
              <w:jc w:val="both"/>
              <w:rPr>
                <w:sz w:val="20"/>
                <w:szCs w:val="20"/>
              </w:rPr>
            </w:pPr>
            <w:r w:rsidRPr="0081345A">
              <w:rPr>
                <w:sz w:val="20"/>
                <w:szCs w:val="20"/>
              </w:rPr>
              <w:t>Муниципальная программа «Социальная поддержка населения Молчановского района</w:t>
            </w:r>
            <w:r w:rsidRPr="0081345A">
              <w:rPr>
                <w:color w:val="000000"/>
                <w:sz w:val="20"/>
                <w:szCs w:val="20"/>
              </w:rPr>
              <w:t xml:space="preserve"> на 2022 - 2029 годы»</w:t>
            </w:r>
          </w:p>
        </w:tc>
      </w:tr>
      <w:tr w:rsidR="00B60200" w:rsidRPr="0081345A" w:rsidTr="00B60200">
        <w:tc>
          <w:tcPr>
            <w:tcW w:w="7280" w:type="dxa"/>
          </w:tcPr>
          <w:p w:rsidR="00B60200" w:rsidRPr="0081345A" w:rsidRDefault="00B60200" w:rsidP="00B60200">
            <w:pPr>
              <w:rPr>
                <w:sz w:val="20"/>
                <w:szCs w:val="20"/>
              </w:rPr>
            </w:pPr>
            <w:r w:rsidRPr="0081345A">
              <w:rPr>
                <w:sz w:val="20"/>
                <w:szCs w:val="20"/>
              </w:rPr>
              <w:t>Подпрограмма (направление) муниципальной программы Молчановского района</w:t>
            </w:r>
          </w:p>
        </w:tc>
        <w:tc>
          <w:tcPr>
            <w:tcW w:w="7712" w:type="dxa"/>
          </w:tcPr>
          <w:p w:rsidR="00B60200" w:rsidRPr="0081345A" w:rsidRDefault="00B60200" w:rsidP="00B60200">
            <w:pPr>
              <w:jc w:val="both"/>
              <w:rPr>
                <w:sz w:val="20"/>
                <w:szCs w:val="20"/>
              </w:rPr>
            </w:pPr>
            <w:r w:rsidRPr="0081345A">
              <w:rPr>
                <w:sz w:val="20"/>
                <w:szCs w:val="20"/>
              </w:rPr>
              <w:t>Подпрограмма (направление) 4 муниципальной программы «Укрепление общественного здоровья населения Молчановского района»</w:t>
            </w:r>
          </w:p>
        </w:tc>
      </w:tr>
    </w:tbl>
    <w:p w:rsidR="00B60200" w:rsidRPr="0081345A" w:rsidRDefault="00B60200" w:rsidP="00B60200">
      <w:pPr>
        <w:autoSpaceDE w:val="0"/>
        <w:autoSpaceDN w:val="0"/>
        <w:adjustRightInd w:val="0"/>
        <w:contextualSpacing/>
        <w:rPr>
          <w:color w:val="000000"/>
          <w:sz w:val="20"/>
          <w:szCs w:val="20"/>
        </w:rPr>
      </w:pPr>
    </w:p>
    <w:p w:rsidR="00B60200" w:rsidRPr="0081345A" w:rsidRDefault="00B60200" w:rsidP="00B60200">
      <w:pPr>
        <w:autoSpaceDE w:val="0"/>
        <w:autoSpaceDN w:val="0"/>
        <w:adjustRightInd w:val="0"/>
        <w:contextualSpacing/>
        <w:jc w:val="center"/>
        <w:rPr>
          <w:color w:val="000000"/>
          <w:sz w:val="20"/>
          <w:szCs w:val="20"/>
        </w:rPr>
      </w:pPr>
      <w:r w:rsidRPr="0081345A">
        <w:rPr>
          <w:color w:val="000000"/>
          <w:sz w:val="20"/>
          <w:szCs w:val="20"/>
        </w:rPr>
        <w:t>Показатели реализации комплекса процессных мероприятий</w:t>
      </w:r>
    </w:p>
    <w:p w:rsidR="00B60200" w:rsidRPr="0081345A" w:rsidRDefault="00B60200" w:rsidP="00B60200">
      <w:pPr>
        <w:autoSpaceDE w:val="0"/>
        <w:autoSpaceDN w:val="0"/>
        <w:adjustRightInd w:val="0"/>
        <w:contextualSpacing/>
        <w:jc w:val="center"/>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098"/>
        <w:gridCol w:w="2693"/>
        <w:gridCol w:w="1276"/>
        <w:gridCol w:w="1276"/>
        <w:gridCol w:w="1275"/>
        <w:gridCol w:w="1134"/>
        <w:gridCol w:w="993"/>
        <w:gridCol w:w="850"/>
        <w:gridCol w:w="1418"/>
        <w:gridCol w:w="1417"/>
      </w:tblGrid>
      <w:tr w:rsidR="00B60200" w:rsidRPr="0081345A" w:rsidTr="00B60200">
        <w:tc>
          <w:tcPr>
            <w:tcW w:w="562" w:type="dxa"/>
            <w:vMerge w:val="restart"/>
          </w:tcPr>
          <w:p w:rsidR="00B60200" w:rsidRPr="0081345A" w:rsidRDefault="00B60200" w:rsidP="00B60200">
            <w:pPr>
              <w:jc w:val="center"/>
              <w:rPr>
                <w:sz w:val="20"/>
                <w:szCs w:val="20"/>
              </w:rPr>
            </w:pPr>
            <w:r w:rsidRPr="0081345A">
              <w:rPr>
                <w:sz w:val="20"/>
                <w:szCs w:val="20"/>
              </w:rPr>
              <w:t xml:space="preserve">№ </w:t>
            </w:r>
            <w:proofErr w:type="gramStart"/>
            <w:r w:rsidRPr="0081345A">
              <w:rPr>
                <w:sz w:val="20"/>
                <w:szCs w:val="20"/>
              </w:rPr>
              <w:t>п</w:t>
            </w:r>
            <w:proofErr w:type="gramEnd"/>
            <w:r w:rsidRPr="0081345A">
              <w:rPr>
                <w:sz w:val="20"/>
                <w:szCs w:val="20"/>
              </w:rPr>
              <w:t>/п</w:t>
            </w:r>
          </w:p>
        </w:tc>
        <w:tc>
          <w:tcPr>
            <w:tcW w:w="2098" w:type="dxa"/>
            <w:vMerge w:val="restart"/>
          </w:tcPr>
          <w:p w:rsidR="00B60200" w:rsidRPr="0081345A" w:rsidRDefault="00B60200" w:rsidP="00B60200">
            <w:pPr>
              <w:jc w:val="center"/>
              <w:rPr>
                <w:sz w:val="20"/>
                <w:szCs w:val="20"/>
              </w:rPr>
            </w:pPr>
            <w:r w:rsidRPr="0081345A">
              <w:rPr>
                <w:sz w:val="20"/>
                <w:szCs w:val="20"/>
              </w:rPr>
              <w:t>Наименование показателя</w:t>
            </w:r>
          </w:p>
        </w:tc>
        <w:tc>
          <w:tcPr>
            <w:tcW w:w="2693" w:type="dxa"/>
            <w:vMerge w:val="restart"/>
          </w:tcPr>
          <w:p w:rsidR="00B60200" w:rsidRPr="0081345A" w:rsidRDefault="00B60200" w:rsidP="00B60200">
            <w:pPr>
              <w:jc w:val="center"/>
              <w:rPr>
                <w:sz w:val="20"/>
                <w:szCs w:val="20"/>
              </w:rPr>
            </w:pPr>
            <w:proofErr w:type="gramStart"/>
            <w:r w:rsidRPr="0081345A">
              <w:rPr>
                <w:sz w:val="20"/>
                <w:szCs w:val="20"/>
              </w:rPr>
              <w:t>Ответственный</w:t>
            </w:r>
            <w:proofErr w:type="gramEnd"/>
            <w:r w:rsidRPr="0081345A">
              <w:rPr>
                <w:sz w:val="20"/>
                <w:szCs w:val="20"/>
              </w:rPr>
              <w:t xml:space="preserve"> за достижение показателя</w:t>
            </w:r>
          </w:p>
        </w:tc>
        <w:tc>
          <w:tcPr>
            <w:tcW w:w="1276" w:type="dxa"/>
            <w:vMerge w:val="restart"/>
          </w:tcPr>
          <w:p w:rsidR="00B60200" w:rsidRPr="0081345A" w:rsidRDefault="00B60200" w:rsidP="00B60200">
            <w:pPr>
              <w:ind w:firstLine="34"/>
              <w:jc w:val="center"/>
              <w:rPr>
                <w:sz w:val="20"/>
                <w:szCs w:val="20"/>
              </w:rPr>
            </w:pPr>
            <w:r w:rsidRPr="0081345A">
              <w:rPr>
                <w:sz w:val="20"/>
                <w:szCs w:val="20"/>
              </w:rPr>
              <w:t>Единица измерения (по ОКЕИ)</w:t>
            </w:r>
          </w:p>
        </w:tc>
        <w:tc>
          <w:tcPr>
            <w:tcW w:w="1276" w:type="dxa"/>
            <w:vMerge w:val="restart"/>
          </w:tcPr>
          <w:p w:rsidR="00B60200" w:rsidRPr="0081345A" w:rsidRDefault="00B60200" w:rsidP="00B60200">
            <w:pPr>
              <w:ind w:firstLine="33"/>
              <w:jc w:val="center"/>
              <w:rPr>
                <w:sz w:val="20"/>
                <w:szCs w:val="20"/>
              </w:rPr>
            </w:pPr>
            <w:r w:rsidRPr="0081345A">
              <w:rPr>
                <w:sz w:val="20"/>
                <w:szCs w:val="20"/>
              </w:rPr>
              <w:t>Базовое значение</w:t>
            </w:r>
          </w:p>
        </w:tc>
        <w:tc>
          <w:tcPr>
            <w:tcW w:w="7087" w:type="dxa"/>
            <w:gridSpan w:val="6"/>
          </w:tcPr>
          <w:p w:rsidR="00B60200" w:rsidRPr="0081345A" w:rsidRDefault="00B60200" w:rsidP="00B60200">
            <w:pPr>
              <w:jc w:val="center"/>
              <w:rPr>
                <w:sz w:val="20"/>
                <w:szCs w:val="20"/>
              </w:rPr>
            </w:pPr>
            <w:r w:rsidRPr="0081345A">
              <w:rPr>
                <w:sz w:val="20"/>
                <w:szCs w:val="20"/>
              </w:rPr>
              <w:t>Планируемое значение показателя (показателя задачи)</w:t>
            </w:r>
          </w:p>
        </w:tc>
      </w:tr>
      <w:tr w:rsidR="00B60200" w:rsidRPr="0081345A" w:rsidTr="00B60200">
        <w:tc>
          <w:tcPr>
            <w:tcW w:w="562" w:type="dxa"/>
            <w:vMerge/>
            <w:vAlign w:val="center"/>
          </w:tcPr>
          <w:p w:rsidR="00B60200" w:rsidRPr="0081345A" w:rsidRDefault="00B60200" w:rsidP="00B60200">
            <w:pPr>
              <w:rPr>
                <w:sz w:val="20"/>
                <w:szCs w:val="20"/>
              </w:rPr>
            </w:pPr>
          </w:p>
        </w:tc>
        <w:tc>
          <w:tcPr>
            <w:tcW w:w="2098" w:type="dxa"/>
            <w:vMerge/>
            <w:vAlign w:val="center"/>
          </w:tcPr>
          <w:p w:rsidR="00B60200" w:rsidRPr="0081345A" w:rsidRDefault="00B60200" w:rsidP="00B60200">
            <w:pPr>
              <w:rPr>
                <w:sz w:val="20"/>
                <w:szCs w:val="20"/>
              </w:rPr>
            </w:pPr>
          </w:p>
        </w:tc>
        <w:tc>
          <w:tcPr>
            <w:tcW w:w="2693" w:type="dxa"/>
            <w:vMerge/>
            <w:vAlign w:val="center"/>
          </w:tcPr>
          <w:p w:rsidR="00B60200" w:rsidRPr="0081345A" w:rsidRDefault="00B60200" w:rsidP="00B60200">
            <w:pPr>
              <w:rPr>
                <w:sz w:val="20"/>
                <w:szCs w:val="20"/>
              </w:rPr>
            </w:pPr>
          </w:p>
        </w:tc>
        <w:tc>
          <w:tcPr>
            <w:tcW w:w="1276" w:type="dxa"/>
            <w:vMerge/>
            <w:vAlign w:val="center"/>
          </w:tcPr>
          <w:p w:rsidR="00B60200" w:rsidRPr="0081345A" w:rsidRDefault="00B60200" w:rsidP="00B60200">
            <w:pPr>
              <w:rPr>
                <w:sz w:val="20"/>
                <w:szCs w:val="20"/>
              </w:rPr>
            </w:pPr>
          </w:p>
        </w:tc>
        <w:tc>
          <w:tcPr>
            <w:tcW w:w="1276" w:type="dxa"/>
            <w:vMerge/>
            <w:vAlign w:val="center"/>
          </w:tcPr>
          <w:p w:rsidR="00B60200" w:rsidRPr="0081345A" w:rsidRDefault="00B60200" w:rsidP="00B60200">
            <w:pPr>
              <w:rPr>
                <w:sz w:val="20"/>
                <w:szCs w:val="20"/>
              </w:rPr>
            </w:pPr>
          </w:p>
        </w:tc>
        <w:tc>
          <w:tcPr>
            <w:tcW w:w="1275" w:type="dxa"/>
          </w:tcPr>
          <w:p w:rsidR="00B60200" w:rsidRPr="0081345A" w:rsidRDefault="00B60200" w:rsidP="00B60200">
            <w:pPr>
              <w:jc w:val="center"/>
              <w:rPr>
                <w:sz w:val="20"/>
                <w:szCs w:val="20"/>
              </w:rPr>
            </w:pPr>
            <w:r w:rsidRPr="0081345A">
              <w:rPr>
                <w:sz w:val="20"/>
                <w:szCs w:val="20"/>
              </w:rPr>
              <w:t>2024 год</w:t>
            </w:r>
          </w:p>
        </w:tc>
        <w:tc>
          <w:tcPr>
            <w:tcW w:w="1134" w:type="dxa"/>
          </w:tcPr>
          <w:p w:rsidR="00B60200" w:rsidRPr="0081345A" w:rsidRDefault="00B60200" w:rsidP="00B60200">
            <w:pPr>
              <w:jc w:val="center"/>
              <w:rPr>
                <w:sz w:val="20"/>
                <w:szCs w:val="20"/>
              </w:rPr>
            </w:pPr>
            <w:r w:rsidRPr="0081345A">
              <w:rPr>
                <w:sz w:val="20"/>
                <w:szCs w:val="20"/>
              </w:rPr>
              <w:t>2025 год</w:t>
            </w:r>
          </w:p>
        </w:tc>
        <w:tc>
          <w:tcPr>
            <w:tcW w:w="993" w:type="dxa"/>
          </w:tcPr>
          <w:p w:rsidR="00B60200" w:rsidRPr="0081345A" w:rsidRDefault="00B60200" w:rsidP="00B60200">
            <w:pPr>
              <w:ind w:firstLine="32"/>
              <w:jc w:val="center"/>
              <w:rPr>
                <w:sz w:val="20"/>
                <w:szCs w:val="20"/>
              </w:rPr>
            </w:pPr>
            <w:r w:rsidRPr="0081345A">
              <w:rPr>
                <w:sz w:val="20"/>
                <w:szCs w:val="20"/>
              </w:rPr>
              <w:t>2026 год</w:t>
            </w:r>
          </w:p>
        </w:tc>
        <w:tc>
          <w:tcPr>
            <w:tcW w:w="850" w:type="dxa"/>
          </w:tcPr>
          <w:p w:rsidR="00B60200" w:rsidRPr="0081345A" w:rsidRDefault="00B60200" w:rsidP="00B60200">
            <w:pPr>
              <w:jc w:val="center"/>
              <w:rPr>
                <w:sz w:val="20"/>
                <w:szCs w:val="20"/>
              </w:rPr>
            </w:pPr>
            <w:r w:rsidRPr="0081345A">
              <w:rPr>
                <w:sz w:val="20"/>
                <w:szCs w:val="20"/>
              </w:rPr>
              <w:t>2027 год</w:t>
            </w:r>
          </w:p>
        </w:tc>
        <w:tc>
          <w:tcPr>
            <w:tcW w:w="1418" w:type="dxa"/>
          </w:tcPr>
          <w:p w:rsidR="00B60200" w:rsidRPr="0081345A" w:rsidRDefault="00B60200" w:rsidP="00B60200">
            <w:pPr>
              <w:jc w:val="center"/>
              <w:rPr>
                <w:sz w:val="20"/>
                <w:szCs w:val="20"/>
              </w:rPr>
            </w:pPr>
            <w:r w:rsidRPr="0081345A">
              <w:rPr>
                <w:sz w:val="20"/>
                <w:szCs w:val="20"/>
              </w:rPr>
              <w:t>Прогнозный период 2028 год</w:t>
            </w:r>
          </w:p>
        </w:tc>
        <w:tc>
          <w:tcPr>
            <w:tcW w:w="1417" w:type="dxa"/>
          </w:tcPr>
          <w:p w:rsidR="00B60200" w:rsidRPr="0081345A" w:rsidRDefault="00B60200" w:rsidP="00B60200">
            <w:pPr>
              <w:jc w:val="center"/>
              <w:rPr>
                <w:sz w:val="20"/>
                <w:szCs w:val="20"/>
              </w:rPr>
            </w:pPr>
            <w:r w:rsidRPr="0081345A">
              <w:rPr>
                <w:sz w:val="20"/>
                <w:szCs w:val="20"/>
              </w:rPr>
              <w:t>Прогнозный период 2029 год</w:t>
            </w:r>
          </w:p>
        </w:tc>
      </w:tr>
      <w:tr w:rsidR="00B60200" w:rsidRPr="0081345A" w:rsidTr="00B60200">
        <w:tc>
          <w:tcPr>
            <w:tcW w:w="562" w:type="dxa"/>
          </w:tcPr>
          <w:p w:rsidR="00B60200" w:rsidRPr="0081345A" w:rsidRDefault="00B60200" w:rsidP="00B60200">
            <w:pPr>
              <w:jc w:val="center"/>
              <w:rPr>
                <w:sz w:val="20"/>
                <w:szCs w:val="20"/>
              </w:rPr>
            </w:pPr>
            <w:r w:rsidRPr="0081345A">
              <w:rPr>
                <w:sz w:val="20"/>
                <w:szCs w:val="20"/>
              </w:rPr>
              <w:t>1</w:t>
            </w:r>
          </w:p>
        </w:tc>
        <w:tc>
          <w:tcPr>
            <w:tcW w:w="2098" w:type="dxa"/>
          </w:tcPr>
          <w:p w:rsidR="00B60200" w:rsidRPr="0081345A" w:rsidRDefault="00B60200" w:rsidP="00B60200">
            <w:pPr>
              <w:rPr>
                <w:sz w:val="20"/>
                <w:szCs w:val="20"/>
              </w:rPr>
            </w:pPr>
            <w:r w:rsidRPr="0081345A">
              <w:rPr>
                <w:sz w:val="20"/>
                <w:szCs w:val="20"/>
              </w:rPr>
              <w:t xml:space="preserve">Количество материалов и видеороликов, </w:t>
            </w:r>
            <w:r w:rsidRPr="0081345A">
              <w:rPr>
                <w:sz w:val="20"/>
                <w:szCs w:val="20"/>
              </w:rPr>
              <w:lastRenderedPageBreak/>
              <w:t xml:space="preserve">изготовленных за год </w:t>
            </w:r>
          </w:p>
        </w:tc>
        <w:tc>
          <w:tcPr>
            <w:tcW w:w="2693" w:type="dxa"/>
          </w:tcPr>
          <w:p w:rsidR="00B60200" w:rsidRPr="0081345A" w:rsidRDefault="00B60200" w:rsidP="00B60200">
            <w:pPr>
              <w:jc w:val="center"/>
              <w:rPr>
                <w:sz w:val="20"/>
                <w:szCs w:val="20"/>
              </w:rPr>
            </w:pPr>
            <w:r w:rsidRPr="0081345A">
              <w:rPr>
                <w:sz w:val="20"/>
                <w:szCs w:val="20"/>
              </w:rPr>
              <w:lastRenderedPageBreak/>
              <w:t xml:space="preserve">МАУК «Межпоселенческий методический центр народного творчества и </w:t>
            </w:r>
            <w:r w:rsidRPr="0081345A">
              <w:rPr>
                <w:sz w:val="20"/>
                <w:szCs w:val="20"/>
              </w:rPr>
              <w:lastRenderedPageBreak/>
              <w:t>досуга», ОГБУЗ «Молчановская районная больница»</w:t>
            </w:r>
          </w:p>
        </w:tc>
        <w:tc>
          <w:tcPr>
            <w:tcW w:w="1276" w:type="dxa"/>
            <w:vAlign w:val="center"/>
          </w:tcPr>
          <w:p w:rsidR="00B60200" w:rsidRPr="0081345A" w:rsidRDefault="00B60200" w:rsidP="00B60200">
            <w:pPr>
              <w:jc w:val="center"/>
              <w:rPr>
                <w:sz w:val="20"/>
                <w:szCs w:val="20"/>
              </w:rPr>
            </w:pPr>
            <w:r w:rsidRPr="0081345A">
              <w:rPr>
                <w:sz w:val="20"/>
                <w:szCs w:val="20"/>
              </w:rPr>
              <w:lastRenderedPageBreak/>
              <w:t>единицы</w:t>
            </w:r>
          </w:p>
        </w:tc>
        <w:tc>
          <w:tcPr>
            <w:tcW w:w="1276" w:type="dxa"/>
            <w:vAlign w:val="center"/>
          </w:tcPr>
          <w:p w:rsidR="00B60200" w:rsidRPr="0081345A" w:rsidRDefault="00B60200" w:rsidP="00B60200">
            <w:pPr>
              <w:jc w:val="center"/>
              <w:rPr>
                <w:sz w:val="20"/>
                <w:szCs w:val="20"/>
              </w:rPr>
            </w:pPr>
            <w:r w:rsidRPr="0081345A">
              <w:rPr>
                <w:sz w:val="20"/>
                <w:szCs w:val="20"/>
              </w:rPr>
              <w:t>6</w:t>
            </w:r>
          </w:p>
        </w:tc>
        <w:tc>
          <w:tcPr>
            <w:tcW w:w="1275" w:type="dxa"/>
            <w:vAlign w:val="center"/>
          </w:tcPr>
          <w:p w:rsidR="00B60200" w:rsidRPr="0081345A" w:rsidRDefault="00B60200" w:rsidP="00B60200">
            <w:pPr>
              <w:jc w:val="center"/>
              <w:rPr>
                <w:sz w:val="20"/>
                <w:szCs w:val="20"/>
              </w:rPr>
            </w:pPr>
          </w:p>
          <w:p w:rsidR="00B60200" w:rsidRPr="0081345A" w:rsidRDefault="00B60200" w:rsidP="00B60200">
            <w:pPr>
              <w:jc w:val="center"/>
              <w:rPr>
                <w:sz w:val="20"/>
                <w:szCs w:val="20"/>
              </w:rPr>
            </w:pPr>
          </w:p>
          <w:p w:rsidR="00B60200" w:rsidRPr="0081345A" w:rsidRDefault="00B60200" w:rsidP="00B60200">
            <w:pPr>
              <w:jc w:val="center"/>
              <w:rPr>
                <w:sz w:val="20"/>
                <w:szCs w:val="20"/>
              </w:rPr>
            </w:pPr>
            <w:r w:rsidRPr="0081345A">
              <w:rPr>
                <w:sz w:val="20"/>
                <w:szCs w:val="20"/>
              </w:rPr>
              <w:t>6</w:t>
            </w:r>
          </w:p>
          <w:p w:rsidR="00B60200" w:rsidRPr="0081345A" w:rsidRDefault="00B60200" w:rsidP="00B60200">
            <w:pPr>
              <w:jc w:val="center"/>
              <w:rPr>
                <w:sz w:val="20"/>
                <w:szCs w:val="20"/>
              </w:rPr>
            </w:pPr>
          </w:p>
          <w:p w:rsidR="00B60200" w:rsidRPr="0081345A" w:rsidRDefault="00B60200" w:rsidP="00B60200">
            <w:pPr>
              <w:jc w:val="center"/>
              <w:rPr>
                <w:sz w:val="20"/>
                <w:szCs w:val="20"/>
              </w:rPr>
            </w:pPr>
          </w:p>
        </w:tc>
        <w:tc>
          <w:tcPr>
            <w:tcW w:w="1134" w:type="dxa"/>
            <w:vAlign w:val="center"/>
          </w:tcPr>
          <w:p w:rsidR="00B60200" w:rsidRPr="0081345A" w:rsidRDefault="00B60200" w:rsidP="00B60200">
            <w:pPr>
              <w:jc w:val="center"/>
              <w:rPr>
                <w:sz w:val="20"/>
                <w:szCs w:val="20"/>
              </w:rPr>
            </w:pPr>
          </w:p>
          <w:p w:rsidR="00B60200" w:rsidRPr="0081345A" w:rsidRDefault="00B60200" w:rsidP="00B60200">
            <w:pPr>
              <w:jc w:val="center"/>
              <w:rPr>
                <w:sz w:val="20"/>
                <w:szCs w:val="20"/>
              </w:rPr>
            </w:pPr>
            <w:r w:rsidRPr="0081345A">
              <w:rPr>
                <w:sz w:val="20"/>
                <w:szCs w:val="20"/>
              </w:rPr>
              <w:t>6</w:t>
            </w:r>
          </w:p>
          <w:p w:rsidR="00B60200" w:rsidRPr="0081345A" w:rsidRDefault="00B60200" w:rsidP="00B60200">
            <w:pPr>
              <w:jc w:val="center"/>
              <w:rPr>
                <w:sz w:val="20"/>
                <w:szCs w:val="20"/>
              </w:rPr>
            </w:pPr>
          </w:p>
        </w:tc>
        <w:tc>
          <w:tcPr>
            <w:tcW w:w="993" w:type="dxa"/>
            <w:vAlign w:val="center"/>
          </w:tcPr>
          <w:p w:rsidR="00B60200" w:rsidRPr="0081345A" w:rsidRDefault="00B60200" w:rsidP="00B60200">
            <w:pPr>
              <w:jc w:val="center"/>
              <w:rPr>
                <w:sz w:val="20"/>
                <w:szCs w:val="20"/>
              </w:rPr>
            </w:pPr>
            <w:r w:rsidRPr="0081345A">
              <w:rPr>
                <w:sz w:val="20"/>
                <w:szCs w:val="20"/>
              </w:rPr>
              <w:t>6</w:t>
            </w:r>
          </w:p>
        </w:tc>
        <w:tc>
          <w:tcPr>
            <w:tcW w:w="850" w:type="dxa"/>
            <w:vAlign w:val="center"/>
          </w:tcPr>
          <w:p w:rsidR="00B60200" w:rsidRPr="0081345A" w:rsidRDefault="00B60200" w:rsidP="00B60200">
            <w:pPr>
              <w:jc w:val="center"/>
              <w:rPr>
                <w:sz w:val="20"/>
                <w:szCs w:val="20"/>
              </w:rPr>
            </w:pPr>
            <w:r w:rsidRPr="0081345A">
              <w:rPr>
                <w:sz w:val="20"/>
                <w:szCs w:val="20"/>
              </w:rPr>
              <w:t>6</w:t>
            </w:r>
          </w:p>
        </w:tc>
        <w:tc>
          <w:tcPr>
            <w:tcW w:w="1418" w:type="dxa"/>
            <w:vAlign w:val="center"/>
          </w:tcPr>
          <w:p w:rsidR="00B60200" w:rsidRPr="0081345A" w:rsidRDefault="00B60200" w:rsidP="00B60200">
            <w:pPr>
              <w:jc w:val="center"/>
              <w:rPr>
                <w:sz w:val="20"/>
                <w:szCs w:val="20"/>
              </w:rPr>
            </w:pPr>
            <w:r w:rsidRPr="0081345A">
              <w:rPr>
                <w:sz w:val="20"/>
                <w:szCs w:val="20"/>
              </w:rPr>
              <w:t>6</w:t>
            </w:r>
          </w:p>
        </w:tc>
        <w:tc>
          <w:tcPr>
            <w:tcW w:w="1417" w:type="dxa"/>
            <w:vAlign w:val="center"/>
          </w:tcPr>
          <w:p w:rsidR="00B60200" w:rsidRPr="0081345A" w:rsidRDefault="00B60200" w:rsidP="00B60200">
            <w:pPr>
              <w:jc w:val="center"/>
              <w:rPr>
                <w:sz w:val="20"/>
                <w:szCs w:val="20"/>
              </w:rPr>
            </w:pPr>
            <w:r w:rsidRPr="0081345A">
              <w:rPr>
                <w:sz w:val="20"/>
                <w:szCs w:val="20"/>
              </w:rPr>
              <w:t>6</w:t>
            </w:r>
          </w:p>
        </w:tc>
      </w:tr>
    </w:tbl>
    <w:p w:rsidR="00B60200" w:rsidRPr="0081345A" w:rsidRDefault="00B60200" w:rsidP="00B60200">
      <w:pPr>
        <w:pStyle w:val="ConsPlusNormal"/>
        <w:tabs>
          <w:tab w:val="left" w:pos="540"/>
        </w:tabs>
        <w:ind w:left="360"/>
        <w:jc w:val="center"/>
        <w:rPr>
          <w:rFonts w:ascii="Times New Roman" w:hAnsi="Times New Roman"/>
          <w:szCs w:val="20"/>
        </w:rPr>
      </w:pPr>
    </w:p>
    <w:p w:rsidR="00B60200" w:rsidRPr="0081345A" w:rsidRDefault="00B60200" w:rsidP="00B60200">
      <w:pPr>
        <w:jc w:val="center"/>
        <w:rPr>
          <w:sz w:val="20"/>
          <w:szCs w:val="20"/>
        </w:rPr>
      </w:pPr>
      <w:r w:rsidRPr="0081345A">
        <w:rPr>
          <w:color w:val="000000"/>
          <w:sz w:val="20"/>
          <w:szCs w:val="20"/>
        </w:rPr>
        <w:t>Перечень мероприятий комплекса процессных мероприятий</w:t>
      </w:r>
    </w:p>
    <w:p w:rsidR="00B60200" w:rsidRPr="0081345A" w:rsidRDefault="00B60200" w:rsidP="00B60200">
      <w:pPr>
        <w:rPr>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375"/>
        <w:gridCol w:w="2409"/>
        <w:gridCol w:w="1418"/>
        <w:gridCol w:w="992"/>
        <w:gridCol w:w="992"/>
        <w:gridCol w:w="993"/>
        <w:gridCol w:w="850"/>
        <w:gridCol w:w="851"/>
        <w:gridCol w:w="1275"/>
        <w:gridCol w:w="1276"/>
      </w:tblGrid>
      <w:tr w:rsidR="00B60200" w:rsidRPr="0081345A" w:rsidTr="00B60200">
        <w:tc>
          <w:tcPr>
            <w:tcW w:w="561" w:type="dxa"/>
            <w:vMerge w:val="restart"/>
          </w:tcPr>
          <w:p w:rsidR="00B60200" w:rsidRPr="0081345A" w:rsidRDefault="00B60200" w:rsidP="00B60200">
            <w:pPr>
              <w:jc w:val="center"/>
              <w:rPr>
                <w:sz w:val="20"/>
                <w:szCs w:val="20"/>
              </w:rPr>
            </w:pPr>
            <w:r w:rsidRPr="0081345A">
              <w:rPr>
                <w:sz w:val="20"/>
                <w:szCs w:val="20"/>
              </w:rPr>
              <w:t xml:space="preserve">№ </w:t>
            </w:r>
            <w:proofErr w:type="gramStart"/>
            <w:r w:rsidRPr="0081345A">
              <w:rPr>
                <w:sz w:val="20"/>
                <w:szCs w:val="20"/>
              </w:rPr>
              <w:t>п</w:t>
            </w:r>
            <w:proofErr w:type="gramEnd"/>
            <w:r w:rsidRPr="0081345A">
              <w:rPr>
                <w:sz w:val="20"/>
                <w:szCs w:val="20"/>
              </w:rPr>
              <w:t>/п</w:t>
            </w:r>
          </w:p>
        </w:tc>
        <w:tc>
          <w:tcPr>
            <w:tcW w:w="3375" w:type="dxa"/>
            <w:vMerge w:val="restart"/>
          </w:tcPr>
          <w:p w:rsidR="00B60200" w:rsidRPr="0081345A" w:rsidRDefault="00B60200" w:rsidP="00B60200">
            <w:pPr>
              <w:jc w:val="center"/>
              <w:rPr>
                <w:sz w:val="20"/>
                <w:szCs w:val="20"/>
              </w:rPr>
            </w:pPr>
            <w:r w:rsidRPr="0081345A">
              <w:rPr>
                <w:sz w:val="20"/>
                <w:szCs w:val="20"/>
              </w:rPr>
              <w:t>Наименование мероприятия</w:t>
            </w:r>
          </w:p>
        </w:tc>
        <w:tc>
          <w:tcPr>
            <w:tcW w:w="2409" w:type="dxa"/>
            <w:vMerge w:val="restart"/>
          </w:tcPr>
          <w:p w:rsidR="00B60200" w:rsidRPr="0081345A" w:rsidRDefault="00B60200" w:rsidP="00B60200">
            <w:pPr>
              <w:jc w:val="center"/>
              <w:rPr>
                <w:sz w:val="20"/>
                <w:szCs w:val="20"/>
              </w:rPr>
            </w:pPr>
            <w:r w:rsidRPr="0081345A">
              <w:rPr>
                <w:sz w:val="20"/>
                <w:szCs w:val="20"/>
              </w:rPr>
              <w:t>Наименование показателя</w:t>
            </w:r>
          </w:p>
        </w:tc>
        <w:tc>
          <w:tcPr>
            <w:tcW w:w="1418" w:type="dxa"/>
            <w:vMerge w:val="restart"/>
          </w:tcPr>
          <w:p w:rsidR="00B60200" w:rsidRPr="0081345A" w:rsidRDefault="00B60200" w:rsidP="00B60200">
            <w:pPr>
              <w:jc w:val="center"/>
              <w:rPr>
                <w:sz w:val="20"/>
                <w:szCs w:val="20"/>
              </w:rPr>
            </w:pPr>
            <w:r w:rsidRPr="0081345A">
              <w:rPr>
                <w:sz w:val="20"/>
                <w:szCs w:val="20"/>
              </w:rPr>
              <w:t>Единица измерения (по ОКЕИ)</w:t>
            </w:r>
          </w:p>
        </w:tc>
        <w:tc>
          <w:tcPr>
            <w:tcW w:w="992" w:type="dxa"/>
            <w:vMerge w:val="restart"/>
          </w:tcPr>
          <w:p w:rsidR="00B60200" w:rsidRPr="0081345A" w:rsidRDefault="00B60200" w:rsidP="00B60200">
            <w:pPr>
              <w:jc w:val="center"/>
              <w:rPr>
                <w:sz w:val="20"/>
                <w:szCs w:val="20"/>
              </w:rPr>
            </w:pPr>
            <w:r w:rsidRPr="0081345A">
              <w:rPr>
                <w:sz w:val="20"/>
                <w:szCs w:val="20"/>
              </w:rPr>
              <w:t>Базовое значение</w:t>
            </w:r>
          </w:p>
        </w:tc>
        <w:tc>
          <w:tcPr>
            <w:tcW w:w="6237" w:type="dxa"/>
            <w:gridSpan w:val="6"/>
          </w:tcPr>
          <w:p w:rsidR="00B60200" w:rsidRPr="0081345A" w:rsidRDefault="00B60200" w:rsidP="00B60200">
            <w:pPr>
              <w:jc w:val="center"/>
              <w:rPr>
                <w:sz w:val="20"/>
                <w:szCs w:val="20"/>
              </w:rPr>
            </w:pPr>
            <w:r w:rsidRPr="0081345A">
              <w:rPr>
                <w:sz w:val="20"/>
                <w:szCs w:val="20"/>
              </w:rPr>
              <w:t>Планируемое значение показателя (показателя задачи)</w:t>
            </w:r>
          </w:p>
        </w:tc>
      </w:tr>
      <w:tr w:rsidR="00B60200" w:rsidRPr="0081345A" w:rsidTr="00B60200">
        <w:tc>
          <w:tcPr>
            <w:tcW w:w="561" w:type="dxa"/>
            <w:vMerge/>
            <w:vAlign w:val="center"/>
          </w:tcPr>
          <w:p w:rsidR="00B60200" w:rsidRPr="0081345A" w:rsidRDefault="00B60200" w:rsidP="00B60200">
            <w:pPr>
              <w:rPr>
                <w:sz w:val="20"/>
                <w:szCs w:val="20"/>
              </w:rPr>
            </w:pPr>
          </w:p>
        </w:tc>
        <w:tc>
          <w:tcPr>
            <w:tcW w:w="3375" w:type="dxa"/>
            <w:vMerge/>
            <w:vAlign w:val="center"/>
          </w:tcPr>
          <w:p w:rsidR="00B60200" w:rsidRPr="0081345A" w:rsidRDefault="00B60200" w:rsidP="00B60200">
            <w:pPr>
              <w:rPr>
                <w:sz w:val="20"/>
                <w:szCs w:val="20"/>
              </w:rPr>
            </w:pPr>
          </w:p>
        </w:tc>
        <w:tc>
          <w:tcPr>
            <w:tcW w:w="2409" w:type="dxa"/>
            <w:vMerge/>
            <w:vAlign w:val="center"/>
          </w:tcPr>
          <w:p w:rsidR="00B60200" w:rsidRPr="0081345A" w:rsidRDefault="00B60200" w:rsidP="00B60200">
            <w:pPr>
              <w:rPr>
                <w:sz w:val="20"/>
                <w:szCs w:val="20"/>
              </w:rPr>
            </w:pPr>
          </w:p>
        </w:tc>
        <w:tc>
          <w:tcPr>
            <w:tcW w:w="1418" w:type="dxa"/>
            <w:vMerge/>
            <w:vAlign w:val="center"/>
          </w:tcPr>
          <w:p w:rsidR="00B60200" w:rsidRPr="0081345A" w:rsidRDefault="00B60200" w:rsidP="00B60200">
            <w:pPr>
              <w:rPr>
                <w:sz w:val="20"/>
                <w:szCs w:val="20"/>
              </w:rPr>
            </w:pPr>
          </w:p>
        </w:tc>
        <w:tc>
          <w:tcPr>
            <w:tcW w:w="992" w:type="dxa"/>
            <w:vMerge/>
            <w:vAlign w:val="center"/>
          </w:tcPr>
          <w:p w:rsidR="00B60200" w:rsidRPr="0081345A" w:rsidRDefault="00B60200" w:rsidP="00B60200">
            <w:pPr>
              <w:rPr>
                <w:sz w:val="20"/>
                <w:szCs w:val="20"/>
              </w:rPr>
            </w:pPr>
          </w:p>
        </w:tc>
        <w:tc>
          <w:tcPr>
            <w:tcW w:w="992" w:type="dxa"/>
          </w:tcPr>
          <w:p w:rsidR="00B60200" w:rsidRPr="0081345A" w:rsidRDefault="00B60200" w:rsidP="00B60200">
            <w:pPr>
              <w:jc w:val="center"/>
              <w:rPr>
                <w:sz w:val="20"/>
                <w:szCs w:val="20"/>
              </w:rPr>
            </w:pPr>
            <w:r w:rsidRPr="0081345A">
              <w:rPr>
                <w:sz w:val="20"/>
                <w:szCs w:val="20"/>
              </w:rPr>
              <w:t>2024 год</w:t>
            </w:r>
          </w:p>
        </w:tc>
        <w:tc>
          <w:tcPr>
            <w:tcW w:w="993" w:type="dxa"/>
          </w:tcPr>
          <w:p w:rsidR="00B60200" w:rsidRPr="0081345A" w:rsidRDefault="00B60200" w:rsidP="00B60200">
            <w:pPr>
              <w:jc w:val="center"/>
              <w:rPr>
                <w:sz w:val="20"/>
                <w:szCs w:val="20"/>
              </w:rPr>
            </w:pPr>
            <w:r w:rsidRPr="0081345A">
              <w:rPr>
                <w:sz w:val="20"/>
                <w:szCs w:val="20"/>
              </w:rPr>
              <w:t>2025 год</w:t>
            </w:r>
          </w:p>
        </w:tc>
        <w:tc>
          <w:tcPr>
            <w:tcW w:w="850" w:type="dxa"/>
          </w:tcPr>
          <w:p w:rsidR="00B60200" w:rsidRPr="0081345A" w:rsidRDefault="00B60200" w:rsidP="00B60200">
            <w:pPr>
              <w:jc w:val="center"/>
              <w:rPr>
                <w:sz w:val="20"/>
                <w:szCs w:val="20"/>
              </w:rPr>
            </w:pPr>
            <w:r w:rsidRPr="0081345A">
              <w:rPr>
                <w:sz w:val="20"/>
                <w:szCs w:val="20"/>
              </w:rPr>
              <w:t>2026 год</w:t>
            </w:r>
          </w:p>
        </w:tc>
        <w:tc>
          <w:tcPr>
            <w:tcW w:w="851" w:type="dxa"/>
          </w:tcPr>
          <w:p w:rsidR="00B60200" w:rsidRPr="0081345A" w:rsidRDefault="00B60200" w:rsidP="00B60200">
            <w:pPr>
              <w:jc w:val="center"/>
              <w:rPr>
                <w:sz w:val="20"/>
                <w:szCs w:val="20"/>
              </w:rPr>
            </w:pPr>
            <w:r w:rsidRPr="0081345A">
              <w:rPr>
                <w:sz w:val="20"/>
                <w:szCs w:val="20"/>
              </w:rPr>
              <w:t>2027 год</w:t>
            </w:r>
          </w:p>
        </w:tc>
        <w:tc>
          <w:tcPr>
            <w:tcW w:w="1275" w:type="dxa"/>
          </w:tcPr>
          <w:p w:rsidR="00B60200" w:rsidRPr="0081345A" w:rsidRDefault="00B60200" w:rsidP="00B60200">
            <w:pPr>
              <w:jc w:val="center"/>
              <w:rPr>
                <w:sz w:val="20"/>
                <w:szCs w:val="20"/>
              </w:rPr>
            </w:pPr>
            <w:r w:rsidRPr="0081345A">
              <w:rPr>
                <w:sz w:val="20"/>
                <w:szCs w:val="20"/>
              </w:rPr>
              <w:t>Прогнозный период 2028 год</w:t>
            </w:r>
          </w:p>
        </w:tc>
        <w:tc>
          <w:tcPr>
            <w:tcW w:w="1276" w:type="dxa"/>
          </w:tcPr>
          <w:p w:rsidR="00B60200" w:rsidRPr="0081345A" w:rsidRDefault="00B60200" w:rsidP="00B60200">
            <w:pPr>
              <w:jc w:val="center"/>
              <w:rPr>
                <w:sz w:val="20"/>
                <w:szCs w:val="20"/>
              </w:rPr>
            </w:pPr>
            <w:r w:rsidRPr="0081345A">
              <w:rPr>
                <w:sz w:val="20"/>
                <w:szCs w:val="20"/>
              </w:rPr>
              <w:t>Прогнозный период 2029 год</w:t>
            </w:r>
          </w:p>
        </w:tc>
      </w:tr>
      <w:tr w:rsidR="00B60200" w:rsidRPr="0081345A" w:rsidTr="00B60200">
        <w:trPr>
          <w:trHeight w:val="473"/>
        </w:trPr>
        <w:tc>
          <w:tcPr>
            <w:tcW w:w="561" w:type="dxa"/>
            <w:vAlign w:val="center"/>
          </w:tcPr>
          <w:p w:rsidR="00B60200" w:rsidRPr="0081345A" w:rsidRDefault="00B60200" w:rsidP="00B60200">
            <w:pPr>
              <w:jc w:val="center"/>
              <w:rPr>
                <w:sz w:val="20"/>
                <w:szCs w:val="20"/>
              </w:rPr>
            </w:pPr>
            <w:r w:rsidRPr="0081345A">
              <w:rPr>
                <w:sz w:val="20"/>
                <w:szCs w:val="20"/>
              </w:rPr>
              <w:t>1</w:t>
            </w:r>
          </w:p>
        </w:tc>
        <w:tc>
          <w:tcPr>
            <w:tcW w:w="3375" w:type="dxa"/>
          </w:tcPr>
          <w:p w:rsidR="00B60200" w:rsidRPr="0081345A" w:rsidRDefault="00B60200" w:rsidP="00B60200">
            <w:pPr>
              <w:rPr>
                <w:sz w:val="20"/>
                <w:szCs w:val="20"/>
              </w:rPr>
            </w:pPr>
            <w:r w:rsidRPr="0081345A">
              <w:rPr>
                <w:bCs/>
                <w:sz w:val="20"/>
                <w:szCs w:val="20"/>
              </w:rPr>
              <w:t>Изготовление материалов по вопросам формирования здорового образа жизни (далее – ЗОЖ), профилактики хронических неинфекционных заболеваний (далее – ХНИЗ) и факторов риска их развития</w:t>
            </w:r>
          </w:p>
        </w:tc>
        <w:tc>
          <w:tcPr>
            <w:tcW w:w="2409" w:type="dxa"/>
          </w:tcPr>
          <w:p w:rsidR="00B60200" w:rsidRPr="0081345A" w:rsidRDefault="00B60200" w:rsidP="00B60200">
            <w:pPr>
              <w:widowControl w:val="0"/>
              <w:autoSpaceDE w:val="0"/>
              <w:autoSpaceDN w:val="0"/>
              <w:rPr>
                <w:sz w:val="20"/>
                <w:szCs w:val="20"/>
              </w:rPr>
            </w:pPr>
            <w:r w:rsidRPr="0081345A">
              <w:rPr>
                <w:bCs/>
                <w:sz w:val="20"/>
                <w:szCs w:val="20"/>
              </w:rPr>
              <w:t>Количество материала по вопросам формирования ЗОЖ, профилактики ХНИЗ и факторов риска их развития, изготовленных за год</w:t>
            </w:r>
          </w:p>
        </w:tc>
        <w:tc>
          <w:tcPr>
            <w:tcW w:w="1418" w:type="dxa"/>
          </w:tcPr>
          <w:p w:rsidR="00B60200" w:rsidRPr="0081345A" w:rsidRDefault="00B60200" w:rsidP="00B60200">
            <w:pPr>
              <w:rPr>
                <w:sz w:val="20"/>
                <w:szCs w:val="20"/>
              </w:rPr>
            </w:pPr>
            <w:r w:rsidRPr="0081345A">
              <w:rPr>
                <w:sz w:val="20"/>
                <w:szCs w:val="20"/>
              </w:rPr>
              <w:t>единицы</w:t>
            </w:r>
          </w:p>
        </w:tc>
        <w:tc>
          <w:tcPr>
            <w:tcW w:w="992" w:type="dxa"/>
            <w:vAlign w:val="center"/>
          </w:tcPr>
          <w:p w:rsidR="00B60200" w:rsidRPr="0081345A" w:rsidRDefault="00B60200" w:rsidP="00B60200">
            <w:pPr>
              <w:jc w:val="center"/>
              <w:rPr>
                <w:color w:val="FF0000"/>
                <w:sz w:val="20"/>
                <w:szCs w:val="20"/>
              </w:rPr>
            </w:pPr>
            <w:r w:rsidRPr="0081345A">
              <w:rPr>
                <w:color w:val="000000"/>
                <w:sz w:val="20"/>
                <w:szCs w:val="20"/>
              </w:rPr>
              <w:t>0</w:t>
            </w:r>
          </w:p>
        </w:tc>
        <w:tc>
          <w:tcPr>
            <w:tcW w:w="992" w:type="dxa"/>
            <w:vAlign w:val="center"/>
          </w:tcPr>
          <w:p w:rsidR="00B60200" w:rsidRPr="0081345A" w:rsidRDefault="00B60200" w:rsidP="00B60200">
            <w:pPr>
              <w:jc w:val="center"/>
              <w:rPr>
                <w:sz w:val="20"/>
                <w:szCs w:val="20"/>
              </w:rPr>
            </w:pPr>
            <w:r w:rsidRPr="0081345A">
              <w:rPr>
                <w:sz w:val="20"/>
                <w:szCs w:val="20"/>
              </w:rPr>
              <w:t>3</w:t>
            </w:r>
          </w:p>
        </w:tc>
        <w:tc>
          <w:tcPr>
            <w:tcW w:w="993" w:type="dxa"/>
            <w:vAlign w:val="center"/>
          </w:tcPr>
          <w:p w:rsidR="00B60200" w:rsidRPr="0081345A" w:rsidRDefault="00B60200" w:rsidP="00B60200">
            <w:pPr>
              <w:jc w:val="center"/>
              <w:rPr>
                <w:sz w:val="20"/>
                <w:szCs w:val="20"/>
              </w:rPr>
            </w:pPr>
            <w:r w:rsidRPr="0081345A">
              <w:rPr>
                <w:sz w:val="20"/>
                <w:szCs w:val="20"/>
              </w:rPr>
              <w:t>3</w:t>
            </w:r>
          </w:p>
        </w:tc>
        <w:tc>
          <w:tcPr>
            <w:tcW w:w="850" w:type="dxa"/>
            <w:vAlign w:val="center"/>
          </w:tcPr>
          <w:p w:rsidR="00B60200" w:rsidRPr="0081345A" w:rsidRDefault="00B60200" w:rsidP="00B60200">
            <w:pPr>
              <w:jc w:val="center"/>
              <w:rPr>
                <w:sz w:val="20"/>
                <w:szCs w:val="20"/>
              </w:rPr>
            </w:pPr>
            <w:r w:rsidRPr="0081345A">
              <w:rPr>
                <w:sz w:val="20"/>
                <w:szCs w:val="20"/>
              </w:rPr>
              <w:t>3</w:t>
            </w:r>
          </w:p>
        </w:tc>
        <w:tc>
          <w:tcPr>
            <w:tcW w:w="851" w:type="dxa"/>
            <w:vAlign w:val="center"/>
          </w:tcPr>
          <w:p w:rsidR="00B60200" w:rsidRPr="0081345A" w:rsidRDefault="00B60200" w:rsidP="00B60200">
            <w:pPr>
              <w:jc w:val="center"/>
              <w:rPr>
                <w:sz w:val="20"/>
                <w:szCs w:val="20"/>
              </w:rPr>
            </w:pPr>
            <w:r w:rsidRPr="0081345A">
              <w:rPr>
                <w:sz w:val="20"/>
                <w:szCs w:val="20"/>
              </w:rPr>
              <w:t>3</w:t>
            </w:r>
          </w:p>
        </w:tc>
        <w:tc>
          <w:tcPr>
            <w:tcW w:w="1275" w:type="dxa"/>
            <w:vAlign w:val="center"/>
          </w:tcPr>
          <w:p w:rsidR="00B60200" w:rsidRPr="0081345A" w:rsidRDefault="00B60200" w:rsidP="00B60200">
            <w:pPr>
              <w:jc w:val="center"/>
              <w:rPr>
                <w:sz w:val="20"/>
                <w:szCs w:val="20"/>
              </w:rPr>
            </w:pPr>
            <w:r w:rsidRPr="0081345A">
              <w:rPr>
                <w:sz w:val="20"/>
                <w:szCs w:val="20"/>
              </w:rPr>
              <w:t>3</w:t>
            </w:r>
          </w:p>
        </w:tc>
        <w:tc>
          <w:tcPr>
            <w:tcW w:w="1276" w:type="dxa"/>
            <w:vAlign w:val="center"/>
          </w:tcPr>
          <w:p w:rsidR="00B60200" w:rsidRPr="0081345A" w:rsidRDefault="00B60200" w:rsidP="00B60200">
            <w:pPr>
              <w:jc w:val="center"/>
              <w:rPr>
                <w:sz w:val="20"/>
                <w:szCs w:val="20"/>
              </w:rPr>
            </w:pPr>
            <w:r w:rsidRPr="0081345A">
              <w:rPr>
                <w:sz w:val="20"/>
                <w:szCs w:val="20"/>
              </w:rPr>
              <w:t>3</w:t>
            </w:r>
          </w:p>
        </w:tc>
      </w:tr>
    </w:tbl>
    <w:p w:rsidR="00B60200" w:rsidRPr="0081345A" w:rsidRDefault="00B60200" w:rsidP="00B60200">
      <w:pPr>
        <w:rPr>
          <w:color w:val="000000"/>
          <w:sz w:val="20"/>
          <w:szCs w:val="20"/>
        </w:rPr>
      </w:pPr>
    </w:p>
    <w:p w:rsidR="00B60200" w:rsidRPr="0081345A" w:rsidRDefault="00B60200" w:rsidP="00B60200">
      <w:pPr>
        <w:jc w:val="center"/>
        <w:rPr>
          <w:color w:val="000000"/>
          <w:sz w:val="20"/>
          <w:szCs w:val="20"/>
        </w:rPr>
      </w:pPr>
      <w:r w:rsidRPr="0081345A">
        <w:rPr>
          <w:color w:val="000000"/>
          <w:sz w:val="20"/>
          <w:szCs w:val="20"/>
        </w:rPr>
        <w:t>Финансовое обеспечение комплекса процессных мероприятий</w:t>
      </w:r>
    </w:p>
    <w:p w:rsidR="00B60200" w:rsidRPr="0081345A" w:rsidRDefault="00B60200" w:rsidP="00B602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1985"/>
        <w:gridCol w:w="1276"/>
        <w:gridCol w:w="1275"/>
        <w:gridCol w:w="1134"/>
        <w:gridCol w:w="993"/>
        <w:gridCol w:w="1559"/>
        <w:gridCol w:w="1559"/>
      </w:tblGrid>
      <w:tr w:rsidR="00B60200" w:rsidRPr="0081345A" w:rsidTr="00B60200">
        <w:tc>
          <w:tcPr>
            <w:tcW w:w="5211" w:type="dxa"/>
            <w:vMerge w:val="restart"/>
          </w:tcPr>
          <w:p w:rsidR="00B60200" w:rsidRPr="0081345A" w:rsidRDefault="00B60200" w:rsidP="00B60200">
            <w:pPr>
              <w:jc w:val="center"/>
              <w:rPr>
                <w:sz w:val="20"/>
                <w:szCs w:val="20"/>
              </w:rPr>
            </w:pPr>
            <w:r w:rsidRPr="0081345A">
              <w:rPr>
                <w:sz w:val="20"/>
                <w:szCs w:val="20"/>
              </w:rPr>
              <w:t>Наименование мероприятия / источник финансового обеспечения</w:t>
            </w:r>
          </w:p>
        </w:tc>
        <w:tc>
          <w:tcPr>
            <w:tcW w:w="1985" w:type="dxa"/>
            <w:vMerge w:val="restart"/>
          </w:tcPr>
          <w:p w:rsidR="00B60200" w:rsidRPr="0081345A" w:rsidRDefault="00B60200" w:rsidP="00B60200">
            <w:pPr>
              <w:ind w:firstLine="34"/>
              <w:jc w:val="center"/>
              <w:rPr>
                <w:sz w:val="20"/>
                <w:szCs w:val="20"/>
              </w:rPr>
            </w:pPr>
            <w:r w:rsidRPr="0081345A">
              <w:rPr>
                <w:sz w:val="20"/>
                <w:szCs w:val="20"/>
              </w:rPr>
              <w:t>ГРБС</w:t>
            </w:r>
          </w:p>
        </w:tc>
        <w:tc>
          <w:tcPr>
            <w:tcW w:w="7796" w:type="dxa"/>
            <w:gridSpan w:val="6"/>
          </w:tcPr>
          <w:p w:rsidR="00B60200" w:rsidRPr="0081345A" w:rsidRDefault="00B60200" w:rsidP="00B60200">
            <w:pPr>
              <w:jc w:val="center"/>
              <w:rPr>
                <w:sz w:val="20"/>
                <w:szCs w:val="20"/>
              </w:rPr>
            </w:pPr>
            <w:r w:rsidRPr="0081345A">
              <w:rPr>
                <w:sz w:val="20"/>
                <w:szCs w:val="20"/>
              </w:rPr>
              <w:t>Объем финансового обеспечения (тыс. руб.)</w:t>
            </w:r>
          </w:p>
        </w:tc>
      </w:tr>
      <w:tr w:rsidR="00B60200" w:rsidRPr="0081345A" w:rsidTr="00B60200">
        <w:tc>
          <w:tcPr>
            <w:tcW w:w="5211" w:type="dxa"/>
            <w:vMerge/>
            <w:vAlign w:val="center"/>
          </w:tcPr>
          <w:p w:rsidR="00B60200" w:rsidRPr="0081345A" w:rsidRDefault="00B60200" w:rsidP="00B60200">
            <w:pPr>
              <w:rPr>
                <w:sz w:val="20"/>
                <w:szCs w:val="20"/>
              </w:rPr>
            </w:pPr>
          </w:p>
        </w:tc>
        <w:tc>
          <w:tcPr>
            <w:tcW w:w="1985" w:type="dxa"/>
            <w:vMerge/>
            <w:vAlign w:val="center"/>
          </w:tcPr>
          <w:p w:rsidR="00B60200" w:rsidRPr="0081345A" w:rsidRDefault="00B60200" w:rsidP="00B60200">
            <w:pPr>
              <w:rPr>
                <w:sz w:val="20"/>
                <w:szCs w:val="20"/>
              </w:rPr>
            </w:pPr>
          </w:p>
        </w:tc>
        <w:tc>
          <w:tcPr>
            <w:tcW w:w="1276" w:type="dxa"/>
          </w:tcPr>
          <w:p w:rsidR="00B60200" w:rsidRPr="0081345A" w:rsidRDefault="00B60200" w:rsidP="00B60200">
            <w:pPr>
              <w:jc w:val="center"/>
              <w:rPr>
                <w:sz w:val="20"/>
                <w:szCs w:val="20"/>
              </w:rPr>
            </w:pPr>
            <w:r w:rsidRPr="0081345A">
              <w:rPr>
                <w:sz w:val="20"/>
                <w:szCs w:val="20"/>
              </w:rPr>
              <w:t>2024 год</w:t>
            </w:r>
          </w:p>
        </w:tc>
        <w:tc>
          <w:tcPr>
            <w:tcW w:w="1275" w:type="dxa"/>
          </w:tcPr>
          <w:p w:rsidR="00B60200" w:rsidRPr="0081345A" w:rsidRDefault="00B60200" w:rsidP="00B60200">
            <w:pPr>
              <w:jc w:val="center"/>
              <w:rPr>
                <w:sz w:val="20"/>
                <w:szCs w:val="20"/>
              </w:rPr>
            </w:pPr>
            <w:r w:rsidRPr="0081345A">
              <w:rPr>
                <w:sz w:val="20"/>
                <w:szCs w:val="20"/>
              </w:rPr>
              <w:t>2025 год</w:t>
            </w:r>
          </w:p>
        </w:tc>
        <w:tc>
          <w:tcPr>
            <w:tcW w:w="1134" w:type="dxa"/>
          </w:tcPr>
          <w:p w:rsidR="00B60200" w:rsidRPr="0081345A" w:rsidRDefault="00B60200" w:rsidP="00B60200">
            <w:pPr>
              <w:ind w:firstLine="32"/>
              <w:jc w:val="center"/>
              <w:rPr>
                <w:sz w:val="20"/>
                <w:szCs w:val="20"/>
              </w:rPr>
            </w:pPr>
            <w:r w:rsidRPr="0081345A">
              <w:rPr>
                <w:sz w:val="20"/>
                <w:szCs w:val="20"/>
              </w:rPr>
              <w:t>2026 год</w:t>
            </w:r>
          </w:p>
        </w:tc>
        <w:tc>
          <w:tcPr>
            <w:tcW w:w="993" w:type="dxa"/>
          </w:tcPr>
          <w:p w:rsidR="00B60200" w:rsidRPr="0081345A" w:rsidRDefault="00B60200" w:rsidP="00B60200">
            <w:pPr>
              <w:jc w:val="center"/>
              <w:rPr>
                <w:sz w:val="20"/>
                <w:szCs w:val="20"/>
              </w:rPr>
            </w:pPr>
            <w:r w:rsidRPr="0081345A">
              <w:rPr>
                <w:sz w:val="20"/>
                <w:szCs w:val="20"/>
              </w:rPr>
              <w:t>2027 год</w:t>
            </w:r>
          </w:p>
        </w:tc>
        <w:tc>
          <w:tcPr>
            <w:tcW w:w="1559" w:type="dxa"/>
          </w:tcPr>
          <w:p w:rsidR="00B60200" w:rsidRPr="0081345A" w:rsidRDefault="00B60200" w:rsidP="00B60200">
            <w:pPr>
              <w:jc w:val="center"/>
              <w:rPr>
                <w:sz w:val="20"/>
                <w:szCs w:val="20"/>
              </w:rPr>
            </w:pPr>
            <w:r w:rsidRPr="0081345A">
              <w:rPr>
                <w:sz w:val="20"/>
                <w:szCs w:val="20"/>
              </w:rPr>
              <w:t>Прогнозный период 2028 год</w:t>
            </w:r>
          </w:p>
        </w:tc>
        <w:tc>
          <w:tcPr>
            <w:tcW w:w="1559" w:type="dxa"/>
          </w:tcPr>
          <w:p w:rsidR="00B60200" w:rsidRPr="0081345A" w:rsidRDefault="00B60200" w:rsidP="00B60200">
            <w:pPr>
              <w:jc w:val="center"/>
              <w:rPr>
                <w:sz w:val="20"/>
                <w:szCs w:val="20"/>
              </w:rPr>
            </w:pPr>
            <w:r w:rsidRPr="0081345A">
              <w:rPr>
                <w:sz w:val="20"/>
                <w:szCs w:val="20"/>
              </w:rPr>
              <w:t>Прогнозный период 2029 год</w:t>
            </w:r>
          </w:p>
        </w:tc>
      </w:tr>
      <w:tr w:rsidR="00B60200" w:rsidRPr="0081345A" w:rsidTr="00B60200">
        <w:tc>
          <w:tcPr>
            <w:tcW w:w="5211" w:type="dxa"/>
          </w:tcPr>
          <w:p w:rsidR="00B60200" w:rsidRPr="0081345A" w:rsidRDefault="00B60200" w:rsidP="00B60200">
            <w:pPr>
              <w:ind w:left="34"/>
              <w:rPr>
                <w:i/>
                <w:sz w:val="20"/>
                <w:szCs w:val="20"/>
              </w:rPr>
            </w:pPr>
            <w:r w:rsidRPr="0081345A">
              <w:rPr>
                <w:i/>
                <w:sz w:val="20"/>
                <w:szCs w:val="20"/>
              </w:rPr>
              <w:t>Комплекс процессных мероприятий «Создание информационно – профилактической базы для формирования мотивации граждан к здоровому образу жизни (далее – ЗОЖ) в Молчановском районе»</w:t>
            </w:r>
          </w:p>
        </w:tc>
        <w:tc>
          <w:tcPr>
            <w:tcW w:w="1985" w:type="dxa"/>
            <w:vMerge w:val="restart"/>
          </w:tcPr>
          <w:p w:rsidR="00B60200" w:rsidRPr="0081345A" w:rsidRDefault="00B60200" w:rsidP="00B60200">
            <w:pPr>
              <w:jc w:val="center"/>
              <w:rPr>
                <w:sz w:val="20"/>
                <w:szCs w:val="20"/>
              </w:rPr>
            </w:pPr>
            <w:r w:rsidRPr="0081345A">
              <w:rPr>
                <w:sz w:val="20"/>
                <w:szCs w:val="20"/>
              </w:rPr>
              <w:t>Администрация Молчановского района</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993"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федеральный бюджет (по согласованию) (прогноз), в т.ч.</w:t>
            </w:r>
          </w:p>
        </w:tc>
        <w:tc>
          <w:tcPr>
            <w:tcW w:w="1985" w:type="dxa"/>
            <w:vMerge/>
            <w:vAlign w:val="center"/>
          </w:tcPr>
          <w:p w:rsidR="00B60200" w:rsidRPr="0081345A" w:rsidRDefault="00B60200" w:rsidP="00B60200">
            <w:pPr>
              <w:rPr>
                <w:sz w:val="20"/>
                <w:szCs w:val="20"/>
              </w:rPr>
            </w:pP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993"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B60200" w:rsidRPr="0081345A" w:rsidRDefault="00B60200" w:rsidP="00B60200">
            <w:pPr>
              <w:rPr>
                <w:sz w:val="20"/>
                <w:szCs w:val="20"/>
              </w:rPr>
            </w:pP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993"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областной бюджет (по согласованию) (прогноз)</w:t>
            </w:r>
          </w:p>
        </w:tc>
        <w:tc>
          <w:tcPr>
            <w:tcW w:w="1985" w:type="dxa"/>
            <w:vMerge/>
            <w:vAlign w:val="center"/>
          </w:tcPr>
          <w:p w:rsidR="00B60200" w:rsidRPr="0081345A" w:rsidRDefault="00B60200" w:rsidP="00B60200">
            <w:pPr>
              <w:rPr>
                <w:sz w:val="20"/>
                <w:szCs w:val="20"/>
              </w:rPr>
            </w:pP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993"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 xml:space="preserve">местный бюджет </w:t>
            </w:r>
          </w:p>
        </w:tc>
        <w:tc>
          <w:tcPr>
            <w:tcW w:w="1985" w:type="dxa"/>
            <w:vMerge/>
            <w:vAlign w:val="center"/>
          </w:tcPr>
          <w:p w:rsidR="00B60200" w:rsidRPr="0081345A" w:rsidRDefault="00B60200" w:rsidP="00B60200">
            <w:pPr>
              <w:rPr>
                <w:sz w:val="20"/>
                <w:szCs w:val="20"/>
              </w:rPr>
            </w:pP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993"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бюджеты сельских поселений (по согласованию) (прогноз)</w:t>
            </w:r>
          </w:p>
        </w:tc>
        <w:tc>
          <w:tcPr>
            <w:tcW w:w="1985" w:type="dxa"/>
            <w:vMerge/>
            <w:vAlign w:val="center"/>
          </w:tcPr>
          <w:p w:rsidR="00B60200" w:rsidRPr="0081345A" w:rsidRDefault="00B60200" w:rsidP="00B60200">
            <w:pPr>
              <w:rPr>
                <w:sz w:val="20"/>
                <w:szCs w:val="20"/>
              </w:rPr>
            </w:pP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993"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внебюджетные источники (по согласованию) (прогноз)</w:t>
            </w:r>
          </w:p>
        </w:tc>
        <w:tc>
          <w:tcPr>
            <w:tcW w:w="1985" w:type="dxa"/>
            <w:vMerge/>
            <w:vAlign w:val="center"/>
          </w:tcPr>
          <w:p w:rsidR="00B60200" w:rsidRPr="0081345A" w:rsidRDefault="00B60200" w:rsidP="00B60200">
            <w:pPr>
              <w:rPr>
                <w:sz w:val="20"/>
                <w:szCs w:val="20"/>
              </w:rPr>
            </w:pP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993"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tcPr>
          <w:p w:rsidR="00B60200" w:rsidRPr="0081345A" w:rsidRDefault="00B60200" w:rsidP="00B60200">
            <w:pPr>
              <w:ind w:left="34"/>
              <w:rPr>
                <w:i/>
                <w:sz w:val="20"/>
                <w:szCs w:val="20"/>
              </w:rPr>
            </w:pPr>
            <w:r w:rsidRPr="0081345A">
              <w:rPr>
                <w:i/>
                <w:sz w:val="20"/>
                <w:szCs w:val="20"/>
              </w:rPr>
              <w:t xml:space="preserve">Мероприятие. </w:t>
            </w:r>
            <w:r w:rsidRPr="0081345A">
              <w:rPr>
                <w:bCs/>
                <w:i/>
                <w:sz w:val="20"/>
                <w:szCs w:val="20"/>
              </w:rPr>
              <w:t>Изготовление материалов по вопросам формирования здорового образа жизни (далее – ЗОЖ), профилактики хронических неинфекционных заболеваний (далее – ХНИЗ) и факторов риска их развития</w:t>
            </w:r>
            <w:r w:rsidRPr="0081345A">
              <w:rPr>
                <w:i/>
                <w:sz w:val="20"/>
                <w:szCs w:val="20"/>
              </w:rPr>
              <w:t xml:space="preserve"> (всего), в </w:t>
            </w:r>
            <w:r w:rsidRPr="0081345A">
              <w:rPr>
                <w:i/>
                <w:sz w:val="20"/>
                <w:szCs w:val="20"/>
              </w:rPr>
              <w:lastRenderedPageBreak/>
              <w:t>том числе:</w:t>
            </w:r>
          </w:p>
        </w:tc>
        <w:tc>
          <w:tcPr>
            <w:tcW w:w="1985" w:type="dxa"/>
            <w:vMerge/>
            <w:vAlign w:val="center"/>
          </w:tcPr>
          <w:p w:rsidR="00B60200" w:rsidRPr="0081345A" w:rsidRDefault="00B60200" w:rsidP="00B60200">
            <w:pPr>
              <w:rPr>
                <w:sz w:val="20"/>
                <w:szCs w:val="20"/>
              </w:rPr>
            </w:pP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993"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lastRenderedPageBreak/>
              <w:t>федеральный бюджет (по согласованию) (прогноз), в т.ч.</w:t>
            </w:r>
          </w:p>
        </w:tc>
        <w:tc>
          <w:tcPr>
            <w:tcW w:w="1985" w:type="dxa"/>
            <w:vMerge/>
            <w:vAlign w:val="center"/>
          </w:tcPr>
          <w:p w:rsidR="00B60200" w:rsidRPr="0081345A" w:rsidRDefault="00B60200" w:rsidP="00B60200">
            <w:pPr>
              <w:rPr>
                <w:sz w:val="20"/>
                <w:szCs w:val="20"/>
              </w:rPr>
            </w:pP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993"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B60200" w:rsidRPr="0081345A" w:rsidRDefault="00B60200" w:rsidP="00B60200">
            <w:pPr>
              <w:rPr>
                <w:sz w:val="20"/>
                <w:szCs w:val="20"/>
              </w:rPr>
            </w:pP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993"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областной бюджет (по согласованию) (прогноз)</w:t>
            </w:r>
          </w:p>
        </w:tc>
        <w:tc>
          <w:tcPr>
            <w:tcW w:w="1985" w:type="dxa"/>
            <w:vMerge/>
            <w:vAlign w:val="center"/>
          </w:tcPr>
          <w:p w:rsidR="00B60200" w:rsidRPr="0081345A" w:rsidRDefault="00B60200" w:rsidP="00B60200">
            <w:pPr>
              <w:rPr>
                <w:sz w:val="20"/>
                <w:szCs w:val="20"/>
              </w:rPr>
            </w:pP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993"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 xml:space="preserve">местный бюджет </w:t>
            </w:r>
          </w:p>
        </w:tc>
        <w:tc>
          <w:tcPr>
            <w:tcW w:w="1985" w:type="dxa"/>
            <w:vMerge/>
            <w:vAlign w:val="center"/>
          </w:tcPr>
          <w:p w:rsidR="00B60200" w:rsidRPr="0081345A" w:rsidRDefault="00B60200" w:rsidP="00B60200">
            <w:pPr>
              <w:rPr>
                <w:sz w:val="20"/>
                <w:szCs w:val="20"/>
              </w:rPr>
            </w:pP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993"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бюджеты сельских поселений (по согласованию) (прогноз)</w:t>
            </w:r>
          </w:p>
        </w:tc>
        <w:tc>
          <w:tcPr>
            <w:tcW w:w="1985" w:type="dxa"/>
            <w:vMerge/>
            <w:vAlign w:val="center"/>
          </w:tcPr>
          <w:p w:rsidR="00B60200" w:rsidRPr="0081345A" w:rsidRDefault="00B60200" w:rsidP="00B60200">
            <w:pPr>
              <w:rPr>
                <w:sz w:val="20"/>
                <w:szCs w:val="20"/>
              </w:rPr>
            </w:pP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993"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5211" w:type="dxa"/>
            <w:vAlign w:val="center"/>
          </w:tcPr>
          <w:p w:rsidR="00B60200" w:rsidRPr="0081345A" w:rsidRDefault="00B60200" w:rsidP="00B60200">
            <w:pPr>
              <w:rPr>
                <w:color w:val="000000"/>
                <w:sz w:val="20"/>
                <w:szCs w:val="20"/>
              </w:rPr>
            </w:pPr>
            <w:r w:rsidRPr="0081345A">
              <w:rPr>
                <w:color w:val="000000"/>
                <w:sz w:val="20"/>
                <w:szCs w:val="20"/>
              </w:rPr>
              <w:t>внебюджетные источники (по согласованию) (прогноз)</w:t>
            </w:r>
          </w:p>
        </w:tc>
        <w:tc>
          <w:tcPr>
            <w:tcW w:w="1985" w:type="dxa"/>
            <w:vMerge/>
            <w:vAlign w:val="center"/>
          </w:tcPr>
          <w:p w:rsidR="00B60200" w:rsidRPr="0081345A" w:rsidRDefault="00B60200" w:rsidP="00B60200">
            <w:pPr>
              <w:rPr>
                <w:sz w:val="20"/>
                <w:szCs w:val="20"/>
              </w:rPr>
            </w:pP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5" w:type="dxa"/>
            <w:vAlign w:val="center"/>
          </w:tcPr>
          <w:p w:rsidR="00B60200" w:rsidRPr="0081345A" w:rsidRDefault="00B60200" w:rsidP="00B60200">
            <w:pPr>
              <w:jc w:val="center"/>
              <w:rPr>
                <w:sz w:val="20"/>
                <w:szCs w:val="20"/>
              </w:rPr>
            </w:pPr>
            <w:r w:rsidRPr="0081345A">
              <w:rPr>
                <w:sz w:val="20"/>
                <w:szCs w:val="20"/>
              </w:rPr>
              <w:t>0,0</w:t>
            </w:r>
          </w:p>
        </w:tc>
        <w:tc>
          <w:tcPr>
            <w:tcW w:w="1134" w:type="dxa"/>
            <w:vAlign w:val="center"/>
          </w:tcPr>
          <w:p w:rsidR="00B60200" w:rsidRPr="0081345A" w:rsidRDefault="00B60200" w:rsidP="00B60200">
            <w:pPr>
              <w:jc w:val="center"/>
              <w:rPr>
                <w:sz w:val="20"/>
                <w:szCs w:val="20"/>
              </w:rPr>
            </w:pPr>
            <w:r w:rsidRPr="0081345A">
              <w:rPr>
                <w:sz w:val="20"/>
                <w:szCs w:val="20"/>
              </w:rPr>
              <w:t>0,0</w:t>
            </w:r>
          </w:p>
        </w:tc>
        <w:tc>
          <w:tcPr>
            <w:tcW w:w="993"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c>
          <w:tcPr>
            <w:tcW w:w="1559" w:type="dxa"/>
            <w:vAlign w:val="center"/>
          </w:tcPr>
          <w:p w:rsidR="00B60200" w:rsidRPr="0081345A" w:rsidRDefault="00B60200" w:rsidP="00B60200">
            <w:pPr>
              <w:jc w:val="center"/>
              <w:rPr>
                <w:sz w:val="20"/>
                <w:szCs w:val="20"/>
              </w:rPr>
            </w:pPr>
            <w:r w:rsidRPr="0081345A">
              <w:rPr>
                <w:sz w:val="20"/>
                <w:szCs w:val="20"/>
              </w:rPr>
              <w:t>0,0</w:t>
            </w:r>
          </w:p>
        </w:tc>
      </w:tr>
    </w:tbl>
    <w:p w:rsidR="00B60200" w:rsidRPr="0081345A" w:rsidRDefault="00B60200" w:rsidP="00B60200">
      <w:pPr>
        <w:pStyle w:val="ConsPlusNormal"/>
        <w:tabs>
          <w:tab w:val="left" w:pos="540"/>
        </w:tabs>
        <w:ind w:left="360"/>
        <w:jc w:val="center"/>
        <w:rPr>
          <w:rFonts w:ascii="Times New Roman" w:hAnsi="Times New Roman"/>
          <w:szCs w:val="20"/>
        </w:rPr>
        <w:sectPr w:rsidR="00B60200" w:rsidRPr="0081345A" w:rsidSect="00B60200">
          <w:pgSz w:w="16838" w:h="11906" w:orient="landscape"/>
          <w:pgMar w:top="567" w:right="567" w:bottom="567" w:left="1134" w:header="709" w:footer="709" w:gutter="0"/>
          <w:cols w:space="708"/>
          <w:docGrid w:linePitch="360"/>
        </w:sectPr>
      </w:pPr>
    </w:p>
    <w:p w:rsidR="00B60200" w:rsidRPr="0081345A" w:rsidRDefault="00B60200" w:rsidP="00B60200">
      <w:pPr>
        <w:pStyle w:val="ConsPlusTitle"/>
        <w:jc w:val="center"/>
        <w:outlineLvl w:val="2"/>
        <w:rPr>
          <w:rFonts w:ascii="Times New Roman" w:hAnsi="Times New Roman" w:cs="Times New Roman"/>
          <w:b w:val="0"/>
          <w:szCs w:val="20"/>
        </w:rPr>
      </w:pPr>
      <w:r w:rsidRPr="0081345A">
        <w:rPr>
          <w:rFonts w:ascii="Times New Roman" w:hAnsi="Times New Roman" w:cs="Times New Roman"/>
          <w:b w:val="0"/>
          <w:szCs w:val="20"/>
        </w:rPr>
        <w:lastRenderedPageBreak/>
        <w:t>Условия и порядок софинансирования подпрограммы (направления) 4</w:t>
      </w:r>
    </w:p>
    <w:p w:rsidR="00B60200" w:rsidRPr="0081345A" w:rsidRDefault="00B60200" w:rsidP="00B60200">
      <w:pPr>
        <w:pStyle w:val="ConsPlusTitle"/>
        <w:jc w:val="center"/>
        <w:rPr>
          <w:rFonts w:ascii="Times New Roman" w:hAnsi="Times New Roman" w:cs="Times New Roman"/>
          <w:b w:val="0"/>
          <w:szCs w:val="20"/>
        </w:rPr>
      </w:pPr>
      <w:r w:rsidRPr="0081345A">
        <w:rPr>
          <w:rFonts w:ascii="Times New Roman" w:hAnsi="Times New Roman" w:cs="Times New Roman"/>
          <w:b w:val="0"/>
          <w:szCs w:val="20"/>
        </w:rPr>
        <w:t>из федерального, областного бюджетов и внебюджетных источников</w:t>
      </w:r>
    </w:p>
    <w:p w:rsidR="00B60200" w:rsidRPr="0081345A" w:rsidRDefault="00B60200" w:rsidP="00B60200">
      <w:pPr>
        <w:pStyle w:val="ConsPlusNormal"/>
        <w:jc w:val="both"/>
        <w:rPr>
          <w:rFonts w:ascii="Times New Roman" w:hAnsi="Times New Roman"/>
          <w:szCs w:val="20"/>
        </w:rPr>
      </w:pPr>
    </w:p>
    <w:p w:rsidR="00B60200" w:rsidRPr="0081345A" w:rsidRDefault="00B60200" w:rsidP="00B60200">
      <w:pPr>
        <w:pStyle w:val="ConsPlusNormal"/>
        <w:ind w:left="709" w:firstLine="709"/>
        <w:jc w:val="both"/>
        <w:rPr>
          <w:rFonts w:ascii="Times New Roman" w:hAnsi="Times New Roman"/>
          <w:szCs w:val="20"/>
        </w:rPr>
      </w:pPr>
      <w:r w:rsidRPr="0081345A">
        <w:rPr>
          <w:rFonts w:ascii="Times New Roman" w:hAnsi="Times New Roman"/>
          <w:szCs w:val="20"/>
        </w:rPr>
        <w:t>Реализация подпрограммы (направления) 4 осуществляется Управлением по социальной политике Администрации Молчановского района.</w:t>
      </w:r>
    </w:p>
    <w:p w:rsidR="00B60200" w:rsidRPr="0081345A" w:rsidRDefault="00B60200" w:rsidP="00B60200">
      <w:pPr>
        <w:pStyle w:val="ConsPlusNormal"/>
        <w:ind w:left="709" w:firstLine="709"/>
        <w:jc w:val="both"/>
        <w:rPr>
          <w:rFonts w:ascii="Times New Roman" w:hAnsi="Times New Roman"/>
          <w:szCs w:val="20"/>
        </w:rPr>
      </w:pPr>
      <w:r w:rsidRPr="0081345A">
        <w:rPr>
          <w:rFonts w:ascii="Times New Roman" w:hAnsi="Times New Roman"/>
          <w:szCs w:val="20"/>
        </w:rPr>
        <w:t>Подпрограмма (направление) 4 реализуется за счет средств областного и местного бюджетов.</w:t>
      </w:r>
    </w:p>
    <w:p w:rsidR="00B60200" w:rsidRPr="0081345A" w:rsidRDefault="00B60200" w:rsidP="00B60200">
      <w:pPr>
        <w:pStyle w:val="ConsPlusNormal"/>
        <w:ind w:left="709" w:firstLine="709"/>
        <w:jc w:val="both"/>
        <w:rPr>
          <w:rFonts w:ascii="Times New Roman" w:hAnsi="Times New Roman"/>
          <w:szCs w:val="20"/>
        </w:rPr>
      </w:pPr>
      <w:r w:rsidRPr="0081345A">
        <w:rPr>
          <w:rFonts w:ascii="Times New Roman" w:hAnsi="Times New Roman"/>
          <w:szCs w:val="20"/>
        </w:rPr>
        <w:t>Подпрограммой (направлением) предусмотрено проведение мероприятий по формированию системы мотивации граждан к здоровому образу жизни, включая отказ от вредных привычек.</w:t>
      </w:r>
    </w:p>
    <w:p w:rsidR="00B60200" w:rsidRPr="0081345A" w:rsidRDefault="00B60200" w:rsidP="00B60200">
      <w:pPr>
        <w:autoSpaceDE w:val="0"/>
        <w:autoSpaceDN w:val="0"/>
        <w:adjustRightInd w:val="0"/>
        <w:ind w:left="720" w:firstLine="698"/>
        <w:jc w:val="both"/>
        <w:rPr>
          <w:bCs/>
          <w:sz w:val="20"/>
          <w:szCs w:val="20"/>
        </w:rPr>
      </w:pPr>
      <w:r w:rsidRPr="0081345A">
        <w:rPr>
          <w:sz w:val="20"/>
          <w:szCs w:val="20"/>
        </w:rPr>
        <w:t xml:space="preserve">Условия и порядок финансирования подпрограммы (направления) 4 из областного бюджета определены </w:t>
      </w:r>
      <w:hyperlink r:id="rId46" w:history="1">
        <w:r w:rsidRPr="0081345A">
          <w:rPr>
            <w:rStyle w:val="ab"/>
            <w:rFonts w:eastAsia="Calibri"/>
            <w:sz w:val="20"/>
            <w:szCs w:val="20"/>
          </w:rPr>
          <w:t>Постановлением Администрации Томской области от 27 сентября 2019 г. № 353а «Об утверждении государственной программы «Развитие здравоохранения в Томской области».</w:t>
        </w:r>
      </w:hyperlink>
    </w:p>
    <w:p w:rsidR="00B60200" w:rsidRPr="0081345A" w:rsidRDefault="00B60200" w:rsidP="00B60200">
      <w:pPr>
        <w:autoSpaceDE w:val="0"/>
        <w:autoSpaceDN w:val="0"/>
        <w:adjustRightInd w:val="0"/>
        <w:ind w:left="709" w:firstLine="709"/>
        <w:jc w:val="both"/>
        <w:rPr>
          <w:sz w:val="20"/>
          <w:szCs w:val="20"/>
        </w:rPr>
      </w:pPr>
      <w:r w:rsidRPr="0081345A">
        <w:rPr>
          <w:sz w:val="20"/>
          <w:szCs w:val="20"/>
        </w:rPr>
        <w:t xml:space="preserve"> Подпрограммой (направлением) 4 не предусмотрено софинансирования из внебюджетных источников.</w:t>
      </w: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ind w:firstLine="709"/>
        <w:jc w:val="both"/>
        <w:rPr>
          <w:rFonts w:ascii="Times New Roman" w:hAnsi="Times New Roman"/>
          <w:szCs w:val="20"/>
        </w:rPr>
      </w:pPr>
    </w:p>
    <w:p w:rsidR="00B60200" w:rsidRPr="0081345A" w:rsidRDefault="00B60200" w:rsidP="00B60200">
      <w:pPr>
        <w:pStyle w:val="ConsPlusNormal"/>
        <w:jc w:val="both"/>
        <w:rPr>
          <w:rFonts w:ascii="Times New Roman" w:hAnsi="Times New Roman"/>
          <w:szCs w:val="20"/>
        </w:rPr>
        <w:sectPr w:rsidR="00B60200" w:rsidRPr="0081345A" w:rsidSect="00B60200">
          <w:pgSz w:w="11906" w:h="16838"/>
          <w:pgMar w:top="567" w:right="567" w:bottom="567" w:left="1134" w:header="709" w:footer="709" w:gutter="0"/>
          <w:cols w:space="708"/>
          <w:docGrid w:linePitch="360"/>
        </w:sectPr>
      </w:pPr>
    </w:p>
    <w:p w:rsidR="00B60200" w:rsidRPr="0081345A" w:rsidRDefault="00B60200" w:rsidP="00B60200">
      <w:pPr>
        <w:pStyle w:val="af8"/>
        <w:spacing w:before="8" w:line="240" w:lineRule="auto"/>
        <w:jc w:val="center"/>
        <w:rPr>
          <w:rFonts w:ascii="Times New Roman" w:hAnsi="Times New Roman"/>
          <w:sz w:val="20"/>
          <w:szCs w:val="20"/>
        </w:rPr>
      </w:pPr>
      <w:r w:rsidRPr="0081345A">
        <w:rPr>
          <w:rFonts w:ascii="Times New Roman" w:hAnsi="Times New Roman"/>
          <w:bCs/>
          <w:sz w:val="20"/>
          <w:szCs w:val="20"/>
        </w:rPr>
        <w:lastRenderedPageBreak/>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муниципальный район Томской области</w:t>
      </w:r>
    </w:p>
    <w:p w:rsidR="00B60200" w:rsidRPr="0081345A" w:rsidRDefault="00B60200" w:rsidP="00B60200">
      <w:pPr>
        <w:pStyle w:val="ConsPlusTitle"/>
        <w:jc w:val="center"/>
        <w:outlineLvl w:val="2"/>
        <w:rPr>
          <w:rFonts w:ascii="Times New Roman" w:hAnsi="Times New Roman" w:cs="Times New Roman"/>
          <w:b w:val="0"/>
          <w:szCs w:val="20"/>
        </w:rPr>
      </w:pPr>
      <w:r w:rsidRPr="0081345A">
        <w:rPr>
          <w:rFonts w:ascii="Times New Roman" w:hAnsi="Times New Roman" w:cs="Times New Roman"/>
          <w:b w:val="0"/>
          <w:szCs w:val="20"/>
        </w:rPr>
        <w:t>Финансовое обеспечение деятельности</w:t>
      </w:r>
    </w:p>
    <w:p w:rsidR="00B60200" w:rsidRPr="0081345A" w:rsidRDefault="00B60200" w:rsidP="00B60200">
      <w:pPr>
        <w:pStyle w:val="ConsPlusTitle"/>
        <w:jc w:val="center"/>
        <w:rPr>
          <w:rFonts w:ascii="Times New Roman" w:hAnsi="Times New Roman" w:cs="Times New Roman"/>
          <w:b w:val="0"/>
          <w:szCs w:val="20"/>
        </w:rPr>
      </w:pPr>
      <w:r w:rsidRPr="0081345A">
        <w:rPr>
          <w:rFonts w:ascii="Times New Roman" w:hAnsi="Times New Roman" w:cs="Times New Roman"/>
          <w:b w:val="0"/>
          <w:szCs w:val="20"/>
        </w:rPr>
        <w:t>ответственного исполнителя (соисполнителя, участника)</w:t>
      </w:r>
    </w:p>
    <w:p w:rsidR="00B60200" w:rsidRPr="0081345A" w:rsidRDefault="00B60200" w:rsidP="00B60200">
      <w:pPr>
        <w:pStyle w:val="ConsPlusTitle"/>
        <w:jc w:val="center"/>
        <w:rPr>
          <w:rFonts w:ascii="Times New Roman" w:hAnsi="Times New Roman" w:cs="Times New Roman"/>
          <w:b w:val="0"/>
          <w:szCs w:val="20"/>
        </w:rPr>
      </w:pPr>
      <w:r w:rsidRPr="0081345A">
        <w:rPr>
          <w:rFonts w:ascii="Times New Roman" w:hAnsi="Times New Roman" w:cs="Times New Roman"/>
          <w:b w:val="0"/>
          <w:szCs w:val="20"/>
        </w:rPr>
        <w:t>муниципальной программы</w:t>
      </w:r>
    </w:p>
    <w:p w:rsidR="00B60200" w:rsidRPr="0081345A" w:rsidRDefault="00B60200" w:rsidP="00B60200">
      <w:pPr>
        <w:pStyle w:val="ConsPlusTitle"/>
        <w:jc w:val="center"/>
        <w:rPr>
          <w:rFonts w:ascii="Times New Roman" w:hAnsi="Times New Roman" w:cs="Times New Roman"/>
          <w:b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2503"/>
        <w:gridCol w:w="851"/>
        <w:gridCol w:w="1134"/>
        <w:gridCol w:w="992"/>
        <w:gridCol w:w="851"/>
        <w:gridCol w:w="992"/>
        <w:gridCol w:w="1276"/>
        <w:gridCol w:w="1275"/>
      </w:tblGrid>
      <w:tr w:rsidR="00B60200" w:rsidRPr="0081345A" w:rsidTr="00B60200">
        <w:tc>
          <w:tcPr>
            <w:tcW w:w="394" w:type="dxa"/>
            <w:vMerge w:val="restart"/>
            <w:vAlign w:val="center"/>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N пп</w:t>
            </w:r>
          </w:p>
        </w:tc>
        <w:tc>
          <w:tcPr>
            <w:tcW w:w="2503" w:type="dxa"/>
            <w:vMerge w:val="restart"/>
            <w:vAlign w:val="center"/>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Наименование ответственного исполнителя, соисполнителя, участника</w:t>
            </w:r>
          </w:p>
        </w:tc>
        <w:tc>
          <w:tcPr>
            <w:tcW w:w="7371" w:type="dxa"/>
            <w:gridSpan w:val="7"/>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Распределение объема финансирования</w:t>
            </w:r>
          </w:p>
        </w:tc>
      </w:tr>
      <w:tr w:rsidR="00B60200" w:rsidRPr="0081345A" w:rsidTr="00B60200">
        <w:trPr>
          <w:trHeight w:val="790"/>
        </w:trPr>
        <w:tc>
          <w:tcPr>
            <w:tcW w:w="394" w:type="dxa"/>
            <w:vMerge/>
            <w:vAlign w:val="center"/>
          </w:tcPr>
          <w:p w:rsidR="00B60200" w:rsidRPr="0081345A" w:rsidRDefault="00B60200" w:rsidP="00B60200">
            <w:pPr>
              <w:pStyle w:val="ConsPlusNormal"/>
              <w:jc w:val="both"/>
              <w:rPr>
                <w:rFonts w:ascii="Times New Roman" w:hAnsi="Times New Roman"/>
                <w:szCs w:val="20"/>
              </w:rPr>
            </w:pPr>
          </w:p>
        </w:tc>
        <w:tc>
          <w:tcPr>
            <w:tcW w:w="2503" w:type="dxa"/>
            <w:vMerge/>
            <w:vAlign w:val="center"/>
          </w:tcPr>
          <w:p w:rsidR="00B60200" w:rsidRPr="0081345A" w:rsidRDefault="00B60200" w:rsidP="00B60200">
            <w:pPr>
              <w:pStyle w:val="ConsPlusNormal"/>
              <w:jc w:val="both"/>
              <w:rPr>
                <w:rFonts w:ascii="Times New Roman" w:hAnsi="Times New Roman"/>
                <w:szCs w:val="20"/>
              </w:rPr>
            </w:pPr>
          </w:p>
        </w:tc>
        <w:tc>
          <w:tcPr>
            <w:tcW w:w="851" w:type="dxa"/>
            <w:vAlign w:val="cente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Всего</w:t>
            </w:r>
          </w:p>
        </w:tc>
        <w:tc>
          <w:tcPr>
            <w:tcW w:w="1134" w:type="dxa"/>
            <w:vAlign w:val="cente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2024</w:t>
            </w:r>
          </w:p>
        </w:tc>
        <w:tc>
          <w:tcPr>
            <w:tcW w:w="992" w:type="dxa"/>
            <w:vAlign w:val="cente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2025</w:t>
            </w:r>
          </w:p>
        </w:tc>
        <w:tc>
          <w:tcPr>
            <w:tcW w:w="851" w:type="dxa"/>
            <w:vAlign w:val="cente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2026</w:t>
            </w:r>
          </w:p>
        </w:tc>
        <w:tc>
          <w:tcPr>
            <w:tcW w:w="992" w:type="dxa"/>
            <w:vAlign w:val="cente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2027</w:t>
            </w:r>
          </w:p>
        </w:tc>
        <w:tc>
          <w:tcPr>
            <w:tcW w:w="1276" w:type="dxa"/>
            <w:vAlign w:val="center"/>
          </w:tcPr>
          <w:p w:rsidR="00B60200" w:rsidRPr="0081345A" w:rsidRDefault="00B60200" w:rsidP="00B60200">
            <w:pPr>
              <w:pStyle w:val="ConsPlusNormal"/>
              <w:jc w:val="center"/>
              <w:rPr>
                <w:rFonts w:ascii="Times New Roman" w:hAnsi="Times New Roman"/>
                <w:szCs w:val="20"/>
                <w:lang w:eastAsia="en-US"/>
              </w:rPr>
            </w:pPr>
          </w:p>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lang w:eastAsia="en-US"/>
              </w:rPr>
              <w:t>Прогнозный период</w:t>
            </w:r>
            <w:r w:rsidRPr="0081345A">
              <w:rPr>
                <w:rFonts w:ascii="Times New Roman" w:hAnsi="Times New Roman"/>
                <w:szCs w:val="20"/>
              </w:rPr>
              <w:t xml:space="preserve"> 2028</w:t>
            </w:r>
          </w:p>
        </w:tc>
        <w:tc>
          <w:tcPr>
            <w:tcW w:w="1275" w:type="dxa"/>
            <w:vAlign w:val="center"/>
          </w:tcPr>
          <w:p w:rsidR="00B60200" w:rsidRPr="0081345A" w:rsidRDefault="00B60200" w:rsidP="00B60200">
            <w:pPr>
              <w:pStyle w:val="ConsPlusNormal"/>
              <w:jc w:val="center"/>
              <w:rPr>
                <w:rFonts w:ascii="Times New Roman" w:hAnsi="Times New Roman"/>
                <w:szCs w:val="20"/>
                <w:lang w:eastAsia="en-US"/>
              </w:rPr>
            </w:pPr>
          </w:p>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lang w:eastAsia="en-US"/>
              </w:rPr>
              <w:t>Прогнозный период</w:t>
            </w:r>
            <w:r w:rsidRPr="0081345A">
              <w:rPr>
                <w:rFonts w:ascii="Times New Roman" w:hAnsi="Times New Roman"/>
                <w:szCs w:val="20"/>
              </w:rPr>
              <w:t xml:space="preserve"> 2029</w:t>
            </w:r>
          </w:p>
        </w:tc>
      </w:tr>
      <w:tr w:rsidR="00B60200" w:rsidRPr="0081345A" w:rsidTr="00B60200">
        <w:trPr>
          <w:trHeight w:val="1105"/>
        </w:trPr>
        <w:tc>
          <w:tcPr>
            <w:tcW w:w="394" w:type="dxa"/>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1.</w:t>
            </w:r>
          </w:p>
        </w:tc>
        <w:tc>
          <w:tcPr>
            <w:tcW w:w="2503" w:type="dxa"/>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Администрация Молчановского района (Управление по социальной политике)</w:t>
            </w:r>
          </w:p>
        </w:tc>
        <w:tc>
          <w:tcPr>
            <w:tcW w:w="851" w:type="dxa"/>
            <w:vAlign w:val="cente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34" w:type="dxa"/>
            <w:vAlign w:val="cente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992" w:type="dxa"/>
            <w:vAlign w:val="cente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851" w:type="dxa"/>
            <w:vAlign w:val="cente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992" w:type="dxa"/>
            <w:vAlign w:val="cente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276" w:type="dxa"/>
            <w:vAlign w:val="cente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275" w:type="dxa"/>
            <w:vAlign w:val="cente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r>
      <w:tr w:rsidR="00B60200" w:rsidRPr="0081345A" w:rsidTr="00B60200">
        <w:trPr>
          <w:trHeight w:val="218"/>
        </w:trPr>
        <w:tc>
          <w:tcPr>
            <w:tcW w:w="394" w:type="dxa"/>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2.</w:t>
            </w:r>
          </w:p>
        </w:tc>
        <w:tc>
          <w:tcPr>
            <w:tcW w:w="2503" w:type="dxa"/>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Соисполнители</w:t>
            </w:r>
          </w:p>
        </w:tc>
        <w:tc>
          <w:tcPr>
            <w:tcW w:w="851" w:type="dxa"/>
            <w:vAlign w:val="cente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134" w:type="dxa"/>
            <w:vAlign w:val="cente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992" w:type="dxa"/>
            <w:vAlign w:val="cente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851" w:type="dxa"/>
            <w:vAlign w:val="cente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992" w:type="dxa"/>
            <w:vAlign w:val="cente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276" w:type="dxa"/>
            <w:vAlign w:val="cente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c>
          <w:tcPr>
            <w:tcW w:w="1275" w:type="dxa"/>
            <w:vAlign w:val="center"/>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0,0</w:t>
            </w:r>
          </w:p>
        </w:tc>
      </w:tr>
      <w:tr w:rsidR="00B60200" w:rsidRPr="0081345A" w:rsidTr="00B60200">
        <w:trPr>
          <w:trHeight w:val="296"/>
        </w:trPr>
        <w:tc>
          <w:tcPr>
            <w:tcW w:w="394" w:type="dxa"/>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3.</w:t>
            </w:r>
          </w:p>
        </w:tc>
        <w:tc>
          <w:tcPr>
            <w:tcW w:w="2503" w:type="dxa"/>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Участники</w:t>
            </w:r>
          </w:p>
        </w:tc>
        <w:tc>
          <w:tcPr>
            <w:tcW w:w="851" w:type="dxa"/>
            <w:vAlign w:val="center"/>
          </w:tcPr>
          <w:p w:rsidR="00B60200" w:rsidRPr="0081345A" w:rsidRDefault="00B60200" w:rsidP="00B60200">
            <w:pPr>
              <w:jc w:val="center"/>
              <w:rPr>
                <w:sz w:val="20"/>
                <w:szCs w:val="20"/>
              </w:rPr>
            </w:pPr>
            <w:r w:rsidRPr="0081345A">
              <w:rPr>
                <w:sz w:val="20"/>
                <w:szCs w:val="20"/>
              </w:rPr>
              <w:t>74,3</w:t>
            </w:r>
          </w:p>
        </w:tc>
        <w:tc>
          <w:tcPr>
            <w:tcW w:w="1134" w:type="dxa"/>
            <w:vAlign w:val="center"/>
          </w:tcPr>
          <w:p w:rsidR="00B60200" w:rsidRPr="0081345A" w:rsidRDefault="00B60200" w:rsidP="00B60200">
            <w:pPr>
              <w:jc w:val="center"/>
              <w:rPr>
                <w:sz w:val="20"/>
                <w:szCs w:val="20"/>
              </w:rPr>
            </w:pPr>
            <w:r w:rsidRPr="0081345A">
              <w:rPr>
                <w:sz w:val="20"/>
                <w:szCs w:val="20"/>
              </w:rPr>
              <w:t>17,9</w:t>
            </w:r>
          </w:p>
        </w:tc>
        <w:tc>
          <w:tcPr>
            <w:tcW w:w="992" w:type="dxa"/>
            <w:vAlign w:val="center"/>
          </w:tcPr>
          <w:p w:rsidR="00B60200" w:rsidRPr="0081345A" w:rsidRDefault="00B60200" w:rsidP="00B60200">
            <w:pPr>
              <w:jc w:val="center"/>
              <w:rPr>
                <w:sz w:val="20"/>
                <w:szCs w:val="20"/>
              </w:rPr>
            </w:pPr>
            <w:r w:rsidRPr="0081345A">
              <w:rPr>
                <w:sz w:val="20"/>
                <w:szCs w:val="20"/>
              </w:rPr>
              <w:t>20,6</w:t>
            </w:r>
          </w:p>
        </w:tc>
        <w:tc>
          <w:tcPr>
            <w:tcW w:w="851" w:type="dxa"/>
            <w:vAlign w:val="center"/>
          </w:tcPr>
          <w:p w:rsidR="00B60200" w:rsidRPr="0081345A" w:rsidRDefault="00B60200" w:rsidP="00B60200">
            <w:pPr>
              <w:jc w:val="center"/>
              <w:rPr>
                <w:sz w:val="20"/>
                <w:szCs w:val="20"/>
              </w:rPr>
            </w:pPr>
            <w:r w:rsidRPr="0081345A">
              <w:rPr>
                <w:sz w:val="20"/>
                <w:szCs w:val="20"/>
              </w:rPr>
              <w:t>17,9</w:t>
            </w:r>
          </w:p>
        </w:tc>
        <w:tc>
          <w:tcPr>
            <w:tcW w:w="992" w:type="dxa"/>
            <w:vAlign w:val="center"/>
          </w:tcPr>
          <w:p w:rsidR="00B60200" w:rsidRPr="0081345A" w:rsidRDefault="00B60200" w:rsidP="00B60200">
            <w:pPr>
              <w:jc w:val="center"/>
              <w:rPr>
                <w:sz w:val="20"/>
                <w:szCs w:val="20"/>
              </w:rPr>
            </w:pPr>
            <w:r w:rsidRPr="0081345A">
              <w:rPr>
                <w:sz w:val="20"/>
                <w:szCs w:val="20"/>
              </w:rPr>
              <w:t>17,9</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5" w:type="dxa"/>
            <w:vAlign w:val="center"/>
          </w:tcPr>
          <w:p w:rsidR="00B60200" w:rsidRPr="0081345A" w:rsidRDefault="00B60200" w:rsidP="00B60200">
            <w:pPr>
              <w:jc w:val="center"/>
              <w:rPr>
                <w:sz w:val="20"/>
                <w:szCs w:val="20"/>
              </w:rPr>
            </w:pPr>
            <w:r w:rsidRPr="0081345A">
              <w:rPr>
                <w:sz w:val="20"/>
                <w:szCs w:val="20"/>
              </w:rPr>
              <w:t>0,0</w:t>
            </w:r>
          </w:p>
        </w:tc>
      </w:tr>
      <w:tr w:rsidR="00B60200" w:rsidRPr="0081345A" w:rsidTr="00B60200">
        <w:tc>
          <w:tcPr>
            <w:tcW w:w="2897" w:type="dxa"/>
            <w:gridSpan w:val="2"/>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Итого объем финансирования по комплексу процессных мероприятий, тыс. рублей</w:t>
            </w:r>
          </w:p>
        </w:tc>
        <w:tc>
          <w:tcPr>
            <w:tcW w:w="851" w:type="dxa"/>
            <w:vAlign w:val="center"/>
          </w:tcPr>
          <w:p w:rsidR="00B60200" w:rsidRPr="0081345A" w:rsidRDefault="00B60200" w:rsidP="00B60200">
            <w:pPr>
              <w:jc w:val="center"/>
              <w:rPr>
                <w:sz w:val="20"/>
                <w:szCs w:val="20"/>
              </w:rPr>
            </w:pPr>
            <w:r w:rsidRPr="0081345A">
              <w:rPr>
                <w:sz w:val="20"/>
                <w:szCs w:val="20"/>
              </w:rPr>
              <w:t>74,3</w:t>
            </w:r>
          </w:p>
        </w:tc>
        <w:tc>
          <w:tcPr>
            <w:tcW w:w="1134" w:type="dxa"/>
            <w:vAlign w:val="center"/>
          </w:tcPr>
          <w:p w:rsidR="00B60200" w:rsidRPr="0081345A" w:rsidRDefault="00B60200" w:rsidP="00B60200">
            <w:pPr>
              <w:jc w:val="center"/>
              <w:rPr>
                <w:sz w:val="20"/>
                <w:szCs w:val="20"/>
              </w:rPr>
            </w:pPr>
            <w:r w:rsidRPr="0081345A">
              <w:rPr>
                <w:sz w:val="20"/>
                <w:szCs w:val="20"/>
              </w:rPr>
              <w:t>17,9</w:t>
            </w:r>
          </w:p>
        </w:tc>
        <w:tc>
          <w:tcPr>
            <w:tcW w:w="992" w:type="dxa"/>
            <w:vAlign w:val="center"/>
          </w:tcPr>
          <w:p w:rsidR="00B60200" w:rsidRPr="0081345A" w:rsidRDefault="00B60200" w:rsidP="00B60200">
            <w:pPr>
              <w:jc w:val="center"/>
              <w:rPr>
                <w:sz w:val="20"/>
                <w:szCs w:val="20"/>
              </w:rPr>
            </w:pPr>
            <w:r w:rsidRPr="0081345A">
              <w:rPr>
                <w:sz w:val="20"/>
                <w:szCs w:val="20"/>
              </w:rPr>
              <w:t>20,6</w:t>
            </w:r>
          </w:p>
        </w:tc>
        <w:tc>
          <w:tcPr>
            <w:tcW w:w="851" w:type="dxa"/>
            <w:vAlign w:val="center"/>
          </w:tcPr>
          <w:p w:rsidR="00B60200" w:rsidRPr="0081345A" w:rsidRDefault="00B60200" w:rsidP="00B60200">
            <w:pPr>
              <w:jc w:val="center"/>
              <w:rPr>
                <w:sz w:val="20"/>
                <w:szCs w:val="20"/>
              </w:rPr>
            </w:pPr>
            <w:r w:rsidRPr="0081345A">
              <w:rPr>
                <w:sz w:val="20"/>
                <w:szCs w:val="20"/>
              </w:rPr>
              <w:t>17,9</w:t>
            </w:r>
          </w:p>
        </w:tc>
        <w:tc>
          <w:tcPr>
            <w:tcW w:w="992" w:type="dxa"/>
            <w:vAlign w:val="center"/>
          </w:tcPr>
          <w:p w:rsidR="00B60200" w:rsidRPr="0081345A" w:rsidRDefault="00B60200" w:rsidP="00B60200">
            <w:pPr>
              <w:jc w:val="center"/>
              <w:rPr>
                <w:sz w:val="20"/>
                <w:szCs w:val="20"/>
              </w:rPr>
            </w:pPr>
            <w:r w:rsidRPr="0081345A">
              <w:rPr>
                <w:sz w:val="20"/>
                <w:szCs w:val="20"/>
              </w:rPr>
              <w:t>17,9</w:t>
            </w:r>
          </w:p>
        </w:tc>
        <w:tc>
          <w:tcPr>
            <w:tcW w:w="1276" w:type="dxa"/>
            <w:vAlign w:val="center"/>
          </w:tcPr>
          <w:p w:rsidR="00B60200" w:rsidRPr="0081345A" w:rsidRDefault="00B60200" w:rsidP="00B60200">
            <w:pPr>
              <w:jc w:val="center"/>
              <w:rPr>
                <w:sz w:val="20"/>
                <w:szCs w:val="20"/>
              </w:rPr>
            </w:pPr>
            <w:r w:rsidRPr="0081345A">
              <w:rPr>
                <w:sz w:val="20"/>
                <w:szCs w:val="20"/>
              </w:rPr>
              <w:t>0,0</w:t>
            </w:r>
          </w:p>
        </w:tc>
        <w:tc>
          <w:tcPr>
            <w:tcW w:w="1275" w:type="dxa"/>
            <w:vAlign w:val="center"/>
          </w:tcPr>
          <w:p w:rsidR="00B60200" w:rsidRPr="0081345A" w:rsidRDefault="00B60200" w:rsidP="00B60200">
            <w:pPr>
              <w:jc w:val="center"/>
              <w:rPr>
                <w:sz w:val="20"/>
                <w:szCs w:val="20"/>
              </w:rPr>
            </w:pPr>
            <w:r w:rsidRPr="0081345A">
              <w:rPr>
                <w:sz w:val="20"/>
                <w:szCs w:val="20"/>
              </w:rPr>
              <w:t>0,0</w:t>
            </w:r>
          </w:p>
        </w:tc>
      </w:tr>
    </w:tbl>
    <w:p w:rsidR="00B60200" w:rsidRPr="0081345A" w:rsidRDefault="00B60200" w:rsidP="00B60200">
      <w:pPr>
        <w:pStyle w:val="ConsPlusTitle"/>
        <w:jc w:val="center"/>
        <w:rPr>
          <w:rFonts w:ascii="Times New Roman" w:hAnsi="Times New Roman" w:cs="Times New Roman"/>
          <w:b w:val="0"/>
          <w:szCs w:val="20"/>
        </w:rPr>
      </w:pPr>
    </w:p>
    <w:p w:rsidR="00B60200" w:rsidRPr="0081345A" w:rsidRDefault="00B60200" w:rsidP="00B60200">
      <w:pPr>
        <w:pStyle w:val="ConsPlusTitle"/>
        <w:jc w:val="center"/>
        <w:outlineLvl w:val="2"/>
        <w:rPr>
          <w:rFonts w:ascii="Times New Roman" w:hAnsi="Times New Roman" w:cs="Times New Roman"/>
          <w:b w:val="0"/>
          <w:szCs w:val="20"/>
        </w:rPr>
      </w:pPr>
      <w:r w:rsidRPr="0081345A">
        <w:rPr>
          <w:rFonts w:ascii="Times New Roman" w:hAnsi="Times New Roman" w:cs="Times New Roman"/>
          <w:b w:val="0"/>
          <w:szCs w:val="20"/>
        </w:rPr>
        <w:t>Информация о мерах муниципального регулирования</w:t>
      </w:r>
    </w:p>
    <w:p w:rsidR="00B60200" w:rsidRPr="0081345A" w:rsidRDefault="00B60200" w:rsidP="00B60200">
      <w:pPr>
        <w:pStyle w:val="ConsPlusNormal"/>
        <w:rPr>
          <w:rFonts w:ascii="Times New Roman" w:hAnsi="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1701"/>
        <w:gridCol w:w="1984"/>
        <w:gridCol w:w="992"/>
        <w:gridCol w:w="2977"/>
        <w:gridCol w:w="2126"/>
      </w:tblGrid>
      <w:tr w:rsidR="00B60200" w:rsidRPr="0081345A" w:rsidTr="00B60200">
        <w:trPr>
          <w:trHeight w:val="1573"/>
        </w:trPr>
        <w:tc>
          <w:tcPr>
            <w:tcW w:w="488" w:type="dxa"/>
            <w:vAlign w:val="center"/>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N пп</w:t>
            </w:r>
          </w:p>
        </w:tc>
        <w:tc>
          <w:tcPr>
            <w:tcW w:w="1701" w:type="dxa"/>
            <w:vAlign w:val="center"/>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Наименование меры (бюджетные, налоговые, тарифные, иные)</w:t>
            </w:r>
          </w:p>
        </w:tc>
        <w:tc>
          <w:tcPr>
            <w:tcW w:w="1984" w:type="dxa"/>
            <w:vAlign w:val="center"/>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Содержание меры</w:t>
            </w:r>
          </w:p>
        </w:tc>
        <w:tc>
          <w:tcPr>
            <w:tcW w:w="992" w:type="dxa"/>
            <w:vAlign w:val="center"/>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Срок реализации</w:t>
            </w:r>
          </w:p>
        </w:tc>
        <w:tc>
          <w:tcPr>
            <w:tcW w:w="2977" w:type="dxa"/>
            <w:vAlign w:val="center"/>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Социально-экономический эффект, ожидаемый от применения меры</w:t>
            </w:r>
          </w:p>
        </w:tc>
        <w:tc>
          <w:tcPr>
            <w:tcW w:w="2126" w:type="dxa"/>
            <w:vAlign w:val="center"/>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Ответственный орган или структурное подразделение</w:t>
            </w:r>
          </w:p>
        </w:tc>
      </w:tr>
      <w:tr w:rsidR="00B60200" w:rsidRPr="0081345A" w:rsidTr="00B60200">
        <w:trPr>
          <w:trHeight w:val="230"/>
        </w:trPr>
        <w:tc>
          <w:tcPr>
            <w:tcW w:w="488" w:type="dxa"/>
          </w:tcPr>
          <w:p w:rsidR="00B60200" w:rsidRPr="0081345A" w:rsidRDefault="00B60200" w:rsidP="00B60200">
            <w:pPr>
              <w:rPr>
                <w:sz w:val="20"/>
                <w:szCs w:val="20"/>
              </w:rPr>
            </w:pPr>
            <w:r w:rsidRPr="0081345A">
              <w:rPr>
                <w:sz w:val="20"/>
                <w:szCs w:val="20"/>
              </w:rPr>
              <w:t>1.</w:t>
            </w:r>
          </w:p>
        </w:tc>
        <w:tc>
          <w:tcPr>
            <w:tcW w:w="1701" w:type="dxa"/>
          </w:tcPr>
          <w:p w:rsidR="00B60200" w:rsidRPr="0081345A" w:rsidRDefault="00B60200" w:rsidP="00B60200">
            <w:pPr>
              <w:rPr>
                <w:sz w:val="20"/>
                <w:szCs w:val="20"/>
              </w:rPr>
            </w:pPr>
            <w:r w:rsidRPr="0081345A">
              <w:rPr>
                <w:sz w:val="20"/>
                <w:szCs w:val="20"/>
              </w:rPr>
              <w:t>Административная мера государственного регулирования</w:t>
            </w:r>
          </w:p>
        </w:tc>
        <w:tc>
          <w:tcPr>
            <w:tcW w:w="1984" w:type="dxa"/>
          </w:tcPr>
          <w:p w:rsidR="00B60200" w:rsidRPr="0081345A" w:rsidRDefault="00B60200" w:rsidP="00B60200">
            <w:pPr>
              <w:rPr>
                <w:sz w:val="20"/>
                <w:szCs w:val="20"/>
              </w:rPr>
            </w:pPr>
            <w:r w:rsidRPr="0081345A">
              <w:rPr>
                <w:sz w:val="20"/>
                <w:szCs w:val="20"/>
              </w:rPr>
              <w:t xml:space="preserve">Принятие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992" w:type="dxa"/>
          </w:tcPr>
          <w:p w:rsidR="00B60200" w:rsidRPr="0081345A" w:rsidRDefault="00B60200" w:rsidP="00B60200">
            <w:pPr>
              <w:rPr>
                <w:sz w:val="20"/>
                <w:szCs w:val="20"/>
              </w:rPr>
            </w:pPr>
            <w:r w:rsidRPr="0081345A">
              <w:rPr>
                <w:sz w:val="20"/>
                <w:szCs w:val="20"/>
              </w:rPr>
              <w:t>2025 год</w:t>
            </w:r>
          </w:p>
        </w:tc>
        <w:tc>
          <w:tcPr>
            <w:tcW w:w="2977" w:type="dxa"/>
          </w:tcPr>
          <w:p w:rsidR="00B60200" w:rsidRPr="0081345A" w:rsidRDefault="00B60200" w:rsidP="00B60200">
            <w:pPr>
              <w:rPr>
                <w:sz w:val="20"/>
                <w:szCs w:val="20"/>
              </w:rPr>
            </w:pPr>
            <w:r w:rsidRPr="0081345A">
              <w:rPr>
                <w:sz w:val="20"/>
                <w:szCs w:val="20"/>
              </w:rPr>
              <w:t xml:space="preserve">Реализация программных мероприятий будет способствовать повышению уровня и качества жизни населения в Молчановском районе </w:t>
            </w:r>
          </w:p>
        </w:tc>
        <w:tc>
          <w:tcPr>
            <w:tcW w:w="2126" w:type="dxa"/>
          </w:tcPr>
          <w:p w:rsidR="00B60200" w:rsidRPr="0081345A" w:rsidRDefault="00B60200" w:rsidP="00B60200">
            <w:pPr>
              <w:rPr>
                <w:sz w:val="20"/>
                <w:szCs w:val="20"/>
              </w:rPr>
            </w:pPr>
            <w:r w:rsidRPr="0081345A">
              <w:rPr>
                <w:sz w:val="20"/>
                <w:szCs w:val="20"/>
              </w:rPr>
              <w:t>Управление по социальной политике Администрации Молчановского района</w:t>
            </w:r>
          </w:p>
        </w:tc>
      </w:tr>
    </w:tbl>
    <w:p w:rsidR="00B60200" w:rsidRPr="0081345A" w:rsidRDefault="00B60200" w:rsidP="00B60200">
      <w:pPr>
        <w:pStyle w:val="ConsPlusNormal"/>
        <w:rPr>
          <w:rFonts w:ascii="Times New Roman" w:hAnsi="Times New Roman"/>
          <w:szCs w:val="20"/>
        </w:rPr>
      </w:pPr>
    </w:p>
    <w:p w:rsidR="00B60200" w:rsidRPr="0081345A" w:rsidRDefault="00B60200" w:rsidP="00B60200">
      <w:pPr>
        <w:pStyle w:val="af8"/>
        <w:spacing w:before="1" w:line="240" w:lineRule="auto"/>
        <w:ind w:left="1244" w:right="612"/>
        <w:jc w:val="center"/>
        <w:rPr>
          <w:rFonts w:ascii="Times New Roman" w:hAnsi="Times New Roman"/>
          <w:sz w:val="20"/>
          <w:szCs w:val="20"/>
        </w:rPr>
      </w:pPr>
      <w:r w:rsidRPr="0081345A">
        <w:rPr>
          <w:rFonts w:ascii="Times New Roman" w:hAnsi="Times New Roman"/>
          <w:sz w:val="20"/>
          <w:szCs w:val="20"/>
        </w:rPr>
        <w:t>Информация о налоговых расходах</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1701"/>
        <w:gridCol w:w="1842"/>
        <w:gridCol w:w="2127"/>
        <w:gridCol w:w="1984"/>
        <w:gridCol w:w="2126"/>
      </w:tblGrid>
      <w:tr w:rsidR="00B60200" w:rsidRPr="0081345A" w:rsidTr="00B60200">
        <w:trPr>
          <w:trHeight w:val="2364"/>
        </w:trPr>
        <w:tc>
          <w:tcPr>
            <w:tcW w:w="426" w:type="dxa"/>
          </w:tcPr>
          <w:p w:rsidR="00B60200" w:rsidRPr="0081345A" w:rsidRDefault="00B60200" w:rsidP="00B60200">
            <w:pPr>
              <w:widowControl w:val="0"/>
              <w:autoSpaceDE w:val="0"/>
              <w:autoSpaceDN w:val="0"/>
              <w:jc w:val="center"/>
              <w:rPr>
                <w:sz w:val="20"/>
                <w:szCs w:val="20"/>
                <w:lang w:val="en-US"/>
              </w:rPr>
            </w:pPr>
            <w:r w:rsidRPr="0081345A">
              <w:rPr>
                <w:sz w:val="20"/>
                <w:szCs w:val="20"/>
                <w:lang w:val="en-US"/>
              </w:rPr>
              <w:lastRenderedPageBreak/>
              <w:t>№ пп</w:t>
            </w:r>
          </w:p>
        </w:tc>
        <w:tc>
          <w:tcPr>
            <w:tcW w:w="1701" w:type="dxa"/>
          </w:tcPr>
          <w:p w:rsidR="00B60200" w:rsidRPr="0081345A" w:rsidRDefault="00B60200" w:rsidP="00B60200">
            <w:pPr>
              <w:widowControl w:val="0"/>
              <w:autoSpaceDE w:val="0"/>
              <w:autoSpaceDN w:val="0"/>
              <w:jc w:val="center"/>
              <w:rPr>
                <w:sz w:val="20"/>
                <w:szCs w:val="20"/>
                <w:lang w:val="en-US"/>
              </w:rPr>
            </w:pPr>
            <w:r w:rsidRPr="0081345A">
              <w:rPr>
                <w:sz w:val="20"/>
                <w:szCs w:val="20"/>
                <w:lang w:val="en-US"/>
              </w:rPr>
              <w:t>Наименование налоговой   льготы</w:t>
            </w:r>
          </w:p>
        </w:tc>
        <w:tc>
          <w:tcPr>
            <w:tcW w:w="1842" w:type="dxa"/>
          </w:tcPr>
          <w:p w:rsidR="00B60200" w:rsidRPr="0081345A" w:rsidRDefault="00B60200" w:rsidP="00B60200">
            <w:pPr>
              <w:widowControl w:val="0"/>
              <w:autoSpaceDE w:val="0"/>
              <w:autoSpaceDN w:val="0"/>
              <w:jc w:val="center"/>
              <w:rPr>
                <w:sz w:val="20"/>
                <w:szCs w:val="20"/>
              </w:rPr>
            </w:pPr>
            <w:r w:rsidRPr="0081345A">
              <w:rPr>
                <w:sz w:val="20"/>
                <w:szCs w:val="20"/>
              </w:rPr>
              <w:t>Цель предоставления налоговых льгот, освобождений и иных преференций</w:t>
            </w:r>
          </w:p>
          <w:p w:rsidR="00B60200" w:rsidRPr="0081345A" w:rsidRDefault="00B60200" w:rsidP="00B60200">
            <w:pPr>
              <w:widowControl w:val="0"/>
              <w:autoSpaceDE w:val="0"/>
              <w:autoSpaceDN w:val="0"/>
              <w:jc w:val="center"/>
              <w:rPr>
                <w:sz w:val="20"/>
                <w:szCs w:val="20"/>
                <w:lang w:val="en-US"/>
              </w:rPr>
            </w:pPr>
            <w:r w:rsidRPr="0081345A">
              <w:rPr>
                <w:sz w:val="20"/>
                <w:szCs w:val="20"/>
                <w:lang w:val="en-US"/>
              </w:rPr>
              <w:t>для налогоплательщиков</w:t>
            </w:r>
          </w:p>
        </w:tc>
        <w:tc>
          <w:tcPr>
            <w:tcW w:w="2127" w:type="dxa"/>
          </w:tcPr>
          <w:p w:rsidR="00B60200" w:rsidRPr="0081345A" w:rsidRDefault="00B60200" w:rsidP="00B60200">
            <w:pPr>
              <w:widowControl w:val="0"/>
              <w:autoSpaceDE w:val="0"/>
              <w:autoSpaceDN w:val="0"/>
              <w:jc w:val="center"/>
              <w:rPr>
                <w:sz w:val="20"/>
                <w:szCs w:val="20"/>
              </w:rPr>
            </w:pPr>
            <w:r w:rsidRPr="0081345A">
              <w:rPr>
                <w:sz w:val="20"/>
                <w:szCs w:val="20"/>
              </w:rPr>
              <w:t>Связь с показателями муниципальной программы (подпрограммы (направления)/регионального проекта)</w:t>
            </w:r>
          </w:p>
        </w:tc>
        <w:tc>
          <w:tcPr>
            <w:tcW w:w="1984" w:type="dxa"/>
          </w:tcPr>
          <w:p w:rsidR="00B60200" w:rsidRPr="0081345A" w:rsidRDefault="00B60200" w:rsidP="00B60200">
            <w:pPr>
              <w:widowControl w:val="0"/>
              <w:autoSpaceDE w:val="0"/>
              <w:autoSpaceDN w:val="0"/>
              <w:jc w:val="center"/>
              <w:rPr>
                <w:sz w:val="20"/>
                <w:szCs w:val="20"/>
                <w:lang w:val="en-US"/>
              </w:rPr>
            </w:pPr>
            <w:r w:rsidRPr="0081345A">
              <w:rPr>
                <w:sz w:val="20"/>
                <w:szCs w:val="20"/>
                <w:lang w:val="en-US"/>
              </w:rPr>
              <w:t>Срок действия налоговой льготы</w:t>
            </w:r>
          </w:p>
        </w:tc>
        <w:tc>
          <w:tcPr>
            <w:tcW w:w="2126" w:type="dxa"/>
          </w:tcPr>
          <w:p w:rsidR="00B60200" w:rsidRPr="0081345A" w:rsidRDefault="00B60200" w:rsidP="00B60200">
            <w:pPr>
              <w:widowControl w:val="0"/>
              <w:autoSpaceDE w:val="0"/>
              <w:autoSpaceDN w:val="0"/>
              <w:jc w:val="center"/>
              <w:rPr>
                <w:sz w:val="20"/>
                <w:szCs w:val="20"/>
                <w:lang w:val="en-US"/>
              </w:rPr>
            </w:pPr>
            <w:r w:rsidRPr="0081345A">
              <w:rPr>
                <w:sz w:val="20"/>
                <w:szCs w:val="20"/>
                <w:lang w:val="en-US"/>
              </w:rPr>
              <w:t>Куратор налогового расхода</w:t>
            </w:r>
          </w:p>
        </w:tc>
      </w:tr>
      <w:tr w:rsidR="00B60200" w:rsidRPr="0081345A" w:rsidTr="00B60200">
        <w:trPr>
          <w:trHeight w:val="297"/>
        </w:trPr>
        <w:tc>
          <w:tcPr>
            <w:tcW w:w="426" w:type="dxa"/>
          </w:tcPr>
          <w:p w:rsidR="00B60200" w:rsidRPr="0081345A" w:rsidRDefault="00B60200" w:rsidP="00B60200">
            <w:pPr>
              <w:pStyle w:val="TableParagraph"/>
              <w:rPr>
                <w:sz w:val="20"/>
                <w:szCs w:val="20"/>
                <w:lang w:val="en-US"/>
              </w:rPr>
            </w:pPr>
          </w:p>
        </w:tc>
        <w:tc>
          <w:tcPr>
            <w:tcW w:w="1701" w:type="dxa"/>
          </w:tcPr>
          <w:p w:rsidR="00B60200" w:rsidRPr="0081345A" w:rsidRDefault="00B60200" w:rsidP="00B60200">
            <w:pPr>
              <w:pStyle w:val="TableParagraph"/>
              <w:rPr>
                <w:sz w:val="20"/>
                <w:szCs w:val="20"/>
                <w:lang w:val="en-US"/>
              </w:rPr>
            </w:pPr>
          </w:p>
        </w:tc>
        <w:tc>
          <w:tcPr>
            <w:tcW w:w="1842" w:type="dxa"/>
          </w:tcPr>
          <w:p w:rsidR="00B60200" w:rsidRPr="0081345A" w:rsidRDefault="00B60200" w:rsidP="00B60200">
            <w:pPr>
              <w:pStyle w:val="TableParagraph"/>
              <w:rPr>
                <w:sz w:val="20"/>
                <w:szCs w:val="20"/>
                <w:lang w:val="en-US"/>
              </w:rPr>
            </w:pPr>
          </w:p>
        </w:tc>
        <w:tc>
          <w:tcPr>
            <w:tcW w:w="2127" w:type="dxa"/>
          </w:tcPr>
          <w:p w:rsidR="00B60200" w:rsidRPr="0081345A" w:rsidRDefault="00B60200" w:rsidP="00B60200">
            <w:pPr>
              <w:pStyle w:val="TableParagraph"/>
              <w:rPr>
                <w:sz w:val="20"/>
                <w:szCs w:val="20"/>
                <w:lang w:val="en-US"/>
              </w:rPr>
            </w:pPr>
          </w:p>
        </w:tc>
        <w:tc>
          <w:tcPr>
            <w:tcW w:w="1984" w:type="dxa"/>
          </w:tcPr>
          <w:p w:rsidR="00B60200" w:rsidRPr="0081345A" w:rsidRDefault="00B60200" w:rsidP="00B60200">
            <w:pPr>
              <w:pStyle w:val="TableParagraph"/>
              <w:rPr>
                <w:sz w:val="20"/>
                <w:szCs w:val="20"/>
                <w:lang w:val="en-US"/>
              </w:rPr>
            </w:pPr>
          </w:p>
        </w:tc>
        <w:tc>
          <w:tcPr>
            <w:tcW w:w="2126" w:type="dxa"/>
          </w:tcPr>
          <w:p w:rsidR="00B60200" w:rsidRPr="0081345A" w:rsidRDefault="00B60200" w:rsidP="00B60200">
            <w:pPr>
              <w:pStyle w:val="TableParagraph"/>
              <w:rPr>
                <w:sz w:val="20"/>
                <w:szCs w:val="20"/>
                <w:lang w:val="en-US"/>
              </w:rPr>
            </w:pPr>
          </w:p>
        </w:tc>
      </w:tr>
    </w:tbl>
    <w:p w:rsidR="00B60200" w:rsidRPr="0081345A" w:rsidRDefault="00B60200" w:rsidP="00B60200">
      <w:pPr>
        <w:pStyle w:val="ConsPlusNormal"/>
        <w:jc w:val="both"/>
        <w:rPr>
          <w:rFonts w:ascii="Times New Roman" w:hAnsi="Times New Roman"/>
          <w:szCs w:val="20"/>
        </w:rPr>
      </w:pPr>
    </w:p>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Информация о мерах правового регулирования</w:t>
      </w:r>
    </w:p>
    <w:p w:rsidR="00B60200" w:rsidRPr="0081345A" w:rsidRDefault="00B60200" w:rsidP="00B60200">
      <w:pPr>
        <w:pStyle w:val="ConsPlusNormal"/>
        <w:rPr>
          <w:rFonts w:ascii="Times New Roman" w:hAnsi="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795"/>
        <w:gridCol w:w="1984"/>
        <w:gridCol w:w="1290"/>
        <w:gridCol w:w="2679"/>
        <w:gridCol w:w="2126"/>
      </w:tblGrid>
      <w:tr w:rsidR="00B60200" w:rsidRPr="0081345A" w:rsidTr="00B60200">
        <w:tc>
          <w:tcPr>
            <w:tcW w:w="394" w:type="dxa"/>
            <w:vAlign w:val="center"/>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N пп</w:t>
            </w:r>
          </w:p>
        </w:tc>
        <w:tc>
          <w:tcPr>
            <w:tcW w:w="1795" w:type="dxa"/>
            <w:vAlign w:val="center"/>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Наименование планируемого к разработке правового акта</w:t>
            </w:r>
          </w:p>
        </w:tc>
        <w:tc>
          <w:tcPr>
            <w:tcW w:w="1984" w:type="dxa"/>
            <w:vAlign w:val="center"/>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Краткое содержание планируемого к разработке правового акта</w:t>
            </w:r>
          </w:p>
        </w:tc>
        <w:tc>
          <w:tcPr>
            <w:tcW w:w="1290" w:type="dxa"/>
            <w:vAlign w:val="center"/>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Срок разработки</w:t>
            </w:r>
          </w:p>
        </w:tc>
        <w:tc>
          <w:tcPr>
            <w:tcW w:w="2679" w:type="dxa"/>
            <w:vAlign w:val="center"/>
          </w:tcPr>
          <w:p w:rsidR="00B60200" w:rsidRPr="0081345A" w:rsidRDefault="00B60200" w:rsidP="00B60200">
            <w:pPr>
              <w:pStyle w:val="ConsPlusNormal"/>
              <w:jc w:val="both"/>
              <w:rPr>
                <w:rFonts w:ascii="Times New Roman" w:hAnsi="Times New Roman"/>
                <w:szCs w:val="20"/>
              </w:rPr>
            </w:pPr>
            <w:proofErr w:type="gramStart"/>
            <w:r w:rsidRPr="0081345A">
              <w:rPr>
                <w:rFonts w:ascii="Times New Roman" w:hAnsi="Times New Roman"/>
                <w:szCs w:val="20"/>
              </w:rPr>
              <w:t>Ответственный</w:t>
            </w:r>
            <w:proofErr w:type="gramEnd"/>
            <w:r w:rsidRPr="0081345A">
              <w:rPr>
                <w:rFonts w:ascii="Times New Roman" w:hAnsi="Times New Roman"/>
                <w:szCs w:val="20"/>
              </w:rPr>
              <w:t xml:space="preserve"> за разработку правового акта</w:t>
            </w:r>
          </w:p>
        </w:tc>
        <w:tc>
          <w:tcPr>
            <w:tcW w:w="2126" w:type="dxa"/>
            <w:vAlign w:val="center"/>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Связь с показателями муниципальной программы (подпрограммы (направления))</w:t>
            </w:r>
          </w:p>
        </w:tc>
      </w:tr>
      <w:tr w:rsidR="00B60200" w:rsidRPr="0081345A" w:rsidTr="00B60200">
        <w:tc>
          <w:tcPr>
            <w:tcW w:w="394" w:type="dxa"/>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1.</w:t>
            </w:r>
          </w:p>
        </w:tc>
        <w:tc>
          <w:tcPr>
            <w:tcW w:w="1795" w:type="dxa"/>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Проект распоряжения Администрации Молчановского района «</w:t>
            </w:r>
            <w:bookmarkStart w:id="6" w:name="_Hlk10628150"/>
            <w:r w:rsidRPr="0081345A">
              <w:rPr>
                <w:rFonts w:ascii="Times New Roman" w:hAnsi="Times New Roman"/>
                <w:szCs w:val="20"/>
              </w:rPr>
              <w:t>Об утверждении распределения иного межбюджетного трансферта бюджетам сельских поселений Молчановского района на оказание помощи в ремонте и (или) переустройстве жилых помещений граждан</w:t>
            </w:r>
            <w:bookmarkEnd w:id="6"/>
          </w:p>
        </w:tc>
        <w:tc>
          <w:tcPr>
            <w:tcW w:w="1984" w:type="dxa"/>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распределение иного межбюджетного трансферта между сельскими поселениями Молчановского район</w:t>
            </w:r>
          </w:p>
        </w:tc>
        <w:tc>
          <w:tcPr>
            <w:tcW w:w="1290"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2025 год</w:t>
            </w:r>
          </w:p>
        </w:tc>
        <w:tc>
          <w:tcPr>
            <w:tcW w:w="2679" w:type="dxa"/>
          </w:tcPr>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Управление по социальной политике Администрации Молчановского района</w:t>
            </w:r>
          </w:p>
        </w:tc>
        <w:tc>
          <w:tcPr>
            <w:tcW w:w="2126" w:type="dxa"/>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 xml:space="preserve">Количество граждан, улучивших </w:t>
            </w:r>
            <w:proofErr w:type="gramStart"/>
            <w:r w:rsidRPr="0081345A">
              <w:rPr>
                <w:rFonts w:ascii="Times New Roman" w:hAnsi="Times New Roman"/>
                <w:szCs w:val="20"/>
              </w:rPr>
              <w:t>жилищные</w:t>
            </w:r>
            <w:proofErr w:type="gramEnd"/>
            <w:r w:rsidRPr="0081345A">
              <w:rPr>
                <w:rFonts w:ascii="Times New Roman" w:hAnsi="Times New Roman"/>
                <w:szCs w:val="20"/>
              </w:rPr>
              <w:t xml:space="preserve"> </w:t>
            </w:r>
          </w:p>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 xml:space="preserve">условия из числа граждан, нуждающихся </w:t>
            </w:r>
          </w:p>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 xml:space="preserve">в улучшении </w:t>
            </w:r>
          </w:p>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жилищных условий</w:t>
            </w:r>
          </w:p>
        </w:tc>
      </w:tr>
    </w:tbl>
    <w:p w:rsidR="00B60200" w:rsidRPr="0081345A" w:rsidRDefault="00B60200" w:rsidP="00B60200">
      <w:pPr>
        <w:pStyle w:val="ConsPlusNormal"/>
        <w:jc w:val="center"/>
        <w:rPr>
          <w:rFonts w:ascii="Times New Roman" w:hAnsi="Times New Roman"/>
          <w:szCs w:val="20"/>
        </w:rPr>
      </w:pPr>
    </w:p>
    <w:p w:rsidR="00B60200" w:rsidRPr="0081345A" w:rsidRDefault="00B60200" w:rsidP="00B60200">
      <w:pPr>
        <w:pStyle w:val="ConsPlusNormal"/>
        <w:jc w:val="center"/>
        <w:rPr>
          <w:rFonts w:ascii="Times New Roman" w:hAnsi="Times New Roman"/>
          <w:szCs w:val="20"/>
        </w:rPr>
      </w:pPr>
    </w:p>
    <w:p w:rsidR="00B60200" w:rsidRPr="0081345A" w:rsidRDefault="00B60200" w:rsidP="00B60200">
      <w:pPr>
        <w:pStyle w:val="ConsPlusNormal"/>
        <w:jc w:val="center"/>
        <w:rPr>
          <w:rFonts w:ascii="Times New Roman" w:hAnsi="Times New Roman"/>
          <w:szCs w:val="20"/>
        </w:rPr>
      </w:pPr>
    </w:p>
    <w:p w:rsidR="00B60200" w:rsidRPr="0081345A" w:rsidRDefault="00B60200" w:rsidP="00B60200">
      <w:pPr>
        <w:pStyle w:val="ConsPlusNormal"/>
        <w:jc w:val="center"/>
        <w:rPr>
          <w:rFonts w:ascii="Times New Roman" w:hAnsi="Times New Roman"/>
          <w:szCs w:val="20"/>
        </w:rPr>
      </w:pPr>
    </w:p>
    <w:p w:rsidR="00B60200" w:rsidRPr="0081345A" w:rsidRDefault="00B60200" w:rsidP="00B60200">
      <w:pPr>
        <w:pStyle w:val="ConsPlusNormal"/>
        <w:jc w:val="center"/>
        <w:rPr>
          <w:rFonts w:ascii="Times New Roman" w:hAnsi="Times New Roman"/>
          <w:szCs w:val="20"/>
        </w:rPr>
      </w:pPr>
    </w:p>
    <w:p w:rsidR="00B60200" w:rsidRPr="0081345A" w:rsidRDefault="00B60200" w:rsidP="00B60200">
      <w:pPr>
        <w:pStyle w:val="ConsPlusNormal"/>
        <w:jc w:val="center"/>
        <w:rPr>
          <w:rFonts w:ascii="Times New Roman" w:hAnsi="Times New Roman"/>
          <w:szCs w:val="20"/>
        </w:rPr>
      </w:pPr>
    </w:p>
    <w:p w:rsidR="00B60200" w:rsidRPr="0081345A" w:rsidRDefault="00B60200" w:rsidP="00B60200">
      <w:pPr>
        <w:pStyle w:val="ConsPlusNormal"/>
        <w:jc w:val="center"/>
        <w:rPr>
          <w:rFonts w:ascii="Times New Roman" w:hAnsi="Times New Roman"/>
          <w:szCs w:val="20"/>
        </w:rPr>
      </w:pPr>
    </w:p>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Информация об иных мероприятиях и мерах, обеспечивающих</w:t>
      </w:r>
    </w:p>
    <w:p w:rsidR="00B60200" w:rsidRPr="0081345A" w:rsidRDefault="00B60200" w:rsidP="00B60200">
      <w:pPr>
        <w:pStyle w:val="ConsPlusNormal"/>
        <w:jc w:val="center"/>
        <w:rPr>
          <w:rFonts w:ascii="Times New Roman" w:hAnsi="Times New Roman"/>
          <w:szCs w:val="20"/>
        </w:rPr>
      </w:pPr>
      <w:r w:rsidRPr="0081345A">
        <w:rPr>
          <w:rFonts w:ascii="Times New Roman" w:hAnsi="Times New Roman"/>
          <w:szCs w:val="20"/>
        </w:rPr>
        <w:t>реализацию муниципальной программы и ее подпрограмм (направлений)</w:t>
      </w:r>
    </w:p>
    <w:p w:rsidR="00B60200" w:rsidRPr="0081345A" w:rsidRDefault="00B60200" w:rsidP="00B60200">
      <w:pPr>
        <w:pStyle w:val="ConsPlusNormal"/>
        <w:rPr>
          <w:rFonts w:ascii="Times New Roman" w:hAnsi="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871"/>
        <w:gridCol w:w="1908"/>
        <w:gridCol w:w="1276"/>
        <w:gridCol w:w="2551"/>
        <w:gridCol w:w="2268"/>
      </w:tblGrid>
      <w:tr w:rsidR="00B60200" w:rsidRPr="0081345A" w:rsidTr="00B60200">
        <w:tc>
          <w:tcPr>
            <w:tcW w:w="394" w:type="dxa"/>
            <w:vAlign w:val="center"/>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N пп</w:t>
            </w:r>
          </w:p>
        </w:tc>
        <w:tc>
          <w:tcPr>
            <w:tcW w:w="1871" w:type="dxa"/>
            <w:vAlign w:val="center"/>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Наименование мероприятия/меры</w:t>
            </w:r>
          </w:p>
        </w:tc>
        <w:tc>
          <w:tcPr>
            <w:tcW w:w="1908" w:type="dxa"/>
            <w:vAlign w:val="center"/>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Ответственный исполнитель</w:t>
            </w:r>
          </w:p>
        </w:tc>
        <w:tc>
          <w:tcPr>
            <w:tcW w:w="1276" w:type="dxa"/>
            <w:vAlign w:val="center"/>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Срок реализации &lt;*&gt;</w:t>
            </w:r>
          </w:p>
        </w:tc>
        <w:tc>
          <w:tcPr>
            <w:tcW w:w="2551" w:type="dxa"/>
            <w:vAlign w:val="center"/>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Ожидаемый результат</w:t>
            </w:r>
          </w:p>
        </w:tc>
        <w:tc>
          <w:tcPr>
            <w:tcW w:w="2268" w:type="dxa"/>
            <w:vAlign w:val="center"/>
          </w:tcPr>
          <w:p w:rsidR="00B60200" w:rsidRPr="0081345A" w:rsidRDefault="00B60200" w:rsidP="00B60200">
            <w:pPr>
              <w:pStyle w:val="ConsPlusNormal"/>
              <w:jc w:val="both"/>
              <w:rPr>
                <w:rFonts w:ascii="Times New Roman" w:hAnsi="Times New Roman"/>
                <w:szCs w:val="20"/>
              </w:rPr>
            </w:pPr>
            <w:r w:rsidRPr="0081345A">
              <w:rPr>
                <w:rFonts w:ascii="Times New Roman" w:hAnsi="Times New Roman"/>
                <w:szCs w:val="20"/>
              </w:rPr>
              <w:t>Связь с показателями муниципальной программы (подпрограммы (направления))</w:t>
            </w:r>
          </w:p>
        </w:tc>
      </w:tr>
      <w:tr w:rsidR="00B60200" w:rsidRPr="0081345A" w:rsidTr="00B60200">
        <w:tc>
          <w:tcPr>
            <w:tcW w:w="394" w:type="dxa"/>
          </w:tcPr>
          <w:p w:rsidR="00B60200" w:rsidRPr="0081345A" w:rsidRDefault="00B60200" w:rsidP="00B60200">
            <w:pPr>
              <w:widowControl w:val="0"/>
              <w:autoSpaceDE w:val="0"/>
              <w:autoSpaceDN w:val="0"/>
              <w:jc w:val="center"/>
              <w:rPr>
                <w:sz w:val="20"/>
                <w:szCs w:val="20"/>
              </w:rPr>
            </w:pPr>
            <w:r w:rsidRPr="0081345A">
              <w:rPr>
                <w:sz w:val="20"/>
                <w:szCs w:val="20"/>
              </w:rPr>
              <w:t>1.</w:t>
            </w:r>
          </w:p>
        </w:tc>
        <w:tc>
          <w:tcPr>
            <w:tcW w:w="1871" w:type="dxa"/>
          </w:tcPr>
          <w:p w:rsidR="00B60200" w:rsidRPr="0081345A" w:rsidRDefault="00B60200" w:rsidP="00B60200">
            <w:pPr>
              <w:widowControl w:val="0"/>
              <w:autoSpaceDE w:val="0"/>
              <w:autoSpaceDN w:val="0"/>
              <w:rPr>
                <w:sz w:val="20"/>
                <w:szCs w:val="20"/>
              </w:rPr>
            </w:pPr>
            <w:r w:rsidRPr="0081345A">
              <w:rPr>
                <w:sz w:val="20"/>
                <w:szCs w:val="20"/>
              </w:rPr>
              <w:t xml:space="preserve">Мониторинг отчетности, предоставляемый сельскими поселениями Молчановского </w:t>
            </w:r>
            <w:r w:rsidRPr="0081345A">
              <w:rPr>
                <w:sz w:val="20"/>
                <w:szCs w:val="20"/>
              </w:rPr>
              <w:lastRenderedPageBreak/>
              <w:t>района</w:t>
            </w:r>
          </w:p>
        </w:tc>
        <w:tc>
          <w:tcPr>
            <w:tcW w:w="1908" w:type="dxa"/>
          </w:tcPr>
          <w:p w:rsidR="00B60200" w:rsidRPr="0081345A" w:rsidRDefault="00B60200" w:rsidP="00B60200">
            <w:pPr>
              <w:widowControl w:val="0"/>
              <w:autoSpaceDE w:val="0"/>
              <w:autoSpaceDN w:val="0"/>
              <w:jc w:val="center"/>
              <w:rPr>
                <w:sz w:val="20"/>
                <w:szCs w:val="20"/>
              </w:rPr>
            </w:pPr>
            <w:r w:rsidRPr="0081345A">
              <w:rPr>
                <w:sz w:val="20"/>
                <w:szCs w:val="20"/>
              </w:rPr>
              <w:lastRenderedPageBreak/>
              <w:t xml:space="preserve">Заместитель Главы Молчановского района - начальник Управления по социальной политике </w:t>
            </w:r>
            <w:r w:rsidRPr="0081345A">
              <w:rPr>
                <w:sz w:val="20"/>
                <w:szCs w:val="20"/>
              </w:rPr>
              <w:lastRenderedPageBreak/>
              <w:t>Администрации Молчановского района</w:t>
            </w:r>
          </w:p>
        </w:tc>
        <w:tc>
          <w:tcPr>
            <w:tcW w:w="1276" w:type="dxa"/>
          </w:tcPr>
          <w:p w:rsidR="00B60200" w:rsidRPr="0081345A" w:rsidRDefault="00B60200" w:rsidP="00B60200">
            <w:pPr>
              <w:widowControl w:val="0"/>
              <w:autoSpaceDE w:val="0"/>
              <w:autoSpaceDN w:val="0"/>
              <w:jc w:val="center"/>
              <w:rPr>
                <w:sz w:val="20"/>
                <w:szCs w:val="20"/>
              </w:rPr>
            </w:pPr>
            <w:r w:rsidRPr="0081345A">
              <w:rPr>
                <w:sz w:val="20"/>
                <w:szCs w:val="20"/>
              </w:rPr>
              <w:lastRenderedPageBreak/>
              <w:t>Ежеквартально</w:t>
            </w:r>
          </w:p>
        </w:tc>
        <w:tc>
          <w:tcPr>
            <w:tcW w:w="2551" w:type="dxa"/>
          </w:tcPr>
          <w:p w:rsidR="00B60200" w:rsidRPr="0081345A" w:rsidRDefault="00B60200" w:rsidP="00B60200">
            <w:pPr>
              <w:widowControl w:val="0"/>
              <w:autoSpaceDE w:val="0"/>
              <w:autoSpaceDN w:val="0"/>
              <w:jc w:val="both"/>
              <w:rPr>
                <w:sz w:val="20"/>
                <w:szCs w:val="20"/>
              </w:rPr>
            </w:pPr>
            <w:r w:rsidRPr="0081345A">
              <w:rPr>
                <w:sz w:val="20"/>
                <w:szCs w:val="20"/>
              </w:rPr>
              <w:t>Анализ использования средств субсидии сельскими поселениями Молчановского района и выполнения основных показателей</w:t>
            </w:r>
          </w:p>
        </w:tc>
        <w:tc>
          <w:tcPr>
            <w:tcW w:w="2268" w:type="dxa"/>
          </w:tcPr>
          <w:p w:rsidR="00B60200" w:rsidRPr="0081345A" w:rsidRDefault="00B60200" w:rsidP="00B60200">
            <w:pPr>
              <w:widowControl w:val="0"/>
              <w:autoSpaceDE w:val="0"/>
              <w:autoSpaceDN w:val="0"/>
              <w:rPr>
                <w:sz w:val="20"/>
                <w:szCs w:val="20"/>
              </w:rPr>
            </w:pPr>
            <w:r w:rsidRPr="0081345A">
              <w:rPr>
                <w:sz w:val="20"/>
                <w:szCs w:val="20"/>
              </w:rPr>
              <w:t>Достижение показателей непосредственного результата мероприятий</w:t>
            </w:r>
          </w:p>
        </w:tc>
      </w:tr>
      <w:tr w:rsidR="00B60200" w:rsidRPr="0081345A" w:rsidTr="00B60200">
        <w:tc>
          <w:tcPr>
            <w:tcW w:w="394" w:type="dxa"/>
          </w:tcPr>
          <w:p w:rsidR="00B60200" w:rsidRPr="0081345A" w:rsidRDefault="00B60200" w:rsidP="00B60200">
            <w:pPr>
              <w:widowControl w:val="0"/>
              <w:autoSpaceDE w:val="0"/>
              <w:autoSpaceDN w:val="0"/>
              <w:jc w:val="center"/>
              <w:rPr>
                <w:sz w:val="20"/>
                <w:szCs w:val="20"/>
              </w:rPr>
            </w:pPr>
            <w:r w:rsidRPr="0081345A">
              <w:rPr>
                <w:sz w:val="20"/>
                <w:szCs w:val="20"/>
              </w:rPr>
              <w:lastRenderedPageBreak/>
              <w:t>2.</w:t>
            </w:r>
          </w:p>
        </w:tc>
        <w:tc>
          <w:tcPr>
            <w:tcW w:w="1871" w:type="dxa"/>
          </w:tcPr>
          <w:p w:rsidR="00B60200" w:rsidRPr="0081345A" w:rsidRDefault="00B60200" w:rsidP="00B60200">
            <w:pPr>
              <w:widowControl w:val="0"/>
              <w:autoSpaceDE w:val="0"/>
              <w:autoSpaceDN w:val="0"/>
              <w:rPr>
                <w:sz w:val="20"/>
                <w:szCs w:val="20"/>
              </w:rPr>
            </w:pPr>
            <w:r w:rsidRPr="0081345A">
              <w:rPr>
                <w:sz w:val="20"/>
                <w:szCs w:val="20"/>
              </w:rPr>
              <w:t>Проведение проверки соблюдения условий соглашений о предоставлении субсидии</w:t>
            </w:r>
          </w:p>
        </w:tc>
        <w:tc>
          <w:tcPr>
            <w:tcW w:w="1908" w:type="dxa"/>
          </w:tcPr>
          <w:p w:rsidR="00B60200" w:rsidRPr="0081345A" w:rsidRDefault="00B60200" w:rsidP="00B60200">
            <w:pPr>
              <w:widowControl w:val="0"/>
              <w:autoSpaceDE w:val="0"/>
              <w:autoSpaceDN w:val="0"/>
              <w:jc w:val="center"/>
              <w:rPr>
                <w:sz w:val="20"/>
                <w:szCs w:val="20"/>
              </w:rPr>
            </w:pPr>
            <w:r w:rsidRPr="0081345A">
              <w:rPr>
                <w:sz w:val="20"/>
                <w:szCs w:val="20"/>
              </w:rPr>
              <w:t>Управление по социальной политике Администрации Молчановского района</w:t>
            </w:r>
          </w:p>
        </w:tc>
        <w:tc>
          <w:tcPr>
            <w:tcW w:w="1276" w:type="dxa"/>
          </w:tcPr>
          <w:p w:rsidR="00B60200" w:rsidRPr="0081345A" w:rsidRDefault="00B60200" w:rsidP="00B60200">
            <w:pPr>
              <w:widowControl w:val="0"/>
              <w:autoSpaceDE w:val="0"/>
              <w:autoSpaceDN w:val="0"/>
              <w:jc w:val="center"/>
              <w:rPr>
                <w:sz w:val="20"/>
                <w:szCs w:val="20"/>
              </w:rPr>
            </w:pPr>
            <w:r w:rsidRPr="0081345A">
              <w:rPr>
                <w:sz w:val="20"/>
                <w:szCs w:val="20"/>
              </w:rPr>
              <w:t>1 раз в календарный год</w:t>
            </w:r>
          </w:p>
        </w:tc>
        <w:tc>
          <w:tcPr>
            <w:tcW w:w="2551" w:type="dxa"/>
          </w:tcPr>
          <w:p w:rsidR="00B60200" w:rsidRPr="0081345A" w:rsidRDefault="00B60200" w:rsidP="00B60200">
            <w:pPr>
              <w:widowControl w:val="0"/>
              <w:autoSpaceDE w:val="0"/>
              <w:autoSpaceDN w:val="0"/>
              <w:jc w:val="both"/>
              <w:rPr>
                <w:sz w:val="20"/>
                <w:szCs w:val="20"/>
              </w:rPr>
            </w:pPr>
            <w:r w:rsidRPr="0081345A">
              <w:rPr>
                <w:sz w:val="20"/>
                <w:szCs w:val="20"/>
              </w:rPr>
              <w:t xml:space="preserve">Осуществление </w:t>
            </w:r>
            <w:proofErr w:type="gramStart"/>
            <w:r w:rsidRPr="0081345A">
              <w:rPr>
                <w:sz w:val="20"/>
                <w:szCs w:val="20"/>
              </w:rPr>
              <w:t>контроля за</w:t>
            </w:r>
            <w:proofErr w:type="gramEnd"/>
            <w:r w:rsidRPr="0081345A">
              <w:rPr>
                <w:sz w:val="20"/>
                <w:szCs w:val="20"/>
              </w:rPr>
              <w:t xml:space="preserve"> результатами использования средств субсидии</w:t>
            </w:r>
          </w:p>
        </w:tc>
        <w:tc>
          <w:tcPr>
            <w:tcW w:w="2268" w:type="dxa"/>
          </w:tcPr>
          <w:p w:rsidR="00B60200" w:rsidRPr="0081345A" w:rsidRDefault="00B60200" w:rsidP="00B60200">
            <w:pPr>
              <w:tabs>
                <w:tab w:val="left" w:pos="233"/>
                <w:tab w:val="left" w:pos="318"/>
              </w:tabs>
              <w:jc w:val="both"/>
              <w:rPr>
                <w:sz w:val="20"/>
                <w:szCs w:val="20"/>
              </w:rPr>
            </w:pPr>
            <w:r w:rsidRPr="0081345A">
              <w:rPr>
                <w:sz w:val="20"/>
                <w:szCs w:val="20"/>
              </w:rPr>
              <w:t xml:space="preserve">Достижение показателей непосредственного результата мероприятий </w:t>
            </w:r>
          </w:p>
        </w:tc>
      </w:tr>
    </w:tbl>
    <w:p w:rsidR="00B60200" w:rsidRPr="0081345A" w:rsidRDefault="00B60200" w:rsidP="00B60200">
      <w:pPr>
        <w:pStyle w:val="ConsPlusNormal"/>
        <w:rPr>
          <w:rFonts w:ascii="Times New Roman" w:hAnsi="Times New Roman"/>
          <w:szCs w:val="20"/>
          <w:highlight w:val="yellow"/>
        </w:rPr>
      </w:pPr>
    </w:p>
    <w:p w:rsidR="00B60200" w:rsidRPr="0081345A" w:rsidRDefault="00B60200" w:rsidP="00B60200">
      <w:pPr>
        <w:pStyle w:val="ConsPlusNormal"/>
        <w:jc w:val="both"/>
        <w:rPr>
          <w:rFonts w:ascii="Times New Roman" w:hAnsi="Times New Roman"/>
          <w:szCs w:val="20"/>
        </w:rPr>
      </w:pPr>
    </w:p>
    <w:p w:rsidR="00B60200" w:rsidRPr="0081345A" w:rsidRDefault="00B60200" w:rsidP="00B60200">
      <w:pPr>
        <w:pStyle w:val="ConsPlusNormal"/>
        <w:jc w:val="both"/>
        <w:rPr>
          <w:rFonts w:ascii="Times New Roman" w:hAnsi="Times New Roman"/>
          <w:szCs w:val="20"/>
        </w:rPr>
      </w:pPr>
    </w:p>
    <w:p w:rsidR="00B60200" w:rsidRDefault="00B60200" w:rsidP="00951C02">
      <w:pPr>
        <w:spacing w:after="200"/>
        <w:rPr>
          <w:b/>
          <w:color w:val="000000"/>
          <w:sz w:val="20"/>
          <w:szCs w:val="20"/>
        </w:rPr>
      </w:pPr>
      <w:proofErr w:type="gramStart"/>
      <w:r w:rsidRPr="00B60200">
        <w:rPr>
          <w:b/>
          <w:color w:val="000000"/>
          <w:sz w:val="20"/>
          <w:szCs w:val="20"/>
        </w:rPr>
        <w:t>Постановление Администрации Молчановского района от 10.04.2025 № 259 «Об утверждении Порядка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обеспечение развития и укрепления материально-технической базы домов культуры в населенных пунктах с числом жителей до 50 тысяч человек»</w:t>
      </w:r>
      <w:proofErr w:type="gramEnd"/>
    </w:p>
    <w:p w:rsidR="00B60200" w:rsidRDefault="00B60200" w:rsidP="00951C02">
      <w:pPr>
        <w:spacing w:after="200"/>
        <w:rPr>
          <w:b/>
          <w:color w:val="000000"/>
          <w:sz w:val="20"/>
          <w:szCs w:val="20"/>
        </w:rPr>
      </w:pPr>
    </w:p>
    <w:p w:rsidR="00B60200" w:rsidRPr="00A008B8" w:rsidRDefault="00B60200" w:rsidP="00B60200">
      <w:pPr>
        <w:tabs>
          <w:tab w:val="left" w:pos="5220"/>
          <w:tab w:val="left" w:pos="5400"/>
        </w:tabs>
        <w:jc w:val="center"/>
        <w:rPr>
          <w:b/>
          <w:caps/>
          <w:sz w:val="20"/>
          <w:szCs w:val="20"/>
        </w:rPr>
      </w:pPr>
    </w:p>
    <w:p w:rsidR="00B60200" w:rsidRPr="00A008B8" w:rsidRDefault="00B60200" w:rsidP="00B60200">
      <w:pPr>
        <w:jc w:val="center"/>
        <w:rPr>
          <w:color w:val="000000"/>
          <w:sz w:val="20"/>
          <w:szCs w:val="20"/>
        </w:rPr>
      </w:pPr>
    </w:p>
    <w:p w:rsidR="00B60200" w:rsidRPr="00A008B8" w:rsidRDefault="00B60200" w:rsidP="00B60200">
      <w:pPr>
        <w:ind w:firstLine="709"/>
        <w:jc w:val="both"/>
        <w:rPr>
          <w:color w:val="000000"/>
          <w:sz w:val="20"/>
          <w:szCs w:val="20"/>
          <w:lang w:eastAsia="en-US"/>
        </w:rPr>
      </w:pPr>
      <w:proofErr w:type="gramStart"/>
      <w:r w:rsidRPr="00A008B8">
        <w:rPr>
          <w:color w:val="000000"/>
          <w:spacing w:val="2"/>
          <w:sz w:val="20"/>
          <w:szCs w:val="20"/>
        </w:rPr>
        <w:t xml:space="preserve">В соответствии с абзацем четвёртым пункта 1 статьи 78.1 Бюджетного кодекса Российской Федерации,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объёма и условия предоставления бюджетным и автономным учреждениям субсидий на иные цели», </w:t>
      </w:r>
      <w:r w:rsidRPr="00A008B8">
        <w:rPr>
          <w:sz w:val="20"/>
          <w:szCs w:val="20"/>
        </w:rPr>
        <w:t>решением Думы Молчановского района от 26.12.2024 № 33 «Об утверждении бюджета муниципального образования «Молчановский район</w:t>
      </w:r>
      <w:proofErr w:type="gramEnd"/>
      <w:r w:rsidRPr="00A008B8">
        <w:rPr>
          <w:sz w:val="20"/>
          <w:szCs w:val="20"/>
        </w:rPr>
        <w:t>» на 2025 год и на плановый период 2026 и 2027годов»</w:t>
      </w:r>
      <w:r w:rsidRPr="00A008B8">
        <w:rPr>
          <w:color w:val="000000"/>
          <w:spacing w:val="2"/>
          <w:sz w:val="20"/>
          <w:szCs w:val="20"/>
        </w:rPr>
        <w:t xml:space="preserve">, </w:t>
      </w:r>
      <w:r w:rsidRPr="00A008B8">
        <w:rPr>
          <w:sz w:val="20"/>
          <w:szCs w:val="20"/>
        </w:rPr>
        <w:t>постановлением Администрации Молчановского района от 10.12.2021 № 755 «</w:t>
      </w:r>
      <w:r w:rsidRPr="00A008B8">
        <w:rPr>
          <w:color w:val="000000"/>
          <w:sz w:val="20"/>
          <w:szCs w:val="20"/>
          <w:lang w:eastAsia="en-US"/>
        </w:rPr>
        <w:t>Об утверждении муниципальной программы «Развитие культуры и туризма на территории Молчановского района на 2022 - 2029 годы»</w:t>
      </w:r>
    </w:p>
    <w:p w:rsidR="00B60200" w:rsidRPr="00A008B8" w:rsidRDefault="00B60200" w:rsidP="00B60200">
      <w:pPr>
        <w:ind w:firstLine="709"/>
        <w:jc w:val="both"/>
        <w:rPr>
          <w:color w:val="000000"/>
          <w:sz w:val="20"/>
          <w:szCs w:val="20"/>
          <w:lang w:eastAsia="en-US"/>
        </w:rPr>
      </w:pPr>
    </w:p>
    <w:p w:rsidR="00B60200" w:rsidRPr="00A008B8" w:rsidRDefault="00B60200" w:rsidP="00B60200">
      <w:pPr>
        <w:ind w:firstLine="709"/>
        <w:jc w:val="both"/>
        <w:rPr>
          <w:color w:val="000000"/>
          <w:sz w:val="20"/>
          <w:szCs w:val="20"/>
          <w:lang w:eastAsia="en-US"/>
        </w:rPr>
      </w:pPr>
      <w:r w:rsidRPr="00A008B8">
        <w:rPr>
          <w:color w:val="000000"/>
          <w:sz w:val="20"/>
          <w:szCs w:val="20"/>
          <w:lang w:eastAsia="en-US"/>
        </w:rPr>
        <w:t>ПОСТАНОВЛЯЮ:</w:t>
      </w:r>
    </w:p>
    <w:p w:rsidR="00B60200" w:rsidRPr="00A008B8" w:rsidRDefault="00B60200" w:rsidP="00B6020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5"/>
        </w:tabs>
        <w:ind w:right="-6"/>
        <w:jc w:val="both"/>
        <w:rPr>
          <w:rFonts w:ascii="Times New Roman" w:hAnsi="Times New Roman" w:cs="Times New Roman"/>
          <w:color w:val="000000"/>
        </w:rPr>
      </w:pPr>
      <w:r w:rsidRPr="00A008B8">
        <w:rPr>
          <w:rFonts w:ascii="Times New Roman" w:hAnsi="Times New Roman" w:cs="Times New Roman"/>
          <w:color w:val="000000"/>
        </w:rPr>
        <w:tab/>
      </w:r>
    </w:p>
    <w:p w:rsidR="00B60200" w:rsidRPr="00A008B8" w:rsidRDefault="00B60200" w:rsidP="00F160DC">
      <w:pPr>
        <w:numPr>
          <w:ilvl w:val="0"/>
          <w:numId w:val="8"/>
        </w:numPr>
        <w:tabs>
          <w:tab w:val="left" w:pos="0"/>
          <w:tab w:val="left" w:pos="709"/>
          <w:tab w:val="left" w:pos="851"/>
          <w:tab w:val="left" w:pos="993"/>
          <w:tab w:val="left" w:pos="1276"/>
          <w:tab w:val="left" w:pos="1418"/>
          <w:tab w:val="left" w:pos="5220"/>
          <w:tab w:val="left" w:pos="5400"/>
          <w:tab w:val="left" w:pos="5760"/>
        </w:tabs>
        <w:autoSpaceDE w:val="0"/>
        <w:autoSpaceDN w:val="0"/>
        <w:adjustRightInd w:val="0"/>
        <w:ind w:left="0" w:firstLine="709"/>
        <w:jc w:val="both"/>
        <w:rPr>
          <w:sz w:val="20"/>
          <w:szCs w:val="20"/>
        </w:rPr>
      </w:pPr>
      <w:r w:rsidRPr="00A008B8">
        <w:rPr>
          <w:sz w:val="20"/>
          <w:szCs w:val="20"/>
        </w:rPr>
        <w:t xml:space="preserve">     Утвердить Порядок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обеспечение развития и укрепления материально-технической базы домов культуры в населенных пунктах с числом жителей до 50 тысяч человек.</w:t>
      </w:r>
    </w:p>
    <w:p w:rsidR="00B60200" w:rsidRPr="00A008B8" w:rsidRDefault="00B60200" w:rsidP="00F160DC">
      <w:pPr>
        <w:numPr>
          <w:ilvl w:val="0"/>
          <w:numId w:val="8"/>
        </w:numPr>
        <w:tabs>
          <w:tab w:val="left" w:pos="0"/>
          <w:tab w:val="left" w:pos="709"/>
          <w:tab w:val="left" w:pos="851"/>
          <w:tab w:val="left" w:pos="993"/>
          <w:tab w:val="left" w:pos="1276"/>
          <w:tab w:val="left" w:pos="1418"/>
          <w:tab w:val="left" w:pos="5220"/>
          <w:tab w:val="left" w:pos="5400"/>
          <w:tab w:val="left" w:pos="5760"/>
        </w:tabs>
        <w:autoSpaceDE w:val="0"/>
        <w:autoSpaceDN w:val="0"/>
        <w:adjustRightInd w:val="0"/>
        <w:ind w:left="0" w:firstLine="709"/>
        <w:jc w:val="both"/>
        <w:rPr>
          <w:sz w:val="20"/>
          <w:szCs w:val="20"/>
        </w:rPr>
      </w:pPr>
      <w:r w:rsidRPr="00A008B8">
        <w:rPr>
          <w:sz w:val="20"/>
          <w:szCs w:val="20"/>
        </w:rPr>
        <w:t xml:space="preserve">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муниципальный район Томской области (</w:t>
      </w:r>
      <w:hyperlink r:id="rId47" w:history="1">
        <w:r w:rsidRPr="00A008B8">
          <w:rPr>
            <w:rStyle w:val="ab"/>
            <w:sz w:val="20"/>
            <w:szCs w:val="20"/>
          </w:rPr>
          <w:t>https://molchanovo.gosuslugi.ru</w:t>
        </w:r>
      </w:hyperlink>
      <w:r w:rsidRPr="00A008B8">
        <w:rPr>
          <w:sz w:val="20"/>
          <w:szCs w:val="20"/>
        </w:rPr>
        <w:t>).</w:t>
      </w:r>
    </w:p>
    <w:p w:rsidR="00B60200" w:rsidRPr="00A008B8" w:rsidRDefault="00B60200" w:rsidP="00F160DC">
      <w:pPr>
        <w:numPr>
          <w:ilvl w:val="0"/>
          <w:numId w:val="8"/>
        </w:numPr>
        <w:autoSpaceDE w:val="0"/>
        <w:autoSpaceDN w:val="0"/>
        <w:adjustRightInd w:val="0"/>
        <w:ind w:left="0" w:firstLine="709"/>
        <w:jc w:val="both"/>
        <w:rPr>
          <w:sz w:val="20"/>
          <w:szCs w:val="20"/>
        </w:rPr>
      </w:pPr>
      <w:r w:rsidRPr="00A008B8">
        <w:rPr>
          <w:sz w:val="20"/>
          <w:szCs w:val="20"/>
        </w:rPr>
        <w:t>Настоящее постановление вступает в силу со дня его подписания.</w:t>
      </w:r>
    </w:p>
    <w:p w:rsidR="00B60200" w:rsidRPr="00A008B8" w:rsidRDefault="00B60200" w:rsidP="00F160DC">
      <w:pPr>
        <w:numPr>
          <w:ilvl w:val="0"/>
          <w:numId w:val="8"/>
        </w:numPr>
        <w:autoSpaceDE w:val="0"/>
        <w:autoSpaceDN w:val="0"/>
        <w:adjustRightInd w:val="0"/>
        <w:ind w:left="0" w:firstLine="709"/>
        <w:jc w:val="both"/>
        <w:rPr>
          <w:sz w:val="20"/>
          <w:szCs w:val="20"/>
        </w:rPr>
      </w:pPr>
      <w:proofErr w:type="gramStart"/>
      <w:r w:rsidRPr="00A008B8">
        <w:rPr>
          <w:sz w:val="20"/>
          <w:szCs w:val="20"/>
        </w:rPr>
        <w:t>Контроль за</w:t>
      </w:r>
      <w:proofErr w:type="gramEnd"/>
      <w:r w:rsidRPr="00A008B8">
        <w:rPr>
          <w:sz w:val="20"/>
          <w:szCs w:val="20"/>
        </w:rPr>
        <w:t xml:space="preserve">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rPr>
          <w:sz w:val="20"/>
          <w:szCs w:val="20"/>
        </w:rPr>
      </w:pPr>
      <w:r w:rsidRPr="00A008B8">
        <w:rPr>
          <w:sz w:val="20"/>
          <w:szCs w:val="20"/>
        </w:rPr>
        <w:t>Глава Молчановского района                                                                               Ю.Ю. Сальков</w:t>
      </w: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pStyle w:val="HTML"/>
        <w:tabs>
          <w:tab w:val="clear" w:pos="8244"/>
          <w:tab w:val="left" w:pos="9360"/>
        </w:tabs>
        <w:ind w:right="-5"/>
        <w:jc w:val="both"/>
        <w:rPr>
          <w:rFonts w:ascii="Times New Roman" w:hAnsi="Times New Roman" w:cs="Times New Roman"/>
        </w:rPr>
      </w:pPr>
    </w:p>
    <w:p w:rsidR="00B60200" w:rsidRPr="00A008B8" w:rsidRDefault="00B60200" w:rsidP="00B60200">
      <w:pPr>
        <w:tabs>
          <w:tab w:val="left" w:pos="567"/>
          <w:tab w:val="left" w:pos="4500"/>
          <w:tab w:val="left" w:pos="4680"/>
          <w:tab w:val="left" w:pos="4860"/>
        </w:tabs>
        <w:rPr>
          <w:sz w:val="20"/>
          <w:szCs w:val="20"/>
        </w:rPr>
      </w:pPr>
    </w:p>
    <w:p w:rsidR="00B60200" w:rsidRPr="00A008B8" w:rsidRDefault="00B60200" w:rsidP="00B60200">
      <w:pPr>
        <w:tabs>
          <w:tab w:val="left" w:pos="567"/>
          <w:tab w:val="left" w:pos="4500"/>
          <w:tab w:val="left" w:pos="4680"/>
          <w:tab w:val="left" w:pos="4860"/>
        </w:tabs>
        <w:rPr>
          <w:sz w:val="20"/>
          <w:szCs w:val="20"/>
        </w:rPr>
      </w:pPr>
    </w:p>
    <w:p w:rsidR="00B60200" w:rsidRPr="00A008B8" w:rsidRDefault="00B60200" w:rsidP="00B60200">
      <w:pPr>
        <w:ind w:left="5387"/>
        <w:rPr>
          <w:sz w:val="20"/>
          <w:szCs w:val="20"/>
        </w:rPr>
      </w:pPr>
      <w:r w:rsidRPr="00A008B8">
        <w:rPr>
          <w:sz w:val="20"/>
          <w:szCs w:val="20"/>
        </w:rPr>
        <w:t>Приложение</w:t>
      </w:r>
    </w:p>
    <w:p w:rsidR="00B60200" w:rsidRPr="00A008B8" w:rsidRDefault="00B60200" w:rsidP="00B60200">
      <w:pPr>
        <w:ind w:left="5387"/>
        <w:rPr>
          <w:sz w:val="20"/>
          <w:szCs w:val="20"/>
        </w:rPr>
      </w:pPr>
      <w:r w:rsidRPr="00A008B8">
        <w:rPr>
          <w:sz w:val="20"/>
          <w:szCs w:val="20"/>
        </w:rPr>
        <w:t xml:space="preserve">УТВЕРЖДЕН </w:t>
      </w:r>
    </w:p>
    <w:p w:rsidR="00B60200" w:rsidRPr="00A008B8" w:rsidRDefault="00B60200" w:rsidP="00B60200">
      <w:pPr>
        <w:ind w:left="5387"/>
        <w:rPr>
          <w:sz w:val="20"/>
          <w:szCs w:val="20"/>
        </w:rPr>
      </w:pPr>
      <w:r w:rsidRPr="00A008B8">
        <w:rPr>
          <w:sz w:val="20"/>
          <w:szCs w:val="20"/>
        </w:rPr>
        <w:t xml:space="preserve">постановлением </w:t>
      </w:r>
    </w:p>
    <w:p w:rsidR="00B60200" w:rsidRPr="00A008B8" w:rsidRDefault="00B60200" w:rsidP="00B60200">
      <w:pPr>
        <w:ind w:left="5387"/>
        <w:rPr>
          <w:sz w:val="20"/>
          <w:szCs w:val="20"/>
        </w:rPr>
      </w:pPr>
      <w:r w:rsidRPr="00A008B8">
        <w:rPr>
          <w:sz w:val="20"/>
          <w:szCs w:val="20"/>
        </w:rPr>
        <w:t>Администрации Молчановского района от 10.04.2025 № 259</w:t>
      </w:r>
    </w:p>
    <w:p w:rsidR="00B60200" w:rsidRPr="00A008B8" w:rsidRDefault="00B60200" w:rsidP="00B60200">
      <w:pPr>
        <w:jc w:val="center"/>
        <w:rPr>
          <w:color w:val="000000"/>
          <w:sz w:val="20"/>
          <w:szCs w:val="20"/>
        </w:rPr>
      </w:pPr>
    </w:p>
    <w:p w:rsidR="00B60200" w:rsidRPr="00A008B8" w:rsidRDefault="00B60200" w:rsidP="00B60200">
      <w:pPr>
        <w:widowControl w:val="0"/>
        <w:shd w:val="clear" w:color="auto" w:fill="FFFFFF"/>
        <w:tabs>
          <w:tab w:val="left" w:pos="283"/>
        </w:tabs>
        <w:autoSpaceDE w:val="0"/>
        <w:autoSpaceDN w:val="0"/>
        <w:adjustRightInd w:val="0"/>
        <w:jc w:val="center"/>
        <w:rPr>
          <w:color w:val="000000"/>
          <w:spacing w:val="-7"/>
          <w:sz w:val="20"/>
          <w:szCs w:val="20"/>
        </w:rPr>
      </w:pPr>
      <w:r w:rsidRPr="00A008B8">
        <w:rPr>
          <w:color w:val="000000"/>
          <w:spacing w:val="-7"/>
          <w:sz w:val="20"/>
          <w:szCs w:val="20"/>
        </w:rPr>
        <w:t>ПОРЯДОК</w:t>
      </w:r>
    </w:p>
    <w:p w:rsidR="00B60200" w:rsidRPr="00A008B8" w:rsidRDefault="00B60200" w:rsidP="00B60200">
      <w:pPr>
        <w:widowControl w:val="0"/>
        <w:shd w:val="clear" w:color="auto" w:fill="FFFFFF"/>
        <w:tabs>
          <w:tab w:val="left" w:pos="283"/>
        </w:tabs>
        <w:autoSpaceDE w:val="0"/>
        <w:autoSpaceDN w:val="0"/>
        <w:adjustRightInd w:val="0"/>
        <w:jc w:val="center"/>
        <w:rPr>
          <w:color w:val="000000"/>
          <w:sz w:val="20"/>
          <w:szCs w:val="20"/>
        </w:rPr>
      </w:pPr>
      <w:r w:rsidRPr="00A008B8">
        <w:rPr>
          <w:color w:val="000000"/>
          <w:sz w:val="20"/>
          <w:szCs w:val="20"/>
        </w:rPr>
        <w:t>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обеспечение развития и укрепления материально-технической базы домов культуры в населенных пунктах с числом жителей до 50 тысяч человек</w:t>
      </w:r>
    </w:p>
    <w:p w:rsidR="00B60200" w:rsidRPr="00A008B8" w:rsidRDefault="00B60200" w:rsidP="00B60200">
      <w:pPr>
        <w:widowControl w:val="0"/>
        <w:shd w:val="clear" w:color="auto" w:fill="FFFFFF"/>
        <w:tabs>
          <w:tab w:val="left" w:pos="283"/>
        </w:tabs>
        <w:autoSpaceDE w:val="0"/>
        <w:autoSpaceDN w:val="0"/>
        <w:adjustRightInd w:val="0"/>
        <w:jc w:val="center"/>
        <w:rPr>
          <w:sz w:val="20"/>
          <w:szCs w:val="20"/>
        </w:rPr>
      </w:pPr>
    </w:p>
    <w:p w:rsidR="00B60200" w:rsidRPr="00A008B8" w:rsidRDefault="00B60200" w:rsidP="00B60200">
      <w:pPr>
        <w:widowControl w:val="0"/>
        <w:shd w:val="clear" w:color="auto" w:fill="FFFFFF"/>
        <w:tabs>
          <w:tab w:val="left" w:pos="283"/>
        </w:tabs>
        <w:autoSpaceDE w:val="0"/>
        <w:autoSpaceDN w:val="0"/>
        <w:adjustRightInd w:val="0"/>
        <w:ind w:firstLine="709"/>
        <w:jc w:val="center"/>
        <w:rPr>
          <w:color w:val="000000"/>
          <w:sz w:val="20"/>
          <w:szCs w:val="20"/>
        </w:rPr>
      </w:pPr>
      <w:r w:rsidRPr="00A008B8">
        <w:rPr>
          <w:color w:val="000000"/>
          <w:sz w:val="20"/>
          <w:szCs w:val="20"/>
        </w:rPr>
        <w:t>Общие положения о предоставлении субсидии</w:t>
      </w:r>
    </w:p>
    <w:p w:rsidR="00B60200" w:rsidRPr="00A008B8" w:rsidRDefault="00B60200" w:rsidP="00B60200">
      <w:pPr>
        <w:widowControl w:val="0"/>
        <w:shd w:val="clear" w:color="auto" w:fill="FFFFFF"/>
        <w:tabs>
          <w:tab w:val="left" w:pos="283"/>
        </w:tabs>
        <w:autoSpaceDE w:val="0"/>
        <w:autoSpaceDN w:val="0"/>
        <w:adjustRightInd w:val="0"/>
        <w:ind w:firstLine="709"/>
        <w:jc w:val="center"/>
        <w:rPr>
          <w:color w:val="000000"/>
          <w:sz w:val="20"/>
          <w:szCs w:val="20"/>
        </w:rPr>
      </w:pPr>
    </w:p>
    <w:p w:rsidR="00B60200" w:rsidRPr="00A008B8" w:rsidRDefault="00B60200" w:rsidP="00B60200">
      <w:pPr>
        <w:widowControl w:val="0"/>
        <w:shd w:val="clear" w:color="auto" w:fill="FFFFFF"/>
        <w:tabs>
          <w:tab w:val="left" w:pos="283"/>
        </w:tabs>
        <w:autoSpaceDE w:val="0"/>
        <w:autoSpaceDN w:val="0"/>
        <w:adjustRightInd w:val="0"/>
        <w:ind w:firstLine="709"/>
        <w:jc w:val="both"/>
        <w:rPr>
          <w:color w:val="000000"/>
          <w:sz w:val="20"/>
          <w:szCs w:val="20"/>
        </w:rPr>
      </w:pPr>
      <w:r w:rsidRPr="00A008B8">
        <w:rPr>
          <w:color w:val="000000"/>
          <w:sz w:val="20"/>
          <w:szCs w:val="20"/>
        </w:rPr>
        <w:lastRenderedPageBreak/>
        <w:t>1. </w:t>
      </w:r>
      <w:proofErr w:type="gramStart"/>
      <w:r w:rsidRPr="00A008B8">
        <w:rPr>
          <w:color w:val="000000"/>
          <w:sz w:val="20"/>
          <w:szCs w:val="20"/>
        </w:rPr>
        <w:t>Настоящий Порядок устанавливает правила определения объёма и условия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обеспечение развития и укрепления материально-технической базы домов культуры в населенных пунктах с числом жителей до 50 тысяч человек на 2025 год (далее – Субсидия).</w:t>
      </w:r>
      <w:proofErr w:type="gramEnd"/>
    </w:p>
    <w:p w:rsidR="00B60200" w:rsidRPr="00A008B8" w:rsidRDefault="00B60200" w:rsidP="00B60200">
      <w:pPr>
        <w:widowControl w:val="0"/>
        <w:shd w:val="clear" w:color="auto" w:fill="FFFFFF"/>
        <w:tabs>
          <w:tab w:val="left" w:pos="283"/>
        </w:tabs>
        <w:autoSpaceDE w:val="0"/>
        <w:autoSpaceDN w:val="0"/>
        <w:adjustRightInd w:val="0"/>
        <w:ind w:firstLine="709"/>
        <w:jc w:val="both"/>
        <w:rPr>
          <w:sz w:val="20"/>
          <w:szCs w:val="20"/>
        </w:rPr>
      </w:pPr>
      <w:r w:rsidRPr="00A008B8">
        <w:rPr>
          <w:sz w:val="20"/>
          <w:szCs w:val="20"/>
        </w:rPr>
        <w:t>2. </w:t>
      </w:r>
      <w:proofErr w:type="gramStart"/>
      <w:r w:rsidRPr="00A008B8">
        <w:rPr>
          <w:sz w:val="20"/>
          <w:szCs w:val="20"/>
        </w:rPr>
        <w:t>Целью предоставления Субсидии является финансовое обеспечение расходов муниципального автономного учреждения культуры «Межпоселенческий методический центр народного творчества и досуга» (далее – учреждение культуры) на обеспечение развития и укрепления материально-технической базы домов культуры в населенных пунктах с числом жителей до 50 тысяч человек на 2025 год в рамках реализации мероприятий муниципальной программы «Развитие культуры и туризма на территории Молчановского района на 2022 - 2029</w:t>
      </w:r>
      <w:proofErr w:type="gramEnd"/>
      <w:r w:rsidRPr="00A008B8">
        <w:rPr>
          <w:sz w:val="20"/>
          <w:szCs w:val="20"/>
        </w:rPr>
        <w:t xml:space="preserve"> годы», утверждённой постановлением Администрации Молчановского района от 10.12.2021 № 755 (далее – Мероприятие). </w:t>
      </w:r>
    </w:p>
    <w:p w:rsidR="00B60200" w:rsidRPr="00A008B8" w:rsidRDefault="00B60200" w:rsidP="00B60200">
      <w:pPr>
        <w:widowControl w:val="0"/>
        <w:shd w:val="clear" w:color="auto" w:fill="FFFFFF"/>
        <w:tabs>
          <w:tab w:val="left" w:pos="283"/>
        </w:tabs>
        <w:autoSpaceDE w:val="0"/>
        <w:autoSpaceDN w:val="0"/>
        <w:adjustRightInd w:val="0"/>
        <w:ind w:firstLine="709"/>
        <w:jc w:val="both"/>
        <w:rPr>
          <w:sz w:val="20"/>
          <w:szCs w:val="20"/>
        </w:rPr>
      </w:pPr>
      <w:r w:rsidRPr="00A008B8">
        <w:rPr>
          <w:sz w:val="20"/>
          <w:szCs w:val="20"/>
        </w:rPr>
        <w:t>3. Лимиты бюджетных обязательств на предоставление Субсидии на соответствующий финансовый год как до получателя бюджетных средств доведены в установленном порядке до Администрации Молчановского района (далее – Администрация), осуществляющего функции и полномочия учредителя, главного распорядителя и получателя средств бюджета муниципального образования Молчановский район.</w:t>
      </w:r>
    </w:p>
    <w:p w:rsidR="00B60200" w:rsidRPr="00A008B8" w:rsidRDefault="00B60200" w:rsidP="00B60200">
      <w:pPr>
        <w:widowControl w:val="0"/>
        <w:shd w:val="clear" w:color="auto" w:fill="FFFFFF"/>
        <w:tabs>
          <w:tab w:val="left" w:pos="283"/>
        </w:tabs>
        <w:autoSpaceDE w:val="0"/>
        <w:autoSpaceDN w:val="0"/>
        <w:adjustRightInd w:val="0"/>
        <w:ind w:firstLine="709"/>
        <w:jc w:val="both"/>
        <w:rPr>
          <w:sz w:val="20"/>
          <w:szCs w:val="20"/>
        </w:rPr>
      </w:pPr>
    </w:p>
    <w:p w:rsidR="00B60200" w:rsidRPr="00A008B8" w:rsidRDefault="00B60200" w:rsidP="00B60200">
      <w:pPr>
        <w:widowControl w:val="0"/>
        <w:shd w:val="clear" w:color="auto" w:fill="FFFFFF"/>
        <w:tabs>
          <w:tab w:val="left" w:pos="283"/>
        </w:tabs>
        <w:autoSpaceDE w:val="0"/>
        <w:autoSpaceDN w:val="0"/>
        <w:adjustRightInd w:val="0"/>
        <w:ind w:firstLine="709"/>
        <w:jc w:val="center"/>
        <w:rPr>
          <w:color w:val="000000"/>
          <w:sz w:val="20"/>
          <w:szCs w:val="20"/>
        </w:rPr>
      </w:pPr>
      <w:r w:rsidRPr="00A008B8">
        <w:rPr>
          <w:color w:val="000000"/>
          <w:sz w:val="20"/>
          <w:szCs w:val="20"/>
        </w:rPr>
        <w:t xml:space="preserve">Условия и порядок предоставления </w:t>
      </w:r>
      <w:r w:rsidRPr="00A008B8">
        <w:rPr>
          <w:sz w:val="20"/>
          <w:szCs w:val="20"/>
        </w:rPr>
        <w:t>субсидии</w:t>
      </w:r>
    </w:p>
    <w:p w:rsidR="00B60200" w:rsidRPr="00A008B8" w:rsidRDefault="00B60200" w:rsidP="00B60200">
      <w:pPr>
        <w:widowControl w:val="0"/>
        <w:shd w:val="clear" w:color="auto" w:fill="FFFFFF"/>
        <w:tabs>
          <w:tab w:val="left" w:pos="283"/>
        </w:tabs>
        <w:autoSpaceDE w:val="0"/>
        <w:autoSpaceDN w:val="0"/>
        <w:adjustRightInd w:val="0"/>
        <w:ind w:firstLine="709"/>
        <w:jc w:val="center"/>
        <w:rPr>
          <w:color w:val="000000"/>
          <w:sz w:val="20"/>
          <w:szCs w:val="20"/>
        </w:rPr>
      </w:pPr>
    </w:p>
    <w:p w:rsidR="00B60200" w:rsidRPr="00A008B8" w:rsidRDefault="00B60200" w:rsidP="00B60200">
      <w:pPr>
        <w:ind w:firstLine="709"/>
        <w:jc w:val="both"/>
        <w:rPr>
          <w:color w:val="000000"/>
          <w:sz w:val="20"/>
          <w:szCs w:val="20"/>
        </w:rPr>
      </w:pPr>
      <w:r w:rsidRPr="00A008B8">
        <w:rPr>
          <w:color w:val="000000"/>
          <w:sz w:val="20"/>
          <w:szCs w:val="20"/>
        </w:rPr>
        <w:t xml:space="preserve">4. В целях получения </w:t>
      </w:r>
      <w:r w:rsidRPr="00A008B8">
        <w:rPr>
          <w:sz w:val="20"/>
          <w:szCs w:val="20"/>
        </w:rPr>
        <w:t>Субсидии</w:t>
      </w:r>
      <w:r w:rsidRPr="00A008B8">
        <w:rPr>
          <w:color w:val="000000"/>
          <w:sz w:val="20"/>
          <w:szCs w:val="20"/>
        </w:rPr>
        <w:t xml:space="preserve"> учреждение культуры предоставляет в Администрацию следующие документы:</w:t>
      </w:r>
    </w:p>
    <w:p w:rsidR="00B60200" w:rsidRPr="00A008B8" w:rsidRDefault="00B60200" w:rsidP="00B60200">
      <w:pPr>
        <w:ind w:firstLine="709"/>
        <w:jc w:val="both"/>
        <w:rPr>
          <w:sz w:val="20"/>
          <w:szCs w:val="20"/>
        </w:rPr>
      </w:pPr>
      <w:proofErr w:type="gramStart"/>
      <w:r w:rsidRPr="00A008B8">
        <w:rPr>
          <w:color w:val="000000"/>
          <w:sz w:val="20"/>
          <w:szCs w:val="20"/>
        </w:rPr>
        <w:t xml:space="preserve">пояснительную записку, содержащую обоснование необходимости предоставления бюджетных средств на цель, указанную в пункте 2 настоящего Порядка, включая расчёт – обоснование суммы </w:t>
      </w:r>
      <w:r w:rsidRPr="00A008B8">
        <w:rPr>
          <w:sz w:val="20"/>
          <w:szCs w:val="20"/>
        </w:rPr>
        <w:t>Субсидии</w:t>
      </w:r>
      <w:r w:rsidRPr="00A008B8">
        <w:rPr>
          <w:color w:val="000000"/>
          <w:sz w:val="20"/>
          <w:szCs w:val="20"/>
        </w:rPr>
        <w:t xml:space="preserve">, в том числе предварительную смету </w:t>
      </w:r>
      <w:r w:rsidRPr="00A008B8">
        <w:rPr>
          <w:sz w:val="20"/>
          <w:szCs w:val="20"/>
        </w:rPr>
        <w:t>на реализацию Мероприятия, а также предложения поставщиков (подрядчиков, исполнителей), статистические данные и (или) иную информацию исходя из цели предоставления субсидии;</w:t>
      </w:r>
      <w:proofErr w:type="gramEnd"/>
    </w:p>
    <w:p w:rsidR="00B60200" w:rsidRPr="00A008B8" w:rsidRDefault="00B60200" w:rsidP="00B60200">
      <w:pPr>
        <w:widowControl w:val="0"/>
        <w:shd w:val="clear" w:color="auto" w:fill="FFFFFF"/>
        <w:tabs>
          <w:tab w:val="left" w:pos="283"/>
        </w:tabs>
        <w:autoSpaceDE w:val="0"/>
        <w:autoSpaceDN w:val="0"/>
        <w:adjustRightInd w:val="0"/>
        <w:ind w:firstLine="709"/>
        <w:jc w:val="both"/>
        <w:rPr>
          <w:sz w:val="20"/>
          <w:szCs w:val="20"/>
        </w:rPr>
      </w:pPr>
      <w:r w:rsidRPr="00A008B8">
        <w:rPr>
          <w:sz w:val="20"/>
          <w:szCs w:val="20"/>
        </w:rPr>
        <w:t>информацию о планируемом к приобретению имуществе.</w:t>
      </w:r>
    </w:p>
    <w:p w:rsidR="00B60200" w:rsidRPr="00A008B8" w:rsidRDefault="00B60200" w:rsidP="00B60200">
      <w:pPr>
        <w:widowControl w:val="0"/>
        <w:shd w:val="clear" w:color="auto" w:fill="FFFFFF"/>
        <w:tabs>
          <w:tab w:val="left" w:pos="283"/>
        </w:tabs>
        <w:autoSpaceDE w:val="0"/>
        <w:autoSpaceDN w:val="0"/>
        <w:adjustRightInd w:val="0"/>
        <w:ind w:firstLine="709"/>
        <w:jc w:val="both"/>
        <w:rPr>
          <w:color w:val="000000"/>
          <w:sz w:val="20"/>
          <w:szCs w:val="20"/>
        </w:rPr>
      </w:pPr>
      <w:r w:rsidRPr="00A008B8">
        <w:rPr>
          <w:color w:val="000000"/>
          <w:sz w:val="20"/>
          <w:szCs w:val="20"/>
        </w:rPr>
        <w:t xml:space="preserve">5. Администрация в течение 10 рабочих дней </w:t>
      </w:r>
      <w:proofErr w:type="gramStart"/>
      <w:r w:rsidRPr="00A008B8">
        <w:rPr>
          <w:color w:val="000000"/>
          <w:sz w:val="20"/>
          <w:szCs w:val="20"/>
        </w:rPr>
        <w:t>с даты получения</w:t>
      </w:r>
      <w:proofErr w:type="gramEnd"/>
      <w:r w:rsidRPr="00A008B8">
        <w:rPr>
          <w:color w:val="000000"/>
          <w:sz w:val="20"/>
          <w:szCs w:val="20"/>
        </w:rPr>
        <w:t xml:space="preserve"> документов, предусмотренных пунктом 4 настоящего Порядка, рассматривает представленные документы, в рамках чего проверяет сведения, содержащиеся в указанных документах, принимает решение о предоставлении либо об отказе в предоставлении </w:t>
      </w:r>
      <w:r w:rsidRPr="00A008B8">
        <w:rPr>
          <w:sz w:val="20"/>
          <w:szCs w:val="20"/>
        </w:rPr>
        <w:t>Субсидии</w:t>
      </w:r>
      <w:r w:rsidRPr="00A008B8">
        <w:rPr>
          <w:color w:val="000000"/>
          <w:sz w:val="20"/>
          <w:szCs w:val="20"/>
        </w:rPr>
        <w:t xml:space="preserve">. О принятом решении учреждение культуры письменно уведомляется Администрацией в течение 5-ти рабочих дней </w:t>
      </w:r>
      <w:proofErr w:type="gramStart"/>
      <w:r w:rsidRPr="00A008B8">
        <w:rPr>
          <w:color w:val="000000"/>
          <w:sz w:val="20"/>
          <w:szCs w:val="20"/>
        </w:rPr>
        <w:t>с даты принятия</w:t>
      </w:r>
      <w:proofErr w:type="gramEnd"/>
      <w:r w:rsidRPr="00A008B8">
        <w:rPr>
          <w:color w:val="000000"/>
          <w:sz w:val="20"/>
          <w:szCs w:val="20"/>
        </w:rPr>
        <w:t xml:space="preserve"> решения.</w:t>
      </w:r>
    </w:p>
    <w:p w:rsidR="00B60200" w:rsidRPr="00A008B8" w:rsidRDefault="00B60200" w:rsidP="00B60200">
      <w:pPr>
        <w:widowControl w:val="0"/>
        <w:shd w:val="clear" w:color="auto" w:fill="FFFFFF"/>
        <w:tabs>
          <w:tab w:val="left" w:pos="283"/>
        </w:tabs>
        <w:autoSpaceDE w:val="0"/>
        <w:autoSpaceDN w:val="0"/>
        <w:adjustRightInd w:val="0"/>
        <w:ind w:firstLine="709"/>
        <w:jc w:val="both"/>
        <w:rPr>
          <w:color w:val="000000"/>
          <w:sz w:val="20"/>
          <w:szCs w:val="20"/>
        </w:rPr>
      </w:pPr>
      <w:r w:rsidRPr="00A008B8">
        <w:rPr>
          <w:color w:val="000000"/>
          <w:sz w:val="20"/>
          <w:szCs w:val="20"/>
        </w:rPr>
        <w:t>6. Основаниями для отказа учреждению культуры в предоставлении Субсидии являются:</w:t>
      </w:r>
    </w:p>
    <w:p w:rsidR="00B60200" w:rsidRPr="00A008B8" w:rsidRDefault="00B60200" w:rsidP="00B60200">
      <w:pPr>
        <w:widowControl w:val="0"/>
        <w:shd w:val="clear" w:color="auto" w:fill="FFFFFF"/>
        <w:tabs>
          <w:tab w:val="left" w:pos="283"/>
        </w:tabs>
        <w:autoSpaceDE w:val="0"/>
        <w:autoSpaceDN w:val="0"/>
        <w:adjustRightInd w:val="0"/>
        <w:ind w:firstLine="709"/>
        <w:jc w:val="both"/>
        <w:rPr>
          <w:color w:val="000000"/>
          <w:sz w:val="20"/>
          <w:szCs w:val="20"/>
        </w:rPr>
      </w:pPr>
      <w:r w:rsidRPr="00A008B8">
        <w:rPr>
          <w:color w:val="000000"/>
          <w:sz w:val="20"/>
          <w:szCs w:val="20"/>
        </w:rPr>
        <w:t>1) несоответствие представленных учреждением документов требованиям, определенным в соответствии с пунктом 4 настоящего Порядка, или непредставление (представление не в полном объеме) указанных документов;</w:t>
      </w:r>
    </w:p>
    <w:p w:rsidR="00B60200" w:rsidRPr="00A008B8" w:rsidRDefault="00B60200" w:rsidP="00B60200">
      <w:pPr>
        <w:widowControl w:val="0"/>
        <w:shd w:val="clear" w:color="auto" w:fill="FFFFFF"/>
        <w:tabs>
          <w:tab w:val="left" w:pos="283"/>
        </w:tabs>
        <w:autoSpaceDE w:val="0"/>
        <w:autoSpaceDN w:val="0"/>
        <w:adjustRightInd w:val="0"/>
        <w:ind w:firstLine="709"/>
        <w:jc w:val="both"/>
        <w:rPr>
          <w:color w:val="000000"/>
          <w:sz w:val="20"/>
          <w:szCs w:val="20"/>
        </w:rPr>
      </w:pPr>
      <w:r w:rsidRPr="00A008B8">
        <w:rPr>
          <w:color w:val="000000"/>
          <w:sz w:val="20"/>
          <w:szCs w:val="20"/>
        </w:rPr>
        <w:t>2) недостоверность информации, содержащейся в документах, представленных учреждением культуры.</w:t>
      </w:r>
    </w:p>
    <w:p w:rsidR="00B60200" w:rsidRPr="00A008B8" w:rsidRDefault="00B60200" w:rsidP="00B60200">
      <w:pPr>
        <w:autoSpaceDE w:val="0"/>
        <w:autoSpaceDN w:val="0"/>
        <w:adjustRightInd w:val="0"/>
        <w:ind w:firstLine="709"/>
        <w:jc w:val="both"/>
        <w:rPr>
          <w:sz w:val="20"/>
          <w:szCs w:val="20"/>
        </w:rPr>
      </w:pPr>
      <w:r w:rsidRPr="00A008B8">
        <w:rPr>
          <w:sz w:val="20"/>
          <w:szCs w:val="20"/>
        </w:rPr>
        <w:t>7. Размер Субсидии, предоставляемой учреждению культуры, составляет 561 797 (Пятьсот шестьдесят одна тысяча семьсот девяносто семь) рублей 75 копеек. Размер Субсидии определен решением Думы Молчановского района от 26.12.2024 № 33 «Об утверждении бюджета муниципального образования «Молчановский район» на 2025 год и на плановый период 2026 и 2027 годов».</w:t>
      </w:r>
    </w:p>
    <w:p w:rsidR="00B60200" w:rsidRPr="00A008B8" w:rsidRDefault="00B60200" w:rsidP="00B60200">
      <w:pPr>
        <w:widowControl w:val="0"/>
        <w:shd w:val="clear" w:color="auto" w:fill="FFFFFF"/>
        <w:tabs>
          <w:tab w:val="left" w:pos="283"/>
        </w:tabs>
        <w:autoSpaceDE w:val="0"/>
        <w:autoSpaceDN w:val="0"/>
        <w:adjustRightInd w:val="0"/>
        <w:ind w:firstLine="709"/>
        <w:jc w:val="both"/>
        <w:rPr>
          <w:sz w:val="20"/>
          <w:szCs w:val="20"/>
        </w:rPr>
      </w:pPr>
      <w:r w:rsidRPr="00A008B8">
        <w:rPr>
          <w:sz w:val="20"/>
          <w:szCs w:val="20"/>
        </w:rPr>
        <w:t xml:space="preserve">8. Предоставление Субсидии учреждению культуры осуществляется на основании соглашения, заключаемого между Администрацией и учреждением культуры о предоставлении Субсидии из бюджета муниципального образования Молчановский район учреждению культуры (далее – Соглашение), в течение 10 рабочих дней со дня принятия решения о предоставлении Субсидии в письменной форме. Соглашение заключаются в соответствии с формой, установленной Управлением финансов Администрации Молчановского района. </w:t>
      </w:r>
    </w:p>
    <w:p w:rsidR="00B60200" w:rsidRPr="00A008B8" w:rsidRDefault="00B60200" w:rsidP="00B60200">
      <w:pPr>
        <w:ind w:firstLine="709"/>
        <w:jc w:val="both"/>
        <w:rPr>
          <w:sz w:val="20"/>
          <w:szCs w:val="20"/>
        </w:rPr>
      </w:pPr>
      <w:r w:rsidRPr="00A008B8">
        <w:rPr>
          <w:sz w:val="20"/>
          <w:szCs w:val="20"/>
        </w:rPr>
        <w:t>Соглашение должно содержать следующие положения:</w:t>
      </w:r>
    </w:p>
    <w:p w:rsidR="00B60200" w:rsidRPr="00A008B8" w:rsidRDefault="00B60200" w:rsidP="00B60200">
      <w:pPr>
        <w:ind w:firstLine="709"/>
        <w:jc w:val="both"/>
        <w:rPr>
          <w:sz w:val="20"/>
          <w:szCs w:val="20"/>
        </w:rPr>
      </w:pPr>
      <w:r w:rsidRPr="00A008B8">
        <w:rPr>
          <w:sz w:val="20"/>
          <w:szCs w:val="20"/>
        </w:rPr>
        <w:t>1) цели предоставления Субсидии;</w:t>
      </w:r>
    </w:p>
    <w:p w:rsidR="00B60200" w:rsidRPr="00A008B8" w:rsidRDefault="00B60200" w:rsidP="00B60200">
      <w:pPr>
        <w:ind w:firstLine="709"/>
        <w:jc w:val="both"/>
        <w:rPr>
          <w:sz w:val="20"/>
          <w:szCs w:val="20"/>
        </w:rPr>
      </w:pPr>
      <w:r w:rsidRPr="00A008B8">
        <w:rPr>
          <w:sz w:val="20"/>
          <w:szCs w:val="20"/>
        </w:rPr>
        <w:t>2) значения результатов предоставления Субсидии и показателей, необходимых для достижения результатов предоставления Субсидии;</w:t>
      </w:r>
    </w:p>
    <w:p w:rsidR="00B60200" w:rsidRPr="00A008B8" w:rsidRDefault="00B60200" w:rsidP="00B60200">
      <w:pPr>
        <w:ind w:firstLine="709"/>
        <w:jc w:val="both"/>
        <w:rPr>
          <w:sz w:val="20"/>
          <w:szCs w:val="20"/>
        </w:rPr>
      </w:pPr>
      <w:r w:rsidRPr="00A008B8">
        <w:rPr>
          <w:sz w:val="20"/>
          <w:szCs w:val="20"/>
        </w:rPr>
        <w:t>3) план мероприятий по достижению результатов предоставления Субсидии;</w:t>
      </w:r>
    </w:p>
    <w:p w:rsidR="00B60200" w:rsidRPr="00A008B8" w:rsidRDefault="00B60200" w:rsidP="00B60200">
      <w:pPr>
        <w:ind w:firstLine="709"/>
        <w:jc w:val="both"/>
        <w:rPr>
          <w:sz w:val="20"/>
          <w:szCs w:val="20"/>
        </w:rPr>
      </w:pPr>
      <w:r w:rsidRPr="00A008B8">
        <w:rPr>
          <w:sz w:val="20"/>
          <w:szCs w:val="20"/>
        </w:rPr>
        <w:t>4) размер Субсидии;</w:t>
      </w:r>
    </w:p>
    <w:p w:rsidR="00B60200" w:rsidRPr="00A008B8" w:rsidRDefault="00B60200" w:rsidP="00B60200">
      <w:pPr>
        <w:ind w:firstLine="709"/>
        <w:jc w:val="both"/>
        <w:rPr>
          <w:sz w:val="20"/>
          <w:szCs w:val="20"/>
        </w:rPr>
      </w:pPr>
      <w:r w:rsidRPr="00A008B8">
        <w:rPr>
          <w:sz w:val="20"/>
          <w:szCs w:val="20"/>
        </w:rPr>
        <w:t>5) сроки (график) перечисления Субсидии;</w:t>
      </w:r>
    </w:p>
    <w:p w:rsidR="00B60200" w:rsidRPr="00A008B8" w:rsidRDefault="00B60200" w:rsidP="00B60200">
      <w:pPr>
        <w:ind w:firstLine="709"/>
        <w:jc w:val="both"/>
        <w:rPr>
          <w:sz w:val="20"/>
          <w:szCs w:val="20"/>
        </w:rPr>
      </w:pPr>
      <w:r w:rsidRPr="00A008B8">
        <w:rPr>
          <w:sz w:val="20"/>
          <w:szCs w:val="20"/>
        </w:rPr>
        <w:t>6) сроки представления отчётности;</w:t>
      </w:r>
    </w:p>
    <w:p w:rsidR="00B60200" w:rsidRPr="00A008B8" w:rsidRDefault="00B60200" w:rsidP="00B60200">
      <w:pPr>
        <w:ind w:firstLine="709"/>
        <w:jc w:val="both"/>
        <w:rPr>
          <w:sz w:val="20"/>
          <w:szCs w:val="20"/>
        </w:rPr>
      </w:pPr>
      <w:r w:rsidRPr="00A008B8">
        <w:rPr>
          <w:sz w:val="20"/>
          <w:szCs w:val="20"/>
        </w:rPr>
        <w:t>7) порядок и сроки возврата сумм Субсидии в случае несоблюдения учреждением культуры целей, условий и порядка предоставления Субсидии, определённых Соглашением;</w:t>
      </w:r>
    </w:p>
    <w:p w:rsidR="00B60200" w:rsidRPr="00A008B8" w:rsidRDefault="00B60200" w:rsidP="00B60200">
      <w:pPr>
        <w:ind w:firstLine="709"/>
        <w:jc w:val="both"/>
        <w:rPr>
          <w:sz w:val="20"/>
          <w:szCs w:val="20"/>
        </w:rPr>
      </w:pPr>
      <w:r w:rsidRPr="00A008B8">
        <w:rPr>
          <w:sz w:val="20"/>
          <w:szCs w:val="20"/>
        </w:rPr>
        <w:t>8) основания и порядок внесения изменений в Соглашение, в том числе в случае уменьшения Администрации, как получателю бюджетных средств, ранее доведённых лимитов бюджетных обязательств на предоставление Субсидии;</w:t>
      </w:r>
    </w:p>
    <w:p w:rsidR="00B60200" w:rsidRPr="00A008B8" w:rsidRDefault="00B60200" w:rsidP="00B60200">
      <w:pPr>
        <w:ind w:firstLine="709"/>
        <w:jc w:val="both"/>
        <w:rPr>
          <w:sz w:val="20"/>
          <w:szCs w:val="20"/>
        </w:rPr>
      </w:pPr>
      <w:r w:rsidRPr="00A008B8">
        <w:rPr>
          <w:sz w:val="20"/>
          <w:szCs w:val="20"/>
        </w:rPr>
        <w:t xml:space="preserve">9) основания для досрочного прекращения Соглашения по решению Администрации в одностороннем порядке, в том числе в связи </w:t>
      </w:r>
      <w:proofErr w:type="gramStart"/>
      <w:r w:rsidRPr="00A008B8">
        <w:rPr>
          <w:sz w:val="20"/>
          <w:szCs w:val="20"/>
        </w:rPr>
        <w:t>с</w:t>
      </w:r>
      <w:proofErr w:type="gramEnd"/>
      <w:r w:rsidRPr="00A008B8">
        <w:rPr>
          <w:sz w:val="20"/>
          <w:szCs w:val="20"/>
        </w:rPr>
        <w:t>:</w:t>
      </w:r>
    </w:p>
    <w:p w:rsidR="00B60200" w:rsidRPr="00A008B8" w:rsidRDefault="00B60200" w:rsidP="00B60200">
      <w:pPr>
        <w:ind w:firstLine="709"/>
        <w:jc w:val="both"/>
        <w:rPr>
          <w:sz w:val="20"/>
          <w:szCs w:val="20"/>
        </w:rPr>
      </w:pPr>
      <w:r w:rsidRPr="00A008B8">
        <w:rPr>
          <w:sz w:val="20"/>
          <w:szCs w:val="20"/>
        </w:rPr>
        <w:t>реорганизацией (за исключением реорганизации в форме присоединения) или ликвидацией учреждения культуры;</w:t>
      </w:r>
    </w:p>
    <w:p w:rsidR="00B60200" w:rsidRPr="00A008B8" w:rsidRDefault="00B60200" w:rsidP="00B60200">
      <w:pPr>
        <w:ind w:firstLine="709"/>
        <w:jc w:val="both"/>
        <w:rPr>
          <w:sz w:val="20"/>
          <w:szCs w:val="20"/>
        </w:rPr>
      </w:pPr>
      <w:r w:rsidRPr="00A008B8">
        <w:rPr>
          <w:sz w:val="20"/>
          <w:szCs w:val="20"/>
        </w:rPr>
        <w:t>нарушением учреждением культуры целей и условий предоставления Субсидии, установленных настоящим правовым актом и (или) Соглашением;</w:t>
      </w:r>
    </w:p>
    <w:p w:rsidR="00B60200" w:rsidRPr="00A008B8" w:rsidRDefault="00B60200" w:rsidP="00B60200">
      <w:pPr>
        <w:ind w:firstLine="709"/>
        <w:jc w:val="both"/>
        <w:rPr>
          <w:sz w:val="20"/>
          <w:szCs w:val="20"/>
        </w:rPr>
      </w:pPr>
      <w:r w:rsidRPr="00A008B8">
        <w:rPr>
          <w:sz w:val="20"/>
          <w:szCs w:val="20"/>
        </w:rPr>
        <w:t>10) запрет на расторжение Соглашения учреждением культуры в одностороннем порядке.</w:t>
      </w:r>
    </w:p>
    <w:p w:rsidR="00B60200" w:rsidRPr="00A008B8" w:rsidRDefault="00B60200" w:rsidP="00B60200">
      <w:pPr>
        <w:ind w:firstLine="709"/>
        <w:jc w:val="both"/>
        <w:rPr>
          <w:sz w:val="20"/>
          <w:szCs w:val="20"/>
        </w:rPr>
      </w:pPr>
      <w:r w:rsidRPr="00A008B8">
        <w:rPr>
          <w:sz w:val="20"/>
          <w:szCs w:val="20"/>
        </w:rPr>
        <w:lastRenderedPageBreak/>
        <w:t xml:space="preserve">9. Дополнительное соглашение к Соглашению, предусматривающее внесение изменений в указанное Соглашение или о расторжении Соглашения, заключаются в письменном виде в соответствии с формой, установленной Управлением финансов Администрации Молчановского района. </w:t>
      </w:r>
    </w:p>
    <w:p w:rsidR="00B60200" w:rsidRPr="00A008B8" w:rsidRDefault="00B60200" w:rsidP="00B60200">
      <w:pPr>
        <w:ind w:firstLine="709"/>
        <w:jc w:val="both"/>
        <w:rPr>
          <w:sz w:val="20"/>
          <w:szCs w:val="20"/>
        </w:rPr>
      </w:pPr>
      <w:r w:rsidRPr="00A008B8">
        <w:rPr>
          <w:sz w:val="20"/>
          <w:szCs w:val="20"/>
        </w:rPr>
        <w:t xml:space="preserve">Условиями заключения дополнительного соглашения к Соглашению, предусматривающего внесение изменений в указанное Соглашение являются: </w:t>
      </w:r>
    </w:p>
    <w:p w:rsidR="00B60200" w:rsidRPr="00A008B8" w:rsidRDefault="00B60200" w:rsidP="00B60200">
      <w:pPr>
        <w:ind w:firstLine="709"/>
        <w:jc w:val="both"/>
        <w:rPr>
          <w:sz w:val="20"/>
          <w:szCs w:val="20"/>
        </w:rPr>
      </w:pPr>
      <w:r w:rsidRPr="00A008B8">
        <w:rPr>
          <w:sz w:val="20"/>
          <w:szCs w:val="20"/>
        </w:rPr>
        <w:t xml:space="preserve">уменьшение Администрации как получателю бюджетных средств ранее доведённых лимитов на предоставление Субсидии; </w:t>
      </w:r>
    </w:p>
    <w:p w:rsidR="00B60200" w:rsidRPr="00A008B8" w:rsidRDefault="00B60200" w:rsidP="00B60200">
      <w:pPr>
        <w:ind w:firstLine="709"/>
        <w:jc w:val="both"/>
        <w:rPr>
          <w:sz w:val="20"/>
          <w:szCs w:val="20"/>
        </w:rPr>
      </w:pPr>
      <w:r w:rsidRPr="00A008B8">
        <w:rPr>
          <w:sz w:val="20"/>
          <w:szCs w:val="20"/>
        </w:rPr>
        <w:t xml:space="preserve">поступление мотивированного обращения о внесении изменений в Соглашение, в том числе в части изменения размера Субсидии, значений показателя, необходимого для достижения результата предоставления Субсидии; </w:t>
      </w:r>
    </w:p>
    <w:p w:rsidR="00B60200" w:rsidRPr="00A008B8" w:rsidRDefault="00B60200" w:rsidP="00B60200">
      <w:pPr>
        <w:ind w:firstLine="709"/>
        <w:jc w:val="both"/>
        <w:rPr>
          <w:sz w:val="20"/>
          <w:szCs w:val="20"/>
        </w:rPr>
      </w:pPr>
      <w:r w:rsidRPr="00A008B8">
        <w:rPr>
          <w:sz w:val="20"/>
          <w:szCs w:val="20"/>
        </w:rPr>
        <w:t xml:space="preserve">внесение изменений в Порядок, влекущее за собой необходимость изменения условий Соглашения. </w:t>
      </w:r>
    </w:p>
    <w:p w:rsidR="00B60200" w:rsidRPr="00A008B8" w:rsidRDefault="00B60200" w:rsidP="00B60200">
      <w:pPr>
        <w:ind w:firstLine="709"/>
        <w:jc w:val="both"/>
        <w:rPr>
          <w:sz w:val="20"/>
          <w:szCs w:val="20"/>
        </w:rPr>
      </w:pPr>
      <w:r w:rsidRPr="00A008B8">
        <w:rPr>
          <w:sz w:val="20"/>
          <w:szCs w:val="20"/>
        </w:rPr>
        <w:t xml:space="preserve">Условием заключения дополнительного соглашения о расторжении Соглашения является поступление мотивированного обращения, в том числе при отсутствии потребности в средствах Субсидии. </w:t>
      </w:r>
    </w:p>
    <w:p w:rsidR="00B60200" w:rsidRPr="00A008B8" w:rsidRDefault="00B60200" w:rsidP="00B60200">
      <w:pPr>
        <w:ind w:firstLine="709"/>
        <w:jc w:val="both"/>
        <w:rPr>
          <w:sz w:val="20"/>
          <w:szCs w:val="20"/>
        </w:rPr>
      </w:pPr>
      <w:r w:rsidRPr="00A008B8">
        <w:rPr>
          <w:sz w:val="20"/>
          <w:szCs w:val="20"/>
        </w:rPr>
        <w:t xml:space="preserve">Рассмотрение дополнительного соглашения к Соглашению осуществляется стороной Соглашения его получившей, в течение 10 рабочих дней </w:t>
      </w:r>
      <w:proofErr w:type="gramStart"/>
      <w:r w:rsidRPr="00A008B8">
        <w:rPr>
          <w:sz w:val="20"/>
          <w:szCs w:val="20"/>
        </w:rPr>
        <w:t>с даты</w:t>
      </w:r>
      <w:proofErr w:type="gramEnd"/>
      <w:r w:rsidRPr="00A008B8">
        <w:rPr>
          <w:sz w:val="20"/>
          <w:szCs w:val="20"/>
        </w:rPr>
        <w:t xml:space="preserve"> его получения.</w:t>
      </w:r>
    </w:p>
    <w:p w:rsidR="00B60200" w:rsidRPr="00A008B8" w:rsidRDefault="00B60200" w:rsidP="00B60200">
      <w:pPr>
        <w:ind w:firstLine="709"/>
        <w:jc w:val="both"/>
        <w:rPr>
          <w:sz w:val="20"/>
          <w:szCs w:val="20"/>
        </w:rPr>
      </w:pPr>
      <w:r w:rsidRPr="00A008B8">
        <w:rPr>
          <w:sz w:val="20"/>
          <w:szCs w:val="20"/>
        </w:rPr>
        <w:t xml:space="preserve">10. Требования, которым должно соответствовать учреждение культуры по состоянию на дату не </w:t>
      </w:r>
      <w:proofErr w:type="gramStart"/>
      <w:r w:rsidRPr="00A008B8">
        <w:rPr>
          <w:sz w:val="20"/>
          <w:szCs w:val="20"/>
        </w:rPr>
        <w:t>позднее</w:t>
      </w:r>
      <w:proofErr w:type="gramEnd"/>
      <w:r w:rsidRPr="00A008B8">
        <w:rPr>
          <w:sz w:val="20"/>
          <w:szCs w:val="20"/>
        </w:rPr>
        <w:t xml:space="preserve"> чем за 30 календарных дней, предшествующих дате заключения Соглашения, либо принятия решения о предоставлении Субсидии, в том числе:</w:t>
      </w:r>
    </w:p>
    <w:p w:rsidR="00B60200" w:rsidRPr="00A008B8" w:rsidRDefault="00B60200" w:rsidP="00B60200">
      <w:pPr>
        <w:ind w:firstLine="709"/>
        <w:jc w:val="both"/>
        <w:rPr>
          <w:sz w:val="20"/>
          <w:szCs w:val="20"/>
        </w:rPr>
      </w:pPr>
      <w:r w:rsidRPr="00A008B8">
        <w:rPr>
          <w:sz w:val="20"/>
          <w:szCs w:val="20"/>
        </w:rPr>
        <w:t>а) отсутствие у учреждения культуры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60200" w:rsidRPr="00A008B8" w:rsidRDefault="00B60200" w:rsidP="00B60200">
      <w:pPr>
        <w:ind w:firstLine="709"/>
        <w:jc w:val="both"/>
        <w:rPr>
          <w:sz w:val="20"/>
          <w:szCs w:val="20"/>
        </w:rPr>
      </w:pPr>
      <w:proofErr w:type="gramStart"/>
      <w:r w:rsidRPr="00A008B8">
        <w:rPr>
          <w:sz w:val="20"/>
          <w:szCs w:val="20"/>
        </w:rPr>
        <w:t>б) отсутствие просроченной задолженности по возврату в бюджет муниципального образования Молчановский район субсидий,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w:t>
      </w:r>
      <w:proofErr w:type="gramEnd"/>
      <w:r w:rsidRPr="00A008B8">
        <w:rPr>
          <w:sz w:val="20"/>
          <w:szCs w:val="20"/>
        </w:rPr>
        <w:t xml:space="preserve">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Администрации.</w:t>
      </w:r>
    </w:p>
    <w:p w:rsidR="00B60200" w:rsidRPr="00A008B8" w:rsidRDefault="00B60200" w:rsidP="00B60200">
      <w:pPr>
        <w:ind w:firstLine="709"/>
        <w:jc w:val="both"/>
        <w:rPr>
          <w:sz w:val="20"/>
          <w:szCs w:val="20"/>
        </w:rPr>
      </w:pPr>
      <w:r w:rsidRPr="00A008B8">
        <w:rPr>
          <w:sz w:val="20"/>
          <w:szCs w:val="20"/>
        </w:rPr>
        <w:t>11. Перечисление Субсидии учреждению культуры осуществляется в течение пяти рабочих дней со дня принятия Администрацией заявки учреждения культуры на перечисление средств Субсидии, в соответствии с условиями Соглашения.</w:t>
      </w:r>
    </w:p>
    <w:p w:rsidR="00B60200" w:rsidRPr="00A008B8" w:rsidRDefault="00B60200" w:rsidP="00B60200">
      <w:pPr>
        <w:ind w:firstLine="709"/>
        <w:jc w:val="both"/>
        <w:rPr>
          <w:sz w:val="20"/>
          <w:szCs w:val="20"/>
        </w:rPr>
      </w:pPr>
      <w:r w:rsidRPr="00A008B8">
        <w:rPr>
          <w:sz w:val="20"/>
          <w:szCs w:val="20"/>
        </w:rPr>
        <w:t>12. Перечисление Субсидии учреждению культуры осуществляется на лицевые счета, открытые в Управлении финансов Администрации Молчановского района для отражения операций со средствами, предоставленными из бюджета муниципального образования Молчановский район в виде субсидии на иные цели.</w:t>
      </w:r>
    </w:p>
    <w:p w:rsidR="00B60200" w:rsidRPr="00A008B8" w:rsidRDefault="00B60200" w:rsidP="00B60200">
      <w:pPr>
        <w:ind w:firstLine="709"/>
        <w:jc w:val="both"/>
        <w:rPr>
          <w:rFonts w:eastAsia="Calibri"/>
          <w:sz w:val="20"/>
          <w:szCs w:val="20"/>
        </w:rPr>
      </w:pPr>
      <w:r w:rsidRPr="00A008B8">
        <w:rPr>
          <w:sz w:val="20"/>
          <w:szCs w:val="20"/>
        </w:rPr>
        <w:t xml:space="preserve">13. Результатом предоставления Субсидии является </w:t>
      </w:r>
      <w:r w:rsidRPr="00A008B8">
        <w:rPr>
          <w:rFonts w:eastAsia="Calibri"/>
          <w:sz w:val="20"/>
          <w:szCs w:val="20"/>
        </w:rPr>
        <w:t>укрепление материально-технической базы муниципального автономномного учреждения культуры «Межпоселенческий методический центр народного творчества и досуга».</w:t>
      </w:r>
    </w:p>
    <w:p w:rsidR="00B60200" w:rsidRPr="00A008B8" w:rsidRDefault="00B60200" w:rsidP="00B60200">
      <w:pPr>
        <w:ind w:firstLine="709"/>
        <w:jc w:val="both"/>
        <w:rPr>
          <w:rFonts w:eastAsia="Calibri"/>
          <w:sz w:val="20"/>
          <w:szCs w:val="20"/>
        </w:rPr>
      </w:pPr>
      <w:r w:rsidRPr="00A008B8">
        <w:rPr>
          <w:rFonts w:eastAsia="Calibri"/>
          <w:sz w:val="20"/>
          <w:szCs w:val="20"/>
        </w:rPr>
        <w:t xml:space="preserve">Показатель, необходимый для достижения результата предоставления </w:t>
      </w:r>
      <w:r w:rsidRPr="00A008B8">
        <w:rPr>
          <w:sz w:val="20"/>
          <w:szCs w:val="20"/>
        </w:rPr>
        <w:t>Субсидии</w:t>
      </w:r>
      <w:r w:rsidRPr="00A008B8">
        <w:rPr>
          <w:rFonts w:eastAsia="Calibri"/>
          <w:sz w:val="20"/>
          <w:szCs w:val="20"/>
        </w:rPr>
        <w:t xml:space="preserve"> государственными и муниципальными учреждениями культурно-досугового типа в населенных пунктах с числом жителей до 50 тысяч человек реализованы мероприятия по развитию и укреплению материально- технической базы – 1 единица.</w:t>
      </w:r>
    </w:p>
    <w:p w:rsidR="00B60200" w:rsidRPr="00A008B8" w:rsidRDefault="00B60200" w:rsidP="00B60200">
      <w:pPr>
        <w:jc w:val="both"/>
        <w:rPr>
          <w:sz w:val="20"/>
          <w:szCs w:val="20"/>
        </w:rPr>
      </w:pPr>
    </w:p>
    <w:p w:rsidR="00B60200" w:rsidRPr="00A008B8" w:rsidRDefault="00B60200" w:rsidP="00B60200">
      <w:pPr>
        <w:ind w:firstLine="709"/>
        <w:jc w:val="center"/>
        <w:rPr>
          <w:sz w:val="20"/>
          <w:szCs w:val="20"/>
        </w:rPr>
      </w:pPr>
      <w:r w:rsidRPr="00A008B8">
        <w:rPr>
          <w:sz w:val="20"/>
          <w:szCs w:val="20"/>
        </w:rPr>
        <w:t>Требования к отчётности</w:t>
      </w:r>
    </w:p>
    <w:p w:rsidR="00B60200" w:rsidRPr="00A008B8" w:rsidRDefault="00B60200" w:rsidP="00B60200">
      <w:pPr>
        <w:ind w:firstLine="709"/>
        <w:jc w:val="center"/>
        <w:rPr>
          <w:sz w:val="20"/>
          <w:szCs w:val="20"/>
        </w:rPr>
      </w:pPr>
    </w:p>
    <w:p w:rsidR="00B60200" w:rsidRPr="00A008B8" w:rsidRDefault="00B60200" w:rsidP="00B60200">
      <w:pPr>
        <w:ind w:firstLine="709"/>
        <w:jc w:val="both"/>
        <w:rPr>
          <w:sz w:val="20"/>
          <w:szCs w:val="20"/>
        </w:rPr>
      </w:pPr>
      <w:r w:rsidRPr="00A008B8">
        <w:rPr>
          <w:sz w:val="20"/>
          <w:szCs w:val="20"/>
        </w:rPr>
        <w:t xml:space="preserve">14. Отчёт об осуществлении расходов, источником финансового обеспечения которых является Субсидия, представляется учреждением культуры в Администрацию ежеквартально по состоянию на первое число месяца, следующего за отчетным периодом, а также не позднее десятого рабочего дня после достижения конечного результата предоставления Субсидии, по форме согласно приложению № 1 к настоящему Порядку. </w:t>
      </w:r>
    </w:p>
    <w:p w:rsidR="00B60200" w:rsidRPr="00A008B8" w:rsidRDefault="00B60200" w:rsidP="00B60200">
      <w:pPr>
        <w:ind w:firstLine="709"/>
        <w:jc w:val="both"/>
        <w:rPr>
          <w:sz w:val="20"/>
          <w:szCs w:val="20"/>
        </w:rPr>
      </w:pPr>
      <w:r w:rsidRPr="00A008B8">
        <w:rPr>
          <w:sz w:val="20"/>
          <w:szCs w:val="20"/>
        </w:rPr>
        <w:t>Отчёт о достижении результатов предоставления Субсидии представляется учреждением культуры в Администрацию ежеквартально по состоянию на первое число месяца, следующего за отчетным периодом, а также не позднее десятого рабочего дня после достижения конечного результата предоставления Субсидии, по форме согласно приложению № 2 к настоящему Порядку.</w:t>
      </w:r>
    </w:p>
    <w:p w:rsidR="00B60200" w:rsidRPr="00A008B8" w:rsidRDefault="00B60200" w:rsidP="00B60200">
      <w:pPr>
        <w:ind w:firstLine="709"/>
        <w:jc w:val="both"/>
        <w:rPr>
          <w:sz w:val="20"/>
          <w:szCs w:val="20"/>
        </w:rPr>
      </w:pPr>
      <w:r w:rsidRPr="00A008B8">
        <w:rPr>
          <w:sz w:val="20"/>
          <w:szCs w:val="20"/>
        </w:rPr>
        <w:t xml:space="preserve">Отчеты о реализации Плана мероприятий по достижению результатов предоставления Субсидии предоставляются учреждением культуры Администрации ежеквартально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w:t>
      </w:r>
      <w:proofErr w:type="gramStart"/>
      <w:r w:rsidRPr="00A008B8">
        <w:rPr>
          <w:sz w:val="20"/>
          <w:szCs w:val="20"/>
        </w:rPr>
        <w:t xml:space="preserve">Форма отчета о реализации Плана мероприятий установлена в приложении № 3 к Порядку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утвержденному Приказом Министерства финансов Российской Федерации от 27.04.2024 № 53н. </w:t>
      </w:r>
      <w:proofErr w:type="gramEnd"/>
    </w:p>
    <w:p w:rsidR="00B60200" w:rsidRPr="00A008B8" w:rsidRDefault="00B60200" w:rsidP="00B60200">
      <w:pPr>
        <w:ind w:firstLine="709"/>
        <w:jc w:val="both"/>
        <w:rPr>
          <w:sz w:val="20"/>
          <w:szCs w:val="20"/>
        </w:rPr>
      </w:pPr>
      <w:r w:rsidRPr="00A008B8">
        <w:rPr>
          <w:sz w:val="20"/>
          <w:szCs w:val="20"/>
        </w:rPr>
        <w:t>Администрация вправе устанавливать в Соглашении дополнительные формы отчётности и сроки их предоставления.</w:t>
      </w:r>
    </w:p>
    <w:p w:rsidR="00B60200" w:rsidRPr="00A008B8" w:rsidRDefault="00B60200" w:rsidP="00B60200">
      <w:pPr>
        <w:ind w:firstLine="709"/>
        <w:jc w:val="both"/>
        <w:rPr>
          <w:sz w:val="20"/>
          <w:szCs w:val="20"/>
        </w:rPr>
      </w:pPr>
    </w:p>
    <w:p w:rsidR="00B60200" w:rsidRPr="00A008B8" w:rsidRDefault="00B60200" w:rsidP="00B60200">
      <w:pPr>
        <w:jc w:val="center"/>
        <w:rPr>
          <w:sz w:val="20"/>
          <w:szCs w:val="20"/>
        </w:rPr>
      </w:pPr>
      <w:r w:rsidRPr="00A008B8">
        <w:rPr>
          <w:sz w:val="20"/>
          <w:szCs w:val="20"/>
        </w:rPr>
        <w:lastRenderedPageBreak/>
        <w:t xml:space="preserve">Порядок осуществления </w:t>
      </w:r>
      <w:proofErr w:type="gramStart"/>
      <w:r w:rsidRPr="00A008B8">
        <w:rPr>
          <w:sz w:val="20"/>
          <w:szCs w:val="20"/>
        </w:rPr>
        <w:t>контроля за</w:t>
      </w:r>
      <w:proofErr w:type="gramEnd"/>
      <w:r w:rsidRPr="00A008B8">
        <w:rPr>
          <w:sz w:val="20"/>
          <w:szCs w:val="20"/>
        </w:rPr>
        <w:t xml:space="preserve"> соблюдением целей, условий</w:t>
      </w:r>
    </w:p>
    <w:p w:rsidR="00B60200" w:rsidRPr="00A008B8" w:rsidRDefault="00B60200" w:rsidP="00B60200">
      <w:pPr>
        <w:jc w:val="center"/>
        <w:rPr>
          <w:sz w:val="20"/>
          <w:szCs w:val="20"/>
        </w:rPr>
      </w:pPr>
      <w:r w:rsidRPr="00A008B8">
        <w:rPr>
          <w:sz w:val="20"/>
          <w:szCs w:val="20"/>
        </w:rPr>
        <w:t>и порядка предоставления Субсидии и ответственность за их несоблюдение</w:t>
      </w:r>
    </w:p>
    <w:p w:rsidR="00B60200" w:rsidRPr="00A008B8" w:rsidRDefault="00B60200" w:rsidP="00B60200">
      <w:pPr>
        <w:jc w:val="center"/>
        <w:rPr>
          <w:sz w:val="20"/>
          <w:szCs w:val="20"/>
        </w:rPr>
      </w:pPr>
    </w:p>
    <w:p w:rsidR="00B60200" w:rsidRPr="00A008B8" w:rsidRDefault="00B60200" w:rsidP="00B60200">
      <w:pPr>
        <w:ind w:firstLine="709"/>
        <w:jc w:val="both"/>
        <w:rPr>
          <w:sz w:val="20"/>
          <w:szCs w:val="20"/>
        </w:rPr>
      </w:pPr>
      <w:r w:rsidRPr="00A008B8">
        <w:rPr>
          <w:sz w:val="20"/>
          <w:szCs w:val="20"/>
        </w:rPr>
        <w:t xml:space="preserve">15. </w:t>
      </w:r>
      <w:proofErr w:type="gramStart"/>
      <w:r w:rsidRPr="00A008B8">
        <w:rPr>
          <w:sz w:val="20"/>
          <w:szCs w:val="20"/>
        </w:rPr>
        <w:t>Решение о наличии потребности в направлении не использованных в текущем финансовом году остатков средств Субсидии на достижение целей, установленных при предоставлении Субсидии, принимается Администрацией в форме распоряжения в течение 10 календарных дней со дня предоставления учреждением культуры ходатайства о наличии у учреждения культуры неисполненных обязательств, источником финансового обеспечения которых являются не использованные на 1 января текущего финансового года остатки Субсидии</w:t>
      </w:r>
      <w:proofErr w:type="gramEnd"/>
      <w:r w:rsidRPr="00A008B8">
        <w:rPr>
          <w:sz w:val="20"/>
          <w:szCs w:val="20"/>
        </w:rPr>
        <w:t>, а также документов (копий документов), подтверждающих наличие и объём указанных обязательств у учреждения культуры.</w:t>
      </w:r>
    </w:p>
    <w:p w:rsidR="00B60200" w:rsidRPr="00A008B8" w:rsidRDefault="00B60200" w:rsidP="00B60200">
      <w:pPr>
        <w:ind w:firstLine="709"/>
        <w:jc w:val="both"/>
        <w:rPr>
          <w:sz w:val="20"/>
          <w:szCs w:val="20"/>
        </w:rPr>
      </w:pPr>
      <w:r w:rsidRPr="00A008B8">
        <w:rPr>
          <w:sz w:val="20"/>
          <w:szCs w:val="20"/>
        </w:rPr>
        <w:t xml:space="preserve">16. </w:t>
      </w:r>
      <w:proofErr w:type="gramStart"/>
      <w:r w:rsidRPr="00A008B8">
        <w:rPr>
          <w:sz w:val="20"/>
          <w:szCs w:val="20"/>
        </w:rPr>
        <w:t>Решение об использовании в текущем финансовом году поступлений от возврата ранее произведённых учреждением культуры выплат, источником финансового обеспечения которых является Субсидия, для достижения целей, установленных при предоставлении Субсидии, принимается Администрацией в форме распоряжения в течение 10 календарных дней с даты предоставления учреждением культуры ходатайства с информацией о наличии у учреждения культуры неисполненных обязательств, источником финансового обеспечения которых являются средства от</w:t>
      </w:r>
      <w:proofErr w:type="gramEnd"/>
      <w:r w:rsidRPr="00A008B8">
        <w:rPr>
          <w:sz w:val="20"/>
          <w:szCs w:val="20"/>
        </w:rPr>
        <w:t xml:space="preserve"> возврата ранее произведённых учреждением культуры выплат, а также документов (копий документов), подтверждающих наличие и объём указанных обязательств учреждения культуры.</w:t>
      </w:r>
    </w:p>
    <w:p w:rsidR="00B60200" w:rsidRPr="00A008B8" w:rsidRDefault="00B60200" w:rsidP="00B60200">
      <w:pPr>
        <w:ind w:firstLine="709"/>
        <w:jc w:val="both"/>
        <w:rPr>
          <w:sz w:val="20"/>
          <w:szCs w:val="20"/>
        </w:rPr>
      </w:pPr>
      <w:r w:rsidRPr="00A008B8">
        <w:rPr>
          <w:sz w:val="20"/>
          <w:szCs w:val="20"/>
        </w:rPr>
        <w:t xml:space="preserve">17. </w:t>
      </w:r>
      <w:proofErr w:type="gramStart"/>
      <w:r w:rsidRPr="00A008B8">
        <w:rPr>
          <w:sz w:val="20"/>
          <w:szCs w:val="20"/>
        </w:rPr>
        <w:t>При  принятии решений, предусмотренных пунктами 15 и 16 настоящего порядка,  учреждением культуры предоставляется информация о наличии у учреждения культуры неисполненных обязательств, источником финансового обеспечения которых являются не использованные на 1 января текущего финансового года остатки Субсидии и (или) средства от возврата ранее произведенных учреждением культуры выплат, а также документов (копий документов), подтверждающих наличие и объем указанных обязательств учреждения культуры (за</w:t>
      </w:r>
      <w:proofErr w:type="gramEnd"/>
      <w:r w:rsidRPr="00A008B8">
        <w:rPr>
          <w:sz w:val="20"/>
          <w:szCs w:val="20"/>
        </w:rPr>
        <w:t xml:space="preserve"> исключением обязательств по выплатам физическим лицам).</w:t>
      </w:r>
    </w:p>
    <w:p w:rsidR="00B60200" w:rsidRPr="00A008B8" w:rsidRDefault="00B60200" w:rsidP="00B60200">
      <w:pPr>
        <w:ind w:firstLine="709"/>
        <w:jc w:val="both"/>
        <w:rPr>
          <w:sz w:val="20"/>
          <w:szCs w:val="20"/>
        </w:rPr>
      </w:pPr>
      <w:r w:rsidRPr="00A008B8">
        <w:rPr>
          <w:sz w:val="20"/>
          <w:szCs w:val="20"/>
        </w:rPr>
        <w:t xml:space="preserve">18. Администрация и уполномоченный орган муниципального финансового контроля осуществляют обязательную проверку соблюдения целей и условий предоставления Субсидии, предоставляемой в соответствии с настоящим Порядком, в пределах имеющихся полномочий и в порядке, установленном законодательством Российской Федерации и муниципальными правовыми актами. </w:t>
      </w:r>
    </w:p>
    <w:p w:rsidR="00B60200" w:rsidRPr="00A008B8" w:rsidRDefault="00B60200" w:rsidP="00B60200">
      <w:pPr>
        <w:ind w:firstLine="709"/>
        <w:jc w:val="both"/>
        <w:rPr>
          <w:sz w:val="20"/>
          <w:szCs w:val="20"/>
        </w:rPr>
      </w:pPr>
      <w:r w:rsidRPr="00A008B8">
        <w:rPr>
          <w:sz w:val="20"/>
          <w:szCs w:val="20"/>
        </w:rPr>
        <w:t>19. В случае установления по результатам проверок, проведённых Администрацией и (или) уполномоченным органом муниципального финансового контроля фактов несоблюдения учреждением культуры целей и условий предоставления Субсидии, установленных настоящим Порядком и Соглашением, средства подлежат возврату в бюджет муниципального образования Молчановский район в объёме Субсидии, использованном с допущением нарушения:</w:t>
      </w:r>
    </w:p>
    <w:p w:rsidR="00B60200" w:rsidRPr="00A008B8" w:rsidRDefault="00B60200" w:rsidP="00B60200">
      <w:pPr>
        <w:ind w:firstLine="709"/>
        <w:jc w:val="both"/>
        <w:rPr>
          <w:sz w:val="20"/>
          <w:szCs w:val="20"/>
        </w:rPr>
      </w:pPr>
      <w:r w:rsidRPr="00A008B8">
        <w:rPr>
          <w:sz w:val="20"/>
          <w:szCs w:val="20"/>
        </w:rPr>
        <w:t>а) на основании требования Администрации - не позднее 20 рабочих дней со дня получения соответствующего требования учреждением культуры;</w:t>
      </w:r>
    </w:p>
    <w:p w:rsidR="00B60200" w:rsidRPr="00A008B8" w:rsidRDefault="00B60200" w:rsidP="00B60200">
      <w:pPr>
        <w:ind w:firstLine="709"/>
        <w:jc w:val="both"/>
        <w:rPr>
          <w:sz w:val="20"/>
          <w:szCs w:val="20"/>
        </w:rPr>
      </w:pPr>
      <w:r w:rsidRPr="00A008B8">
        <w:rPr>
          <w:sz w:val="20"/>
          <w:szCs w:val="20"/>
        </w:rPr>
        <w:t>б) на основании представления и (или) предписания уполномоченного органа муниципального финансового контроля - в сроки, установленные в соответствии с бюджетным законодательством Российской Федерации.</w:t>
      </w:r>
    </w:p>
    <w:p w:rsidR="00B60200" w:rsidRPr="00A008B8" w:rsidRDefault="00B60200" w:rsidP="00B60200">
      <w:pPr>
        <w:ind w:firstLine="709"/>
        <w:jc w:val="both"/>
        <w:rPr>
          <w:sz w:val="20"/>
          <w:szCs w:val="20"/>
        </w:rPr>
      </w:pPr>
      <w:r w:rsidRPr="00A008B8">
        <w:rPr>
          <w:sz w:val="20"/>
          <w:szCs w:val="20"/>
        </w:rPr>
        <w:t>20. В случае недостижения результата предоставления Субсидии, установленного в пункте 13 настоящего Порядка, средства в объёме, пропорциональном величине недостижения значений результата предоставления Субсидии, подлежат возврату в бюджет муниципального образования Молчановский район на основании требований Администрации в течение тридцати календарных дней со дня получения такого требования.</w:t>
      </w:r>
    </w:p>
    <w:p w:rsidR="00B60200" w:rsidRPr="00A008B8" w:rsidRDefault="00B60200" w:rsidP="00B60200">
      <w:pPr>
        <w:pStyle w:val="af8"/>
        <w:ind w:firstLine="709"/>
        <w:rPr>
          <w:sz w:val="20"/>
          <w:szCs w:val="20"/>
        </w:rPr>
      </w:pPr>
      <w:r w:rsidRPr="00A008B8">
        <w:rPr>
          <w:sz w:val="20"/>
          <w:szCs w:val="20"/>
        </w:rPr>
        <w:t xml:space="preserve">21. Администрацией ежеквартально проводится мониторинг </w:t>
      </w:r>
      <w:proofErr w:type="gramStart"/>
      <w:r w:rsidRPr="00A008B8">
        <w:rPr>
          <w:sz w:val="20"/>
          <w:szCs w:val="20"/>
        </w:rPr>
        <w:t>достижения значений результатов предоставления Субсидии</w:t>
      </w:r>
      <w:proofErr w:type="gramEnd"/>
      <w:r w:rsidRPr="00A008B8">
        <w:rPr>
          <w:sz w:val="20"/>
          <w:szCs w:val="20"/>
        </w:rPr>
        <w:t xml:space="preserve"> и событий, отражающих факт завершения соответствующего мероприятия по получению результата предоставления Субсидии (контрольная точка), на основании представленных учреждением культуры отчетов о реализации Плана мероприятий по достижению результатов предоставления Субсидии (далее - План мероприятий). Форма Плана мероприятий установлена в приложении № 2 к Порядку </w:t>
      </w:r>
      <w:proofErr w:type="gramStart"/>
      <w:r w:rsidRPr="00A008B8">
        <w:rPr>
          <w:sz w:val="20"/>
          <w:szCs w:val="20"/>
        </w:rPr>
        <w:t>проведения мониторинга достижения результатов предоставления</w:t>
      </w:r>
      <w:proofErr w:type="gramEnd"/>
      <w:r w:rsidRPr="00A008B8">
        <w:rPr>
          <w:sz w:val="20"/>
          <w:szCs w:val="20"/>
        </w:rPr>
        <w:t xml:space="preserve">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утвержденному Приказом Министерства финансов Российской Федерации от 27.04.2024 № 53н.</w:t>
      </w:r>
    </w:p>
    <w:p w:rsidR="00B60200" w:rsidRPr="00A008B8" w:rsidRDefault="00B60200" w:rsidP="00B60200">
      <w:pPr>
        <w:autoSpaceDE w:val="0"/>
        <w:autoSpaceDN w:val="0"/>
        <w:adjustRightInd w:val="0"/>
        <w:ind w:firstLine="709"/>
        <w:jc w:val="both"/>
        <w:rPr>
          <w:sz w:val="20"/>
          <w:szCs w:val="20"/>
        </w:rPr>
      </w:pPr>
      <w:r w:rsidRPr="00A008B8">
        <w:rPr>
          <w:sz w:val="20"/>
          <w:szCs w:val="20"/>
        </w:rPr>
        <w:t xml:space="preserve">План мероприятий формируется и утверждается Администрацией одновременно с заключением соглашения о предоставлении Субсидии. Внесение изменений в утвержденный </w:t>
      </w:r>
      <w:hyperlink r:id="rId48" w:history="1">
        <w:r w:rsidRPr="00A008B8">
          <w:rPr>
            <w:sz w:val="20"/>
            <w:szCs w:val="20"/>
          </w:rPr>
          <w:t>План</w:t>
        </w:r>
      </w:hyperlink>
      <w:r w:rsidRPr="00A008B8">
        <w:rPr>
          <w:sz w:val="20"/>
          <w:szCs w:val="20"/>
        </w:rPr>
        <w:t xml:space="preserve"> мероприятий осуществляется путем утверждения </w:t>
      </w:r>
      <w:hyperlink r:id="rId49" w:history="1">
        <w:r w:rsidRPr="00A008B8">
          <w:rPr>
            <w:sz w:val="20"/>
            <w:szCs w:val="20"/>
          </w:rPr>
          <w:t>Плана</w:t>
        </w:r>
      </w:hyperlink>
      <w:r w:rsidRPr="00A008B8">
        <w:rPr>
          <w:sz w:val="20"/>
          <w:szCs w:val="20"/>
        </w:rPr>
        <w:t xml:space="preserve"> мероприятий в новой редакции одновременно с заключением дополнительного соглашения к соглашению.</w:t>
      </w:r>
    </w:p>
    <w:p w:rsidR="00B60200" w:rsidRPr="00A008B8" w:rsidRDefault="00B60200" w:rsidP="00B60200">
      <w:pPr>
        <w:ind w:firstLine="709"/>
        <w:jc w:val="both"/>
        <w:rPr>
          <w:sz w:val="20"/>
          <w:szCs w:val="20"/>
        </w:rPr>
      </w:pPr>
    </w:p>
    <w:p w:rsidR="00B60200" w:rsidRPr="00A008B8" w:rsidRDefault="00B60200" w:rsidP="00B60200">
      <w:pPr>
        <w:rPr>
          <w:sz w:val="20"/>
          <w:szCs w:val="20"/>
        </w:rPr>
      </w:pPr>
    </w:p>
    <w:p w:rsidR="00B60200" w:rsidRPr="00A008B8" w:rsidRDefault="00B60200" w:rsidP="00B60200">
      <w:pPr>
        <w:rPr>
          <w:sz w:val="20"/>
          <w:szCs w:val="20"/>
        </w:rPr>
        <w:sectPr w:rsidR="00B60200" w:rsidRPr="00A008B8" w:rsidSect="00A55662">
          <w:pgSz w:w="11906" w:h="16838" w:code="9"/>
          <w:pgMar w:top="567" w:right="567" w:bottom="567" w:left="1276" w:header="709" w:footer="709" w:gutter="0"/>
          <w:cols w:space="708"/>
          <w:titlePg/>
          <w:docGrid w:linePitch="360"/>
        </w:sectPr>
      </w:pPr>
    </w:p>
    <w:p w:rsidR="00B60200" w:rsidRPr="00A008B8" w:rsidRDefault="00B60200" w:rsidP="00B60200">
      <w:pPr>
        <w:rPr>
          <w:sz w:val="20"/>
          <w:szCs w:val="20"/>
        </w:rPr>
      </w:pPr>
    </w:p>
    <w:p w:rsidR="00B60200" w:rsidRPr="00A008B8" w:rsidRDefault="00B60200" w:rsidP="00B60200">
      <w:pPr>
        <w:ind w:left="5954"/>
        <w:jc w:val="right"/>
        <w:rPr>
          <w:sz w:val="20"/>
          <w:szCs w:val="20"/>
        </w:rPr>
      </w:pPr>
      <w:r w:rsidRPr="00A008B8">
        <w:rPr>
          <w:sz w:val="20"/>
          <w:szCs w:val="20"/>
        </w:rPr>
        <w:t xml:space="preserve">Приложение № 1 </w:t>
      </w:r>
    </w:p>
    <w:p w:rsidR="00B60200" w:rsidRPr="00A008B8" w:rsidRDefault="00B60200" w:rsidP="00B60200">
      <w:pPr>
        <w:ind w:left="5670"/>
        <w:jc w:val="right"/>
        <w:rPr>
          <w:sz w:val="20"/>
          <w:szCs w:val="20"/>
        </w:rPr>
      </w:pPr>
      <w:r w:rsidRPr="00A008B8">
        <w:rPr>
          <w:sz w:val="20"/>
          <w:szCs w:val="20"/>
          <w:lang w:val="x-none"/>
        </w:rPr>
        <w:t xml:space="preserve">к </w:t>
      </w:r>
      <w:r w:rsidRPr="00A008B8">
        <w:rPr>
          <w:sz w:val="20"/>
          <w:szCs w:val="20"/>
        </w:rPr>
        <w:t>Порядку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обеспечение развития и укрепления материально-технической базы домов культуры в населенных пунктах с числом жителей до 50 тысяч человек</w:t>
      </w:r>
    </w:p>
    <w:p w:rsidR="00B60200" w:rsidRPr="00A008B8" w:rsidRDefault="00B60200" w:rsidP="00B60200">
      <w:pPr>
        <w:ind w:left="5670"/>
        <w:jc w:val="right"/>
        <w:rPr>
          <w:sz w:val="20"/>
          <w:szCs w:val="20"/>
          <w:lang w:val="x-none"/>
        </w:rPr>
      </w:pPr>
      <w:r w:rsidRPr="00A008B8">
        <w:rPr>
          <w:sz w:val="20"/>
          <w:szCs w:val="20"/>
          <w:lang w:val="x-none"/>
        </w:rPr>
        <w:tab/>
      </w:r>
    </w:p>
    <w:p w:rsidR="00B60200" w:rsidRPr="00A008B8" w:rsidRDefault="00B60200" w:rsidP="00B60200">
      <w:pPr>
        <w:tabs>
          <w:tab w:val="left" w:pos="1500"/>
          <w:tab w:val="left" w:pos="3165"/>
        </w:tabs>
        <w:ind w:left="-34"/>
        <w:jc w:val="center"/>
        <w:rPr>
          <w:bCs/>
          <w:strike/>
          <w:sz w:val="20"/>
          <w:szCs w:val="20"/>
        </w:rPr>
      </w:pPr>
    </w:p>
    <w:p w:rsidR="00B60200" w:rsidRPr="00A008B8" w:rsidRDefault="00B60200" w:rsidP="00B60200">
      <w:pPr>
        <w:tabs>
          <w:tab w:val="left" w:pos="1500"/>
          <w:tab w:val="left" w:pos="3165"/>
        </w:tabs>
        <w:ind w:left="-34"/>
        <w:jc w:val="center"/>
        <w:rPr>
          <w:bCs/>
          <w:sz w:val="20"/>
          <w:szCs w:val="20"/>
        </w:rPr>
      </w:pPr>
      <w:r w:rsidRPr="00A008B8">
        <w:rPr>
          <w:bCs/>
          <w:sz w:val="20"/>
          <w:szCs w:val="20"/>
        </w:rPr>
        <w:t>ОТЧЁТ</w:t>
      </w:r>
    </w:p>
    <w:p w:rsidR="00B60200" w:rsidRPr="00A008B8" w:rsidRDefault="00B60200" w:rsidP="00B60200">
      <w:pPr>
        <w:tabs>
          <w:tab w:val="left" w:pos="1500"/>
          <w:tab w:val="left" w:pos="3165"/>
        </w:tabs>
        <w:ind w:left="-34"/>
        <w:jc w:val="center"/>
        <w:rPr>
          <w:sz w:val="20"/>
          <w:szCs w:val="20"/>
        </w:rPr>
      </w:pPr>
      <w:r w:rsidRPr="00A008B8">
        <w:rPr>
          <w:sz w:val="20"/>
          <w:szCs w:val="20"/>
        </w:rPr>
        <w:t>об осуществлении расходов, источником финансового обеспечения которых является Субсидия</w:t>
      </w:r>
    </w:p>
    <w:p w:rsidR="00B60200" w:rsidRPr="00A008B8" w:rsidRDefault="00B60200" w:rsidP="00B60200">
      <w:pPr>
        <w:tabs>
          <w:tab w:val="left" w:pos="1500"/>
          <w:tab w:val="left" w:pos="3165"/>
        </w:tabs>
        <w:ind w:left="-34"/>
        <w:jc w:val="center"/>
        <w:rPr>
          <w:b/>
          <w:sz w:val="20"/>
          <w:szCs w:val="20"/>
        </w:rPr>
      </w:pPr>
      <w:r w:rsidRPr="00A008B8">
        <w:rPr>
          <w:b/>
          <w:sz w:val="20"/>
          <w:szCs w:val="20"/>
        </w:rPr>
        <w:t>____________________________________________________________________________________________________</w:t>
      </w:r>
    </w:p>
    <w:p w:rsidR="00B60200" w:rsidRPr="00A008B8" w:rsidRDefault="00B60200" w:rsidP="00B60200">
      <w:pPr>
        <w:tabs>
          <w:tab w:val="left" w:pos="1500"/>
          <w:tab w:val="left" w:pos="3165"/>
        </w:tabs>
        <w:ind w:left="-34"/>
        <w:jc w:val="center"/>
        <w:rPr>
          <w:sz w:val="20"/>
          <w:szCs w:val="20"/>
        </w:rPr>
      </w:pPr>
      <w:r w:rsidRPr="00A008B8">
        <w:rPr>
          <w:sz w:val="20"/>
          <w:szCs w:val="20"/>
        </w:rPr>
        <w:t xml:space="preserve">Наименование муниципального бюджетного (автономного) учреждения культуры Молчановского района </w:t>
      </w:r>
    </w:p>
    <w:p w:rsidR="00B60200" w:rsidRPr="00A008B8" w:rsidRDefault="00B60200" w:rsidP="00B60200">
      <w:pPr>
        <w:tabs>
          <w:tab w:val="left" w:pos="1500"/>
          <w:tab w:val="left" w:pos="3165"/>
        </w:tabs>
        <w:ind w:left="-34"/>
        <w:jc w:val="center"/>
        <w:rPr>
          <w:sz w:val="20"/>
          <w:szCs w:val="20"/>
        </w:rPr>
      </w:pPr>
      <w:r w:rsidRPr="00A008B8">
        <w:rPr>
          <w:sz w:val="20"/>
          <w:szCs w:val="20"/>
        </w:rPr>
        <w:t>по состоянию на ___ _______________ 20___ год</w:t>
      </w:r>
    </w:p>
    <w:p w:rsidR="00B60200" w:rsidRPr="00A008B8" w:rsidRDefault="00B60200" w:rsidP="00B60200">
      <w:pPr>
        <w:tabs>
          <w:tab w:val="left" w:pos="1500"/>
          <w:tab w:val="left" w:pos="3165"/>
        </w:tabs>
        <w:ind w:left="-34"/>
        <w:jc w:val="center"/>
        <w:rPr>
          <w:sz w:val="20"/>
          <w:szCs w:val="20"/>
        </w:rPr>
      </w:pPr>
    </w:p>
    <w:tbl>
      <w:tblPr>
        <w:tblW w:w="14940" w:type="dxa"/>
        <w:tblInd w:w="-34" w:type="dxa"/>
        <w:tblLook w:val="04A0" w:firstRow="1" w:lastRow="0" w:firstColumn="1" w:lastColumn="0" w:noHBand="0" w:noVBand="1"/>
      </w:tblPr>
      <w:tblGrid>
        <w:gridCol w:w="619"/>
        <w:gridCol w:w="3354"/>
        <w:gridCol w:w="1954"/>
        <w:gridCol w:w="2487"/>
        <w:gridCol w:w="2360"/>
        <w:gridCol w:w="2083"/>
        <w:gridCol w:w="2083"/>
      </w:tblGrid>
      <w:tr w:rsidR="00B60200" w:rsidRPr="00A008B8" w:rsidTr="00B60200">
        <w:trPr>
          <w:trHeight w:val="391"/>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200" w:rsidRPr="00A008B8" w:rsidRDefault="00B60200" w:rsidP="00B60200">
            <w:pPr>
              <w:jc w:val="center"/>
              <w:rPr>
                <w:sz w:val="20"/>
                <w:szCs w:val="20"/>
              </w:rPr>
            </w:pPr>
            <w:r w:rsidRPr="00A008B8">
              <w:rPr>
                <w:sz w:val="20"/>
                <w:szCs w:val="20"/>
              </w:rPr>
              <w:t xml:space="preserve">№ </w:t>
            </w:r>
            <w:proofErr w:type="gramStart"/>
            <w:r w:rsidRPr="00A008B8">
              <w:rPr>
                <w:sz w:val="20"/>
                <w:szCs w:val="20"/>
              </w:rPr>
              <w:t>п</w:t>
            </w:r>
            <w:proofErr w:type="gramEnd"/>
            <w:r w:rsidRPr="00A008B8">
              <w:rPr>
                <w:sz w:val="20"/>
                <w:szCs w:val="20"/>
              </w:rPr>
              <w:t>/п</w:t>
            </w:r>
          </w:p>
        </w:tc>
        <w:tc>
          <w:tcPr>
            <w:tcW w:w="3354" w:type="dxa"/>
            <w:tcBorders>
              <w:top w:val="single" w:sz="4" w:space="0" w:color="auto"/>
              <w:left w:val="nil"/>
              <w:bottom w:val="single" w:sz="4" w:space="0" w:color="auto"/>
              <w:right w:val="single" w:sz="4" w:space="0" w:color="auto"/>
            </w:tcBorders>
            <w:shd w:val="clear" w:color="auto" w:fill="auto"/>
            <w:vAlign w:val="center"/>
            <w:hideMark/>
          </w:tcPr>
          <w:p w:rsidR="00B60200" w:rsidRPr="00A008B8" w:rsidRDefault="00B60200" w:rsidP="00B60200">
            <w:pPr>
              <w:jc w:val="center"/>
              <w:rPr>
                <w:sz w:val="20"/>
                <w:szCs w:val="20"/>
              </w:rPr>
            </w:pPr>
            <w:r w:rsidRPr="00A008B8">
              <w:rPr>
                <w:sz w:val="20"/>
                <w:szCs w:val="20"/>
              </w:rPr>
              <w:t>Направление расходования средств</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B60200" w:rsidRPr="00A008B8" w:rsidRDefault="00B60200" w:rsidP="00B60200">
            <w:pPr>
              <w:jc w:val="center"/>
              <w:rPr>
                <w:sz w:val="20"/>
                <w:szCs w:val="20"/>
              </w:rPr>
            </w:pPr>
            <w:r w:rsidRPr="00A008B8">
              <w:rPr>
                <w:sz w:val="20"/>
                <w:szCs w:val="20"/>
              </w:rPr>
              <w:t>Плановый объём субсидии</w:t>
            </w:r>
          </w:p>
          <w:p w:rsidR="00B60200" w:rsidRPr="00A008B8" w:rsidRDefault="00B60200" w:rsidP="00B60200">
            <w:pPr>
              <w:jc w:val="center"/>
              <w:rPr>
                <w:sz w:val="20"/>
                <w:szCs w:val="20"/>
              </w:rPr>
            </w:pPr>
            <w:r w:rsidRPr="00A008B8">
              <w:rPr>
                <w:sz w:val="20"/>
                <w:szCs w:val="20"/>
              </w:rPr>
              <w:t>на текущий год</w:t>
            </w:r>
          </w:p>
        </w:tc>
        <w:tc>
          <w:tcPr>
            <w:tcW w:w="2487" w:type="dxa"/>
            <w:tcBorders>
              <w:top w:val="single" w:sz="4" w:space="0" w:color="auto"/>
              <w:left w:val="nil"/>
              <w:bottom w:val="single" w:sz="4" w:space="0" w:color="auto"/>
              <w:right w:val="single" w:sz="4" w:space="0" w:color="auto"/>
            </w:tcBorders>
            <w:shd w:val="clear" w:color="auto" w:fill="auto"/>
            <w:vAlign w:val="center"/>
            <w:hideMark/>
          </w:tcPr>
          <w:p w:rsidR="00B60200" w:rsidRPr="00A008B8" w:rsidRDefault="00B60200" w:rsidP="00B60200">
            <w:pPr>
              <w:jc w:val="center"/>
              <w:rPr>
                <w:sz w:val="20"/>
                <w:szCs w:val="20"/>
              </w:rPr>
            </w:pPr>
            <w:r w:rsidRPr="00A008B8">
              <w:rPr>
                <w:sz w:val="20"/>
                <w:szCs w:val="20"/>
              </w:rPr>
              <w:t>Доведено субсидии за отчётный период</w:t>
            </w:r>
          </w:p>
          <w:p w:rsidR="00B60200" w:rsidRPr="00A008B8" w:rsidRDefault="00B60200" w:rsidP="00B60200">
            <w:pPr>
              <w:jc w:val="center"/>
              <w:rPr>
                <w:sz w:val="20"/>
                <w:szCs w:val="20"/>
              </w:rPr>
            </w:pPr>
            <w:r w:rsidRPr="00A008B8">
              <w:rPr>
                <w:sz w:val="20"/>
                <w:szCs w:val="20"/>
              </w:rPr>
              <w:t>нарастающим итогом</w:t>
            </w:r>
          </w:p>
        </w:tc>
        <w:tc>
          <w:tcPr>
            <w:tcW w:w="2360" w:type="dxa"/>
            <w:tcBorders>
              <w:top w:val="single" w:sz="4" w:space="0" w:color="auto"/>
              <w:bottom w:val="single" w:sz="4" w:space="0" w:color="auto"/>
              <w:right w:val="single" w:sz="4" w:space="0" w:color="auto"/>
            </w:tcBorders>
            <w:vAlign w:val="center"/>
          </w:tcPr>
          <w:p w:rsidR="00B60200" w:rsidRPr="00A008B8" w:rsidRDefault="00B60200" w:rsidP="00B60200">
            <w:pPr>
              <w:tabs>
                <w:tab w:val="left" w:pos="621"/>
              </w:tabs>
              <w:jc w:val="center"/>
              <w:rPr>
                <w:sz w:val="20"/>
                <w:szCs w:val="20"/>
              </w:rPr>
            </w:pPr>
            <w:r w:rsidRPr="00A008B8">
              <w:rPr>
                <w:sz w:val="20"/>
                <w:szCs w:val="20"/>
              </w:rPr>
              <w:t>Фактическое начисление расходов в учреждении культуры нарастающим итогом</w:t>
            </w:r>
          </w:p>
        </w:tc>
        <w:tc>
          <w:tcPr>
            <w:tcW w:w="2083" w:type="dxa"/>
            <w:tcBorders>
              <w:top w:val="single" w:sz="4" w:space="0" w:color="auto"/>
              <w:bottom w:val="single" w:sz="4" w:space="0" w:color="auto"/>
              <w:right w:val="single" w:sz="4" w:space="0" w:color="auto"/>
            </w:tcBorders>
            <w:vAlign w:val="center"/>
          </w:tcPr>
          <w:p w:rsidR="00B60200" w:rsidRPr="00A008B8" w:rsidRDefault="00B60200" w:rsidP="00B60200">
            <w:pPr>
              <w:tabs>
                <w:tab w:val="left" w:pos="621"/>
              </w:tabs>
              <w:jc w:val="center"/>
              <w:rPr>
                <w:sz w:val="20"/>
                <w:szCs w:val="20"/>
              </w:rPr>
            </w:pPr>
            <w:r w:rsidRPr="00A008B8">
              <w:rPr>
                <w:sz w:val="20"/>
                <w:szCs w:val="20"/>
              </w:rPr>
              <w:t>Кассовый расход в учреждении культуры нарастающим итогом</w:t>
            </w:r>
          </w:p>
        </w:tc>
        <w:tc>
          <w:tcPr>
            <w:tcW w:w="2083" w:type="dxa"/>
            <w:tcBorders>
              <w:top w:val="single" w:sz="4" w:space="0" w:color="auto"/>
              <w:bottom w:val="single" w:sz="4" w:space="0" w:color="auto"/>
              <w:right w:val="single" w:sz="4" w:space="0" w:color="auto"/>
            </w:tcBorders>
          </w:tcPr>
          <w:p w:rsidR="00B60200" w:rsidRPr="00A008B8" w:rsidRDefault="00B60200" w:rsidP="00B60200">
            <w:pPr>
              <w:tabs>
                <w:tab w:val="left" w:pos="621"/>
              </w:tabs>
              <w:jc w:val="center"/>
              <w:rPr>
                <w:sz w:val="20"/>
                <w:szCs w:val="20"/>
              </w:rPr>
            </w:pPr>
            <w:r w:rsidRPr="00A008B8">
              <w:rPr>
                <w:sz w:val="20"/>
                <w:szCs w:val="20"/>
              </w:rPr>
              <w:t xml:space="preserve">Остаток средств субсидии на лицевом счёте учреждения культуры </w:t>
            </w:r>
          </w:p>
          <w:p w:rsidR="00B60200" w:rsidRPr="00A008B8" w:rsidRDefault="00B60200" w:rsidP="00B60200">
            <w:pPr>
              <w:tabs>
                <w:tab w:val="left" w:pos="621"/>
              </w:tabs>
              <w:jc w:val="center"/>
              <w:rPr>
                <w:sz w:val="20"/>
                <w:szCs w:val="20"/>
              </w:rPr>
            </w:pPr>
            <w:r w:rsidRPr="00A008B8">
              <w:rPr>
                <w:sz w:val="20"/>
                <w:szCs w:val="20"/>
              </w:rPr>
              <w:t>(гр.4-гр.6)</w:t>
            </w:r>
          </w:p>
        </w:tc>
      </w:tr>
      <w:tr w:rsidR="00B60200" w:rsidRPr="00A008B8" w:rsidTr="00B60200">
        <w:trPr>
          <w:trHeight w:val="89"/>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B60200" w:rsidRPr="00A008B8" w:rsidRDefault="00B60200" w:rsidP="00B60200">
            <w:pPr>
              <w:jc w:val="center"/>
              <w:rPr>
                <w:sz w:val="20"/>
                <w:szCs w:val="20"/>
              </w:rPr>
            </w:pPr>
            <w:r w:rsidRPr="00A008B8">
              <w:rPr>
                <w:sz w:val="20"/>
                <w:szCs w:val="20"/>
              </w:rPr>
              <w:t>1</w:t>
            </w:r>
          </w:p>
        </w:tc>
        <w:tc>
          <w:tcPr>
            <w:tcW w:w="3354" w:type="dxa"/>
            <w:tcBorders>
              <w:top w:val="nil"/>
              <w:left w:val="nil"/>
              <w:bottom w:val="single" w:sz="4" w:space="0" w:color="auto"/>
              <w:right w:val="single" w:sz="4" w:space="0" w:color="auto"/>
            </w:tcBorders>
            <w:shd w:val="clear" w:color="auto" w:fill="auto"/>
            <w:vAlign w:val="center"/>
            <w:hideMark/>
          </w:tcPr>
          <w:p w:rsidR="00B60200" w:rsidRPr="00A008B8" w:rsidRDefault="00B60200" w:rsidP="00B60200">
            <w:pPr>
              <w:jc w:val="center"/>
              <w:rPr>
                <w:sz w:val="20"/>
                <w:szCs w:val="20"/>
              </w:rPr>
            </w:pPr>
            <w:r w:rsidRPr="00A008B8">
              <w:rPr>
                <w:sz w:val="20"/>
                <w:szCs w:val="20"/>
              </w:rPr>
              <w:t>2</w:t>
            </w:r>
          </w:p>
        </w:tc>
        <w:tc>
          <w:tcPr>
            <w:tcW w:w="1954" w:type="dxa"/>
            <w:tcBorders>
              <w:top w:val="nil"/>
              <w:left w:val="nil"/>
              <w:bottom w:val="single" w:sz="4" w:space="0" w:color="auto"/>
              <w:right w:val="single" w:sz="4" w:space="0" w:color="auto"/>
            </w:tcBorders>
            <w:shd w:val="clear" w:color="auto" w:fill="auto"/>
            <w:vAlign w:val="center"/>
            <w:hideMark/>
          </w:tcPr>
          <w:p w:rsidR="00B60200" w:rsidRPr="00A008B8" w:rsidRDefault="00B60200" w:rsidP="00B60200">
            <w:pPr>
              <w:jc w:val="center"/>
              <w:rPr>
                <w:sz w:val="20"/>
                <w:szCs w:val="20"/>
              </w:rPr>
            </w:pPr>
            <w:r w:rsidRPr="00A008B8">
              <w:rPr>
                <w:sz w:val="20"/>
                <w:szCs w:val="20"/>
              </w:rPr>
              <w:t>3</w:t>
            </w:r>
          </w:p>
        </w:tc>
        <w:tc>
          <w:tcPr>
            <w:tcW w:w="2487" w:type="dxa"/>
            <w:tcBorders>
              <w:top w:val="nil"/>
              <w:left w:val="nil"/>
              <w:bottom w:val="single" w:sz="4" w:space="0" w:color="auto"/>
              <w:right w:val="single" w:sz="4" w:space="0" w:color="auto"/>
            </w:tcBorders>
            <w:shd w:val="clear" w:color="auto" w:fill="auto"/>
            <w:vAlign w:val="center"/>
            <w:hideMark/>
          </w:tcPr>
          <w:p w:rsidR="00B60200" w:rsidRPr="00A008B8" w:rsidRDefault="00B60200" w:rsidP="00B60200">
            <w:pPr>
              <w:jc w:val="center"/>
              <w:rPr>
                <w:sz w:val="20"/>
                <w:szCs w:val="20"/>
              </w:rPr>
            </w:pPr>
            <w:r w:rsidRPr="00A008B8">
              <w:rPr>
                <w:sz w:val="20"/>
                <w:szCs w:val="20"/>
              </w:rPr>
              <w:t>4</w:t>
            </w:r>
          </w:p>
        </w:tc>
        <w:tc>
          <w:tcPr>
            <w:tcW w:w="2360" w:type="dxa"/>
            <w:tcBorders>
              <w:top w:val="single" w:sz="4" w:space="0" w:color="auto"/>
              <w:bottom w:val="single" w:sz="4" w:space="0" w:color="auto"/>
              <w:right w:val="single" w:sz="4" w:space="0" w:color="auto"/>
            </w:tcBorders>
            <w:vAlign w:val="center"/>
          </w:tcPr>
          <w:p w:rsidR="00B60200" w:rsidRPr="00A008B8" w:rsidRDefault="00B60200" w:rsidP="00B60200">
            <w:pPr>
              <w:jc w:val="center"/>
              <w:rPr>
                <w:sz w:val="20"/>
                <w:szCs w:val="20"/>
              </w:rPr>
            </w:pPr>
            <w:r w:rsidRPr="00A008B8">
              <w:rPr>
                <w:sz w:val="20"/>
                <w:szCs w:val="20"/>
              </w:rPr>
              <w:t>5</w:t>
            </w:r>
          </w:p>
        </w:tc>
        <w:tc>
          <w:tcPr>
            <w:tcW w:w="2083" w:type="dxa"/>
            <w:tcBorders>
              <w:top w:val="single" w:sz="4" w:space="0" w:color="auto"/>
              <w:bottom w:val="single" w:sz="4" w:space="0" w:color="auto"/>
              <w:right w:val="single" w:sz="4" w:space="0" w:color="auto"/>
            </w:tcBorders>
          </w:tcPr>
          <w:p w:rsidR="00B60200" w:rsidRPr="00A008B8" w:rsidRDefault="00B60200" w:rsidP="00B60200">
            <w:pPr>
              <w:jc w:val="center"/>
              <w:rPr>
                <w:sz w:val="20"/>
                <w:szCs w:val="20"/>
              </w:rPr>
            </w:pPr>
            <w:r w:rsidRPr="00A008B8">
              <w:rPr>
                <w:sz w:val="20"/>
                <w:szCs w:val="20"/>
              </w:rPr>
              <w:t>6</w:t>
            </w:r>
          </w:p>
        </w:tc>
        <w:tc>
          <w:tcPr>
            <w:tcW w:w="2083" w:type="dxa"/>
            <w:tcBorders>
              <w:top w:val="single" w:sz="4" w:space="0" w:color="auto"/>
              <w:bottom w:val="single" w:sz="4" w:space="0" w:color="auto"/>
              <w:right w:val="single" w:sz="4" w:space="0" w:color="auto"/>
            </w:tcBorders>
          </w:tcPr>
          <w:p w:rsidR="00B60200" w:rsidRPr="00A008B8" w:rsidRDefault="00B60200" w:rsidP="00B60200">
            <w:pPr>
              <w:jc w:val="center"/>
              <w:rPr>
                <w:sz w:val="20"/>
                <w:szCs w:val="20"/>
              </w:rPr>
            </w:pPr>
            <w:r w:rsidRPr="00A008B8">
              <w:rPr>
                <w:sz w:val="20"/>
                <w:szCs w:val="20"/>
              </w:rPr>
              <w:t>7</w:t>
            </w:r>
          </w:p>
        </w:tc>
      </w:tr>
      <w:tr w:rsidR="00B60200" w:rsidRPr="00A008B8" w:rsidTr="00B60200">
        <w:trPr>
          <w:trHeight w:val="75"/>
        </w:trPr>
        <w:tc>
          <w:tcPr>
            <w:tcW w:w="3973" w:type="dxa"/>
            <w:gridSpan w:val="2"/>
            <w:tcBorders>
              <w:top w:val="nil"/>
              <w:left w:val="single" w:sz="4" w:space="0" w:color="auto"/>
              <w:bottom w:val="single" w:sz="4" w:space="0" w:color="auto"/>
              <w:right w:val="single" w:sz="4" w:space="0" w:color="auto"/>
            </w:tcBorders>
            <w:shd w:val="clear" w:color="auto" w:fill="auto"/>
            <w:vAlign w:val="center"/>
          </w:tcPr>
          <w:p w:rsidR="00B60200" w:rsidRPr="00A008B8" w:rsidRDefault="00B60200" w:rsidP="00B60200">
            <w:pPr>
              <w:rPr>
                <w:b/>
                <w:sz w:val="20"/>
                <w:szCs w:val="20"/>
              </w:rPr>
            </w:pPr>
            <w:r w:rsidRPr="00A008B8">
              <w:rPr>
                <w:b/>
                <w:sz w:val="20"/>
                <w:szCs w:val="20"/>
              </w:rPr>
              <w:t xml:space="preserve">Всего </w:t>
            </w:r>
          </w:p>
        </w:tc>
        <w:tc>
          <w:tcPr>
            <w:tcW w:w="1954" w:type="dxa"/>
            <w:tcBorders>
              <w:top w:val="nil"/>
              <w:left w:val="single" w:sz="4" w:space="0" w:color="auto"/>
              <w:bottom w:val="single" w:sz="4" w:space="0" w:color="auto"/>
              <w:right w:val="single" w:sz="4" w:space="0" w:color="auto"/>
            </w:tcBorders>
            <w:shd w:val="clear" w:color="auto" w:fill="auto"/>
            <w:vAlign w:val="center"/>
          </w:tcPr>
          <w:p w:rsidR="00B60200" w:rsidRPr="00A008B8" w:rsidRDefault="00B60200" w:rsidP="00B60200">
            <w:pPr>
              <w:rPr>
                <w:b/>
                <w:sz w:val="20"/>
                <w:szCs w:val="20"/>
              </w:rPr>
            </w:pPr>
          </w:p>
        </w:tc>
        <w:tc>
          <w:tcPr>
            <w:tcW w:w="2487" w:type="dxa"/>
            <w:tcBorders>
              <w:top w:val="nil"/>
              <w:left w:val="single" w:sz="4" w:space="0" w:color="auto"/>
              <w:bottom w:val="single" w:sz="4" w:space="0" w:color="auto"/>
              <w:right w:val="single" w:sz="4" w:space="0" w:color="auto"/>
            </w:tcBorders>
            <w:shd w:val="clear" w:color="auto" w:fill="auto"/>
            <w:vAlign w:val="center"/>
          </w:tcPr>
          <w:p w:rsidR="00B60200" w:rsidRPr="00A008B8" w:rsidRDefault="00B60200" w:rsidP="00B60200">
            <w:pPr>
              <w:rPr>
                <w:b/>
                <w:sz w:val="20"/>
                <w:szCs w:val="20"/>
              </w:rPr>
            </w:pPr>
          </w:p>
        </w:tc>
        <w:tc>
          <w:tcPr>
            <w:tcW w:w="2360" w:type="dxa"/>
            <w:tcBorders>
              <w:top w:val="nil"/>
              <w:left w:val="single" w:sz="4" w:space="0" w:color="auto"/>
              <w:bottom w:val="single" w:sz="4" w:space="0" w:color="auto"/>
              <w:right w:val="single" w:sz="4" w:space="0" w:color="auto"/>
            </w:tcBorders>
            <w:shd w:val="clear" w:color="auto" w:fill="auto"/>
            <w:vAlign w:val="center"/>
          </w:tcPr>
          <w:p w:rsidR="00B60200" w:rsidRPr="00A008B8" w:rsidRDefault="00B60200" w:rsidP="00B60200">
            <w:pPr>
              <w:rPr>
                <w:b/>
                <w:sz w:val="20"/>
                <w:szCs w:val="20"/>
              </w:rPr>
            </w:pPr>
          </w:p>
        </w:tc>
        <w:tc>
          <w:tcPr>
            <w:tcW w:w="2083" w:type="dxa"/>
            <w:tcBorders>
              <w:top w:val="nil"/>
              <w:left w:val="single" w:sz="4" w:space="0" w:color="auto"/>
              <w:bottom w:val="single" w:sz="4" w:space="0" w:color="auto"/>
              <w:right w:val="single" w:sz="4" w:space="0" w:color="auto"/>
            </w:tcBorders>
          </w:tcPr>
          <w:p w:rsidR="00B60200" w:rsidRPr="00A008B8" w:rsidRDefault="00B60200" w:rsidP="00B60200">
            <w:pPr>
              <w:rPr>
                <w:b/>
                <w:sz w:val="20"/>
                <w:szCs w:val="20"/>
              </w:rPr>
            </w:pPr>
          </w:p>
        </w:tc>
        <w:tc>
          <w:tcPr>
            <w:tcW w:w="2083" w:type="dxa"/>
            <w:tcBorders>
              <w:top w:val="nil"/>
              <w:left w:val="single" w:sz="4" w:space="0" w:color="auto"/>
              <w:bottom w:val="single" w:sz="4" w:space="0" w:color="auto"/>
              <w:right w:val="single" w:sz="4" w:space="0" w:color="auto"/>
            </w:tcBorders>
          </w:tcPr>
          <w:p w:rsidR="00B60200" w:rsidRPr="00A008B8" w:rsidRDefault="00B60200" w:rsidP="00B60200">
            <w:pPr>
              <w:rPr>
                <w:b/>
                <w:sz w:val="20"/>
                <w:szCs w:val="20"/>
              </w:rPr>
            </w:pPr>
          </w:p>
        </w:tc>
      </w:tr>
    </w:tbl>
    <w:p w:rsidR="00B60200" w:rsidRPr="00A008B8" w:rsidRDefault="00B60200" w:rsidP="00B60200">
      <w:pPr>
        <w:tabs>
          <w:tab w:val="left" w:pos="1634"/>
          <w:tab w:val="left" w:pos="3369"/>
        </w:tabs>
        <w:ind w:left="-34" w:hanging="142"/>
        <w:rPr>
          <w:sz w:val="20"/>
          <w:szCs w:val="20"/>
        </w:rPr>
      </w:pPr>
      <w:r w:rsidRPr="00A008B8">
        <w:rPr>
          <w:sz w:val="20"/>
          <w:szCs w:val="20"/>
        </w:rPr>
        <w:t>Копии документов, подтверждающих кассовый расход, прилагаются на ____ листах, в том числе:</w:t>
      </w:r>
    </w:p>
    <w:p w:rsidR="00B60200" w:rsidRPr="00A008B8" w:rsidRDefault="00B60200" w:rsidP="00B60200">
      <w:pPr>
        <w:tabs>
          <w:tab w:val="left" w:pos="1634"/>
          <w:tab w:val="left" w:pos="3369"/>
        </w:tabs>
        <w:ind w:left="-34" w:hanging="142"/>
        <w:rPr>
          <w:sz w:val="20"/>
          <w:szCs w:val="20"/>
        </w:rPr>
      </w:pPr>
    </w:p>
    <w:p w:rsidR="00B60200" w:rsidRPr="00A008B8" w:rsidRDefault="00B60200" w:rsidP="00B60200">
      <w:pPr>
        <w:tabs>
          <w:tab w:val="left" w:pos="1634"/>
          <w:tab w:val="left" w:pos="3369"/>
        </w:tabs>
        <w:ind w:left="-34" w:hanging="142"/>
        <w:rPr>
          <w:sz w:val="20"/>
          <w:szCs w:val="20"/>
        </w:rPr>
      </w:pPr>
      <w:r w:rsidRPr="00A008B8">
        <w:rPr>
          <w:sz w:val="20"/>
          <w:szCs w:val="20"/>
        </w:rPr>
        <w:tab/>
        <w:t>Руководитель</w:t>
      </w:r>
      <w:proofErr w:type="gramStart"/>
      <w:r w:rsidRPr="00A008B8">
        <w:rPr>
          <w:sz w:val="20"/>
          <w:szCs w:val="20"/>
        </w:rPr>
        <w:t xml:space="preserve">           _______________  (_______________)</w:t>
      </w:r>
      <w:proofErr w:type="gramEnd"/>
    </w:p>
    <w:p w:rsidR="00B60200" w:rsidRPr="00A008B8" w:rsidRDefault="00B60200" w:rsidP="00B60200">
      <w:pPr>
        <w:tabs>
          <w:tab w:val="left" w:pos="1634"/>
          <w:tab w:val="left" w:pos="3369"/>
        </w:tabs>
        <w:ind w:left="-34"/>
        <w:rPr>
          <w:sz w:val="20"/>
          <w:szCs w:val="20"/>
        </w:rPr>
      </w:pPr>
      <w:r w:rsidRPr="00A008B8">
        <w:rPr>
          <w:sz w:val="20"/>
          <w:szCs w:val="20"/>
        </w:rPr>
        <w:t xml:space="preserve">                                   (подпись)             (расшифровка подписи)</w:t>
      </w:r>
    </w:p>
    <w:p w:rsidR="00B60200" w:rsidRPr="00A008B8" w:rsidRDefault="00B60200" w:rsidP="00B60200">
      <w:pPr>
        <w:tabs>
          <w:tab w:val="left" w:pos="1634"/>
          <w:tab w:val="left" w:pos="3369"/>
        </w:tabs>
        <w:ind w:left="-34"/>
        <w:rPr>
          <w:sz w:val="20"/>
          <w:szCs w:val="20"/>
        </w:rPr>
      </w:pPr>
      <w:r w:rsidRPr="00A008B8">
        <w:rPr>
          <w:sz w:val="20"/>
          <w:szCs w:val="20"/>
        </w:rPr>
        <w:t>Главный бухгалтер</w:t>
      </w:r>
      <w:proofErr w:type="gramStart"/>
      <w:r w:rsidRPr="00A008B8">
        <w:rPr>
          <w:sz w:val="20"/>
          <w:szCs w:val="20"/>
        </w:rPr>
        <w:t xml:space="preserve"> _______________    (______________)</w:t>
      </w:r>
      <w:proofErr w:type="gramEnd"/>
    </w:p>
    <w:p w:rsidR="00B60200" w:rsidRPr="00A008B8" w:rsidRDefault="00B60200" w:rsidP="00B60200">
      <w:pPr>
        <w:tabs>
          <w:tab w:val="left" w:pos="1634"/>
          <w:tab w:val="left" w:pos="3369"/>
        </w:tabs>
        <w:ind w:left="-34"/>
        <w:rPr>
          <w:sz w:val="20"/>
          <w:szCs w:val="20"/>
        </w:rPr>
      </w:pPr>
      <w:r w:rsidRPr="00A008B8">
        <w:rPr>
          <w:sz w:val="20"/>
          <w:szCs w:val="20"/>
        </w:rPr>
        <w:t xml:space="preserve">                                    (подпись)         (расшифровка подписи)</w:t>
      </w:r>
    </w:p>
    <w:p w:rsidR="00B60200" w:rsidRPr="00A008B8" w:rsidRDefault="00B60200" w:rsidP="00B60200">
      <w:pPr>
        <w:tabs>
          <w:tab w:val="left" w:pos="1634"/>
          <w:tab w:val="left" w:pos="3369"/>
        </w:tabs>
        <w:ind w:left="-34"/>
        <w:rPr>
          <w:sz w:val="20"/>
          <w:szCs w:val="20"/>
        </w:rPr>
      </w:pPr>
    </w:p>
    <w:p w:rsidR="00B60200" w:rsidRPr="00A008B8" w:rsidRDefault="00B60200" w:rsidP="00B60200">
      <w:pPr>
        <w:widowControl w:val="0"/>
        <w:shd w:val="clear" w:color="auto" w:fill="FFFFFF"/>
        <w:tabs>
          <w:tab w:val="left" w:pos="283"/>
          <w:tab w:val="left" w:pos="4515"/>
        </w:tabs>
        <w:autoSpaceDE w:val="0"/>
        <w:autoSpaceDN w:val="0"/>
        <w:adjustRightInd w:val="0"/>
        <w:jc w:val="both"/>
        <w:rPr>
          <w:sz w:val="20"/>
          <w:szCs w:val="20"/>
        </w:rPr>
      </w:pPr>
      <w:r w:rsidRPr="00A008B8">
        <w:rPr>
          <w:sz w:val="20"/>
          <w:szCs w:val="20"/>
        </w:rPr>
        <w:t>______ ______________ 20____г.</w:t>
      </w:r>
      <w:r w:rsidRPr="00A008B8">
        <w:rPr>
          <w:sz w:val="20"/>
          <w:szCs w:val="20"/>
        </w:rPr>
        <w:tab/>
      </w:r>
    </w:p>
    <w:p w:rsidR="00B60200" w:rsidRPr="00A008B8" w:rsidRDefault="00B60200" w:rsidP="00B60200">
      <w:pPr>
        <w:widowControl w:val="0"/>
        <w:shd w:val="clear" w:color="auto" w:fill="FFFFFF"/>
        <w:tabs>
          <w:tab w:val="left" w:pos="283"/>
          <w:tab w:val="left" w:pos="4515"/>
        </w:tabs>
        <w:autoSpaceDE w:val="0"/>
        <w:autoSpaceDN w:val="0"/>
        <w:adjustRightInd w:val="0"/>
        <w:jc w:val="both"/>
        <w:rPr>
          <w:sz w:val="20"/>
          <w:szCs w:val="20"/>
        </w:rPr>
      </w:pPr>
    </w:p>
    <w:p w:rsidR="00B60200" w:rsidRPr="00A008B8" w:rsidRDefault="00B60200" w:rsidP="00B60200">
      <w:pPr>
        <w:widowControl w:val="0"/>
        <w:shd w:val="clear" w:color="auto" w:fill="FFFFFF"/>
        <w:tabs>
          <w:tab w:val="left" w:pos="283"/>
          <w:tab w:val="left" w:pos="4515"/>
        </w:tabs>
        <w:autoSpaceDE w:val="0"/>
        <w:autoSpaceDN w:val="0"/>
        <w:adjustRightInd w:val="0"/>
        <w:jc w:val="both"/>
        <w:rPr>
          <w:sz w:val="20"/>
          <w:szCs w:val="20"/>
        </w:rPr>
      </w:pPr>
    </w:p>
    <w:p w:rsidR="00B60200" w:rsidRPr="00A008B8" w:rsidRDefault="00B60200" w:rsidP="00B60200">
      <w:pPr>
        <w:widowControl w:val="0"/>
        <w:shd w:val="clear" w:color="auto" w:fill="FFFFFF"/>
        <w:tabs>
          <w:tab w:val="left" w:pos="283"/>
          <w:tab w:val="left" w:pos="4515"/>
        </w:tabs>
        <w:autoSpaceDE w:val="0"/>
        <w:autoSpaceDN w:val="0"/>
        <w:adjustRightInd w:val="0"/>
        <w:jc w:val="both"/>
        <w:rPr>
          <w:sz w:val="20"/>
          <w:szCs w:val="20"/>
        </w:rPr>
      </w:pPr>
    </w:p>
    <w:p w:rsidR="00B60200" w:rsidRPr="00A008B8" w:rsidRDefault="00B60200" w:rsidP="00B60200">
      <w:pPr>
        <w:widowControl w:val="0"/>
        <w:shd w:val="clear" w:color="auto" w:fill="FFFFFF"/>
        <w:tabs>
          <w:tab w:val="left" w:pos="283"/>
          <w:tab w:val="left" w:pos="4515"/>
        </w:tabs>
        <w:autoSpaceDE w:val="0"/>
        <w:autoSpaceDN w:val="0"/>
        <w:adjustRightInd w:val="0"/>
        <w:jc w:val="both"/>
        <w:rPr>
          <w:sz w:val="20"/>
          <w:szCs w:val="20"/>
        </w:rPr>
      </w:pPr>
    </w:p>
    <w:p w:rsidR="00B60200" w:rsidRPr="00A008B8" w:rsidRDefault="00B60200" w:rsidP="00B60200">
      <w:pPr>
        <w:widowControl w:val="0"/>
        <w:shd w:val="clear" w:color="auto" w:fill="FFFFFF"/>
        <w:tabs>
          <w:tab w:val="left" w:pos="283"/>
          <w:tab w:val="left" w:pos="4515"/>
        </w:tabs>
        <w:autoSpaceDE w:val="0"/>
        <w:autoSpaceDN w:val="0"/>
        <w:adjustRightInd w:val="0"/>
        <w:jc w:val="both"/>
        <w:rPr>
          <w:sz w:val="20"/>
          <w:szCs w:val="20"/>
        </w:rPr>
      </w:pPr>
    </w:p>
    <w:p w:rsidR="00B60200" w:rsidRPr="00A008B8" w:rsidRDefault="00B60200" w:rsidP="00B60200">
      <w:pPr>
        <w:widowControl w:val="0"/>
        <w:shd w:val="clear" w:color="auto" w:fill="FFFFFF"/>
        <w:tabs>
          <w:tab w:val="left" w:pos="283"/>
          <w:tab w:val="left" w:pos="4515"/>
        </w:tabs>
        <w:autoSpaceDE w:val="0"/>
        <w:autoSpaceDN w:val="0"/>
        <w:adjustRightInd w:val="0"/>
        <w:jc w:val="both"/>
        <w:rPr>
          <w:sz w:val="20"/>
          <w:szCs w:val="20"/>
        </w:rPr>
      </w:pPr>
    </w:p>
    <w:p w:rsidR="00B60200" w:rsidRPr="00A008B8" w:rsidRDefault="00B60200" w:rsidP="00B60200">
      <w:pPr>
        <w:widowControl w:val="0"/>
        <w:shd w:val="clear" w:color="auto" w:fill="FFFFFF"/>
        <w:tabs>
          <w:tab w:val="left" w:pos="283"/>
          <w:tab w:val="left" w:pos="4515"/>
        </w:tabs>
        <w:autoSpaceDE w:val="0"/>
        <w:autoSpaceDN w:val="0"/>
        <w:adjustRightInd w:val="0"/>
        <w:jc w:val="both"/>
        <w:rPr>
          <w:sz w:val="20"/>
          <w:szCs w:val="20"/>
        </w:rPr>
      </w:pPr>
    </w:p>
    <w:p w:rsidR="00B60200" w:rsidRPr="00A008B8" w:rsidRDefault="00B60200" w:rsidP="00B60200">
      <w:pPr>
        <w:widowControl w:val="0"/>
        <w:shd w:val="clear" w:color="auto" w:fill="FFFFFF"/>
        <w:tabs>
          <w:tab w:val="left" w:pos="283"/>
          <w:tab w:val="left" w:pos="4515"/>
        </w:tabs>
        <w:autoSpaceDE w:val="0"/>
        <w:autoSpaceDN w:val="0"/>
        <w:adjustRightInd w:val="0"/>
        <w:jc w:val="both"/>
        <w:rPr>
          <w:sz w:val="20"/>
          <w:szCs w:val="20"/>
        </w:rPr>
      </w:pPr>
    </w:p>
    <w:p w:rsidR="00B60200" w:rsidRPr="00A008B8" w:rsidRDefault="00B60200" w:rsidP="00B60200">
      <w:pPr>
        <w:widowControl w:val="0"/>
        <w:shd w:val="clear" w:color="auto" w:fill="FFFFFF"/>
        <w:tabs>
          <w:tab w:val="left" w:pos="283"/>
          <w:tab w:val="left" w:pos="4515"/>
        </w:tabs>
        <w:autoSpaceDE w:val="0"/>
        <w:autoSpaceDN w:val="0"/>
        <w:adjustRightInd w:val="0"/>
        <w:jc w:val="both"/>
        <w:rPr>
          <w:sz w:val="20"/>
          <w:szCs w:val="20"/>
        </w:rPr>
      </w:pPr>
    </w:p>
    <w:p w:rsidR="00B60200" w:rsidRPr="00A008B8" w:rsidRDefault="00B60200" w:rsidP="00B60200">
      <w:pPr>
        <w:rPr>
          <w:sz w:val="20"/>
          <w:szCs w:val="20"/>
        </w:rPr>
      </w:pPr>
    </w:p>
    <w:p w:rsidR="00B60200" w:rsidRPr="00A008B8" w:rsidRDefault="00B60200" w:rsidP="00B60200">
      <w:pPr>
        <w:ind w:left="5954"/>
        <w:jc w:val="right"/>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4265295</wp:posOffset>
                </wp:positionH>
                <wp:positionV relativeFrom="paragraph">
                  <wp:posOffset>14605</wp:posOffset>
                </wp:positionV>
                <wp:extent cx="675640" cy="191135"/>
                <wp:effectExtent l="381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35.85pt;margin-top:1.15pt;width:53.2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" stroked="f"/>
            </w:pict>
          </mc:Fallback>
        </mc:AlternateContent>
      </w:r>
      <w:r w:rsidRPr="00A008B8">
        <w:rPr>
          <w:sz w:val="20"/>
          <w:szCs w:val="20"/>
        </w:rPr>
        <w:t xml:space="preserve">Приложение № 2 </w:t>
      </w:r>
    </w:p>
    <w:p w:rsidR="00B60200" w:rsidRPr="00A008B8" w:rsidRDefault="00B60200" w:rsidP="00B60200">
      <w:pPr>
        <w:ind w:left="5670"/>
        <w:jc w:val="right"/>
        <w:rPr>
          <w:sz w:val="20"/>
          <w:szCs w:val="20"/>
        </w:rPr>
      </w:pPr>
      <w:r w:rsidRPr="00A008B8">
        <w:rPr>
          <w:sz w:val="20"/>
          <w:szCs w:val="20"/>
          <w:lang w:val="x-none"/>
        </w:rPr>
        <w:t xml:space="preserve">к </w:t>
      </w:r>
      <w:r w:rsidRPr="00A008B8">
        <w:rPr>
          <w:sz w:val="20"/>
          <w:szCs w:val="20"/>
        </w:rPr>
        <w:t>Порядку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обеспечение развития и укрепления материально-технической базы домов культуры в населенных пунктах с числом жителей до 50 тысяч человек</w:t>
      </w:r>
    </w:p>
    <w:p w:rsidR="00B60200" w:rsidRPr="00A008B8" w:rsidRDefault="00B60200" w:rsidP="00B60200">
      <w:pPr>
        <w:ind w:left="5670"/>
        <w:jc w:val="right"/>
        <w:rPr>
          <w:sz w:val="20"/>
          <w:szCs w:val="20"/>
        </w:rPr>
      </w:pPr>
    </w:p>
    <w:p w:rsidR="00B60200" w:rsidRPr="00A008B8" w:rsidRDefault="00B60200" w:rsidP="00B60200">
      <w:pPr>
        <w:autoSpaceDE w:val="0"/>
        <w:autoSpaceDN w:val="0"/>
        <w:adjustRightInd w:val="0"/>
        <w:contextualSpacing/>
        <w:jc w:val="center"/>
        <w:outlineLvl w:val="0"/>
        <w:rPr>
          <w:sz w:val="20"/>
          <w:szCs w:val="20"/>
        </w:rPr>
      </w:pPr>
      <w:r w:rsidRPr="00A008B8">
        <w:rPr>
          <w:sz w:val="20"/>
          <w:szCs w:val="20"/>
        </w:rPr>
        <w:t>Отчёт</w:t>
      </w:r>
    </w:p>
    <w:p w:rsidR="00B60200" w:rsidRPr="00A008B8" w:rsidRDefault="00B60200" w:rsidP="00B60200">
      <w:pPr>
        <w:autoSpaceDE w:val="0"/>
        <w:autoSpaceDN w:val="0"/>
        <w:adjustRightInd w:val="0"/>
        <w:contextualSpacing/>
        <w:jc w:val="center"/>
        <w:outlineLvl w:val="0"/>
        <w:rPr>
          <w:sz w:val="20"/>
          <w:szCs w:val="20"/>
        </w:rPr>
      </w:pPr>
      <w:r w:rsidRPr="00A008B8">
        <w:rPr>
          <w:sz w:val="20"/>
          <w:szCs w:val="20"/>
        </w:rPr>
        <w:t>о достижении результатов предоставления Субсидии по состоянию на 20___ год</w:t>
      </w:r>
    </w:p>
    <w:tbl>
      <w:tblPr>
        <w:tblW w:w="5000" w:type="pct"/>
        <w:tblCellMar>
          <w:top w:w="102" w:type="dxa"/>
          <w:left w:w="62" w:type="dxa"/>
          <w:bottom w:w="102" w:type="dxa"/>
          <w:right w:w="62" w:type="dxa"/>
        </w:tblCellMar>
        <w:tblLook w:val="0000" w:firstRow="0" w:lastRow="0" w:firstColumn="0" w:lastColumn="0" w:noHBand="0" w:noVBand="0"/>
      </w:tblPr>
      <w:tblGrid>
        <w:gridCol w:w="4266"/>
        <w:gridCol w:w="3376"/>
        <w:gridCol w:w="1528"/>
        <w:gridCol w:w="1017"/>
      </w:tblGrid>
      <w:tr w:rsidR="00B60200" w:rsidRPr="00A008B8" w:rsidTr="00B60200">
        <w:tc>
          <w:tcPr>
            <w:tcW w:w="2094" w:type="pct"/>
          </w:tcPr>
          <w:p w:rsidR="00B60200" w:rsidRPr="00A008B8" w:rsidRDefault="00B60200" w:rsidP="00B60200">
            <w:pPr>
              <w:autoSpaceDE w:val="0"/>
              <w:autoSpaceDN w:val="0"/>
              <w:adjustRightInd w:val="0"/>
              <w:contextualSpacing/>
              <w:rPr>
                <w:sz w:val="20"/>
                <w:szCs w:val="20"/>
              </w:rPr>
            </w:pPr>
          </w:p>
        </w:tc>
        <w:tc>
          <w:tcPr>
            <w:tcW w:w="1657" w:type="pct"/>
          </w:tcPr>
          <w:p w:rsidR="00B60200" w:rsidRPr="00A008B8" w:rsidRDefault="00B60200" w:rsidP="00B60200">
            <w:pPr>
              <w:autoSpaceDE w:val="0"/>
              <w:autoSpaceDN w:val="0"/>
              <w:adjustRightInd w:val="0"/>
              <w:contextualSpacing/>
              <w:rPr>
                <w:sz w:val="20"/>
                <w:szCs w:val="20"/>
              </w:rPr>
            </w:pPr>
          </w:p>
        </w:tc>
        <w:tc>
          <w:tcPr>
            <w:tcW w:w="750" w:type="pct"/>
            <w:tcBorders>
              <w:right w:val="single" w:sz="4" w:space="0" w:color="auto"/>
            </w:tcBorders>
          </w:tcPr>
          <w:p w:rsidR="00B60200" w:rsidRPr="00A008B8" w:rsidRDefault="00B60200" w:rsidP="00B60200">
            <w:pPr>
              <w:autoSpaceDE w:val="0"/>
              <w:autoSpaceDN w:val="0"/>
              <w:adjustRightInd w:val="0"/>
              <w:contextualSpacing/>
              <w:rPr>
                <w:sz w:val="20"/>
                <w:szCs w:val="20"/>
              </w:rPr>
            </w:pPr>
          </w:p>
        </w:tc>
        <w:tc>
          <w:tcPr>
            <w:tcW w:w="499" w:type="pct"/>
            <w:tcBorders>
              <w:top w:val="single" w:sz="4" w:space="0" w:color="auto"/>
              <w:left w:val="single" w:sz="4" w:space="0" w:color="auto"/>
              <w:bottom w:val="single" w:sz="4" w:space="0" w:color="auto"/>
              <w:right w:val="single" w:sz="4" w:space="0" w:color="auto"/>
            </w:tcBorders>
          </w:tcPr>
          <w:p w:rsidR="00B60200" w:rsidRPr="00A008B8" w:rsidRDefault="00B60200" w:rsidP="00B60200">
            <w:pPr>
              <w:autoSpaceDE w:val="0"/>
              <w:autoSpaceDN w:val="0"/>
              <w:adjustRightInd w:val="0"/>
              <w:contextualSpacing/>
              <w:rPr>
                <w:sz w:val="20"/>
                <w:szCs w:val="20"/>
              </w:rPr>
            </w:pPr>
            <w:r w:rsidRPr="00A008B8">
              <w:rPr>
                <w:sz w:val="20"/>
                <w:szCs w:val="20"/>
              </w:rPr>
              <w:t>Коды</w:t>
            </w:r>
          </w:p>
        </w:tc>
      </w:tr>
      <w:tr w:rsidR="00B60200" w:rsidRPr="00A008B8" w:rsidTr="00B60200">
        <w:tc>
          <w:tcPr>
            <w:tcW w:w="2094" w:type="pct"/>
          </w:tcPr>
          <w:p w:rsidR="00B60200" w:rsidRPr="00A008B8" w:rsidRDefault="00B60200" w:rsidP="00B60200">
            <w:pPr>
              <w:autoSpaceDE w:val="0"/>
              <w:autoSpaceDN w:val="0"/>
              <w:adjustRightInd w:val="0"/>
              <w:contextualSpacing/>
              <w:rPr>
                <w:sz w:val="20"/>
                <w:szCs w:val="20"/>
              </w:rPr>
            </w:pPr>
          </w:p>
        </w:tc>
        <w:tc>
          <w:tcPr>
            <w:tcW w:w="1657" w:type="pct"/>
          </w:tcPr>
          <w:p w:rsidR="00B60200" w:rsidRPr="00A008B8" w:rsidRDefault="00B60200" w:rsidP="00B60200">
            <w:pPr>
              <w:autoSpaceDE w:val="0"/>
              <w:autoSpaceDN w:val="0"/>
              <w:adjustRightInd w:val="0"/>
              <w:contextualSpacing/>
              <w:rPr>
                <w:sz w:val="20"/>
                <w:szCs w:val="20"/>
              </w:rPr>
            </w:pPr>
          </w:p>
        </w:tc>
        <w:tc>
          <w:tcPr>
            <w:tcW w:w="750" w:type="pct"/>
            <w:tcBorders>
              <w:right w:val="single" w:sz="4" w:space="0" w:color="auto"/>
            </w:tcBorders>
            <w:vAlign w:val="bottom"/>
          </w:tcPr>
          <w:p w:rsidR="00B60200" w:rsidRPr="00A008B8" w:rsidRDefault="00B60200" w:rsidP="00B60200">
            <w:pPr>
              <w:autoSpaceDE w:val="0"/>
              <w:autoSpaceDN w:val="0"/>
              <w:adjustRightInd w:val="0"/>
              <w:contextualSpacing/>
              <w:jc w:val="right"/>
              <w:rPr>
                <w:sz w:val="20"/>
                <w:szCs w:val="20"/>
              </w:rPr>
            </w:pPr>
            <w:r w:rsidRPr="00A008B8">
              <w:rPr>
                <w:sz w:val="20"/>
                <w:szCs w:val="20"/>
              </w:rPr>
              <w:t>Дата</w:t>
            </w:r>
          </w:p>
        </w:tc>
        <w:tc>
          <w:tcPr>
            <w:tcW w:w="499" w:type="pct"/>
            <w:tcBorders>
              <w:top w:val="single" w:sz="4" w:space="0" w:color="auto"/>
              <w:left w:val="single" w:sz="4" w:space="0" w:color="auto"/>
              <w:bottom w:val="single" w:sz="4" w:space="0" w:color="auto"/>
              <w:right w:val="single" w:sz="4" w:space="0" w:color="auto"/>
            </w:tcBorders>
          </w:tcPr>
          <w:p w:rsidR="00B60200" w:rsidRPr="00A008B8" w:rsidRDefault="00B60200" w:rsidP="00B60200">
            <w:pPr>
              <w:autoSpaceDE w:val="0"/>
              <w:autoSpaceDN w:val="0"/>
              <w:adjustRightInd w:val="0"/>
              <w:contextualSpacing/>
              <w:rPr>
                <w:sz w:val="20"/>
                <w:szCs w:val="20"/>
              </w:rPr>
            </w:pPr>
          </w:p>
        </w:tc>
      </w:tr>
      <w:tr w:rsidR="00B60200" w:rsidRPr="00A008B8" w:rsidTr="00B60200">
        <w:tc>
          <w:tcPr>
            <w:tcW w:w="2094" w:type="pct"/>
            <w:vMerge w:val="restart"/>
            <w:vAlign w:val="bottom"/>
          </w:tcPr>
          <w:p w:rsidR="00B60200" w:rsidRPr="00A008B8" w:rsidRDefault="00B60200" w:rsidP="00B60200">
            <w:pPr>
              <w:autoSpaceDE w:val="0"/>
              <w:autoSpaceDN w:val="0"/>
              <w:adjustRightInd w:val="0"/>
              <w:contextualSpacing/>
              <w:rPr>
                <w:sz w:val="20"/>
                <w:szCs w:val="20"/>
              </w:rPr>
            </w:pPr>
            <w:r w:rsidRPr="00A008B8">
              <w:rPr>
                <w:sz w:val="20"/>
                <w:szCs w:val="20"/>
              </w:rPr>
              <w:t>Наименование получателя субсидии</w:t>
            </w:r>
          </w:p>
        </w:tc>
        <w:tc>
          <w:tcPr>
            <w:tcW w:w="1657" w:type="pct"/>
            <w:vMerge w:val="restart"/>
            <w:tcBorders>
              <w:bottom w:val="single" w:sz="4" w:space="0" w:color="auto"/>
            </w:tcBorders>
          </w:tcPr>
          <w:p w:rsidR="00B60200" w:rsidRPr="00A008B8" w:rsidRDefault="00B60200" w:rsidP="00B60200">
            <w:pPr>
              <w:autoSpaceDE w:val="0"/>
              <w:autoSpaceDN w:val="0"/>
              <w:adjustRightInd w:val="0"/>
              <w:contextualSpacing/>
              <w:rPr>
                <w:sz w:val="20"/>
                <w:szCs w:val="20"/>
              </w:rPr>
            </w:pPr>
          </w:p>
        </w:tc>
        <w:tc>
          <w:tcPr>
            <w:tcW w:w="750" w:type="pct"/>
            <w:tcBorders>
              <w:right w:val="single" w:sz="4" w:space="0" w:color="auto"/>
            </w:tcBorders>
            <w:vAlign w:val="bottom"/>
          </w:tcPr>
          <w:p w:rsidR="00B60200" w:rsidRPr="00A008B8" w:rsidRDefault="00B60200" w:rsidP="00B60200">
            <w:pPr>
              <w:autoSpaceDE w:val="0"/>
              <w:autoSpaceDN w:val="0"/>
              <w:adjustRightInd w:val="0"/>
              <w:contextualSpacing/>
              <w:jc w:val="right"/>
              <w:rPr>
                <w:sz w:val="20"/>
                <w:szCs w:val="20"/>
              </w:rPr>
            </w:pPr>
            <w:r w:rsidRPr="00A008B8">
              <w:rPr>
                <w:sz w:val="20"/>
                <w:szCs w:val="20"/>
              </w:rPr>
              <w:t>по ОКПО</w:t>
            </w:r>
          </w:p>
        </w:tc>
        <w:tc>
          <w:tcPr>
            <w:tcW w:w="499" w:type="pct"/>
            <w:tcBorders>
              <w:top w:val="single" w:sz="4" w:space="0" w:color="auto"/>
              <w:left w:val="single" w:sz="4" w:space="0" w:color="auto"/>
              <w:bottom w:val="single" w:sz="4" w:space="0" w:color="auto"/>
              <w:right w:val="single" w:sz="4" w:space="0" w:color="auto"/>
            </w:tcBorders>
          </w:tcPr>
          <w:p w:rsidR="00B60200" w:rsidRPr="00A008B8" w:rsidRDefault="00B60200" w:rsidP="00B60200">
            <w:pPr>
              <w:autoSpaceDE w:val="0"/>
              <w:autoSpaceDN w:val="0"/>
              <w:adjustRightInd w:val="0"/>
              <w:contextualSpacing/>
              <w:rPr>
                <w:sz w:val="20"/>
                <w:szCs w:val="20"/>
              </w:rPr>
            </w:pPr>
          </w:p>
        </w:tc>
      </w:tr>
      <w:tr w:rsidR="00B60200" w:rsidRPr="00A008B8" w:rsidTr="00B60200">
        <w:tc>
          <w:tcPr>
            <w:tcW w:w="2094" w:type="pct"/>
            <w:vMerge/>
          </w:tcPr>
          <w:p w:rsidR="00B60200" w:rsidRPr="00A008B8" w:rsidRDefault="00B60200" w:rsidP="00B60200">
            <w:pPr>
              <w:autoSpaceDE w:val="0"/>
              <w:autoSpaceDN w:val="0"/>
              <w:adjustRightInd w:val="0"/>
              <w:contextualSpacing/>
              <w:outlineLvl w:val="0"/>
              <w:rPr>
                <w:sz w:val="20"/>
                <w:szCs w:val="20"/>
              </w:rPr>
            </w:pPr>
          </w:p>
        </w:tc>
        <w:tc>
          <w:tcPr>
            <w:tcW w:w="1657" w:type="pct"/>
            <w:vMerge/>
            <w:tcBorders>
              <w:bottom w:val="single" w:sz="4" w:space="0" w:color="auto"/>
            </w:tcBorders>
          </w:tcPr>
          <w:p w:rsidR="00B60200" w:rsidRPr="00A008B8" w:rsidRDefault="00B60200" w:rsidP="00B60200">
            <w:pPr>
              <w:autoSpaceDE w:val="0"/>
              <w:autoSpaceDN w:val="0"/>
              <w:adjustRightInd w:val="0"/>
              <w:contextualSpacing/>
              <w:outlineLvl w:val="0"/>
              <w:rPr>
                <w:sz w:val="20"/>
                <w:szCs w:val="20"/>
              </w:rPr>
            </w:pPr>
          </w:p>
        </w:tc>
        <w:tc>
          <w:tcPr>
            <w:tcW w:w="750" w:type="pct"/>
            <w:tcBorders>
              <w:right w:val="single" w:sz="4" w:space="0" w:color="auto"/>
            </w:tcBorders>
            <w:vAlign w:val="bottom"/>
          </w:tcPr>
          <w:p w:rsidR="00B60200" w:rsidRPr="00A008B8" w:rsidRDefault="00B60200" w:rsidP="00B60200">
            <w:pPr>
              <w:autoSpaceDE w:val="0"/>
              <w:autoSpaceDN w:val="0"/>
              <w:adjustRightInd w:val="0"/>
              <w:contextualSpacing/>
              <w:jc w:val="right"/>
              <w:rPr>
                <w:sz w:val="20"/>
                <w:szCs w:val="20"/>
              </w:rPr>
            </w:pPr>
            <w:r w:rsidRPr="00A008B8">
              <w:rPr>
                <w:sz w:val="20"/>
                <w:szCs w:val="20"/>
              </w:rPr>
              <w:t>Глава по БК</w:t>
            </w:r>
          </w:p>
        </w:tc>
        <w:tc>
          <w:tcPr>
            <w:tcW w:w="499" w:type="pct"/>
            <w:tcBorders>
              <w:top w:val="single" w:sz="4" w:space="0" w:color="auto"/>
              <w:left w:val="single" w:sz="4" w:space="0" w:color="auto"/>
              <w:bottom w:val="single" w:sz="4" w:space="0" w:color="auto"/>
              <w:right w:val="single" w:sz="4" w:space="0" w:color="auto"/>
            </w:tcBorders>
          </w:tcPr>
          <w:p w:rsidR="00B60200" w:rsidRPr="00A008B8" w:rsidRDefault="00B60200" w:rsidP="00B60200">
            <w:pPr>
              <w:autoSpaceDE w:val="0"/>
              <w:autoSpaceDN w:val="0"/>
              <w:adjustRightInd w:val="0"/>
              <w:contextualSpacing/>
              <w:rPr>
                <w:sz w:val="20"/>
                <w:szCs w:val="20"/>
              </w:rPr>
            </w:pPr>
          </w:p>
        </w:tc>
      </w:tr>
      <w:tr w:rsidR="00B60200" w:rsidRPr="00A008B8" w:rsidTr="00B60200">
        <w:tc>
          <w:tcPr>
            <w:tcW w:w="2094" w:type="pct"/>
            <w:vAlign w:val="bottom"/>
          </w:tcPr>
          <w:p w:rsidR="00B60200" w:rsidRPr="00A008B8" w:rsidRDefault="00B60200" w:rsidP="00B60200">
            <w:pPr>
              <w:autoSpaceDE w:val="0"/>
              <w:autoSpaceDN w:val="0"/>
              <w:adjustRightInd w:val="0"/>
              <w:contextualSpacing/>
              <w:rPr>
                <w:sz w:val="20"/>
                <w:szCs w:val="20"/>
              </w:rPr>
            </w:pPr>
            <w:r w:rsidRPr="00A008B8">
              <w:rPr>
                <w:sz w:val="20"/>
                <w:szCs w:val="20"/>
              </w:rPr>
              <w:t>Наименование главного  распорядителя бюджетных средств</w:t>
            </w:r>
          </w:p>
        </w:tc>
        <w:tc>
          <w:tcPr>
            <w:tcW w:w="1657" w:type="pct"/>
            <w:tcBorders>
              <w:top w:val="single" w:sz="4" w:space="0" w:color="auto"/>
              <w:bottom w:val="single" w:sz="4" w:space="0" w:color="auto"/>
            </w:tcBorders>
          </w:tcPr>
          <w:p w:rsidR="00B60200" w:rsidRPr="00A008B8" w:rsidRDefault="00B60200" w:rsidP="00B60200">
            <w:pPr>
              <w:autoSpaceDE w:val="0"/>
              <w:autoSpaceDN w:val="0"/>
              <w:adjustRightInd w:val="0"/>
              <w:contextualSpacing/>
              <w:rPr>
                <w:sz w:val="20"/>
                <w:szCs w:val="20"/>
              </w:rPr>
            </w:pPr>
          </w:p>
        </w:tc>
        <w:tc>
          <w:tcPr>
            <w:tcW w:w="750" w:type="pct"/>
            <w:tcBorders>
              <w:right w:val="single" w:sz="4" w:space="0" w:color="auto"/>
            </w:tcBorders>
            <w:vAlign w:val="bottom"/>
          </w:tcPr>
          <w:p w:rsidR="00B60200" w:rsidRPr="00A008B8" w:rsidRDefault="00B60200" w:rsidP="00B60200">
            <w:pPr>
              <w:autoSpaceDE w:val="0"/>
              <w:autoSpaceDN w:val="0"/>
              <w:adjustRightInd w:val="0"/>
              <w:contextualSpacing/>
              <w:jc w:val="right"/>
              <w:rPr>
                <w:sz w:val="20"/>
                <w:szCs w:val="20"/>
              </w:rPr>
            </w:pPr>
            <w:r w:rsidRPr="00A008B8">
              <w:rPr>
                <w:sz w:val="20"/>
                <w:szCs w:val="20"/>
              </w:rPr>
              <w:t xml:space="preserve">по </w:t>
            </w:r>
            <w:hyperlink r:id="rId50" w:history="1">
              <w:r w:rsidRPr="00A008B8">
                <w:rPr>
                  <w:sz w:val="20"/>
                  <w:szCs w:val="20"/>
                </w:rPr>
                <w:t>ОКТМО</w:t>
              </w:r>
            </w:hyperlink>
          </w:p>
        </w:tc>
        <w:tc>
          <w:tcPr>
            <w:tcW w:w="499" w:type="pct"/>
            <w:tcBorders>
              <w:top w:val="single" w:sz="4" w:space="0" w:color="auto"/>
              <w:left w:val="single" w:sz="4" w:space="0" w:color="auto"/>
              <w:bottom w:val="single" w:sz="4" w:space="0" w:color="auto"/>
              <w:right w:val="single" w:sz="4" w:space="0" w:color="auto"/>
            </w:tcBorders>
          </w:tcPr>
          <w:p w:rsidR="00B60200" w:rsidRPr="00A008B8" w:rsidRDefault="00B60200" w:rsidP="00B60200">
            <w:pPr>
              <w:autoSpaceDE w:val="0"/>
              <w:autoSpaceDN w:val="0"/>
              <w:adjustRightInd w:val="0"/>
              <w:contextualSpacing/>
              <w:rPr>
                <w:sz w:val="20"/>
                <w:szCs w:val="20"/>
              </w:rPr>
            </w:pPr>
          </w:p>
        </w:tc>
      </w:tr>
      <w:tr w:rsidR="00B60200" w:rsidRPr="00A008B8" w:rsidTr="00B60200">
        <w:tc>
          <w:tcPr>
            <w:tcW w:w="2094" w:type="pct"/>
            <w:vAlign w:val="bottom"/>
          </w:tcPr>
          <w:p w:rsidR="00B60200" w:rsidRPr="00A008B8" w:rsidRDefault="00B60200" w:rsidP="00B60200">
            <w:pPr>
              <w:autoSpaceDE w:val="0"/>
              <w:autoSpaceDN w:val="0"/>
              <w:adjustRightInd w:val="0"/>
              <w:contextualSpacing/>
              <w:rPr>
                <w:sz w:val="20"/>
                <w:szCs w:val="20"/>
              </w:rPr>
            </w:pPr>
            <w:r w:rsidRPr="00A008B8">
              <w:rPr>
                <w:sz w:val="20"/>
                <w:szCs w:val="20"/>
              </w:rPr>
              <w:t>Наименование субсидии</w:t>
            </w:r>
          </w:p>
        </w:tc>
        <w:tc>
          <w:tcPr>
            <w:tcW w:w="1657" w:type="pct"/>
            <w:tcBorders>
              <w:top w:val="single" w:sz="4" w:space="0" w:color="auto"/>
              <w:bottom w:val="single" w:sz="4" w:space="0" w:color="auto"/>
            </w:tcBorders>
          </w:tcPr>
          <w:p w:rsidR="00B60200" w:rsidRPr="00A008B8" w:rsidRDefault="00B60200" w:rsidP="00B60200">
            <w:pPr>
              <w:autoSpaceDE w:val="0"/>
              <w:autoSpaceDN w:val="0"/>
              <w:adjustRightInd w:val="0"/>
              <w:contextualSpacing/>
              <w:rPr>
                <w:sz w:val="20"/>
                <w:szCs w:val="20"/>
              </w:rPr>
            </w:pPr>
          </w:p>
        </w:tc>
        <w:tc>
          <w:tcPr>
            <w:tcW w:w="750" w:type="pct"/>
            <w:tcBorders>
              <w:right w:val="single" w:sz="4" w:space="0" w:color="auto"/>
            </w:tcBorders>
            <w:vAlign w:val="bottom"/>
          </w:tcPr>
          <w:p w:rsidR="00B60200" w:rsidRPr="00A008B8" w:rsidRDefault="00B60200" w:rsidP="00B60200">
            <w:pPr>
              <w:autoSpaceDE w:val="0"/>
              <w:autoSpaceDN w:val="0"/>
              <w:adjustRightInd w:val="0"/>
              <w:contextualSpacing/>
              <w:jc w:val="right"/>
              <w:rPr>
                <w:sz w:val="20"/>
                <w:szCs w:val="20"/>
              </w:rPr>
            </w:pPr>
            <w:r w:rsidRPr="00A008B8">
              <w:rPr>
                <w:sz w:val="20"/>
                <w:szCs w:val="20"/>
              </w:rPr>
              <w:t>Глава по БК</w:t>
            </w:r>
          </w:p>
        </w:tc>
        <w:tc>
          <w:tcPr>
            <w:tcW w:w="499" w:type="pct"/>
            <w:tcBorders>
              <w:top w:val="single" w:sz="4" w:space="0" w:color="auto"/>
              <w:left w:val="single" w:sz="4" w:space="0" w:color="auto"/>
              <w:bottom w:val="single" w:sz="4" w:space="0" w:color="auto"/>
              <w:right w:val="single" w:sz="4" w:space="0" w:color="auto"/>
            </w:tcBorders>
          </w:tcPr>
          <w:p w:rsidR="00B60200" w:rsidRPr="00A008B8" w:rsidRDefault="00B60200" w:rsidP="00B60200">
            <w:pPr>
              <w:autoSpaceDE w:val="0"/>
              <w:autoSpaceDN w:val="0"/>
              <w:adjustRightInd w:val="0"/>
              <w:contextualSpacing/>
              <w:rPr>
                <w:sz w:val="20"/>
                <w:szCs w:val="20"/>
              </w:rPr>
            </w:pPr>
          </w:p>
        </w:tc>
      </w:tr>
      <w:tr w:rsidR="00B60200" w:rsidRPr="00A008B8" w:rsidTr="00B60200">
        <w:tc>
          <w:tcPr>
            <w:tcW w:w="2094" w:type="pct"/>
            <w:vAlign w:val="bottom"/>
          </w:tcPr>
          <w:p w:rsidR="00B60200" w:rsidRPr="00A008B8" w:rsidRDefault="00B60200" w:rsidP="00B60200">
            <w:pPr>
              <w:autoSpaceDE w:val="0"/>
              <w:autoSpaceDN w:val="0"/>
              <w:adjustRightInd w:val="0"/>
              <w:contextualSpacing/>
              <w:rPr>
                <w:sz w:val="20"/>
                <w:szCs w:val="20"/>
              </w:rPr>
            </w:pPr>
            <w:r w:rsidRPr="00A008B8">
              <w:rPr>
                <w:sz w:val="20"/>
                <w:szCs w:val="20"/>
              </w:rPr>
              <w:t>Периодичность:</w:t>
            </w:r>
          </w:p>
        </w:tc>
        <w:tc>
          <w:tcPr>
            <w:tcW w:w="1657" w:type="pct"/>
            <w:tcBorders>
              <w:top w:val="single" w:sz="4" w:space="0" w:color="auto"/>
              <w:bottom w:val="single" w:sz="4" w:space="0" w:color="auto"/>
            </w:tcBorders>
          </w:tcPr>
          <w:p w:rsidR="00B60200" w:rsidRPr="00A008B8" w:rsidRDefault="00B60200" w:rsidP="00B60200">
            <w:pPr>
              <w:autoSpaceDE w:val="0"/>
              <w:autoSpaceDN w:val="0"/>
              <w:adjustRightInd w:val="0"/>
              <w:contextualSpacing/>
              <w:rPr>
                <w:sz w:val="20"/>
                <w:szCs w:val="20"/>
              </w:rPr>
            </w:pPr>
            <w:r w:rsidRPr="00A008B8">
              <w:rPr>
                <w:sz w:val="20"/>
                <w:szCs w:val="20"/>
              </w:rPr>
              <w:t>годовая</w:t>
            </w:r>
          </w:p>
        </w:tc>
        <w:tc>
          <w:tcPr>
            <w:tcW w:w="750" w:type="pct"/>
            <w:tcBorders>
              <w:right w:val="single" w:sz="4" w:space="0" w:color="auto"/>
            </w:tcBorders>
            <w:vAlign w:val="bottom"/>
          </w:tcPr>
          <w:p w:rsidR="00B60200" w:rsidRPr="00A008B8" w:rsidRDefault="00B60200" w:rsidP="00B60200">
            <w:pPr>
              <w:autoSpaceDE w:val="0"/>
              <w:autoSpaceDN w:val="0"/>
              <w:adjustRightInd w:val="0"/>
              <w:contextualSpacing/>
              <w:jc w:val="right"/>
              <w:rPr>
                <w:sz w:val="20"/>
                <w:szCs w:val="20"/>
              </w:rPr>
            </w:pPr>
            <w:r w:rsidRPr="00A008B8">
              <w:rPr>
                <w:sz w:val="20"/>
                <w:szCs w:val="20"/>
              </w:rPr>
              <w:t>по БК</w:t>
            </w:r>
          </w:p>
        </w:tc>
        <w:tc>
          <w:tcPr>
            <w:tcW w:w="499" w:type="pct"/>
            <w:tcBorders>
              <w:top w:val="single" w:sz="4" w:space="0" w:color="auto"/>
              <w:left w:val="single" w:sz="4" w:space="0" w:color="auto"/>
              <w:bottom w:val="single" w:sz="4" w:space="0" w:color="auto"/>
              <w:right w:val="single" w:sz="4" w:space="0" w:color="auto"/>
            </w:tcBorders>
          </w:tcPr>
          <w:p w:rsidR="00B60200" w:rsidRPr="00A008B8" w:rsidRDefault="00B60200" w:rsidP="00B60200">
            <w:pPr>
              <w:autoSpaceDE w:val="0"/>
              <w:autoSpaceDN w:val="0"/>
              <w:adjustRightInd w:val="0"/>
              <w:contextualSpacing/>
              <w:rPr>
                <w:sz w:val="20"/>
                <w:szCs w:val="20"/>
              </w:rPr>
            </w:pPr>
          </w:p>
        </w:tc>
      </w:tr>
    </w:tbl>
    <w:p w:rsidR="00B60200" w:rsidRPr="00A008B8" w:rsidRDefault="00B60200" w:rsidP="00B60200">
      <w:pPr>
        <w:autoSpaceDE w:val="0"/>
        <w:autoSpaceDN w:val="0"/>
        <w:adjustRightInd w:val="0"/>
        <w:contextualSpacing/>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510"/>
        <w:gridCol w:w="763"/>
        <w:gridCol w:w="2210"/>
        <w:gridCol w:w="1021"/>
        <w:gridCol w:w="1246"/>
        <w:gridCol w:w="1199"/>
        <w:gridCol w:w="1238"/>
      </w:tblGrid>
      <w:tr w:rsidR="00B60200" w:rsidRPr="00A008B8" w:rsidTr="00B60200">
        <w:tc>
          <w:tcPr>
            <w:tcW w:w="1240" w:type="pct"/>
            <w:vMerge w:val="restart"/>
          </w:tcPr>
          <w:p w:rsidR="00B60200" w:rsidRPr="00A008B8" w:rsidRDefault="00B60200" w:rsidP="00B60200">
            <w:pPr>
              <w:autoSpaceDE w:val="0"/>
              <w:autoSpaceDN w:val="0"/>
              <w:adjustRightInd w:val="0"/>
              <w:contextualSpacing/>
              <w:jc w:val="center"/>
              <w:rPr>
                <w:sz w:val="20"/>
                <w:szCs w:val="20"/>
              </w:rPr>
            </w:pPr>
            <w:r w:rsidRPr="00A008B8">
              <w:rPr>
                <w:sz w:val="20"/>
                <w:szCs w:val="20"/>
              </w:rPr>
              <w:t>Наименование мероприятия</w:t>
            </w:r>
          </w:p>
        </w:tc>
        <w:tc>
          <w:tcPr>
            <w:tcW w:w="382" w:type="pct"/>
            <w:vMerge w:val="restart"/>
          </w:tcPr>
          <w:p w:rsidR="00B60200" w:rsidRPr="00A008B8" w:rsidRDefault="00B60200" w:rsidP="00B60200">
            <w:pPr>
              <w:autoSpaceDE w:val="0"/>
              <w:autoSpaceDN w:val="0"/>
              <w:adjustRightInd w:val="0"/>
              <w:contextualSpacing/>
              <w:jc w:val="center"/>
              <w:rPr>
                <w:sz w:val="20"/>
                <w:szCs w:val="20"/>
              </w:rPr>
            </w:pPr>
            <w:r w:rsidRPr="00A008B8">
              <w:rPr>
                <w:sz w:val="20"/>
                <w:szCs w:val="20"/>
              </w:rPr>
              <w:t>Код строки</w:t>
            </w:r>
          </w:p>
        </w:tc>
        <w:tc>
          <w:tcPr>
            <w:tcW w:w="1092" w:type="pct"/>
            <w:vMerge w:val="restart"/>
          </w:tcPr>
          <w:p w:rsidR="00B60200" w:rsidRPr="00A008B8" w:rsidRDefault="00B60200" w:rsidP="00B60200">
            <w:pPr>
              <w:autoSpaceDE w:val="0"/>
              <w:autoSpaceDN w:val="0"/>
              <w:adjustRightInd w:val="0"/>
              <w:contextualSpacing/>
              <w:jc w:val="center"/>
              <w:rPr>
                <w:sz w:val="20"/>
                <w:szCs w:val="20"/>
              </w:rPr>
            </w:pPr>
            <w:r w:rsidRPr="00A008B8">
              <w:rPr>
                <w:sz w:val="20"/>
                <w:szCs w:val="20"/>
              </w:rPr>
              <w:t>Наименование показателя, необходимого для достижения результата</w:t>
            </w:r>
          </w:p>
        </w:tc>
        <w:tc>
          <w:tcPr>
            <w:tcW w:w="485" w:type="pct"/>
            <w:vMerge w:val="restart"/>
          </w:tcPr>
          <w:p w:rsidR="00B60200" w:rsidRPr="00A008B8" w:rsidRDefault="00B60200" w:rsidP="00B60200">
            <w:pPr>
              <w:autoSpaceDE w:val="0"/>
              <w:autoSpaceDN w:val="0"/>
              <w:adjustRightInd w:val="0"/>
              <w:contextualSpacing/>
              <w:jc w:val="center"/>
              <w:rPr>
                <w:sz w:val="20"/>
                <w:szCs w:val="20"/>
              </w:rPr>
            </w:pPr>
            <w:r w:rsidRPr="00A008B8">
              <w:rPr>
                <w:sz w:val="20"/>
                <w:szCs w:val="20"/>
              </w:rPr>
              <w:t>Единица измерения</w:t>
            </w:r>
          </w:p>
        </w:tc>
        <w:tc>
          <w:tcPr>
            <w:tcW w:w="1186" w:type="pct"/>
            <w:gridSpan w:val="2"/>
          </w:tcPr>
          <w:p w:rsidR="00B60200" w:rsidRPr="00A008B8" w:rsidRDefault="00B60200" w:rsidP="00B60200">
            <w:pPr>
              <w:autoSpaceDE w:val="0"/>
              <w:autoSpaceDN w:val="0"/>
              <w:adjustRightInd w:val="0"/>
              <w:contextualSpacing/>
              <w:jc w:val="center"/>
              <w:rPr>
                <w:sz w:val="20"/>
                <w:szCs w:val="20"/>
              </w:rPr>
            </w:pPr>
            <w:r w:rsidRPr="00A008B8">
              <w:rPr>
                <w:sz w:val="20"/>
                <w:szCs w:val="20"/>
              </w:rPr>
              <w:t>Значение показателя результативности</w:t>
            </w:r>
          </w:p>
        </w:tc>
        <w:tc>
          <w:tcPr>
            <w:tcW w:w="615" w:type="pct"/>
            <w:vMerge w:val="restart"/>
          </w:tcPr>
          <w:p w:rsidR="00B60200" w:rsidRPr="00A008B8" w:rsidRDefault="00B60200" w:rsidP="00B60200">
            <w:pPr>
              <w:autoSpaceDE w:val="0"/>
              <w:autoSpaceDN w:val="0"/>
              <w:adjustRightInd w:val="0"/>
              <w:contextualSpacing/>
              <w:jc w:val="center"/>
              <w:rPr>
                <w:sz w:val="20"/>
                <w:szCs w:val="20"/>
              </w:rPr>
            </w:pPr>
            <w:r w:rsidRPr="00A008B8">
              <w:rPr>
                <w:sz w:val="20"/>
                <w:szCs w:val="20"/>
              </w:rPr>
              <w:t>Причина отклонения</w:t>
            </w:r>
          </w:p>
        </w:tc>
      </w:tr>
      <w:tr w:rsidR="00B60200" w:rsidRPr="00A008B8" w:rsidTr="00B60200">
        <w:tc>
          <w:tcPr>
            <w:tcW w:w="1240" w:type="pct"/>
            <w:vMerge/>
          </w:tcPr>
          <w:p w:rsidR="00B60200" w:rsidRPr="00A008B8" w:rsidRDefault="00B60200" w:rsidP="00B60200">
            <w:pPr>
              <w:autoSpaceDE w:val="0"/>
              <w:autoSpaceDN w:val="0"/>
              <w:adjustRightInd w:val="0"/>
              <w:contextualSpacing/>
              <w:jc w:val="center"/>
              <w:rPr>
                <w:sz w:val="20"/>
                <w:szCs w:val="20"/>
              </w:rPr>
            </w:pPr>
          </w:p>
        </w:tc>
        <w:tc>
          <w:tcPr>
            <w:tcW w:w="382" w:type="pct"/>
            <w:vMerge/>
          </w:tcPr>
          <w:p w:rsidR="00B60200" w:rsidRPr="00A008B8" w:rsidRDefault="00B60200" w:rsidP="00B60200">
            <w:pPr>
              <w:autoSpaceDE w:val="0"/>
              <w:autoSpaceDN w:val="0"/>
              <w:adjustRightInd w:val="0"/>
              <w:contextualSpacing/>
              <w:jc w:val="center"/>
              <w:rPr>
                <w:sz w:val="20"/>
                <w:szCs w:val="20"/>
              </w:rPr>
            </w:pPr>
          </w:p>
        </w:tc>
        <w:tc>
          <w:tcPr>
            <w:tcW w:w="1092" w:type="pct"/>
            <w:vMerge/>
          </w:tcPr>
          <w:p w:rsidR="00B60200" w:rsidRPr="00A008B8" w:rsidRDefault="00B60200" w:rsidP="00B60200">
            <w:pPr>
              <w:autoSpaceDE w:val="0"/>
              <w:autoSpaceDN w:val="0"/>
              <w:adjustRightInd w:val="0"/>
              <w:contextualSpacing/>
              <w:jc w:val="center"/>
              <w:rPr>
                <w:sz w:val="20"/>
                <w:szCs w:val="20"/>
              </w:rPr>
            </w:pPr>
          </w:p>
        </w:tc>
        <w:tc>
          <w:tcPr>
            <w:tcW w:w="485" w:type="pct"/>
            <w:vMerge/>
          </w:tcPr>
          <w:p w:rsidR="00B60200" w:rsidRPr="00A008B8" w:rsidRDefault="00B60200" w:rsidP="00B60200">
            <w:pPr>
              <w:autoSpaceDE w:val="0"/>
              <w:autoSpaceDN w:val="0"/>
              <w:adjustRightInd w:val="0"/>
              <w:contextualSpacing/>
              <w:jc w:val="center"/>
              <w:rPr>
                <w:sz w:val="20"/>
                <w:szCs w:val="20"/>
              </w:rPr>
            </w:pPr>
          </w:p>
        </w:tc>
        <w:tc>
          <w:tcPr>
            <w:tcW w:w="619" w:type="pct"/>
          </w:tcPr>
          <w:p w:rsidR="00B60200" w:rsidRPr="00A008B8" w:rsidRDefault="00B60200" w:rsidP="00B60200">
            <w:pPr>
              <w:autoSpaceDE w:val="0"/>
              <w:autoSpaceDN w:val="0"/>
              <w:adjustRightInd w:val="0"/>
              <w:contextualSpacing/>
              <w:jc w:val="center"/>
              <w:rPr>
                <w:sz w:val="20"/>
                <w:szCs w:val="20"/>
              </w:rPr>
            </w:pPr>
            <w:r w:rsidRPr="00A008B8">
              <w:rPr>
                <w:sz w:val="20"/>
                <w:szCs w:val="20"/>
              </w:rPr>
              <w:t>плановое</w:t>
            </w:r>
          </w:p>
        </w:tc>
        <w:tc>
          <w:tcPr>
            <w:tcW w:w="567" w:type="pct"/>
          </w:tcPr>
          <w:p w:rsidR="00B60200" w:rsidRPr="00A008B8" w:rsidRDefault="00B60200" w:rsidP="00B60200">
            <w:pPr>
              <w:autoSpaceDE w:val="0"/>
              <w:autoSpaceDN w:val="0"/>
              <w:adjustRightInd w:val="0"/>
              <w:contextualSpacing/>
              <w:jc w:val="center"/>
              <w:rPr>
                <w:sz w:val="20"/>
                <w:szCs w:val="20"/>
              </w:rPr>
            </w:pPr>
            <w:r w:rsidRPr="00A008B8">
              <w:rPr>
                <w:sz w:val="20"/>
                <w:szCs w:val="20"/>
              </w:rPr>
              <w:t>фактическое</w:t>
            </w:r>
          </w:p>
        </w:tc>
        <w:tc>
          <w:tcPr>
            <w:tcW w:w="615" w:type="pct"/>
            <w:vMerge/>
          </w:tcPr>
          <w:p w:rsidR="00B60200" w:rsidRPr="00A008B8" w:rsidRDefault="00B60200" w:rsidP="00B60200">
            <w:pPr>
              <w:autoSpaceDE w:val="0"/>
              <w:autoSpaceDN w:val="0"/>
              <w:adjustRightInd w:val="0"/>
              <w:contextualSpacing/>
              <w:jc w:val="center"/>
              <w:rPr>
                <w:sz w:val="20"/>
                <w:szCs w:val="20"/>
              </w:rPr>
            </w:pPr>
          </w:p>
        </w:tc>
      </w:tr>
      <w:tr w:rsidR="00B60200" w:rsidRPr="00A008B8" w:rsidTr="00B60200">
        <w:tc>
          <w:tcPr>
            <w:tcW w:w="1240" w:type="pct"/>
          </w:tcPr>
          <w:p w:rsidR="00B60200" w:rsidRPr="00A008B8" w:rsidRDefault="00B60200" w:rsidP="00B60200">
            <w:pPr>
              <w:autoSpaceDE w:val="0"/>
              <w:autoSpaceDN w:val="0"/>
              <w:adjustRightInd w:val="0"/>
              <w:contextualSpacing/>
              <w:jc w:val="center"/>
              <w:rPr>
                <w:sz w:val="20"/>
                <w:szCs w:val="20"/>
              </w:rPr>
            </w:pPr>
            <w:bookmarkStart w:id="7" w:name="Par45"/>
            <w:bookmarkEnd w:id="7"/>
            <w:r w:rsidRPr="00A008B8">
              <w:rPr>
                <w:sz w:val="20"/>
                <w:szCs w:val="20"/>
              </w:rPr>
              <w:t>1</w:t>
            </w:r>
          </w:p>
        </w:tc>
        <w:tc>
          <w:tcPr>
            <w:tcW w:w="382" w:type="pct"/>
          </w:tcPr>
          <w:p w:rsidR="00B60200" w:rsidRPr="00A008B8" w:rsidRDefault="00B60200" w:rsidP="00B60200">
            <w:pPr>
              <w:autoSpaceDE w:val="0"/>
              <w:autoSpaceDN w:val="0"/>
              <w:adjustRightInd w:val="0"/>
              <w:contextualSpacing/>
              <w:jc w:val="center"/>
              <w:rPr>
                <w:sz w:val="20"/>
                <w:szCs w:val="20"/>
              </w:rPr>
            </w:pPr>
            <w:r w:rsidRPr="00A008B8">
              <w:rPr>
                <w:sz w:val="20"/>
                <w:szCs w:val="20"/>
              </w:rPr>
              <w:t>2</w:t>
            </w:r>
          </w:p>
        </w:tc>
        <w:tc>
          <w:tcPr>
            <w:tcW w:w="1092" w:type="pct"/>
          </w:tcPr>
          <w:p w:rsidR="00B60200" w:rsidRPr="00A008B8" w:rsidRDefault="00B60200" w:rsidP="00B60200">
            <w:pPr>
              <w:autoSpaceDE w:val="0"/>
              <w:autoSpaceDN w:val="0"/>
              <w:adjustRightInd w:val="0"/>
              <w:contextualSpacing/>
              <w:jc w:val="center"/>
              <w:rPr>
                <w:sz w:val="20"/>
                <w:szCs w:val="20"/>
              </w:rPr>
            </w:pPr>
            <w:bookmarkStart w:id="8" w:name="Par47"/>
            <w:bookmarkEnd w:id="8"/>
            <w:r w:rsidRPr="00A008B8">
              <w:rPr>
                <w:sz w:val="20"/>
                <w:szCs w:val="20"/>
              </w:rPr>
              <w:t>3</w:t>
            </w:r>
          </w:p>
        </w:tc>
        <w:tc>
          <w:tcPr>
            <w:tcW w:w="485" w:type="pct"/>
          </w:tcPr>
          <w:p w:rsidR="00B60200" w:rsidRPr="00A008B8" w:rsidRDefault="00B60200" w:rsidP="00B60200">
            <w:pPr>
              <w:autoSpaceDE w:val="0"/>
              <w:autoSpaceDN w:val="0"/>
              <w:adjustRightInd w:val="0"/>
              <w:contextualSpacing/>
              <w:jc w:val="center"/>
              <w:rPr>
                <w:sz w:val="20"/>
                <w:szCs w:val="20"/>
              </w:rPr>
            </w:pPr>
            <w:r w:rsidRPr="00A008B8">
              <w:rPr>
                <w:sz w:val="20"/>
                <w:szCs w:val="20"/>
              </w:rPr>
              <w:t>4</w:t>
            </w:r>
          </w:p>
        </w:tc>
        <w:tc>
          <w:tcPr>
            <w:tcW w:w="619" w:type="pct"/>
          </w:tcPr>
          <w:p w:rsidR="00B60200" w:rsidRPr="00A008B8" w:rsidRDefault="00B60200" w:rsidP="00B60200">
            <w:pPr>
              <w:autoSpaceDE w:val="0"/>
              <w:autoSpaceDN w:val="0"/>
              <w:adjustRightInd w:val="0"/>
              <w:contextualSpacing/>
              <w:jc w:val="center"/>
              <w:rPr>
                <w:sz w:val="20"/>
                <w:szCs w:val="20"/>
              </w:rPr>
            </w:pPr>
            <w:bookmarkStart w:id="9" w:name="Par50"/>
            <w:bookmarkEnd w:id="9"/>
            <w:r w:rsidRPr="00A008B8">
              <w:rPr>
                <w:sz w:val="20"/>
                <w:szCs w:val="20"/>
              </w:rPr>
              <w:t>5</w:t>
            </w:r>
          </w:p>
        </w:tc>
        <w:tc>
          <w:tcPr>
            <w:tcW w:w="567" w:type="pct"/>
          </w:tcPr>
          <w:p w:rsidR="00B60200" w:rsidRPr="00A008B8" w:rsidRDefault="00B60200" w:rsidP="00B60200">
            <w:pPr>
              <w:autoSpaceDE w:val="0"/>
              <w:autoSpaceDN w:val="0"/>
              <w:adjustRightInd w:val="0"/>
              <w:contextualSpacing/>
              <w:jc w:val="center"/>
              <w:rPr>
                <w:sz w:val="20"/>
                <w:szCs w:val="20"/>
              </w:rPr>
            </w:pPr>
            <w:r w:rsidRPr="00A008B8">
              <w:rPr>
                <w:sz w:val="20"/>
                <w:szCs w:val="20"/>
              </w:rPr>
              <w:t>6</w:t>
            </w:r>
          </w:p>
        </w:tc>
        <w:tc>
          <w:tcPr>
            <w:tcW w:w="615" w:type="pct"/>
          </w:tcPr>
          <w:p w:rsidR="00B60200" w:rsidRPr="00A008B8" w:rsidRDefault="00B60200" w:rsidP="00B60200">
            <w:pPr>
              <w:autoSpaceDE w:val="0"/>
              <w:autoSpaceDN w:val="0"/>
              <w:adjustRightInd w:val="0"/>
              <w:contextualSpacing/>
              <w:jc w:val="center"/>
              <w:rPr>
                <w:sz w:val="20"/>
                <w:szCs w:val="20"/>
              </w:rPr>
            </w:pPr>
            <w:r w:rsidRPr="00A008B8">
              <w:rPr>
                <w:sz w:val="20"/>
                <w:szCs w:val="20"/>
              </w:rPr>
              <w:t>7</w:t>
            </w:r>
          </w:p>
        </w:tc>
      </w:tr>
      <w:tr w:rsidR="00B60200" w:rsidRPr="00A008B8" w:rsidTr="00B60200">
        <w:tc>
          <w:tcPr>
            <w:tcW w:w="1240" w:type="pct"/>
          </w:tcPr>
          <w:p w:rsidR="00B60200" w:rsidRPr="00A008B8" w:rsidRDefault="00B60200" w:rsidP="00B60200">
            <w:pPr>
              <w:autoSpaceDE w:val="0"/>
              <w:autoSpaceDN w:val="0"/>
              <w:adjustRightInd w:val="0"/>
              <w:contextualSpacing/>
              <w:jc w:val="center"/>
              <w:rPr>
                <w:sz w:val="20"/>
                <w:szCs w:val="20"/>
              </w:rPr>
            </w:pPr>
          </w:p>
        </w:tc>
        <w:tc>
          <w:tcPr>
            <w:tcW w:w="382" w:type="pct"/>
          </w:tcPr>
          <w:p w:rsidR="00B60200" w:rsidRPr="00A008B8" w:rsidRDefault="00B60200" w:rsidP="00B60200">
            <w:pPr>
              <w:autoSpaceDE w:val="0"/>
              <w:autoSpaceDN w:val="0"/>
              <w:adjustRightInd w:val="0"/>
              <w:contextualSpacing/>
              <w:jc w:val="center"/>
              <w:rPr>
                <w:sz w:val="20"/>
                <w:szCs w:val="20"/>
              </w:rPr>
            </w:pPr>
          </w:p>
        </w:tc>
        <w:tc>
          <w:tcPr>
            <w:tcW w:w="1092" w:type="pct"/>
          </w:tcPr>
          <w:p w:rsidR="00B60200" w:rsidRPr="00A008B8" w:rsidRDefault="00B60200" w:rsidP="00B60200">
            <w:pPr>
              <w:autoSpaceDE w:val="0"/>
              <w:autoSpaceDN w:val="0"/>
              <w:adjustRightInd w:val="0"/>
              <w:contextualSpacing/>
              <w:jc w:val="center"/>
              <w:rPr>
                <w:sz w:val="20"/>
                <w:szCs w:val="20"/>
              </w:rPr>
            </w:pPr>
          </w:p>
        </w:tc>
        <w:tc>
          <w:tcPr>
            <w:tcW w:w="485" w:type="pct"/>
            <w:vAlign w:val="center"/>
          </w:tcPr>
          <w:p w:rsidR="00B60200" w:rsidRPr="00A008B8" w:rsidRDefault="00B60200" w:rsidP="00B60200">
            <w:pPr>
              <w:autoSpaceDE w:val="0"/>
              <w:autoSpaceDN w:val="0"/>
              <w:adjustRightInd w:val="0"/>
              <w:contextualSpacing/>
              <w:jc w:val="center"/>
              <w:rPr>
                <w:sz w:val="20"/>
                <w:szCs w:val="20"/>
              </w:rPr>
            </w:pPr>
          </w:p>
        </w:tc>
        <w:tc>
          <w:tcPr>
            <w:tcW w:w="619" w:type="pct"/>
          </w:tcPr>
          <w:p w:rsidR="00B60200" w:rsidRPr="00A008B8" w:rsidRDefault="00B60200" w:rsidP="00B60200">
            <w:pPr>
              <w:autoSpaceDE w:val="0"/>
              <w:autoSpaceDN w:val="0"/>
              <w:adjustRightInd w:val="0"/>
              <w:contextualSpacing/>
              <w:jc w:val="center"/>
              <w:rPr>
                <w:sz w:val="20"/>
                <w:szCs w:val="20"/>
              </w:rPr>
            </w:pPr>
          </w:p>
        </w:tc>
        <w:tc>
          <w:tcPr>
            <w:tcW w:w="567" w:type="pct"/>
          </w:tcPr>
          <w:p w:rsidR="00B60200" w:rsidRPr="00A008B8" w:rsidRDefault="00B60200" w:rsidP="00B60200">
            <w:pPr>
              <w:autoSpaceDE w:val="0"/>
              <w:autoSpaceDN w:val="0"/>
              <w:adjustRightInd w:val="0"/>
              <w:contextualSpacing/>
              <w:jc w:val="center"/>
              <w:rPr>
                <w:sz w:val="20"/>
                <w:szCs w:val="20"/>
              </w:rPr>
            </w:pPr>
          </w:p>
        </w:tc>
        <w:tc>
          <w:tcPr>
            <w:tcW w:w="615" w:type="pct"/>
          </w:tcPr>
          <w:p w:rsidR="00B60200" w:rsidRPr="00A008B8" w:rsidRDefault="00B60200" w:rsidP="00B60200">
            <w:pPr>
              <w:autoSpaceDE w:val="0"/>
              <w:autoSpaceDN w:val="0"/>
              <w:adjustRightInd w:val="0"/>
              <w:contextualSpacing/>
              <w:jc w:val="center"/>
              <w:rPr>
                <w:sz w:val="20"/>
                <w:szCs w:val="20"/>
              </w:rPr>
            </w:pPr>
          </w:p>
        </w:tc>
      </w:tr>
    </w:tbl>
    <w:p w:rsidR="00B60200" w:rsidRPr="00A008B8" w:rsidRDefault="00B60200" w:rsidP="00B60200">
      <w:pPr>
        <w:autoSpaceDE w:val="0"/>
        <w:autoSpaceDN w:val="0"/>
        <w:adjustRightInd w:val="0"/>
        <w:contextualSpacing/>
        <w:rPr>
          <w:sz w:val="20"/>
          <w:szCs w:val="20"/>
        </w:rPr>
      </w:pPr>
    </w:p>
    <w:p w:rsidR="00B60200" w:rsidRPr="00A008B8" w:rsidRDefault="00B60200" w:rsidP="00B60200">
      <w:pPr>
        <w:autoSpaceDE w:val="0"/>
        <w:autoSpaceDN w:val="0"/>
        <w:adjustRightInd w:val="0"/>
        <w:contextualSpacing/>
        <w:outlineLvl w:val="0"/>
        <w:rPr>
          <w:sz w:val="20"/>
          <w:szCs w:val="20"/>
        </w:rPr>
      </w:pPr>
      <w:r w:rsidRPr="00A008B8">
        <w:rPr>
          <w:sz w:val="20"/>
          <w:szCs w:val="20"/>
        </w:rPr>
        <w:t>Руководитель       __________  _____________________________</w:t>
      </w:r>
    </w:p>
    <w:p w:rsidR="00B60200" w:rsidRPr="00A008B8" w:rsidRDefault="00B60200" w:rsidP="00B60200">
      <w:pPr>
        <w:autoSpaceDE w:val="0"/>
        <w:autoSpaceDN w:val="0"/>
        <w:adjustRightInd w:val="0"/>
        <w:contextualSpacing/>
        <w:outlineLvl w:val="0"/>
        <w:rPr>
          <w:sz w:val="20"/>
          <w:szCs w:val="20"/>
        </w:rPr>
      </w:pPr>
      <w:r w:rsidRPr="00A008B8">
        <w:rPr>
          <w:sz w:val="20"/>
          <w:szCs w:val="20"/>
        </w:rPr>
        <w:t xml:space="preserve">                                (подпись)          (расшифровка подписи)</w:t>
      </w:r>
    </w:p>
    <w:p w:rsidR="00B60200" w:rsidRPr="00A008B8" w:rsidRDefault="00B60200" w:rsidP="00B60200">
      <w:pPr>
        <w:autoSpaceDE w:val="0"/>
        <w:autoSpaceDN w:val="0"/>
        <w:adjustRightInd w:val="0"/>
        <w:contextualSpacing/>
        <w:outlineLvl w:val="0"/>
        <w:rPr>
          <w:sz w:val="20"/>
          <w:szCs w:val="20"/>
        </w:rPr>
      </w:pPr>
      <w:r w:rsidRPr="00A008B8">
        <w:rPr>
          <w:sz w:val="20"/>
          <w:szCs w:val="20"/>
        </w:rPr>
        <w:t>Исполнитель         __________  _____________________________</w:t>
      </w:r>
    </w:p>
    <w:p w:rsidR="00B60200" w:rsidRPr="00A008B8" w:rsidRDefault="00B60200" w:rsidP="00B60200">
      <w:pPr>
        <w:autoSpaceDE w:val="0"/>
        <w:autoSpaceDN w:val="0"/>
        <w:adjustRightInd w:val="0"/>
        <w:contextualSpacing/>
        <w:outlineLvl w:val="0"/>
        <w:rPr>
          <w:sz w:val="20"/>
          <w:szCs w:val="20"/>
        </w:rPr>
      </w:pPr>
      <w:r w:rsidRPr="00A008B8">
        <w:rPr>
          <w:sz w:val="20"/>
          <w:szCs w:val="20"/>
        </w:rPr>
        <w:t xml:space="preserve">                                (подпись)          (расшифровка подписи)</w:t>
      </w:r>
    </w:p>
    <w:p w:rsidR="00B60200" w:rsidRPr="00A008B8" w:rsidRDefault="00B60200" w:rsidP="00B60200">
      <w:pPr>
        <w:widowControl w:val="0"/>
        <w:shd w:val="clear" w:color="auto" w:fill="FFFFFF"/>
        <w:tabs>
          <w:tab w:val="left" w:pos="283"/>
          <w:tab w:val="left" w:pos="4515"/>
        </w:tabs>
        <w:autoSpaceDE w:val="0"/>
        <w:autoSpaceDN w:val="0"/>
        <w:adjustRightInd w:val="0"/>
        <w:jc w:val="both"/>
        <w:rPr>
          <w:sz w:val="20"/>
          <w:szCs w:val="20"/>
        </w:rPr>
      </w:pPr>
      <w:r w:rsidRPr="00A008B8">
        <w:rPr>
          <w:sz w:val="20"/>
          <w:szCs w:val="20"/>
        </w:rPr>
        <w:t xml:space="preserve">___  _______ 20__ г.                                                                                                                                           </w:t>
      </w:r>
    </w:p>
    <w:p w:rsidR="00B60200" w:rsidRPr="00A008B8" w:rsidRDefault="00B60200" w:rsidP="00B60200">
      <w:pPr>
        <w:widowControl w:val="0"/>
        <w:shd w:val="clear" w:color="auto" w:fill="FFFFFF"/>
        <w:tabs>
          <w:tab w:val="left" w:pos="283"/>
          <w:tab w:val="left" w:pos="4515"/>
        </w:tabs>
        <w:autoSpaceDE w:val="0"/>
        <w:autoSpaceDN w:val="0"/>
        <w:adjustRightInd w:val="0"/>
        <w:jc w:val="both"/>
        <w:rPr>
          <w:sz w:val="20"/>
          <w:szCs w:val="20"/>
        </w:rPr>
      </w:pPr>
    </w:p>
    <w:p w:rsidR="00B60200" w:rsidRPr="00A008B8" w:rsidRDefault="00B60200" w:rsidP="00B60200">
      <w:pPr>
        <w:widowControl w:val="0"/>
        <w:shd w:val="clear" w:color="auto" w:fill="FFFFFF"/>
        <w:tabs>
          <w:tab w:val="left" w:pos="283"/>
          <w:tab w:val="left" w:pos="4515"/>
        </w:tabs>
        <w:autoSpaceDE w:val="0"/>
        <w:autoSpaceDN w:val="0"/>
        <w:adjustRightInd w:val="0"/>
        <w:jc w:val="both"/>
        <w:rPr>
          <w:sz w:val="20"/>
          <w:szCs w:val="20"/>
        </w:rPr>
      </w:pPr>
    </w:p>
    <w:p w:rsidR="00B60200" w:rsidRDefault="00B60200" w:rsidP="00951C02">
      <w:pPr>
        <w:spacing w:after="200"/>
        <w:rPr>
          <w:b/>
          <w:color w:val="000000"/>
          <w:sz w:val="20"/>
          <w:szCs w:val="20"/>
        </w:rPr>
      </w:pPr>
      <w:proofErr w:type="gramStart"/>
      <w:r w:rsidRPr="00B60200">
        <w:rPr>
          <w:b/>
          <w:color w:val="000000"/>
          <w:sz w:val="20"/>
          <w:szCs w:val="20"/>
        </w:rPr>
        <w:t>Постановление Администрации Молчановского района от 10.04.2025 № 260 «Об утверждении Порядка определения объёма и условия предоставления субсидии на иные цели из бюджета муниципального образования Молчановский район муниципальному бюджетному учреждению культуры «Молчановская межпоселенческая централизованная библиотечная система» на создание модельных муниципальных библиотек по результатам конкурсного отбора, проводимого Министерством культуры Российской Федерации на 2025 год»</w:t>
      </w:r>
      <w:proofErr w:type="gramEnd"/>
    </w:p>
    <w:p w:rsidR="00B60200" w:rsidRDefault="00B60200" w:rsidP="00951C02">
      <w:pPr>
        <w:spacing w:after="200"/>
        <w:rPr>
          <w:b/>
          <w:color w:val="000000"/>
          <w:sz w:val="20"/>
          <w:szCs w:val="20"/>
        </w:rPr>
      </w:pPr>
    </w:p>
    <w:p w:rsidR="00B60200" w:rsidRPr="004403A3" w:rsidRDefault="00B60200" w:rsidP="00B60200">
      <w:pPr>
        <w:tabs>
          <w:tab w:val="left" w:pos="5220"/>
          <w:tab w:val="left" w:pos="5400"/>
        </w:tabs>
        <w:jc w:val="center"/>
        <w:rPr>
          <w:b/>
          <w:caps/>
          <w:sz w:val="20"/>
          <w:szCs w:val="20"/>
        </w:rPr>
      </w:pPr>
    </w:p>
    <w:p w:rsidR="00B60200" w:rsidRPr="004403A3" w:rsidRDefault="00B60200" w:rsidP="00B60200">
      <w:pPr>
        <w:jc w:val="center"/>
        <w:rPr>
          <w:color w:val="000000"/>
          <w:sz w:val="20"/>
          <w:szCs w:val="20"/>
        </w:rPr>
      </w:pPr>
    </w:p>
    <w:p w:rsidR="00B60200" w:rsidRPr="004403A3" w:rsidRDefault="00B60200" w:rsidP="00B60200">
      <w:pPr>
        <w:ind w:firstLine="709"/>
        <w:jc w:val="both"/>
        <w:rPr>
          <w:color w:val="000000"/>
          <w:sz w:val="20"/>
          <w:szCs w:val="20"/>
          <w:lang w:eastAsia="en-US"/>
        </w:rPr>
      </w:pPr>
      <w:proofErr w:type="gramStart"/>
      <w:r w:rsidRPr="004403A3">
        <w:rPr>
          <w:color w:val="000000"/>
          <w:spacing w:val="2"/>
          <w:sz w:val="20"/>
          <w:szCs w:val="20"/>
        </w:rPr>
        <w:t xml:space="preserve">В соответствии с абзацем четвёртым пункта 1 статьи 78.1 Бюджетного кодекса Российской Федерации,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объёма и условия предоставления бюджетным и автономным учреждениям субсидий на иные цели», </w:t>
      </w:r>
      <w:r w:rsidRPr="004403A3">
        <w:rPr>
          <w:sz w:val="20"/>
          <w:szCs w:val="20"/>
        </w:rPr>
        <w:t>решением Думы Молчановского района от 26.12.2024 № 33 «Об утверждении бюджета муниципального образования «Молчановский район</w:t>
      </w:r>
      <w:proofErr w:type="gramEnd"/>
      <w:r w:rsidRPr="004403A3">
        <w:rPr>
          <w:sz w:val="20"/>
          <w:szCs w:val="20"/>
        </w:rPr>
        <w:t>» на 2025 год и на плановый период 2026 и 2027годов»</w:t>
      </w:r>
      <w:r w:rsidRPr="004403A3">
        <w:rPr>
          <w:color w:val="000000"/>
          <w:spacing w:val="2"/>
          <w:sz w:val="20"/>
          <w:szCs w:val="20"/>
        </w:rPr>
        <w:t xml:space="preserve">, </w:t>
      </w:r>
      <w:r w:rsidRPr="004403A3">
        <w:rPr>
          <w:sz w:val="20"/>
          <w:szCs w:val="20"/>
        </w:rPr>
        <w:t>постановлением Администрации Молчановского района от 10.12.2021 № 755 «</w:t>
      </w:r>
      <w:r w:rsidRPr="004403A3">
        <w:rPr>
          <w:color w:val="000000"/>
          <w:sz w:val="20"/>
          <w:szCs w:val="20"/>
          <w:lang w:eastAsia="en-US"/>
        </w:rPr>
        <w:t>Об утверждении муниципальной программы «Развитие культуры и туризма на территории Молчановского района на 2022 - 2029 годы»</w:t>
      </w:r>
    </w:p>
    <w:p w:rsidR="00B60200" w:rsidRPr="004403A3" w:rsidRDefault="00B60200" w:rsidP="00B60200">
      <w:pPr>
        <w:ind w:firstLine="709"/>
        <w:jc w:val="both"/>
        <w:rPr>
          <w:color w:val="000000"/>
          <w:sz w:val="20"/>
          <w:szCs w:val="20"/>
          <w:lang w:eastAsia="en-US"/>
        </w:rPr>
      </w:pPr>
    </w:p>
    <w:p w:rsidR="00B60200" w:rsidRPr="004403A3" w:rsidRDefault="00B60200" w:rsidP="00B60200">
      <w:pPr>
        <w:ind w:firstLine="709"/>
        <w:jc w:val="both"/>
        <w:rPr>
          <w:color w:val="000000"/>
          <w:sz w:val="20"/>
          <w:szCs w:val="20"/>
          <w:lang w:eastAsia="en-US"/>
        </w:rPr>
      </w:pPr>
      <w:r w:rsidRPr="004403A3">
        <w:rPr>
          <w:color w:val="000000"/>
          <w:sz w:val="20"/>
          <w:szCs w:val="20"/>
          <w:lang w:eastAsia="en-US"/>
        </w:rPr>
        <w:t>ПОСТАНОВЛЯЮ:</w:t>
      </w:r>
    </w:p>
    <w:p w:rsidR="00B60200" w:rsidRPr="004403A3" w:rsidRDefault="00B60200" w:rsidP="00B6020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5"/>
        </w:tabs>
        <w:ind w:right="-6"/>
        <w:jc w:val="both"/>
        <w:rPr>
          <w:rFonts w:ascii="Times New Roman" w:hAnsi="Times New Roman" w:cs="Times New Roman"/>
          <w:color w:val="000000"/>
        </w:rPr>
      </w:pPr>
      <w:r w:rsidRPr="004403A3">
        <w:rPr>
          <w:rFonts w:ascii="Times New Roman" w:hAnsi="Times New Roman" w:cs="Times New Roman"/>
          <w:color w:val="000000"/>
        </w:rPr>
        <w:tab/>
      </w:r>
    </w:p>
    <w:p w:rsidR="00B60200" w:rsidRPr="004403A3" w:rsidRDefault="00B60200" w:rsidP="00F160DC">
      <w:pPr>
        <w:numPr>
          <w:ilvl w:val="0"/>
          <w:numId w:val="9"/>
        </w:numPr>
        <w:tabs>
          <w:tab w:val="left" w:pos="0"/>
          <w:tab w:val="left" w:pos="709"/>
          <w:tab w:val="left" w:pos="851"/>
          <w:tab w:val="left" w:pos="993"/>
          <w:tab w:val="left" w:pos="1276"/>
          <w:tab w:val="left" w:pos="1418"/>
          <w:tab w:val="left" w:pos="5220"/>
          <w:tab w:val="left" w:pos="5400"/>
          <w:tab w:val="left" w:pos="5760"/>
        </w:tabs>
        <w:autoSpaceDE w:val="0"/>
        <w:autoSpaceDN w:val="0"/>
        <w:adjustRightInd w:val="0"/>
        <w:jc w:val="both"/>
        <w:rPr>
          <w:sz w:val="20"/>
          <w:szCs w:val="20"/>
        </w:rPr>
      </w:pPr>
      <w:r w:rsidRPr="004403A3">
        <w:rPr>
          <w:sz w:val="20"/>
          <w:szCs w:val="20"/>
        </w:rPr>
        <w:t xml:space="preserve">     Утвердить Порядок определения объёма и условия предоставления субсидии на иные цели из бюджета муниципального образования Молчановский район муниципальному бюджетному учреждению культуры «Молчановская межпоселенческая централизованная библиотечная система» на создание модельных муниципальных библиотек по результатам конкурсного отбора, проводимого Министерством культуры Российской Федерации на 2025 год согласно приложению к настоящему постановлению.</w:t>
      </w:r>
    </w:p>
    <w:p w:rsidR="00B60200" w:rsidRPr="004403A3" w:rsidRDefault="00B60200" w:rsidP="00F160DC">
      <w:pPr>
        <w:numPr>
          <w:ilvl w:val="0"/>
          <w:numId w:val="9"/>
        </w:numPr>
        <w:tabs>
          <w:tab w:val="left" w:pos="0"/>
          <w:tab w:val="left" w:pos="709"/>
          <w:tab w:val="left" w:pos="851"/>
          <w:tab w:val="left" w:pos="993"/>
          <w:tab w:val="left" w:pos="1276"/>
          <w:tab w:val="left" w:pos="1418"/>
          <w:tab w:val="left" w:pos="5220"/>
          <w:tab w:val="left" w:pos="5400"/>
          <w:tab w:val="left" w:pos="5760"/>
        </w:tabs>
        <w:autoSpaceDE w:val="0"/>
        <w:autoSpaceDN w:val="0"/>
        <w:adjustRightInd w:val="0"/>
        <w:ind w:left="0" w:firstLine="709"/>
        <w:jc w:val="both"/>
        <w:rPr>
          <w:sz w:val="20"/>
          <w:szCs w:val="20"/>
        </w:rPr>
      </w:pPr>
      <w:r w:rsidRPr="004403A3">
        <w:rPr>
          <w:sz w:val="20"/>
          <w:szCs w:val="20"/>
        </w:rPr>
        <w:t xml:space="preserve">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муниципальный район Томской области (</w:t>
      </w:r>
      <w:hyperlink r:id="rId51" w:history="1">
        <w:r w:rsidRPr="004403A3">
          <w:rPr>
            <w:rStyle w:val="ab"/>
            <w:sz w:val="20"/>
            <w:szCs w:val="20"/>
          </w:rPr>
          <w:t>https://molchanovo.gosuslugi.ru</w:t>
        </w:r>
      </w:hyperlink>
      <w:r w:rsidRPr="004403A3">
        <w:rPr>
          <w:sz w:val="20"/>
          <w:szCs w:val="20"/>
        </w:rPr>
        <w:t>).</w:t>
      </w:r>
    </w:p>
    <w:p w:rsidR="00B60200" w:rsidRPr="004403A3" w:rsidRDefault="00B60200" w:rsidP="00F160DC">
      <w:pPr>
        <w:numPr>
          <w:ilvl w:val="0"/>
          <w:numId w:val="9"/>
        </w:numPr>
        <w:autoSpaceDE w:val="0"/>
        <w:autoSpaceDN w:val="0"/>
        <w:adjustRightInd w:val="0"/>
        <w:ind w:left="0" w:firstLine="709"/>
        <w:jc w:val="both"/>
        <w:rPr>
          <w:sz w:val="20"/>
          <w:szCs w:val="20"/>
        </w:rPr>
      </w:pPr>
      <w:r w:rsidRPr="004403A3">
        <w:rPr>
          <w:sz w:val="20"/>
          <w:szCs w:val="20"/>
        </w:rPr>
        <w:t>Настоящее постановление вступает в силу со дня его подписания.</w:t>
      </w:r>
    </w:p>
    <w:p w:rsidR="00B60200" w:rsidRPr="004403A3" w:rsidRDefault="00B60200" w:rsidP="00F160DC">
      <w:pPr>
        <w:numPr>
          <w:ilvl w:val="0"/>
          <w:numId w:val="9"/>
        </w:numPr>
        <w:autoSpaceDE w:val="0"/>
        <w:autoSpaceDN w:val="0"/>
        <w:adjustRightInd w:val="0"/>
        <w:ind w:left="0" w:firstLine="709"/>
        <w:jc w:val="both"/>
        <w:rPr>
          <w:sz w:val="20"/>
          <w:szCs w:val="20"/>
        </w:rPr>
      </w:pPr>
      <w:proofErr w:type="gramStart"/>
      <w:r w:rsidRPr="004403A3">
        <w:rPr>
          <w:sz w:val="20"/>
          <w:szCs w:val="20"/>
        </w:rPr>
        <w:t>Контроль за</w:t>
      </w:r>
      <w:proofErr w:type="gramEnd"/>
      <w:r w:rsidRPr="004403A3">
        <w:rPr>
          <w:sz w:val="20"/>
          <w:szCs w:val="20"/>
        </w:rPr>
        <w:t xml:space="preserve">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rPr>
          <w:sz w:val="20"/>
          <w:szCs w:val="20"/>
        </w:rPr>
      </w:pPr>
      <w:r w:rsidRPr="004403A3">
        <w:rPr>
          <w:sz w:val="20"/>
          <w:szCs w:val="20"/>
        </w:rPr>
        <w:t>Глава Молчановского района                                                                               Ю.Ю. Сальков</w:t>
      </w: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pStyle w:val="HTML"/>
        <w:tabs>
          <w:tab w:val="clear" w:pos="8244"/>
          <w:tab w:val="left" w:pos="9360"/>
        </w:tabs>
        <w:ind w:right="-5"/>
        <w:jc w:val="both"/>
        <w:rPr>
          <w:rFonts w:ascii="Times New Roman" w:hAnsi="Times New Roman" w:cs="Times New Roman"/>
        </w:rPr>
      </w:pPr>
    </w:p>
    <w:p w:rsidR="00B60200" w:rsidRPr="004403A3" w:rsidRDefault="00B60200" w:rsidP="00B60200">
      <w:pPr>
        <w:tabs>
          <w:tab w:val="left" w:pos="567"/>
          <w:tab w:val="left" w:pos="4500"/>
          <w:tab w:val="left" w:pos="4680"/>
          <w:tab w:val="left" w:pos="4860"/>
        </w:tabs>
        <w:rPr>
          <w:sz w:val="20"/>
          <w:szCs w:val="20"/>
        </w:rPr>
      </w:pPr>
    </w:p>
    <w:p w:rsidR="00B60200" w:rsidRPr="004403A3" w:rsidRDefault="00B60200" w:rsidP="00B60200">
      <w:pPr>
        <w:ind w:left="5387"/>
        <w:rPr>
          <w:sz w:val="20"/>
          <w:szCs w:val="20"/>
        </w:rPr>
      </w:pPr>
      <w:r w:rsidRPr="004403A3">
        <w:rPr>
          <w:sz w:val="20"/>
          <w:szCs w:val="20"/>
        </w:rPr>
        <w:t>Приложение</w:t>
      </w:r>
    </w:p>
    <w:p w:rsidR="00B60200" w:rsidRPr="004403A3" w:rsidRDefault="00B60200" w:rsidP="00B60200">
      <w:pPr>
        <w:ind w:left="5387"/>
        <w:rPr>
          <w:sz w:val="20"/>
          <w:szCs w:val="20"/>
        </w:rPr>
      </w:pPr>
      <w:r w:rsidRPr="004403A3">
        <w:rPr>
          <w:sz w:val="20"/>
          <w:szCs w:val="20"/>
        </w:rPr>
        <w:t xml:space="preserve">УТВЕРЖДЕН </w:t>
      </w:r>
    </w:p>
    <w:p w:rsidR="00B60200" w:rsidRPr="004403A3" w:rsidRDefault="00B60200" w:rsidP="00B60200">
      <w:pPr>
        <w:ind w:left="5387"/>
        <w:rPr>
          <w:sz w:val="20"/>
          <w:szCs w:val="20"/>
        </w:rPr>
      </w:pPr>
      <w:r w:rsidRPr="004403A3">
        <w:rPr>
          <w:sz w:val="20"/>
          <w:szCs w:val="20"/>
        </w:rPr>
        <w:t xml:space="preserve">постановлением </w:t>
      </w:r>
    </w:p>
    <w:p w:rsidR="00B60200" w:rsidRPr="004403A3" w:rsidRDefault="00B60200" w:rsidP="00B60200">
      <w:pPr>
        <w:ind w:left="5387"/>
        <w:rPr>
          <w:sz w:val="20"/>
          <w:szCs w:val="20"/>
        </w:rPr>
      </w:pPr>
      <w:r w:rsidRPr="004403A3">
        <w:rPr>
          <w:sz w:val="20"/>
          <w:szCs w:val="20"/>
        </w:rPr>
        <w:t>Администрации Молчановского района от 10.04.2025 № 260</w:t>
      </w:r>
    </w:p>
    <w:p w:rsidR="00B60200" w:rsidRPr="004403A3" w:rsidRDefault="00B60200" w:rsidP="00B60200">
      <w:pPr>
        <w:jc w:val="center"/>
        <w:rPr>
          <w:color w:val="000000"/>
          <w:sz w:val="20"/>
          <w:szCs w:val="20"/>
        </w:rPr>
      </w:pPr>
    </w:p>
    <w:p w:rsidR="00B60200" w:rsidRPr="004403A3" w:rsidRDefault="00B60200" w:rsidP="00B60200">
      <w:pPr>
        <w:widowControl w:val="0"/>
        <w:shd w:val="clear" w:color="auto" w:fill="FFFFFF"/>
        <w:tabs>
          <w:tab w:val="left" w:pos="283"/>
        </w:tabs>
        <w:autoSpaceDE w:val="0"/>
        <w:autoSpaceDN w:val="0"/>
        <w:adjustRightInd w:val="0"/>
        <w:jc w:val="center"/>
        <w:rPr>
          <w:color w:val="000000"/>
          <w:spacing w:val="-7"/>
          <w:sz w:val="20"/>
          <w:szCs w:val="20"/>
        </w:rPr>
      </w:pPr>
      <w:r w:rsidRPr="004403A3">
        <w:rPr>
          <w:color w:val="000000"/>
          <w:spacing w:val="-7"/>
          <w:sz w:val="20"/>
          <w:szCs w:val="20"/>
        </w:rPr>
        <w:t>ПОРЯДОК</w:t>
      </w:r>
    </w:p>
    <w:p w:rsidR="00B60200" w:rsidRPr="004403A3" w:rsidRDefault="00B60200" w:rsidP="00B60200">
      <w:pPr>
        <w:widowControl w:val="0"/>
        <w:shd w:val="clear" w:color="auto" w:fill="FFFFFF"/>
        <w:tabs>
          <w:tab w:val="left" w:pos="283"/>
        </w:tabs>
        <w:autoSpaceDE w:val="0"/>
        <w:autoSpaceDN w:val="0"/>
        <w:adjustRightInd w:val="0"/>
        <w:jc w:val="center"/>
        <w:rPr>
          <w:color w:val="000000"/>
          <w:sz w:val="20"/>
          <w:szCs w:val="20"/>
        </w:rPr>
      </w:pPr>
      <w:r w:rsidRPr="004403A3">
        <w:rPr>
          <w:color w:val="000000"/>
          <w:sz w:val="20"/>
          <w:szCs w:val="20"/>
        </w:rPr>
        <w:t>определения объёма и условия предоставления субсидии на иные цели из бюджета муниципального образования Молчановский район муниципальному бюджетному учреждению культуры «Молчановская межпоселенческая централизованная библиотечная система» на создание модельных муниципальных библиотек по результатам конкурсного отбора, проводимого Министерством культуры Российской Федерации на 2025 год</w:t>
      </w:r>
    </w:p>
    <w:p w:rsidR="00B60200" w:rsidRPr="004403A3" w:rsidRDefault="00B60200" w:rsidP="00B60200">
      <w:pPr>
        <w:widowControl w:val="0"/>
        <w:shd w:val="clear" w:color="auto" w:fill="FFFFFF"/>
        <w:tabs>
          <w:tab w:val="left" w:pos="283"/>
        </w:tabs>
        <w:autoSpaceDE w:val="0"/>
        <w:autoSpaceDN w:val="0"/>
        <w:adjustRightInd w:val="0"/>
        <w:jc w:val="center"/>
        <w:rPr>
          <w:sz w:val="20"/>
          <w:szCs w:val="20"/>
        </w:rPr>
      </w:pPr>
    </w:p>
    <w:p w:rsidR="00B60200" w:rsidRPr="004403A3" w:rsidRDefault="00B60200" w:rsidP="00B60200">
      <w:pPr>
        <w:widowControl w:val="0"/>
        <w:shd w:val="clear" w:color="auto" w:fill="FFFFFF"/>
        <w:tabs>
          <w:tab w:val="left" w:pos="283"/>
        </w:tabs>
        <w:autoSpaceDE w:val="0"/>
        <w:autoSpaceDN w:val="0"/>
        <w:adjustRightInd w:val="0"/>
        <w:ind w:firstLine="709"/>
        <w:jc w:val="center"/>
        <w:rPr>
          <w:color w:val="000000"/>
          <w:sz w:val="20"/>
          <w:szCs w:val="20"/>
        </w:rPr>
      </w:pPr>
      <w:r w:rsidRPr="004403A3">
        <w:rPr>
          <w:color w:val="000000"/>
          <w:sz w:val="20"/>
          <w:szCs w:val="20"/>
        </w:rPr>
        <w:t>Общие положения о предоставлении субсидии</w:t>
      </w:r>
    </w:p>
    <w:p w:rsidR="00B60200" w:rsidRPr="004403A3" w:rsidRDefault="00B60200" w:rsidP="00B60200">
      <w:pPr>
        <w:widowControl w:val="0"/>
        <w:shd w:val="clear" w:color="auto" w:fill="FFFFFF"/>
        <w:tabs>
          <w:tab w:val="left" w:pos="283"/>
        </w:tabs>
        <w:autoSpaceDE w:val="0"/>
        <w:autoSpaceDN w:val="0"/>
        <w:adjustRightInd w:val="0"/>
        <w:ind w:firstLine="709"/>
        <w:jc w:val="center"/>
        <w:rPr>
          <w:color w:val="000000"/>
          <w:sz w:val="20"/>
          <w:szCs w:val="20"/>
        </w:rPr>
      </w:pPr>
    </w:p>
    <w:p w:rsidR="00B60200" w:rsidRPr="004403A3" w:rsidRDefault="00B60200" w:rsidP="00B60200">
      <w:pPr>
        <w:widowControl w:val="0"/>
        <w:shd w:val="clear" w:color="auto" w:fill="FFFFFF"/>
        <w:tabs>
          <w:tab w:val="left" w:pos="283"/>
        </w:tabs>
        <w:autoSpaceDE w:val="0"/>
        <w:autoSpaceDN w:val="0"/>
        <w:adjustRightInd w:val="0"/>
        <w:ind w:firstLine="709"/>
        <w:jc w:val="both"/>
        <w:rPr>
          <w:color w:val="000000"/>
          <w:sz w:val="20"/>
          <w:szCs w:val="20"/>
        </w:rPr>
      </w:pPr>
      <w:r w:rsidRPr="004403A3">
        <w:rPr>
          <w:color w:val="000000"/>
          <w:sz w:val="20"/>
          <w:szCs w:val="20"/>
        </w:rPr>
        <w:t>1. Настоящий Порядок устанавливает правила определения объёма и условия предоставления субсидии на иные цели из бюджета муниципального образования Молчановский район муниципальному бюджетному учреждению культуры «Молчановская межпоселенческая централизованная библиотечная система» на создание модельных муниципальных библиотек по результатам конкурсного отбора, проводимого Министерством культуры Российской Федерации на 2025 год (далее – Субсидия).</w:t>
      </w:r>
    </w:p>
    <w:p w:rsidR="00B60200" w:rsidRPr="004403A3" w:rsidRDefault="00B60200" w:rsidP="00B60200">
      <w:pPr>
        <w:widowControl w:val="0"/>
        <w:shd w:val="clear" w:color="auto" w:fill="FFFFFF"/>
        <w:tabs>
          <w:tab w:val="left" w:pos="283"/>
        </w:tabs>
        <w:autoSpaceDE w:val="0"/>
        <w:autoSpaceDN w:val="0"/>
        <w:adjustRightInd w:val="0"/>
        <w:ind w:firstLine="709"/>
        <w:jc w:val="both"/>
        <w:rPr>
          <w:sz w:val="20"/>
          <w:szCs w:val="20"/>
        </w:rPr>
      </w:pPr>
      <w:r w:rsidRPr="004403A3">
        <w:rPr>
          <w:sz w:val="20"/>
          <w:szCs w:val="20"/>
        </w:rPr>
        <w:t>2. </w:t>
      </w:r>
      <w:proofErr w:type="gramStart"/>
      <w:r w:rsidRPr="004403A3">
        <w:rPr>
          <w:sz w:val="20"/>
          <w:szCs w:val="20"/>
        </w:rPr>
        <w:t>Целью предоставления Субсидии является финансовое обеспечение расходов муниципального бюджетного учреждения культуры «Молчановская межпоселенческая централизованная библиотечная система» (далее – учреждение культуры) на создание модельных муниципальных библиотек по результатам конкурсного отбора, проводимого Министерством культуры Российской Федерации на 2025 год в рамках реализации мероприятий муниципальной программы «Развитие культуры и туризма на территории Молчановского района на 2022 - 2029 годы», утверждённой постановлением Администрации Молчановского района от</w:t>
      </w:r>
      <w:proofErr w:type="gramEnd"/>
      <w:r w:rsidRPr="004403A3">
        <w:rPr>
          <w:sz w:val="20"/>
          <w:szCs w:val="20"/>
        </w:rPr>
        <w:t xml:space="preserve"> 10.12.2021 № 755 (далее – Мероприятие). </w:t>
      </w:r>
    </w:p>
    <w:p w:rsidR="00B60200" w:rsidRPr="004403A3" w:rsidRDefault="00B60200" w:rsidP="00B60200">
      <w:pPr>
        <w:widowControl w:val="0"/>
        <w:shd w:val="clear" w:color="auto" w:fill="FFFFFF"/>
        <w:tabs>
          <w:tab w:val="left" w:pos="283"/>
        </w:tabs>
        <w:autoSpaceDE w:val="0"/>
        <w:autoSpaceDN w:val="0"/>
        <w:adjustRightInd w:val="0"/>
        <w:ind w:firstLine="709"/>
        <w:jc w:val="both"/>
        <w:rPr>
          <w:sz w:val="20"/>
          <w:szCs w:val="20"/>
        </w:rPr>
      </w:pPr>
      <w:r w:rsidRPr="004403A3">
        <w:rPr>
          <w:sz w:val="20"/>
          <w:szCs w:val="20"/>
        </w:rPr>
        <w:t>3. Лимиты бюджетных обязательств на предоставление Субсидии на соответствующий финансовый год как до получателя бюджетных средств доведены в установленном порядке до Администрации Молчановского района (далее – Администрация), осуществляющего функции и полномочия учредителя, главного распорядителя и получателя средств бюджета муниципального образования Молчановский район.</w:t>
      </w:r>
    </w:p>
    <w:p w:rsidR="00B60200" w:rsidRPr="004403A3" w:rsidRDefault="00B60200" w:rsidP="00B60200">
      <w:pPr>
        <w:widowControl w:val="0"/>
        <w:shd w:val="clear" w:color="auto" w:fill="FFFFFF"/>
        <w:tabs>
          <w:tab w:val="left" w:pos="283"/>
        </w:tabs>
        <w:autoSpaceDE w:val="0"/>
        <w:autoSpaceDN w:val="0"/>
        <w:adjustRightInd w:val="0"/>
        <w:ind w:firstLine="709"/>
        <w:jc w:val="both"/>
        <w:rPr>
          <w:sz w:val="20"/>
          <w:szCs w:val="20"/>
        </w:rPr>
      </w:pPr>
    </w:p>
    <w:p w:rsidR="00B60200" w:rsidRPr="004403A3" w:rsidRDefault="00B60200" w:rsidP="00B60200">
      <w:pPr>
        <w:widowControl w:val="0"/>
        <w:shd w:val="clear" w:color="auto" w:fill="FFFFFF"/>
        <w:tabs>
          <w:tab w:val="left" w:pos="283"/>
        </w:tabs>
        <w:autoSpaceDE w:val="0"/>
        <w:autoSpaceDN w:val="0"/>
        <w:adjustRightInd w:val="0"/>
        <w:ind w:firstLine="709"/>
        <w:jc w:val="center"/>
        <w:rPr>
          <w:color w:val="000000"/>
          <w:sz w:val="20"/>
          <w:szCs w:val="20"/>
        </w:rPr>
      </w:pPr>
      <w:r w:rsidRPr="004403A3">
        <w:rPr>
          <w:color w:val="000000"/>
          <w:sz w:val="20"/>
          <w:szCs w:val="20"/>
        </w:rPr>
        <w:t xml:space="preserve">Условия и порядок предоставления </w:t>
      </w:r>
      <w:r w:rsidRPr="004403A3">
        <w:rPr>
          <w:sz w:val="20"/>
          <w:szCs w:val="20"/>
        </w:rPr>
        <w:t>субсидии</w:t>
      </w:r>
    </w:p>
    <w:p w:rsidR="00B60200" w:rsidRPr="004403A3" w:rsidRDefault="00B60200" w:rsidP="00B60200">
      <w:pPr>
        <w:widowControl w:val="0"/>
        <w:shd w:val="clear" w:color="auto" w:fill="FFFFFF"/>
        <w:tabs>
          <w:tab w:val="left" w:pos="283"/>
        </w:tabs>
        <w:autoSpaceDE w:val="0"/>
        <w:autoSpaceDN w:val="0"/>
        <w:adjustRightInd w:val="0"/>
        <w:ind w:firstLine="709"/>
        <w:jc w:val="center"/>
        <w:rPr>
          <w:color w:val="000000"/>
          <w:sz w:val="20"/>
          <w:szCs w:val="20"/>
        </w:rPr>
      </w:pPr>
    </w:p>
    <w:p w:rsidR="00B60200" w:rsidRPr="004403A3" w:rsidRDefault="00B60200" w:rsidP="00B60200">
      <w:pPr>
        <w:ind w:firstLine="709"/>
        <w:jc w:val="both"/>
        <w:rPr>
          <w:color w:val="000000"/>
          <w:sz w:val="20"/>
          <w:szCs w:val="20"/>
        </w:rPr>
      </w:pPr>
      <w:r w:rsidRPr="004403A3">
        <w:rPr>
          <w:color w:val="000000"/>
          <w:sz w:val="20"/>
          <w:szCs w:val="20"/>
        </w:rPr>
        <w:t xml:space="preserve">4. В целях получения </w:t>
      </w:r>
      <w:r w:rsidRPr="004403A3">
        <w:rPr>
          <w:sz w:val="20"/>
          <w:szCs w:val="20"/>
        </w:rPr>
        <w:t>Субсидии</w:t>
      </w:r>
      <w:r w:rsidRPr="004403A3">
        <w:rPr>
          <w:color w:val="000000"/>
          <w:sz w:val="20"/>
          <w:szCs w:val="20"/>
        </w:rPr>
        <w:t xml:space="preserve"> учреждение культуры предоставляет в Администрацию следующие документы:</w:t>
      </w:r>
    </w:p>
    <w:p w:rsidR="00B60200" w:rsidRPr="004403A3" w:rsidRDefault="00B60200" w:rsidP="00B60200">
      <w:pPr>
        <w:ind w:firstLine="709"/>
        <w:jc w:val="both"/>
        <w:rPr>
          <w:sz w:val="20"/>
          <w:szCs w:val="20"/>
        </w:rPr>
      </w:pPr>
      <w:proofErr w:type="gramStart"/>
      <w:r w:rsidRPr="004403A3">
        <w:rPr>
          <w:color w:val="000000"/>
          <w:sz w:val="20"/>
          <w:szCs w:val="20"/>
        </w:rPr>
        <w:t xml:space="preserve">пояснительную записку, содержащую обоснование необходимости предоставления бюджетных средств на цель, указанную в пункте 2 настоящего Порядка, включая расчёт – обоснование суммы </w:t>
      </w:r>
      <w:r w:rsidRPr="004403A3">
        <w:rPr>
          <w:sz w:val="20"/>
          <w:szCs w:val="20"/>
        </w:rPr>
        <w:t>Субсидии</w:t>
      </w:r>
      <w:r w:rsidRPr="004403A3">
        <w:rPr>
          <w:color w:val="000000"/>
          <w:sz w:val="20"/>
          <w:szCs w:val="20"/>
        </w:rPr>
        <w:t xml:space="preserve">, в том числе предварительную смету </w:t>
      </w:r>
      <w:r w:rsidRPr="004403A3">
        <w:rPr>
          <w:sz w:val="20"/>
          <w:szCs w:val="20"/>
        </w:rPr>
        <w:t>на реализацию Мероприятия, а также предложения поставщиков (подрядчиков, исполнителей), статистические данные и (или) иную информацию исходя из цели предоставления субсидии;</w:t>
      </w:r>
      <w:proofErr w:type="gramEnd"/>
    </w:p>
    <w:p w:rsidR="00B60200" w:rsidRPr="004403A3" w:rsidRDefault="00B60200" w:rsidP="00B60200">
      <w:pPr>
        <w:widowControl w:val="0"/>
        <w:shd w:val="clear" w:color="auto" w:fill="FFFFFF"/>
        <w:tabs>
          <w:tab w:val="left" w:pos="283"/>
        </w:tabs>
        <w:autoSpaceDE w:val="0"/>
        <w:autoSpaceDN w:val="0"/>
        <w:adjustRightInd w:val="0"/>
        <w:ind w:firstLine="709"/>
        <w:jc w:val="both"/>
        <w:rPr>
          <w:sz w:val="20"/>
          <w:szCs w:val="20"/>
        </w:rPr>
      </w:pPr>
      <w:r w:rsidRPr="004403A3">
        <w:rPr>
          <w:sz w:val="20"/>
          <w:szCs w:val="20"/>
        </w:rPr>
        <w:t>информацию о планируемом к приобретению имуществе.</w:t>
      </w:r>
    </w:p>
    <w:p w:rsidR="00B60200" w:rsidRPr="004403A3" w:rsidRDefault="00B60200" w:rsidP="00B60200">
      <w:pPr>
        <w:widowControl w:val="0"/>
        <w:shd w:val="clear" w:color="auto" w:fill="FFFFFF"/>
        <w:tabs>
          <w:tab w:val="left" w:pos="283"/>
        </w:tabs>
        <w:autoSpaceDE w:val="0"/>
        <w:autoSpaceDN w:val="0"/>
        <w:adjustRightInd w:val="0"/>
        <w:ind w:firstLine="709"/>
        <w:jc w:val="both"/>
        <w:rPr>
          <w:color w:val="000000"/>
          <w:sz w:val="20"/>
          <w:szCs w:val="20"/>
        </w:rPr>
      </w:pPr>
      <w:r w:rsidRPr="004403A3">
        <w:rPr>
          <w:color w:val="000000"/>
          <w:sz w:val="20"/>
          <w:szCs w:val="20"/>
        </w:rPr>
        <w:t xml:space="preserve">5. Администрация в течение 10 рабочих дней </w:t>
      </w:r>
      <w:proofErr w:type="gramStart"/>
      <w:r w:rsidRPr="004403A3">
        <w:rPr>
          <w:color w:val="000000"/>
          <w:sz w:val="20"/>
          <w:szCs w:val="20"/>
        </w:rPr>
        <w:t>с даты получения</w:t>
      </w:r>
      <w:proofErr w:type="gramEnd"/>
      <w:r w:rsidRPr="004403A3">
        <w:rPr>
          <w:color w:val="000000"/>
          <w:sz w:val="20"/>
          <w:szCs w:val="20"/>
        </w:rPr>
        <w:t xml:space="preserve"> документов, предусмотренных пунктом 4 настоящего Порядка, рассматривает представленные документы, в рамках чего проверяет сведения, содержащиеся в указанных документах, принимает решение о предоставлении либо об отказе в предоставлении </w:t>
      </w:r>
      <w:r w:rsidRPr="004403A3">
        <w:rPr>
          <w:sz w:val="20"/>
          <w:szCs w:val="20"/>
        </w:rPr>
        <w:t>Субсидии</w:t>
      </w:r>
      <w:r w:rsidRPr="004403A3">
        <w:rPr>
          <w:color w:val="000000"/>
          <w:sz w:val="20"/>
          <w:szCs w:val="20"/>
        </w:rPr>
        <w:t xml:space="preserve">. О принятом решении учреждение культуры письменно уведомляется Администрацией в течение 5-ти рабочих дней </w:t>
      </w:r>
      <w:proofErr w:type="gramStart"/>
      <w:r w:rsidRPr="004403A3">
        <w:rPr>
          <w:color w:val="000000"/>
          <w:sz w:val="20"/>
          <w:szCs w:val="20"/>
        </w:rPr>
        <w:t>с даты принятия</w:t>
      </w:r>
      <w:proofErr w:type="gramEnd"/>
      <w:r w:rsidRPr="004403A3">
        <w:rPr>
          <w:color w:val="000000"/>
          <w:sz w:val="20"/>
          <w:szCs w:val="20"/>
        </w:rPr>
        <w:t xml:space="preserve"> решения.</w:t>
      </w:r>
    </w:p>
    <w:p w:rsidR="00B60200" w:rsidRPr="004403A3" w:rsidRDefault="00B60200" w:rsidP="00B60200">
      <w:pPr>
        <w:widowControl w:val="0"/>
        <w:shd w:val="clear" w:color="auto" w:fill="FFFFFF"/>
        <w:tabs>
          <w:tab w:val="left" w:pos="283"/>
        </w:tabs>
        <w:autoSpaceDE w:val="0"/>
        <w:autoSpaceDN w:val="0"/>
        <w:adjustRightInd w:val="0"/>
        <w:ind w:firstLine="709"/>
        <w:jc w:val="both"/>
        <w:rPr>
          <w:color w:val="000000"/>
          <w:sz w:val="20"/>
          <w:szCs w:val="20"/>
        </w:rPr>
      </w:pPr>
      <w:r w:rsidRPr="004403A3">
        <w:rPr>
          <w:color w:val="000000"/>
          <w:sz w:val="20"/>
          <w:szCs w:val="20"/>
        </w:rPr>
        <w:t>6. Основаниями для отказа учреждению культуры в предоставлении Субсидии являются:</w:t>
      </w:r>
    </w:p>
    <w:p w:rsidR="00B60200" w:rsidRPr="004403A3" w:rsidRDefault="00B60200" w:rsidP="00B60200">
      <w:pPr>
        <w:widowControl w:val="0"/>
        <w:shd w:val="clear" w:color="auto" w:fill="FFFFFF"/>
        <w:tabs>
          <w:tab w:val="left" w:pos="283"/>
        </w:tabs>
        <w:autoSpaceDE w:val="0"/>
        <w:autoSpaceDN w:val="0"/>
        <w:adjustRightInd w:val="0"/>
        <w:ind w:firstLine="709"/>
        <w:jc w:val="both"/>
        <w:rPr>
          <w:color w:val="000000"/>
          <w:sz w:val="20"/>
          <w:szCs w:val="20"/>
        </w:rPr>
      </w:pPr>
      <w:r w:rsidRPr="004403A3">
        <w:rPr>
          <w:color w:val="000000"/>
          <w:sz w:val="20"/>
          <w:szCs w:val="20"/>
        </w:rPr>
        <w:t>1) несоответствие представленных учреждением документов требованиям, определенным в соответствии с пунктом 4 настоящего Порядка, или непредставление (представление не в полном объеме) указанных документов;</w:t>
      </w:r>
    </w:p>
    <w:p w:rsidR="00B60200" w:rsidRPr="004403A3" w:rsidRDefault="00B60200" w:rsidP="00B60200">
      <w:pPr>
        <w:widowControl w:val="0"/>
        <w:shd w:val="clear" w:color="auto" w:fill="FFFFFF"/>
        <w:tabs>
          <w:tab w:val="left" w:pos="283"/>
        </w:tabs>
        <w:autoSpaceDE w:val="0"/>
        <w:autoSpaceDN w:val="0"/>
        <w:adjustRightInd w:val="0"/>
        <w:ind w:firstLine="709"/>
        <w:jc w:val="both"/>
        <w:rPr>
          <w:color w:val="000000"/>
          <w:sz w:val="20"/>
          <w:szCs w:val="20"/>
        </w:rPr>
      </w:pPr>
      <w:r w:rsidRPr="004403A3">
        <w:rPr>
          <w:color w:val="000000"/>
          <w:sz w:val="20"/>
          <w:szCs w:val="20"/>
        </w:rPr>
        <w:t>2) недостоверность информации, содержащейся в документах, представленных учреждением культуры.</w:t>
      </w:r>
    </w:p>
    <w:p w:rsidR="00B60200" w:rsidRPr="004403A3" w:rsidRDefault="00B60200" w:rsidP="00B60200">
      <w:pPr>
        <w:autoSpaceDE w:val="0"/>
        <w:autoSpaceDN w:val="0"/>
        <w:adjustRightInd w:val="0"/>
        <w:ind w:firstLine="709"/>
        <w:jc w:val="both"/>
        <w:rPr>
          <w:sz w:val="20"/>
          <w:szCs w:val="20"/>
        </w:rPr>
      </w:pPr>
      <w:r w:rsidRPr="004403A3">
        <w:rPr>
          <w:sz w:val="20"/>
          <w:szCs w:val="20"/>
        </w:rPr>
        <w:t>7. Размер Субсидии, предоставляемой учреждению культуры, составляет 2 000 000 (Два миллиона) рублей 00 копеек. Размер Субсидии определен решением Думы Молчановского района от 26.12.2024 № 33 «Об утверждении бюджета муниципального образования «Молчановский район» на 2025 год и на плановый период 2026 и 2027 годов».</w:t>
      </w:r>
    </w:p>
    <w:p w:rsidR="00B60200" w:rsidRPr="004403A3" w:rsidRDefault="00B60200" w:rsidP="00B60200">
      <w:pPr>
        <w:widowControl w:val="0"/>
        <w:shd w:val="clear" w:color="auto" w:fill="FFFFFF"/>
        <w:tabs>
          <w:tab w:val="left" w:pos="283"/>
        </w:tabs>
        <w:autoSpaceDE w:val="0"/>
        <w:autoSpaceDN w:val="0"/>
        <w:adjustRightInd w:val="0"/>
        <w:ind w:firstLine="709"/>
        <w:jc w:val="both"/>
        <w:rPr>
          <w:sz w:val="20"/>
          <w:szCs w:val="20"/>
        </w:rPr>
      </w:pPr>
      <w:r w:rsidRPr="004403A3">
        <w:rPr>
          <w:sz w:val="20"/>
          <w:szCs w:val="20"/>
        </w:rPr>
        <w:t xml:space="preserve">8. Предоставление Субсидии учреждению культуры осуществляется на основании соглашения, заключаемого между Администрацией и учреждением культуры о предоставлении Субсидии из бюджета муниципального образования Молчановский район учреждению культуры (далее – Соглашение), в течение 10 рабочих дней со дня принятия решения о предоставлении Субсидии в письменной форме. Соглашение заключаются в соответствии с формой, установленной Управлением финансов Администрации Молчановского района. </w:t>
      </w:r>
    </w:p>
    <w:p w:rsidR="00B60200" w:rsidRPr="004403A3" w:rsidRDefault="00B60200" w:rsidP="00B60200">
      <w:pPr>
        <w:ind w:firstLine="709"/>
        <w:jc w:val="both"/>
        <w:rPr>
          <w:sz w:val="20"/>
          <w:szCs w:val="20"/>
        </w:rPr>
      </w:pPr>
      <w:r w:rsidRPr="004403A3">
        <w:rPr>
          <w:sz w:val="20"/>
          <w:szCs w:val="20"/>
        </w:rPr>
        <w:t>Соглашение должно содержать следующие положения:</w:t>
      </w:r>
    </w:p>
    <w:p w:rsidR="00B60200" w:rsidRPr="004403A3" w:rsidRDefault="00B60200" w:rsidP="00B60200">
      <w:pPr>
        <w:ind w:firstLine="709"/>
        <w:jc w:val="both"/>
        <w:rPr>
          <w:sz w:val="20"/>
          <w:szCs w:val="20"/>
        </w:rPr>
      </w:pPr>
      <w:r w:rsidRPr="004403A3">
        <w:rPr>
          <w:sz w:val="20"/>
          <w:szCs w:val="20"/>
        </w:rPr>
        <w:lastRenderedPageBreak/>
        <w:t>1) цели предоставления Субсидии;</w:t>
      </w:r>
    </w:p>
    <w:p w:rsidR="00B60200" w:rsidRPr="004403A3" w:rsidRDefault="00B60200" w:rsidP="00B60200">
      <w:pPr>
        <w:ind w:firstLine="709"/>
        <w:jc w:val="both"/>
        <w:rPr>
          <w:sz w:val="20"/>
          <w:szCs w:val="20"/>
        </w:rPr>
      </w:pPr>
      <w:r w:rsidRPr="004403A3">
        <w:rPr>
          <w:sz w:val="20"/>
          <w:szCs w:val="20"/>
        </w:rPr>
        <w:t>2) значения результатов предоставления Субсидии и показателей, необходимых для достижения результатов предоставления Субсидии;</w:t>
      </w:r>
    </w:p>
    <w:p w:rsidR="00B60200" w:rsidRPr="004403A3" w:rsidRDefault="00B60200" w:rsidP="00B60200">
      <w:pPr>
        <w:ind w:firstLine="709"/>
        <w:jc w:val="both"/>
        <w:rPr>
          <w:sz w:val="20"/>
          <w:szCs w:val="20"/>
        </w:rPr>
      </w:pPr>
      <w:r w:rsidRPr="004403A3">
        <w:rPr>
          <w:sz w:val="20"/>
          <w:szCs w:val="20"/>
        </w:rPr>
        <w:t>3) план мероприятий по достижению результатов предоставления Субсидии;</w:t>
      </w:r>
    </w:p>
    <w:p w:rsidR="00B60200" w:rsidRPr="004403A3" w:rsidRDefault="00B60200" w:rsidP="00B60200">
      <w:pPr>
        <w:ind w:firstLine="709"/>
        <w:jc w:val="both"/>
        <w:rPr>
          <w:sz w:val="20"/>
          <w:szCs w:val="20"/>
        </w:rPr>
      </w:pPr>
      <w:r w:rsidRPr="004403A3">
        <w:rPr>
          <w:sz w:val="20"/>
          <w:szCs w:val="20"/>
        </w:rPr>
        <w:t>4) размер Субсидии;</w:t>
      </w:r>
    </w:p>
    <w:p w:rsidR="00B60200" w:rsidRPr="004403A3" w:rsidRDefault="00B60200" w:rsidP="00B60200">
      <w:pPr>
        <w:ind w:firstLine="709"/>
        <w:jc w:val="both"/>
        <w:rPr>
          <w:sz w:val="20"/>
          <w:szCs w:val="20"/>
        </w:rPr>
      </w:pPr>
      <w:r w:rsidRPr="004403A3">
        <w:rPr>
          <w:sz w:val="20"/>
          <w:szCs w:val="20"/>
        </w:rPr>
        <w:t>5) сроки (график) перечисления Субсидии;</w:t>
      </w:r>
    </w:p>
    <w:p w:rsidR="00B60200" w:rsidRPr="004403A3" w:rsidRDefault="00B60200" w:rsidP="00B60200">
      <w:pPr>
        <w:ind w:firstLine="709"/>
        <w:jc w:val="both"/>
        <w:rPr>
          <w:sz w:val="20"/>
          <w:szCs w:val="20"/>
        </w:rPr>
      </w:pPr>
      <w:r w:rsidRPr="004403A3">
        <w:rPr>
          <w:sz w:val="20"/>
          <w:szCs w:val="20"/>
        </w:rPr>
        <w:t>6) сроки представления отчётности;</w:t>
      </w:r>
    </w:p>
    <w:p w:rsidR="00B60200" w:rsidRPr="004403A3" w:rsidRDefault="00B60200" w:rsidP="00B60200">
      <w:pPr>
        <w:ind w:firstLine="709"/>
        <w:jc w:val="both"/>
        <w:rPr>
          <w:sz w:val="20"/>
          <w:szCs w:val="20"/>
        </w:rPr>
      </w:pPr>
      <w:r w:rsidRPr="004403A3">
        <w:rPr>
          <w:sz w:val="20"/>
          <w:szCs w:val="20"/>
        </w:rPr>
        <w:t>7) порядок и сроки возврата сумм Субсидии в случае несоблюдения учреждением культуры целей, условий и порядка предоставления Субсидии, определённых Соглашением;</w:t>
      </w:r>
    </w:p>
    <w:p w:rsidR="00B60200" w:rsidRPr="004403A3" w:rsidRDefault="00B60200" w:rsidP="00B60200">
      <w:pPr>
        <w:ind w:firstLine="709"/>
        <w:jc w:val="both"/>
        <w:rPr>
          <w:sz w:val="20"/>
          <w:szCs w:val="20"/>
        </w:rPr>
      </w:pPr>
      <w:r w:rsidRPr="004403A3">
        <w:rPr>
          <w:sz w:val="20"/>
          <w:szCs w:val="20"/>
        </w:rPr>
        <w:t>8) основания и порядок внесения изменений в Соглашение, в том числе в случае уменьшения Администрации, как получателю бюджетных средств, ранее доведённых лимитов бюджетных обязательств на предоставление Субсидии;</w:t>
      </w:r>
    </w:p>
    <w:p w:rsidR="00B60200" w:rsidRPr="004403A3" w:rsidRDefault="00B60200" w:rsidP="00B60200">
      <w:pPr>
        <w:ind w:firstLine="709"/>
        <w:jc w:val="both"/>
        <w:rPr>
          <w:sz w:val="20"/>
          <w:szCs w:val="20"/>
        </w:rPr>
      </w:pPr>
      <w:r w:rsidRPr="004403A3">
        <w:rPr>
          <w:sz w:val="20"/>
          <w:szCs w:val="20"/>
        </w:rPr>
        <w:t xml:space="preserve">9) основания для досрочного прекращения Соглашения по решению Администрации в одностороннем порядке, в том числе в связи </w:t>
      </w:r>
      <w:proofErr w:type="gramStart"/>
      <w:r w:rsidRPr="004403A3">
        <w:rPr>
          <w:sz w:val="20"/>
          <w:szCs w:val="20"/>
        </w:rPr>
        <w:t>с</w:t>
      </w:r>
      <w:proofErr w:type="gramEnd"/>
      <w:r w:rsidRPr="004403A3">
        <w:rPr>
          <w:sz w:val="20"/>
          <w:szCs w:val="20"/>
        </w:rPr>
        <w:t>:</w:t>
      </w:r>
    </w:p>
    <w:p w:rsidR="00B60200" w:rsidRPr="004403A3" w:rsidRDefault="00B60200" w:rsidP="00B60200">
      <w:pPr>
        <w:ind w:firstLine="709"/>
        <w:jc w:val="both"/>
        <w:rPr>
          <w:sz w:val="20"/>
          <w:szCs w:val="20"/>
        </w:rPr>
      </w:pPr>
      <w:r w:rsidRPr="004403A3">
        <w:rPr>
          <w:sz w:val="20"/>
          <w:szCs w:val="20"/>
        </w:rPr>
        <w:t>реорганизацией (за исключением реорганизации в форме присоединения) или ликвидацией учреждения культуры;</w:t>
      </w:r>
    </w:p>
    <w:p w:rsidR="00B60200" w:rsidRPr="004403A3" w:rsidRDefault="00B60200" w:rsidP="00B60200">
      <w:pPr>
        <w:ind w:firstLine="709"/>
        <w:jc w:val="both"/>
        <w:rPr>
          <w:sz w:val="20"/>
          <w:szCs w:val="20"/>
        </w:rPr>
      </w:pPr>
      <w:r w:rsidRPr="004403A3">
        <w:rPr>
          <w:sz w:val="20"/>
          <w:szCs w:val="20"/>
        </w:rPr>
        <w:t>нарушением учреждения культуры целей и условий предоставления Субсидии, установленных настоящим правовым актом и (или) Соглашением;</w:t>
      </w:r>
    </w:p>
    <w:p w:rsidR="00B60200" w:rsidRPr="004403A3" w:rsidRDefault="00B60200" w:rsidP="00B60200">
      <w:pPr>
        <w:ind w:firstLine="709"/>
        <w:jc w:val="both"/>
        <w:rPr>
          <w:sz w:val="20"/>
          <w:szCs w:val="20"/>
        </w:rPr>
      </w:pPr>
      <w:r w:rsidRPr="004403A3">
        <w:rPr>
          <w:sz w:val="20"/>
          <w:szCs w:val="20"/>
        </w:rPr>
        <w:t>10) запрет на расторжение Соглашения учреждением культуры в одностороннем порядке.</w:t>
      </w:r>
    </w:p>
    <w:p w:rsidR="00B60200" w:rsidRPr="004403A3" w:rsidRDefault="00B60200" w:rsidP="00B60200">
      <w:pPr>
        <w:ind w:firstLine="709"/>
        <w:jc w:val="both"/>
        <w:rPr>
          <w:sz w:val="20"/>
          <w:szCs w:val="20"/>
        </w:rPr>
      </w:pPr>
      <w:r w:rsidRPr="004403A3">
        <w:rPr>
          <w:sz w:val="20"/>
          <w:szCs w:val="20"/>
        </w:rPr>
        <w:t xml:space="preserve">9. Дополнительное соглашение к Соглашению, предусматривающее внесение изменений в указанное Соглашение или о расторжении Соглашения, заключаются в письменном виде в соответствии с формой, установленной Управлением финансов Администрации Молчановского района. </w:t>
      </w:r>
    </w:p>
    <w:p w:rsidR="00B60200" w:rsidRPr="004403A3" w:rsidRDefault="00B60200" w:rsidP="00B60200">
      <w:pPr>
        <w:ind w:firstLine="709"/>
        <w:jc w:val="both"/>
        <w:rPr>
          <w:sz w:val="20"/>
          <w:szCs w:val="20"/>
        </w:rPr>
      </w:pPr>
      <w:r w:rsidRPr="004403A3">
        <w:rPr>
          <w:sz w:val="20"/>
          <w:szCs w:val="20"/>
        </w:rPr>
        <w:t xml:space="preserve">Условиями заключения дополнительного соглашения к Соглашению, предусматривающего внесение изменений в указанное Соглашение являются: </w:t>
      </w:r>
    </w:p>
    <w:p w:rsidR="00B60200" w:rsidRPr="004403A3" w:rsidRDefault="00B60200" w:rsidP="00B60200">
      <w:pPr>
        <w:ind w:firstLine="709"/>
        <w:jc w:val="both"/>
        <w:rPr>
          <w:sz w:val="20"/>
          <w:szCs w:val="20"/>
        </w:rPr>
      </w:pPr>
      <w:r w:rsidRPr="004403A3">
        <w:rPr>
          <w:sz w:val="20"/>
          <w:szCs w:val="20"/>
        </w:rPr>
        <w:t xml:space="preserve">уменьшение Администрации как получателю бюджетных средств ранее доведённых лимитов на предоставление Субсидии; </w:t>
      </w:r>
    </w:p>
    <w:p w:rsidR="00B60200" w:rsidRPr="004403A3" w:rsidRDefault="00B60200" w:rsidP="00B60200">
      <w:pPr>
        <w:ind w:firstLine="709"/>
        <w:jc w:val="both"/>
        <w:rPr>
          <w:sz w:val="20"/>
          <w:szCs w:val="20"/>
        </w:rPr>
      </w:pPr>
      <w:r w:rsidRPr="004403A3">
        <w:rPr>
          <w:sz w:val="20"/>
          <w:szCs w:val="20"/>
        </w:rPr>
        <w:t xml:space="preserve">поступление мотивированного обращения о внесении изменений в Соглашение, в том числе в части изменения размера Субсидии, значений показателя, необходимого для достижения результата предоставления Субсидии; </w:t>
      </w:r>
    </w:p>
    <w:p w:rsidR="00B60200" w:rsidRPr="004403A3" w:rsidRDefault="00B60200" w:rsidP="00B60200">
      <w:pPr>
        <w:ind w:firstLine="709"/>
        <w:jc w:val="both"/>
        <w:rPr>
          <w:sz w:val="20"/>
          <w:szCs w:val="20"/>
        </w:rPr>
      </w:pPr>
      <w:r w:rsidRPr="004403A3">
        <w:rPr>
          <w:sz w:val="20"/>
          <w:szCs w:val="20"/>
        </w:rPr>
        <w:t xml:space="preserve">внесение изменений в Порядок, влекущее за собой необходимость изменения условий Соглашения. </w:t>
      </w:r>
    </w:p>
    <w:p w:rsidR="00B60200" w:rsidRPr="004403A3" w:rsidRDefault="00B60200" w:rsidP="00B60200">
      <w:pPr>
        <w:ind w:firstLine="709"/>
        <w:jc w:val="both"/>
        <w:rPr>
          <w:sz w:val="20"/>
          <w:szCs w:val="20"/>
        </w:rPr>
      </w:pPr>
      <w:r w:rsidRPr="004403A3">
        <w:rPr>
          <w:sz w:val="20"/>
          <w:szCs w:val="20"/>
        </w:rPr>
        <w:t xml:space="preserve">Условием заключения дополнительного соглашения о расторжении Соглашения является поступление мотивированного обращения, в том числе при отсутствии потребности в средствах Субсидии. </w:t>
      </w:r>
    </w:p>
    <w:p w:rsidR="00B60200" w:rsidRPr="004403A3" w:rsidRDefault="00B60200" w:rsidP="00B60200">
      <w:pPr>
        <w:ind w:firstLine="709"/>
        <w:jc w:val="both"/>
        <w:rPr>
          <w:sz w:val="20"/>
          <w:szCs w:val="20"/>
        </w:rPr>
      </w:pPr>
      <w:r w:rsidRPr="004403A3">
        <w:rPr>
          <w:sz w:val="20"/>
          <w:szCs w:val="20"/>
        </w:rPr>
        <w:t xml:space="preserve">Рассмотрение дополнительного соглашения к Соглашению осуществляется стороной Соглашения его получившей, в течение 10 рабочих дней </w:t>
      </w:r>
      <w:proofErr w:type="gramStart"/>
      <w:r w:rsidRPr="004403A3">
        <w:rPr>
          <w:sz w:val="20"/>
          <w:szCs w:val="20"/>
        </w:rPr>
        <w:t>с даты</w:t>
      </w:r>
      <w:proofErr w:type="gramEnd"/>
      <w:r w:rsidRPr="004403A3">
        <w:rPr>
          <w:sz w:val="20"/>
          <w:szCs w:val="20"/>
        </w:rPr>
        <w:t xml:space="preserve"> его получения.</w:t>
      </w:r>
    </w:p>
    <w:p w:rsidR="00B60200" w:rsidRPr="004403A3" w:rsidRDefault="00B60200" w:rsidP="00B60200">
      <w:pPr>
        <w:ind w:firstLine="709"/>
        <w:jc w:val="both"/>
        <w:rPr>
          <w:sz w:val="20"/>
          <w:szCs w:val="20"/>
        </w:rPr>
      </w:pPr>
      <w:r w:rsidRPr="004403A3">
        <w:rPr>
          <w:sz w:val="20"/>
          <w:szCs w:val="20"/>
        </w:rPr>
        <w:t xml:space="preserve">10. Требования, которым должно соответствовать учреждение культуры по состоянию на дату не </w:t>
      </w:r>
      <w:proofErr w:type="gramStart"/>
      <w:r w:rsidRPr="004403A3">
        <w:rPr>
          <w:sz w:val="20"/>
          <w:szCs w:val="20"/>
        </w:rPr>
        <w:t>позднее</w:t>
      </w:r>
      <w:proofErr w:type="gramEnd"/>
      <w:r w:rsidRPr="004403A3">
        <w:rPr>
          <w:sz w:val="20"/>
          <w:szCs w:val="20"/>
        </w:rPr>
        <w:t xml:space="preserve"> чем за 30 календарных дней, предшествующих дате заключения Соглашения, либо принятия решения о предоставлении Субсидии, в том числе:</w:t>
      </w:r>
    </w:p>
    <w:p w:rsidR="00B60200" w:rsidRPr="004403A3" w:rsidRDefault="00B60200" w:rsidP="00B60200">
      <w:pPr>
        <w:ind w:firstLine="709"/>
        <w:jc w:val="both"/>
        <w:rPr>
          <w:sz w:val="20"/>
          <w:szCs w:val="20"/>
        </w:rPr>
      </w:pPr>
      <w:r w:rsidRPr="004403A3">
        <w:rPr>
          <w:sz w:val="20"/>
          <w:szCs w:val="20"/>
        </w:rPr>
        <w:t>а) отсутствие у учреждения культуры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60200" w:rsidRPr="004403A3" w:rsidRDefault="00B60200" w:rsidP="00B60200">
      <w:pPr>
        <w:ind w:firstLine="709"/>
        <w:jc w:val="both"/>
        <w:rPr>
          <w:sz w:val="20"/>
          <w:szCs w:val="20"/>
        </w:rPr>
      </w:pPr>
      <w:proofErr w:type="gramStart"/>
      <w:r w:rsidRPr="004403A3">
        <w:rPr>
          <w:sz w:val="20"/>
          <w:szCs w:val="20"/>
        </w:rPr>
        <w:t>б) отсутствие просроченной задолженности по возврату в бюджет муниципального образования Молчановский район субсидий,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w:t>
      </w:r>
      <w:proofErr w:type="gramEnd"/>
      <w:r w:rsidRPr="004403A3">
        <w:rPr>
          <w:sz w:val="20"/>
          <w:szCs w:val="20"/>
        </w:rPr>
        <w:t xml:space="preserve">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Администрации.</w:t>
      </w:r>
    </w:p>
    <w:p w:rsidR="00B60200" w:rsidRPr="004403A3" w:rsidRDefault="00B60200" w:rsidP="00B60200">
      <w:pPr>
        <w:ind w:firstLine="709"/>
        <w:jc w:val="both"/>
        <w:rPr>
          <w:sz w:val="20"/>
          <w:szCs w:val="20"/>
        </w:rPr>
      </w:pPr>
      <w:r w:rsidRPr="004403A3">
        <w:rPr>
          <w:sz w:val="20"/>
          <w:szCs w:val="20"/>
        </w:rPr>
        <w:t>11. Перечисление Субсидии учреждению культуры осуществляется в течение пяти рабочих дней со дня принятия Администрацией заявки учреждения культуры на перечисление средств Субсидии, в соответствии с условиями Соглашения.</w:t>
      </w:r>
    </w:p>
    <w:p w:rsidR="00B60200" w:rsidRPr="004403A3" w:rsidRDefault="00B60200" w:rsidP="00B60200">
      <w:pPr>
        <w:ind w:firstLine="709"/>
        <w:jc w:val="both"/>
        <w:rPr>
          <w:sz w:val="20"/>
          <w:szCs w:val="20"/>
        </w:rPr>
      </w:pPr>
      <w:r w:rsidRPr="004403A3">
        <w:rPr>
          <w:sz w:val="20"/>
          <w:szCs w:val="20"/>
        </w:rPr>
        <w:t>12. Перечисление Субсидии учреждению культуры осуществляется на лицевые счета, открытые в Управлении финансов Администрации Молчановского района для отражения операций со средствами, предоставленными из бюджета муниципального образования Молчановский район в виде субсидии на иные цели.</w:t>
      </w:r>
    </w:p>
    <w:p w:rsidR="00B60200" w:rsidRPr="004403A3" w:rsidRDefault="00B60200" w:rsidP="00B60200">
      <w:pPr>
        <w:ind w:firstLine="709"/>
        <w:jc w:val="both"/>
        <w:rPr>
          <w:rFonts w:eastAsia="Calibri"/>
          <w:sz w:val="20"/>
          <w:szCs w:val="20"/>
        </w:rPr>
      </w:pPr>
      <w:r w:rsidRPr="004403A3">
        <w:rPr>
          <w:sz w:val="20"/>
          <w:szCs w:val="20"/>
        </w:rPr>
        <w:t xml:space="preserve">13. Результатом предоставления Субсидии является </w:t>
      </w:r>
      <w:r w:rsidRPr="004403A3">
        <w:rPr>
          <w:rFonts w:eastAsia="Calibri"/>
          <w:sz w:val="20"/>
          <w:szCs w:val="20"/>
        </w:rPr>
        <w:t>проведение мероприятий по</w:t>
      </w:r>
      <w:r w:rsidRPr="004403A3">
        <w:rPr>
          <w:sz w:val="20"/>
          <w:szCs w:val="20"/>
        </w:rPr>
        <w:t xml:space="preserve"> </w:t>
      </w:r>
      <w:r w:rsidRPr="004403A3">
        <w:rPr>
          <w:rFonts w:eastAsia="Calibri"/>
          <w:sz w:val="20"/>
          <w:szCs w:val="20"/>
        </w:rPr>
        <w:t>обеспечению наличия доступа к ресурсам Национальной библиотеки.</w:t>
      </w:r>
    </w:p>
    <w:p w:rsidR="00B60200" w:rsidRPr="004403A3" w:rsidRDefault="00B60200" w:rsidP="00B60200">
      <w:pPr>
        <w:ind w:firstLine="709"/>
        <w:jc w:val="both"/>
        <w:rPr>
          <w:rFonts w:eastAsia="Calibri"/>
          <w:sz w:val="20"/>
          <w:szCs w:val="20"/>
        </w:rPr>
      </w:pPr>
      <w:r w:rsidRPr="004403A3">
        <w:rPr>
          <w:rFonts w:eastAsia="Calibri"/>
          <w:sz w:val="20"/>
          <w:szCs w:val="20"/>
        </w:rPr>
        <w:t xml:space="preserve">Показатель, необходимый для достижения результата предоставления </w:t>
      </w:r>
      <w:r w:rsidRPr="004403A3">
        <w:rPr>
          <w:sz w:val="20"/>
          <w:szCs w:val="20"/>
        </w:rPr>
        <w:t>Субсидии</w:t>
      </w:r>
      <w:r w:rsidRPr="004403A3">
        <w:rPr>
          <w:rFonts w:eastAsia="Calibri"/>
          <w:sz w:val="20"/>
          <w:szCs w:val="20"/>
        </w:rPr>
        <w:t xml:space="preserve"> проведение мероприятий по переоснащению муниципальной библиотеки по модельному стандарту – 1 единица.</w:t>
      </w:r>
    </w:p>
    <w:p w:rsidR="00B60200" w:rsidRPr="004403A3" w:rsidRDefault="00B60200" w:rsidP="00B60200">
      <w:pPr>
        <w:jc w:val="both"/>
        <w:rPr>
          <w:sz w:val="20"/>
          <w:szCs w:val="20"/>
        </w:rPr>
      </w:pPr>
    </w:p>
    <w:p w:rsidR="00B60200" w:rsidRPr="004403A3" w:rsidRDefault="00B60200" w:rsidP="00B60200">
      <w:pPr>
        <w:ind w:firstLine="709"/>
        <w:jc w:val="center"/>
        <w:rPr>
          <w:sz w:val="20"/>
          <w:szCs w:val="20"/>
        </w:rPr>
      </w:pPr>
      <w:r w:rsidRPr="004403A3">
        <w:rPr>
          <w:sz w:val="20"/>
          <w:szCs w:val="20"/>
        </w:rPr>
        <w:t>Требования к отчётности</w:t>
      </w:r>
    </w:p>
    <w:p w:rsidR="00B60200" w:rsidRPr="004403A3" w:rsidRDefault="00B60200" w:rsidP="00B60200">
      <w:pPr>
        <w:ind w:firstLine="709"/>
        <w:jc w:val="center"/>
        <w:rPr>
          <w:sz w:val="20"/>
          <w:szCs w:val="20"/>
        </w:rPr>
      </w:pPr>
    </w:p>
    <w:p w:rsidR="00B60200" w:rsidRPr="004403A3" w:rsidRDefault="00B60200" w:rsidP="00B60200">
      <w:pPr>
        <w:ind w:firstLine="709"/>
        <w:jc w:val="both"/>
        <w:rPr>
          <w:sz w:val="20"/>
          <w:szCs w:val="20"/>
        </w:rPr>
      </w:pPr>
      <w:r w:rsidRPr="004403A3">
        <w:rPr>
          <w:sz w:val="20"/>
          <w:szCs w:val="20"/>
        </w:rPr>
        <w:t xml:space="preserve">14. Отчёт об осуществлении расходов, источником финансового обеспечения которых является Субсидия, представляется учреждением культуры в Администрацию ежеквартально по состоянию на первое число месяца, </w:t>
      </w:r>
      <w:r w:rsidRPr="004403A3">
        <w:rPr>
          <w:sz w:val="20"/>
          <w:szCs w:val="20"/>
        </w:rPr>
        <w:lastRenderedPageBreak/>
        <w:t xml:space="preserve">следующего за отчетным периодом, а также не позднее десятого рабочего дня после достижения конечного результата предоставления Субсидии, по форме согласно приложению № 1 к настоящему Порядку. </w:t>
      </w:r>
    </w:p>
    <w:p w:rsidR="00B60200" w:rsidRPr="004403A3" w:rsidRDefault="00B60200" w:rsidP="00B60200">
      <w:pPr>
        <w:ind w:firstLine="709"/>
        <w:jc w:val="both"/>
        <w:rPr>
          <w:sz w:val="20"/>
          <w:szCs w:val="20"/>
        </w:rPr>
      </w:pPr>
      <w:r w:rsidRPr="004403A3">
        <w:rPr>
          <w:sz w:val="20"/>
          <w:szCs w:val="20"/>
        </w:rPr>
        <w:t>Отчёт о достижении результатов предоставления Субсидии представляется учреждением культуры в Администрацию ежеквартально по состоянию на первое число месяца, следующего за отчетным периодом, а также не позднее десятого рабочего дня после достижения конечного результата предоставления Субсидии, по форме согласно приложению № 2 к настоящему Порядку.</w:t>
      </w:r>
    </w:p>
    <w:p w:rsidR="00B60200" w:rsidRPr="004403A3" w:rsidRDefault="00B60200" w:rsidP="00B60200">
      <w:pPr>
        <w:ind w:firstLine="709"/>
        <w:jc w:val="both"/>
        <w:rPr>
          <w:sz w:val="20"/>
          <w:szCs w:val="20"/>
        </w:rPr>
      </w:pPr>
      <w:r w:rsidRPr="004403A3">
        <w:rPr>
          <w:sz w:val="20"/>
          <w:szCs w:val="20"/>
        </w:rPr>
        <w:t xml:space="preserve">Отчеты о реализации Плана мероприятий по достижению результатов предоставления Субсидии предоставляются учреждением культуры Администрации ежеквартально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w:t>
      </w:r>
      <w:proofErr w:type="gramStart"/>
      <w:r w:rsidRPr="004403A3">
        <w:rPr>
          <w:sz w:val="20"/>
          <w:szCs w:val="20"/>
        </w:rPr>
        <w:t xml:space="preserve">Форма отчета о реализации Плана мероприятий установлена в приложении № 3 к Порядку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утвержденному Приказом Министерства финансов Российской Федерации от 27.04.2024 № 53н. </w:t>
      </w:r>
      <w:proofErr w:type="gramEnd"/>
    </w:p>
    <w:p w:rsidR="00B60200" w:rsidRPr="004403A3" w:rsidRDefault="00B60200" w:rsidP="00B60200">
      <w:pPr>
        <w:ind w:firstLine="709"/>
        <w:jc w:val="both"/>
        <w:rPr>
          <w:sz w:val="20"/>
          <w:szCs w:val="20"/>
        </w:rPr>
      </w:pPr>
      <w:r w:rsidRPr="004403A3">
        <w:rPr>
          <w:sz w:val="20"/>
          <w:szCs w:val="20"/>
        </w:rPr>
        <w:t>Администрация вправе устанавливать в Соглашении дополнительные формы отчётности и сроки их предоставления.</w:t>
      </w:r>
    </w:p>
    <w:p w:rsidR="00B60200" w:rsidRPr="004403A3" w:rsidRDefault="00B60200" w:rsidP="00B60200">
      <w:pPr>
        <w:ind w:firstLine="709"/>
        <w:jc w:val="both"/>
        <w:rPr>
          <w:sz w:val="20"/>
          <w:szCs w:val="20"/>
        </w:rPr>
      </w:pPr>
    </w:p>
    <w:p w:rsidR="00B60200" w:rsidRPr="004403A3" w:rsidRDefault="00B60200" w:rsidP="00B60200">
      <w:pPr>
        <w:jc w:val="center"/>
        <w:rPr>
          <w:sz w:val="20"/>
          <w:szCs w:val="20"/>
        </w:rPr>
      </w:pPr>
      <w:r w:rsidRPr="004403A3">
        <w:rPr>
          <w:sz w:val="20"/>
          <w:szCs w:val="20"/>
        </w:rPr>
        <w:t xml:space="preserve">Порядок осуществления </w:t>
      </w:r>
      <w:proofErr w:type="gramStart"/>
      <w:r w:rsidRPr="004403A3">
        <w:rPr>
          <w:sz w:val="20"/>
          <w:szCs w:val="20"/>
        </w:rPr>
        <w:t>контроля за</w:t>
      </w:r>
      <w:proofErr w:type="gramEnd"/>
      <w:r w:rsidRPr="004403A3">
        <w:rPr>
          <w:sz w:val="20"/>
          <w:szCs w:val="20"/>
        </w:rPr>
        <w:t xml:space="preserve"> соблюдением целей, условий</w:t>
      </w:r>
    </w:p>
    <w:p w:rsidR="00B60200" w:rsidRPr="004403A3" w:rsidRDefault="00B60200" w:rsidP="00B60200">
      <w:pPr>
        <w:jc w:val="center"/>
        <w:rPr>
          <w:sz w:val="20"/>
          <w:szCs w:val="20"/>
        </w:rPr>
      </w:pPr>
      <w:r w:rsidRPr="004403A3">
        <w:rPr>
          <w:sz w:val="20"/>
          <w:szCs w:val="20"/>
        </w:rPr>
        <w:t>и порядка предоставления Субсидии и ответственность за их несоблюдение</w:t>
      </w:r>
    </w:p>
    <w:p w:rsidR="00B60200" w:rsidRPr="004403A3" w:rsidRDefault="00B60200" w:rsidP="00B60200">
      <w:pPr>
        <w:jc w:val="center"/>
        <w:rPr>
          <w:sz w:val="20"/>
          <w:szCs w:val="20"/>
        </w:rPr>
      </w:pPr>
    </w:p>
    <w:p w:rsidR="00B60200" w:rsidRPr="004403A3" w:rsidRDefault="00B60200" w:rsidP="00B60200">
      <w:pPr>
        <w:ind w:firstLine="709"/>
        <w:jc w:val="both"/>
        <w:rPr>
          <w:sz w:val="20"/>
          <w:szCs w:val="20"/>
        </w:rPr>
      </w:pPr>
      <w:r w:rsidRPr="004403A3">
        <w:rPr>
          <w:sz w:val="20"/>
          <w:szCs w:val="20"/>
        </w:rPr>
        <w:t xml:space="preserve">15. </w:t>
      </w:r>
      <w:proofErr w:type="gramStart"/>
      <w:r w:rsidRPr="004403A3">
        <w:rPr>
          <w:sz w:val="20"/>
          <w:szCs w:val="20"/>
        </w:rPr>
        <w:t>Решение о наличии потребности в направлении не использованных в текущем финансовом году остатков средств Субсидии на достижение целей, установленных при предоставлении Субсидии, принимается Администрацией в форме распоряжения в течение 10 календарных дней со дня предоставления учреждением культуры ходатайства о наличии у учреждения культуры неисполненных обязательств, источником финансового обеспечения которых являются не использованные на 1 января текущего финансового года остатки Субсидии</w:t>
      </w:r>
      <w:proofErr w:type="gramEnd"/>
      <w:r w:rsidRPr="004403A3">
        <w:rPr>
          <w:sz w:val="20"/>
          <w:szCs w:val="20"/>
        </w:rPr>
        <w:t>, а также документов (копий документов), подтверждающих наличие и объём указанных обязательств у учреждения культуры.</w:t>
      </w:r>
    </w:p>
    <w:p w:rsidR="00B60200" w:rsidRPr="004403A3" w:rsidRDefault="00B60200" w:rsidP="00B60200">
      <w:pPr>
        <w:ind w:firstLine="709"/>
        <w:jc w:val="both"/>
        <w:rPr>
          <w:sz w:val="20"/>
          <w:szCs w:val="20"/>
        </w:rPr>
      </w:pPr>
      <w:r w:rsidRPr="004403A3">
        <w:rPr>
          <w:sz w:val="20"/>
          <w:szCs w:val="20"/>
        </w:rPr>
        <w:t xml:space="preserve">16. </w:t>
      </w:r>
      <w:proofErr w:type="gramStart"/>
      <w:r w:rsidRPr="004403A3">
        <w:rPr>
          <w:sz w:val="20"/>
          <w:szCs w:val="20"/>
        </w:rPr>
        <w:t>Решение об использовании в текущем финансовом году поступлений от возврата ранее произведённых учреждением культуры выплат, источником финансового обеспечения которых является Субсидия, для достижения целей, установленных при предоставлении Субсидии, принимается Администрацией в форме распоряжения в течение 10 календарных дней с даты предоставления учреждением культуры ходатайства с информацией о наличии у учреждения культуры неисполненных обязательств, источником финансового обеспечения которых являются средства от</w:t>
      </w:r>
      <w:proofErr w:type="gramEnd"/>
      <w:r w:rsidRPr="004403A3">
        <w:rPr>
          <w:sz w:val="20"/>
          <w:szCs w:val="20"/>
        </w:rPr>
        <w:t xml:space="preserve"> возврата ранее произведённых учреждением культуры выплат, а также документов (копий документов), подтверждающих наличие и объём указанных обязательств учреждения культуры.</w:t>
      </w:r>
    </w:p>
    <w:p w:rsidR="00B60200" w:rsidRPr="004403A3" w:rsidRDefault="00B60200" w:rsidP="00B60200">
      <w:pPr>
        <w:ind w:firstLine="709"/>
        <w:jc w:val="both"/>
        <w:rPr>
          <w:sz w:val="20"/>
          <w:szCs w:val="20"/>
        </w:rPr>
      </w:pPr>
      <w:r w:rsidRPr="004403A3">
        <w:rPr>
          <w:sz w:val="20"/>
          <w:szCs w:val="20"/>
        </w:rPr>
        <w:t xml:space="preserve">17. </w:t>
      </w:r>
      <w:proofErr w:type="gramStart"/>
      <w:r w:rsidRPr="004403A3">
        <w:rPr>
          <w:sz w:val="20"/>
          <w:szCs w:val="20"/>
        </w:rPr>
        <w:t>При  принятии решений, предусмотренных пунктами 15 и 16 настоящего порядка,  учреждением культуры предоставляется информация о наличии у учреждения культуры неисполненных обязательств, источником финансового обеспечения которых являются не использованные на 1 января текущего финансового года остатки Субсидии и (или) средства от возврата ранее произведенных учреждением культуры выплат, а также документов (копий документов), подтверждающих наличие и объем указанных обязательств учреждения культуры (за</w:t>
      </w:r>
      <w:proofErr w:type="gramEnd"/>
      <w:r w:rsidRPr="004403A3">
        <w:rPr>
          <w:sz w:val="20"/>
          <w:szCs w:val="20"/>
        </w:rPr>
        <w:t xml:space="preserve"> исключением обязательств по выплатам физическим лицам).</w:t>
      </w:r>
    </w:p>
    <w:p w:rsidR="00B60200" w:rsidRPr="004403A3" w:rsidRDefault="00B60200" w:rsidP="00B60200">
      <w:pPr>
        <w:ind w:firstLine="709"/>
        <w:jc w:val="both"/>
        <w:rPr>
          <w:sz w:val="20"/>
          <w:szCs w:val="20"/>
        </w:rPr>
      </w:pPr>
      <w:r w:rsidRPr="004403A3">
        <w:rPr>
          <w:sz w:val="20"/>
          <w:szCs w:val="20"/>
        </w:rPr>
        <w:t xml:space="preserve">18. Администрация и уполномоченный орган муниципального финансового контроля осуществляют обязательную проверку соблюдения целей и условий предоставления Субсидии, предоставляемой в соответствии с настоящим Порядком, в пределах имеющихся полномочий и в порядке, установленном законодательством Российской Федерации и муниципальными правовыми актами. </w:t>
      </w:r>
    </w:p>
    <w:p w:rsidR="00B60200" w:rsidRPr="004403A3" w:rsidRDefault="00B60200" w:rsidP="00B60200">
      <w:pPr>
        <w:ind w:firstLine="709"/>
        <w:jc w:val="both"/>
        <w:rPr>
          <w:sz w:val="20"/>
          <w:szCs w:val="20"/>
        </w:rPr>
      </w:pPr>
      <w:r w:rsidRPr="004403A3">
        <w:rPr>
          <w:sz w:val="20"/>
          <w:szCs w:val="20"/>
        </w:rPr>
        <w:t>19. В случае установления по результатам проверок, проведённых Администрацией и (или) уполномоченным органом муниципального финансового контроля фактов несоблюдения учреждением культуры целей и условий предоставления Субсидии, установленных настоящим Порядком и Соглашением, средства подлежат возврату в бюджет муниципального образования Молчановский район в объёме Субсидии, использованном с допущением нарушения:</w:t>
      </w:r>
    </w:p>
    <w:p w:rsidR="00B60200" w:rsidRPr="004403A3" w:rsidRDefault="00B60200" w:rsidP="00B60200">
      <w:pPr>
        <w:ind w:firstLine="709"/>
        <w:jc w:val="both"/>
        <w:rPr>
          <w:sz w:val="20"/>
          <w:szCs w:val="20"/>
        </w:rPr>
      </w:pPr>
      <w:r w:rsidRPr="004403A3">
        <w:rPr>
          <w:sz w:val="20"/>
          <w:szCs w:val="20"/>
        </w:rPr>
        <w:t>а) на основании требования Администрации - не позднее 20 рабочих дней со дня получения соответствующего требования учреждением культуры;</w:t>
      </w:r>
    </w:p>
    <w:p w:rsidR="00B60200" w:rsidRPr="004403A3" w:rsidRDefault="00B60200" w:rsidP="00B60200">
      <w:pPr>
        <w:ind w:firstLine="709"/>
        <w:jc w:val="both"/>
        <w:rPr>
          <w:sz w:val="20"/>
          <w:szCs w:val="20"/>
        </w:rPr>
      </w:pPr>
      <w:r w:rsidRPr="004403A3">
        <w:rPr>
          <w:sz w:val="20"/>
          <w:szCs w:val="20"/>
        </w:rPr>
        <w:t>б) на основании представления и (или) предписания уполномоченного органа муниципального финансового контроля - в сроки, установленные в соответствии с бюджетным законодательством Российской Федерации.</w:t>
      </w:r>
    </w:p>
    <w:p w:rsidR="00B60200" w:rsidRPr="004403A3" w:rsidRDefault="00B60200" w:rsidP="00B60200">
      <w:pPr>
        <w:ind w:firstLine="709"/>
        <w:jc w:val="both"/>
        <w:rPr>
          <w:sz w:val="20"/>
          <w:szCs w:val="20"/>
        </w:rPr>
      </w:pPr>
      <w:r w:rsidRPr="004403A3">
        <w:rPr>
          <w:sz w:val="20"/>
          <w:szCs w:val="20"/>
        </w:rPr>
        <w:t>20. В случае недостижения результата предоставления Субсидии, установленного в пункте 13 настоящего Порядка, средства в объёме, пропорциональном величине недостижения значений результата предоставления Субсидии, подлежат возврату в бюджет муниципального образования Молчановский район на основании требований Администрации в течение тридцати календарных дней со дня получения такого требования.</w:t>
      </w:r>
    </w:p>
    <w:p w:rsidR="00B60200" w:rsidRPr="004403A3" w:rsidRDefault="00B60200" w:rsidP="00B60200">
      <w:pPr>
        <w:pStyle w:val="af8"/>
        <w:ind w:firstLine="709"/>
        <w:rPr>
          <w:sz w:val="20"/>
          <w:szCs w:val="20"/>
        </w:rPr>
      </w:pPr>
      <w:r w:rsidRPr="004403A3">
        <w:rPr>
          <w:sz w:val="20"/>
          <w:szCs w:val="20"/>
        </w:rPr>
        <w:t xml:space="preserve">21. Администрацией ежеквартально проводится мониторинг </w:t>
      </w:r>
      <w:proofErr w:type="gramStart"/>
      <w:r w:rsidRPr="004403A3">
        <w:rPr>
          <w:sz w:val="20"/>
          <w:szCs w:val="20"/>
        </w:rPr>
        <w:t>достижения значений результатов предоставления Субсидии</w:t>
      </w:r>
      <w:proofErr w:type="gramEnd"/>
      <w:r w:rsidRPr="004403A3">
        <w:rPr>
          <w:sz w:val="20"/>
          <w:szCs w:val="20"/>
        </w:rPr>
        <w:t xml:space="preserve"> и событий, отражающих факт завершения соответствующего мероприятия по получению результата предоставления Субсидии (контрольная точка), на основании представленных учреждением культуры отчетов о реализации Плана мероприятий по достижению результатов предоставления Субсидии (далее - План мероприятий). Форма Плана мероприятий установлена в приложении № 2 к Порядку </w:t>
      </w:r>
      <w:proofErr w:type="gramStart"/>
      <w:r w:rsidRPr="004403A3">
        <w:rPr>
          <w:sz w:val="20"/>
          <w:szCs w:val="20"/>
        </w:rPr>
        <w:t>проведения мониторинга достижения результатов предоставления</w:t>
      </w:r>
      <w:proofErr w:type="gramEnd"/>
      <w:r w:rsidRPr="004403A3">
        <w:rPr>
          <w:sz w:val="20"/>
          <w:szCs w:val="20"/>
        </w:rPr>
        <w:t xml:space="preserve"> субсидий, в том числе грантов в форме субсидий, юридическим лицам, в </w:t>
      </w:r>
      <w:r w:rsidRPr="004403A3">
        <w:rPr>
          <w:sz w:val="20"/>
          <w:szCs w:val="20"/>
        </w:rPr>
        <w:lastRenderedPageBreak/>
        <w:t>том числе бюджетным и автономным учреждениям, индивидуальным предпринимателям, физическим лицам – производителям товаров, работ, услуг, утвержденному Приказом Министерства финансов Российской Федерации от 27.04.2024 № 53н.</w:t>
      </w:r>
    </w:p>
    <w:p w:rsidR="00B60200" w:rsidRPr="004403A3" w:rsidRDefault="00B60200" w:rsidP="00B60200">
      <w:pPr>
        <w:autoSpaceDE w:val="0"/>
        <w:autoSpaceDN w:val="0"/>
        <w:adjustRightInd w:val="0"/>
        <w:ind w:firstLine="709"/>
        <w:jc w:val="both"/>
        <w:rPr>
          <w:sz w:val="20"/>
          <w:szCs w:val="20"/>
        </w:rPr>
      </w:pPr>
      <w:r w:rsidRPr="004403A3">
        <w:rPr>
          <w:sz w:val="20"/>
          <w:szCs w:val="20"/>
        </w:rPr>
        <w:t xml:space="preserve">План мероприятий формируется и утверждается Администрацией одновременно с заключением соглашения о предоставлении Субсидии. Внесение изменений в утвержденный </w:t>
      </w:r>
      <w:hyperlink r:id="rId52" w:history="1">
        <w:r w:rsidRPr="004403A3">
          <w:rPr>
            <w:sz w:val="20"/>
            <w:szCs w:val="20"/>
          </w:rPr>
          <w:t>План</w:t>
        </w:r>
      </w:hyperlink>
      <w:r w:rsidRPr="004403A3">
        <w:rPr>
          <w:sz w:val="20"/>
          <w:szCs w:val="20"/>
        </w:rPr>
        <w:t xml:space="preserve"> мероприятий осуществляется путем утверждения </w:t>
      </w:r>
      <w:hyperlink r:id="rId53" w:history="1">
        <w:r w:rsidRPr="004403A3">
          <w:rPr>
            <w:sz w:val="20"/>
            <w:szCs w:val="20"/>
          </w:rPr>
          <w:t>Плана</w:t>
        </w:r>
      </w:hyperlink>
      <w:r w:rsidRPr="004403A3">
        <w:rPr>
          <w:sz w:val="20"/>
          <w:szCs w:val="20"/>
        </w:rPr>
        <w:t xml:space="preserve"> мероприятий в новой редакции одновременно с заключением дополнительного соглашения к соглашению.</w:t>
      </w:r>
    </w:p>
    <w:p w:rsidR="00B60200" w:rsidRPr="004403A3" w:rsidRDefault="00B60200" w:rsidP="00B60200">
      <w:pPr>
        <w:ind w:firstLine="709"/>
        <w:jc w:val="both"/>
        <w:rPr>
          <w:sz w:val="20"/>
          <w:szCs w:val="20"/>
        </w:rPr>
      </w:pPr>
    </w:p>
    <w:p w:rsidR="00B60200" w:rsidRPr="004403A3" w:rsidRDefault="00B60200" w:rsidP="00B60200">
      <w:pPr>
        <w:rPr>
          <w:sz w:val="20"/>
          <w:szCs w:val="20"/>
        </w:rPr>
      </w:pPr>
    </w:p>
    <w:p w:rsidR="00B60200" w:rsidRPr="004403A3" w:rsidRDefault="00B60200" w:rsidP="00B60200">
      <w:pPr>
        <w:rPr>
          <w:sz w:val="20"/>
          <w:szCs w:val="20"/>
        </w:rPr>
        <w:sectPr w:rsidR="00B60200" w:rsidRPr="004403A3" w:rsidSect="00A55662">
          <w:pgSz w:w="11906" w:h="16838" w:code="9"/>
          <w:pgMar w:top="567" w:right="567" w:bottom="567" w:left="1276" w:header="709" w:footer="709" w:gutter="0"/>
          <w:cols w:space="708"/>
          <w:titlePg/>
          <w:docGrid w:linePitch="360"/>
        </w:sectPr>
      </w:pPr>
    </w:p>
    <w:p w:rsidR="00B60200" w:rsidRPr="004403A3" w:rsidRDefault="00B60200" w:rsidP="00B60200">
      <w:pPr>
        <w:rPr>
          <w:sz w:val="20"/>
          <w:szCs w:val="20"/>
        </w:rPr>
      </w:pPr>
    </w:p>
    <w:p w:rsidR="00B60200" w:rsidRPr="004403A3" w:rsidRDefault="00B60200" w:rsidP="00B60200">
      <w:pPr>
        <w:ind w:left="5954"/>
        <w:jc w:val="right"/>
        <w:rPr>
          <w:sz w:val="20"/>
          <w:szCs w:val="20"/>
        </w:rPr>
      </w:pPr>
      <w:r w:rsidRPr="004403A3">
        <w:rPr>
          <w:sz w:val="20"/>
          <w:szCs w:val="20"/>
        </w:rPr>
        <w:t xml:space="preserve">Приложение № 1 </w:t>
      </w:r>
    </w:p>
    <w:p w:rsidR="00B60200" w:rsidRPr="004403A3" w:rsidRDefault="00B60200" w:rsidP="00B60200">
      <w:pPr>
        <w:ind w:left="5670"/>
        <w:jc w:val="right"/>
        <w:rPr>
          <w:sz w:val="20"/>
          <w:szCs w:val="20"/>
        </w:rPr>
      </w:pPr>
      <w:r w:rsidRPr="004403A3">
        <w:rPr>
          <w:sz w:val="20"/>
          <w:szCs w:val="20"/>
          <w:lang w:val="x-none"/>
        </w:rPr>
        <w:t xml:space="preserve">к </w:t>
      </w:r>
      <w:r w:rsidRPr="004403A3">
        <w:rPr>
          <w:sz w:val="20"/>
          <w:szCs w:val="20"/>
        </w:rPr>
        <w:t>Порядку определения объёма и условия предоставления субсидии на иные цели из бюджета муниципального образования Молчановский район муниципальному бюджетному учреждению культуры «Молчановская межпоселенческая централизованная библиотечная система» на создание модельных муниципальных библиотек по результатам конкурсного отбора, проводимого Министерством культуры Российской Федерации на 2025 год</w:t>
      </w:r>
    </w:p>
    <w:p w:rsidR="00B60200" w:rsidRPr="004403A3" w:rsidRDefault="00B60200" w:rsidP="00B60200">
      <w:pPr>
        <w:ind w:left="5670"/>
        <w:jc w:val="right"/>
        <w:rPr>
          <w:sz w:val="20"/>
          <w:szCs w:val="20"/>
          <w:lang w:val="x-none"/>
        </w:rPr>
      </w:pPr>
      <w:r w:rsidRPr="004403A3">
        <w:rPr>
          <w:sz w:val="20"/>
          <w:szCs w:val="20"/>
          <w:lang w:val="x-none"/>
        </w:rPr>
        <w:tab/>
      </w:r>
    </w:p>
    <w:p w:rsidR="00B60200" w:rsidRPr="004403A3" w:rsidRDefault="00B60200" w:rsidP="00B60200">
      <w:pPr>
        <w:tabs>
          <w:tab w:val="left" w:pos="1500"/>
          <w:tab w:val="left" w:pos="3165"/>
        </w:tabs>
        <w:ind w:left="-34"/>
        <w:jc w:val="center"/>
        <w:rPr>
          <w:bCs/>
          <w:strike/>
          <w:sz w:val="20"/>
          <w:szCs w:val="20"/>
        </w:rPr>
      </w:pPr>
    </w:p>
    <w:p w:rsidR="00B60200" w:rsidRPr="004403A3" w:rsidRDefault="00B60200" w:rsidP="00B60200">
      <w:pPr>
        <w:tabs>
          <w:tab w:val="left" w:pos="1500"/>
          <w:tab w:val="left" w:pos="3165"/>
        </w:tabs>
        <w:ind w:left="-34"/>
        <w:jc w:val="center"/>
        <w:rPr>
          <w:bCs/>
          <w:sz w:val="20"/>
          <w:szCs w:val="20"/>
        </w:rPr>
      </w:pPr>
      <w:r w:rsidRPr="004403A3">
        <w:rPr>
          <w:bCs/>
          <w:sz w:val="20"/>
          <w:szCs w:val="20"/>
        </w:rPr>
        <w:t>ОТЧЁТ</w:t>
      </w:r>
    </w:p>
    <w:p w:rsidR="00B60200" w:rsidRPr="004403A3" w:rsidRDefault="00B60200" w:rsidP="00B60200">
      <w:pPr>
        <w:tabs>
          <w:tab w:val="left" w:pos="1500"/>
          <w:tab w:val="left" w:pos="3165"/>
        </w:tabs>
        <w:ind w:left="-34"/>
        <w:jc w:val="center"/>
        <w:rPr>
          <w:sz w:val="20"/>
          <w:szCs w:val="20"/>
        </w:rPr>
      </w:pPr>
      <w:r w:rsidRPr="004403A3">
        <w:rPr>
          <w:sz w:val="20"/>
          <w:szCs w:val="20"/>
        </w:rPr>
        <w:t>об осуществлении расходов, источником финансового обеспечения которых является Субсидия</w:t>
      </w:r>
    </w:p>
    <w:p w:rsidR="00B60200" w:rsidRPr="004403A3" w:rsidRDefault="00B60200" w:rsidP="00B60200">
      <w:pPr>
        <w:tabs>
          <w:tab w:val="left" w:pos="1500"/>
          <w:tab w:val="left" w:pos="3165"/>
        </w:tabs>
        <w:ind w:left="-34"/>
        <w:jc w:val="center"/>
        <w:rPr>
          <w:b/>
          <w:sz w:val="20"/>
          <w:szCs w:val="20"/>
        </w:rPr>
      </w:pPr>
      <w:r w:rsidRPr="004403A3">
        <w:rPr>
          <w:b/>
          <w:sz w:val="20"/>
          <w:szCs w:val="20"/>
        </w:rPr>
        <w:t>____________________________________________________________________________________________________</w:t>
      </w:r>
    </w:p>
    <w:p w:rsidR="00B60200" w:rsidRPr="004403A3" w:rsidRDefault="00B60200" w:rsidP="00B60200">
      <w:pPr>
        <w:tabs>
          <w:tab w:val="left" w:pos="1500"/>
          <w:tab w:val="left" w:pos="3165"/>
        </w:tabs>
        <w:ind w:left="-34"/>
        <w:jc w:val="center"/>
        <w:rPr>
          <w:sz w:val="20"/>
          <w:szCs w:val="20"/>
        </w:rPr>
      </w:pPr>
      <w:r w:rsidRPr="004403A3">
        <w:rPr>
          <w:sz w:val="20"/>
          <w:szCs w:val="20"/>
        </w:rPr>
        <w:t xml:space="preserve">Наименование муниципального бюджетного (автономного) учреждения культуры Молчановского района </w:t>
      </w:r>
    </w:p>
    <w:p w:rsidR="00B60200" w:rsidRPr="004403A3" w:rsidRDefault="00B60200" w:rsidP="00B60200">
      <w:pPr>
        <w:tabs>
          <w:tab w:val="left" w:pos="1500"/>
          <w:tab w:val="left" w:pos="3165"/>
        </w:tabs>
        <w:ind w:left="-34"/>
        <w:jc w:val="center"/>
        <w:rPr>
          <w:sz w:val="20"/>
          <w:szCs w:val="20"/>
        </w:rPr>
      </w:pPr>
      <w:r w:rsidRPr="004403A3">
        <w:rPr>
          <w:sz w:val="20"/>
          <w:szCs w:val="20"/>
        </w:rPr>
        <w:t>по состоянию на ___ _______________ 20___ год</w:t>
      </w:r>
    </w:p>
    <w:p w:rsidR="00B60200" w:rsidRPr="004403A3" w:rsidRDefault="00B60200" w:rsidP="00B60200">
      <w:pPr>
        <w:tabs>
          <w:tab w:val="left" w:pos="1500"/>
          <w:tab w:val="left" w:pos="3165"/>
        </w:tabs>
        <w:ind w:left="-34"/>
        <w:jc w:val="center"/>
        <w:rPr>
          <w:sz w:val="20"/>
          <w:szCs w:val="20"/>
        </w:rPr>
      </w:pPr>
    </w:p>
    <w:tbl>
      <w:tblPr>
        <w:tblW w:w="14940" w:type="dxa"/>
        <w:tblInd w:w="-34" w:type="dxa"/>
        <w:tblLook w:val="04A0" w:firstRow="1" w:lastRow="0" w:firstColumn="1" w:lastColumn="0" w:noHBand="0" w:noVBand="1"/>
      </w:tblPr>
      <w:tblGrid>
        <w:gridCol w:w="619"/>
        <w:gridCol w:w="3354"/>
        <w:gridCol w:w="1954"/>
        <w:gridCol w:w="2487"/>
        <w:gridCol w:w="2360"/>
        <w:gridCol w:w="2083"/>
        <w:gridCol w:w="2083"/>
      </w:tblGrid>
      <w:tr w:rsidR="00B60200" w:rsidRPr="004403A3" w:rsidTr="00B60200">
        <w:trPr>
          <w:trHeight w:val="391"/>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200" w:rsidRPr="004403A3" w:rsidRDefault="00B60200" w:rsidP="00B60200">
            <w:pPr>
              <w:jc w:val="center"/>
              <w:rPr>
                <w:sz w:val="20"/>
                <w:szCs w:val="20"/>
              </w:rPr>
            </w:pPr>
            <w:r w:rsidRPr="004403A3">
              <w:rPr>
                <w:sz w:val="20"/>
                <w:szCs w:val="20"/>
              </w:rPr>
              <w:t xml:space="preserve">№ </w:t>
            </w:r>
            <w:proofErr w:type="gramStart"/>
            <w:r w:rsidRPr="004403A3">
              <w:rPr>
                <w:sz w:val="20"/>
                <w:szCs w:val="20"/>
              </w:rPr>
              <w:t>п</w:t>
            </w:r>
            <w:proofErr w:type="gramEnd"/>
            <w:r w:rsidRPr="004403A3">
              <w:rPr>
                <w:sz w:val="20"/>
                <w:szCs w:val="20"/>
              </w:rPr>
              <w:t>/п</w:t>
            </w:r>
          </w:p>
        </w:tc>
        <w:tc>
          <w:tcPr>
            <w:tcW w:w="3354" w:type="dxa"/>
            <w:tcBorders>
              <w:top w:val="single" w:sz="4" w:space="0" w:color="auto"/>
              <w:left w:val="nil"/>
              <w:bottom w:val="single" w:sz="4" w:space="0" w:color="auto"/>
              <w:right w:val="single" w:sz="4" w:space="0" w:color="auto"/>
            </w:tcBorders>
            <w:shd w:val="clear" w:color="auto" w:fill="auto"/>
            <w:vAlign w:val="center"/>
            <w:hideMark/>
          </w:tcPr>
          <w:p w:rsidR="00B60200" w:rsidRPr="004403A3" w:rsidRDefault="00B60200" w:rsidP="00B60200">
            <w:pPr>
              <w:jc w:val="center"/>
              <w:rPr>
                <w:sz w:val="20"/>
                <w:szCs w:val="20"/>
              </w:rPr>
            </w:pPr>
            <w:r w:rsidRPr="004403A3">
              <w:rPr>
                <w:sz w:val="20"/>
                <w:szCs w:val="20"/>
              </w:rPr>
              <w:t>Направление расходования средств</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B60200" w:rsidRPr="004403A3" w:rsidRDefault="00B60200" w:rsidP="00B60200">
            <w:pPr>
              <w:jc w:val="center"/>
              <w:rPr>
                <w:sz w:val="20"/>
                <w:szCs w:val="20"/>
              </w:rPr>
            </w:pPr>
            <w:r w:rsidRPr="004403A3">
              <w:rPr>
                <w:sz w:val="20"/>
                <w:szCs w:val="20"/>
              </w:rPr>
              <w:t>Плановый объём субсидии</w:t>
            </w:r>
          </w:p>
          <w:p w:rsidR="00B60200" w:rsidRPr="004403A3" w:rsidRDefault="00B60200" w:rsidP="00B60200">
            <w:pPr>
              <w:jc w:val="center"/>
              <w:rPr>
                <w:sz w:val="20"/>
                <w:szCs w:val="20"/>
              </w:rPr>
            </w:pPr>
            <w:r w:rsidRPr="004403A3">
              <w:rPr>
                <w:sz w:val="20"/>
                <w:szCs w:val="20"/>
              </w:rPr>
              <w:t>на текущий год</w:t>
            </w:r>
          </w:p>
        </w:tc>
        <w:tc>
          <w:tcPr>
            <w:tcW w:w="2487" w:type="dxa"/>
            <w:tcBorders>
              <w:top w:val="single" w:sz="4" w:space="0" w:color="auto"/>
              <w:left w:val="nil"/>
              <w:bottom w:val="single" w:sz="4" w:space="0" w:color="auto"/>
              <w:right w:val="single" w:sz="4" w:space="0" w:color="auto"/>
            </w:tcBorders>
            <w:shd w:val="clear" w:color="auto" w:fill="auto"/>
            <w:vAlign w:val="center"/>
            <w:hideMark/>
          </w:tcPr>
          <w:p w:rsidR="00B60200" w:rsidRPr="004403A3" w:rsidRDefault="00B60200" w:rsidP="00B60200">
            <w:pPr>
              <w:jc w:val="center"/>
              <w:rPr>
                <w:sz w:val="20"/>
                <w:szCs w:val="20"/>
              </w:rPr>
            </w:pPr>
            <w:r w:rsidRPr="004403A3">
              <w:rPr>
                <w:sz w:val="20"/>
                <w:szCs w:val="20"/>
              </w:rPr>
              <w:t>Доведено субсидии за отчётный период</w:t>
            </w:r>
          </w:p>
          <w:p w:rsidR="00B60200" w:rsidRPr="004403A3" w:rsidRDefault="00B60200" w:rsidP="00B60200">
            <w:pPr>
              <w:jc w:val="center"/>
              <w:rPr>
                <w:sz w:val="20"/>
                <w:szCs w:val="20"/>
              </w:rPr>
            </w:pPr>
            <w:r w:rsidRPr="004403A3">
              <w:rPr>
                <w:sz w:val="20"/>
                <w:szCs w:val="20"/>
              </w:rPr>
              <w:t>нарастающим итогом</w:t>
            </w:r>
          </w:p>
        </w:tc>
        <w:tc>
          <w:tcPr>
            <w:tcW w:w="2360" w:type="dxa"/>
            <w:tcBorders>
              <w:top w:val="single" w:sz="4" w:space="0" w:color="auto"/>
              <w:bottom w:val="single" w:sz="4" w:space="0" w:color="auto"/>
              <w:right w:val="single" w:sz="4" w:space="0" w:color="auto"/>
            </w:tcBorders>
            <w:vAlign w:val="center"/>
          </w:tcPr>
          <w:p w:rsidR="00B60200" w:rsidRPr="004403A3" w:rsidRDefault="00B60200" w:rsidP="00B60200">
            <w:pPr>
              <w:tabs>
                <w:tab w:val="left" w:pos="621"/>
              </w:tabs>
              <w:jc w:val="center"/>
              <w:rPr>
                <w:sz w:val="20"/>
                <w:szCs w:val="20"/>
              </w:rPr>
            </w:pPr>
            <w:r w:rsidRPr="004403A3">
              <w:rPr>
                <w:sz w:val="20"/>
                <w:szCs w:val="20"/>
              </w:rPr>
              <w:t>Фактическое начисление расходов в учреждении культуры нарастающим итогом</w:t>
            </w:r>
          </w:p>
        </w:tc>
        <w:tc>
          <w:tcPr>
            <w:tcW w:w="2083" w:type="dxa"/>
            <w:tcBorders>
              <w:top w:val="single" w:sz="4" w:space="0" w:color="auto"/>
              <w:bottom w:val="single" w:sz="4" w:space="0" w:color="auto"/>
              <w:right w:val="single" w:sz="4" w:space="0" w:color="auto"/>
            </w:tcBorders>
            <w:vAlign w:val="center"/>
          </w:tcPr>
          <w:p w:rsidR="00B60200" w:rsidRPr="004403A3" w:rsidRDefault="00B60200" w:rsidP="00B60200">
            <w:pPr>
              <w:tabs>
                <w:tab w:val="left" w:pos="621"/>
              </w:tabs>
              <w:jc w:val="center"/>
              <w:rPr>
                <w:sz w:val="20"/>
                <w:szCs w:val="20"/>
              </w:rPr>
            </w:pPr>
            <w:r w:rsidRPr="004403A3">
              <w:rPr>
                <w:sz w:val="20"/>
                <w:szCs w:val="20"/>
              </w:rPr>
              <w:t>Кассовый расход в учреждении культуры нарастающим итогом</w:t>
            </w:r>
          </w:p>
        </w:tc>
        <w:tc>
          <w:tcPr>
            <w:tcW w:w="2083" w:type="dxa"/>
            <w:tcBorders>
              <w:top w:val="single" w:sz="4" w:space="0" w:color="auto"/>
              <w:bottom w:val="single" w:sz="4" w:space="0" w:color="auto"/>
              <w:right w:val="single" w:sz="4" w:space="0" w:color="auto"/>
            </w:tcBorders>
          </w:tcPr>
          <w:p w:rsidR="00B60200" w:rsidRPr="004403A3" w:rsidRDefault="00B60200" w:rsidP="00B60200">
            <w:pPr>
              <w:tabs>
                <w:tab w:val="left" w:pos="621"/>
              </w:tabs>
              <w:jc w:val="center"/>
              <w:rPr>
                <w:sz w:val="20"/>
                <w:szCs w:val="20"/>
              </w:rPr>
            </w:pPr>
            <w:r w:rsidRPr="004403A3">
              <w:rPr>
                <w:sz w:val="20"/>
                <w:szCs w:val="20"/>
              </w:rPr>
              <w:t xml:space="preserve">Остаток средств субсидии на лицевом счёте учреждения культуры </w:t>
            </w:r>
          </w:p>
          <w:p w:rsidR="00B60200" w:rsidRPr="004403A3" w:rsidRDefault="00B60200" w:rsidP="00B60200">
            <w:pPr>
              <w:tabs>
                <w:tab w:val="left" w:pos="621"/>
              </w:tabs>
              <w:jc w:val="center"/>
              <w:rPr>
                <w:sz w:val="20"/>
                <w:szCs w:val="20"/>
              </w:rPr>
            </w:pPr>
            <w:r w:rsidRPr="004403A3">
              <w:rPr>
                <w:sz w:val="20"/>
                <w:szCs w:val="20"/>
              </w:rPr>
              <w:t>(гр.4-гр.6)</w:t>
            </w:r>
          </w:p>
        </w:tc>
      </w:tr>
      <w:tr w:rsidR="00B60200" w:rsidRPr="004403A3" w:rsidTr="00B60200">
        <w:trPr>
          <w:trHeight w:val="89"/>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B60200" w:rsidRPr="004403A3" w:rsidRDefault="00B60200" w:rsidP="00B60200">
            <w:pPr>
              <w:jc w:val="center"/>
              <w:rPr>
                <w:sz w:val="20"/>
                <w:szCs w:val="20"/>
              </w:rPr>
            </w:pPr>
            <w:r w:rsidRPr="004403A3">
              <w:rPr>
                <w:sz w:val="20"/>
                <w:szCs w:val="20"/>
              </w:rPr>
              <w:t>1</w:t>
            </w:r>
          </w:p>
        </w:tc>
        <w:tc>
          <w:tcPr>
            <w:tcW w:w="3354" w:type="dxa"/>
            <w:tcBorders>
              <w:top w:val="nil"/>
              <w:left w:val="nil"/>
              <w:bottom w:val="single" w:sz="4" w:space="0" w:color="auto"/>
              <w:right w:val="single" w:sz="4" w:space="0" w:color="auto"/>
            </w:tcBorders>
            <w:shd w:val="clear" w:color="auto" w:fill="auto"/>
            <w:vAlign w:val="center"/>
            <w:hideMark/>
          </w:tcPr>
          <w:p w:rsidR="00B60200" w:rsidRPr="004403A3" w:rsidRDefault="00B60200" w:rsidP="00B60200">
            <w:pPr>
              <w:jc w:val="center"/>
              <w:rPr>
                <w:sz w:val="20"/>
                <w:szCs w:val="20"/>
              </w:rPr>
            </w:pPr>
            <w:r w:rsidRPr="004403A3">
              <w:rPr>
                <w:sz w:val="20"/>
                <w:szCs w:val="20"/>
              </w:rPr>
              <w:t>2</w:t>
            </w:r>
          </w:p>
        </w:tc>
        <w:tc>
          <w:tcPr>
            <w:tcW w:w="1954" w:type="dxa"/>
            <w:tcBorders>
              <w:top w:val="nil"/>
              <w:left w:val="nil"/>
              <w:bottom w:val="single" w:sz="4" w:space="0" w:color="auto"/>
              <w:right w:val="single" w:sz="4" w:space="0" w:color="auto"/>
            </w:tcBorders>
            <w:shd w:val="clear" w:color="auto" w:fill="auto"/>
            <w:vAlign w:val="center"/>
            <w:hideMark/>
          </w:tcPr>
          <w:p w:rsidR="00B60200" w:rsidRPr="004403A3" w:rsidRDefault="00B60200" w:rsidP="00B60200">
            <w:pPr>
              <w:jc w:val="center"/>
              <w:rPr>
                <w:sz w:val="20"/>
                <w:szCs w:val="20"/>
              </w:rPr>
            </w:pPr>
            <w:r w:rsidRPr="004403A3">
              <w:rPr>
                <w:sz w:val="20"/>
                <w:szCs w:val="20"/>
              </w:rPr>
              <w:t>3</w:t>
            </w:r>
          </w:p>
        </w:tc>
        <w:tc>
          <w:tcPr>
            <w:tcW w:w="2487" w:type="dxa"/>
            <w:tcBorders>
              <w:top w:val="nil"/>
              <w:left w:val="nil"/>
              <w:bottom w:val="single" w:sz="4" w:space="0" w:color="auto"/>
              <w:right w:val="single" w:sz="4" w:space="0" w:color="auto"/>
            </w:tcBorders>
            <w:shd w:val="clear" w:color="auto" w:fill="auto"/>
            <w:vAlign w:val="center"/>
            <w:hideMark/>
          </w:tcPr>
          <w:p w:rsidR="00B60200" w:rsidRPr="004403A3" w:rsidRDefault="00B60200" w:rsidP="00B60200">
            <w:pPr>
              <w:jc w:val="center"/>
              <w:rPr>
                <w:sz w:val="20"/>
                <w:szCs w:val="20"/>
              </w:rPr>
            </w:pPr>
            <w:r w:rsidRPr="004403A3">
              <w:rPr>
                <w:sz w:val="20"/>
                <w:szCs w:val="20"/>
              </w:rPr>
              <w:t>4</w:t>
            </w:r>
          </w:p>
        </w:tc>
        <w:tc>
          <w:tcPr>
            <w:tcW w:w="2360" w:type="dxa"/>
            <w:tcBorders>
              <w:top w:val="single" w:sz="4" w:space="0" w:color="auto"/>
              <w:bottom w:val="single" w:sz="4" w:space="0" w:color="auto"/>
              <w:right w:val="single" w:sz="4" w:space="0" w:color="auto"/>
            </w:tcBorders>
            <w:vAlign w:val="center"/>
          </w:tcPr>
          <w:p w:rsidR="00B60200" w:rsidRPr="004403A3" w:rsidRDefault="00B60200" w:rsidP="00B60200">
            <w:pPr>
              <w:jc w:val="center"/>
              <w:rPr>
                <w:sz w:val="20"/>
                <w:szCs w:val="20"/>
              </w:rPr>
            </w:pPr>
            <w:r w:rsidRPr="004403A3">
              <w:rPr>
                <w:sz w:val="20"/>
                <w:szCs w:val="20"/>
              </w:rPr>
              <w:t>5</w:t>
            </w:r>
          </w:p>
        </w:tc>
        <w:tc>
          <w:tcPr>
            <w:tcW w:w="2083" w:type="dxa"/>
            <w:tcBorders>
              <w:top w:val="single" w:sz="4" w:space="0" w:color="auto"/>
              <w:bottom w:val="single" w:sz="4" w:space="0" w:color="auto"/>
              <w:right w:val="single" w:sz="4" w:space="0" w:color="auto"/>
            </w:tcBorders>
          </w:tcPr>
          <w:p w:rsidR="00B60200" w:rsidRPr="004403A3" w:rsidRDefault="00B60200" w:rsidP="00B60200">
            <w:pPr>
              <w:jc w:val="center"/>
              <w:rPr>
                <w:sz w:val="20"/>
                <w:szCs w:val="20"/>
              </w:rPr>
            </w:pPr>
            <w:r w:rsidRPr="004403A3">
              <w:rPr>
                <w:sz w:val="20"/>
                <w:szCs w:val="20"/>
              </w:rPr>
              <w:t>6</w:t>
            </w:r>
          </w:p>
        </w:tc>
        <w:tc>
          <w:tcPr>
            <w:tcW w:w="2083" w:type="dxa"/>
            <w:tcBorders>
              <w:top w:val="single" w:sz="4" w:space="0" w:color="auto"/>
              <w:bottom w:val="single" w:sz="4" w:space="0" w:color="auto"/>
              <w:right w:val="single" w:sz="4" w:space="0" w:color="auto"/>
            </w:tcBorders>
          </w:tcPr>
          <w:p w:rsidR="00B60200" w:rsidRPr="004403A3" w:rsidRDefault="00B60200" w:rsidP="00B60200">
            <w:pPr>
              <w:jc w:val="center"/>
              <w:rPr>
                <w:sz w:val="20"/>
                <w:szCs w:val="20"/>
              </w:rPr>
            </w:pPr>
            <w:r w:rsidRPr="004403A3">
              <w:rPr>
                <w:sz w:val="20"/>
                <w:szCs w:val="20"/>
              </w:rPr>
              <w:t>7</w:t>
            </w:r>
          </w:p>
        </w:tc>
      </w:tr>
      <w:tr w:rsidR="00B60200" w:rsidRPr="004403A3" w:rsidTr="00B60200">
        <w:trPr>
          <w:trHeight w:val="75"/>
        </w:trPr>
        <w:tc>
          <w:tcPr>
            <w:tcW w:w="3973" w:type="dxa"/>
            <w:gridSpan w:val="2"/>
            <w:tcBorders>
              <w:top w:val="nil"/>
              <w:left w:val="single" w:sz="4" w:space="0" w:color="auto"/>
              <w:bottom w:val="single" w:sz="4" w:space="0" w:color="auto"/>
              <w:right w:val="single" w:sz="4" w:space="0" w:color="auto"/>
            </w:tcBorders>
            <w:shd w:val="clear" w:color="auto" w:fill="auto"/>
            <w:vAlign w:val="center"/>
          </w:tcPr>
          <w:p w:rsidR="00B60200" w:rsidRPr="004403A3" w:rsidRDefault="00B60200" w:rsidP="00B60200">
            <w:pPr>
              <w:rPr>
                <w:b/>
                <w:sz w:val="20"/>
                <w:szCs w:val="20"/>
              </w:rPr>
            </w:pPr>
            <w:r w:rsidRPr="004403A3">
              <w:rPr>
                <w:b/>
                <w:sz w:val="20"/>
                <w:szCs w:val="20"/>
              </w:rPr>
              <w:t xml:space="preserve">Всего </w:t>
            </w:r>
          </w:p>
        </w:tc>
        <w:tc>
          <w:tcPr>
            <w:tcW w:w="1954" w:type="dxa"/>
            <w:tcBorders>
              <w:top w:val="nil"/>
              <w:left w:val="single" w:sz="4" w:space="0" w:color="auto"/>
              <w:bottom w:val="single" w:sz="4" w:space="0" w:color="auto"/>
              <w:right w:val="single" w:sz="4" w:space="0" w:color="auto"/>
            </w:tcBorders>
            <w:shd w:val="clear" w:color="auto" w:fill="auto"/>
            <w:vAlign w:val="center"/>
          </w:tcPr>
          <w:p w:rsidR="00B60200" w:rsidRPr="004403A3" w:rsidRDefault="00B60200" w:rsidP="00B60200">
            <w:pPr>
              <w:rPr>
                <w:b/>
                <w:sz w:val="20"/>
                <w:szCs w:val="20"/>
              </w:rPr>
            </w:pPr>
          </w:p>
        </w:tc>
        <w:tc>
          <w:tcPr>
            <w:tcW w:w="2487" w:type="dxa"/>
            <w:tcBorders>
              <w:top w:val="nil"/>
              <w:left w:val="single" w:sz="4" w:space="0" w:color="auto"/>
              <w:bottom w:val="single" w:sz="4" w:space="0" w:color="auto"/>
              <w:right w:val="single" w:sz="4" w:space="0" w:color="auto"/>
            </w:tcBorders>
            <w:shd w:val="clear" w:color="auto" w:fill="auto"/>
            <w:vAlign w:val="center"/>
          </w:tcPr>
          <w:p w:rsidR="00B60200" w:rsidRPr="004403A3" w:rsidRDefault="00B60200" w:rsidP="00B60200">
            <w:pPr>
              <w:rPr>
                <w:b/>
                <w:sz w:val="20"/>
                <w:szCs w:val="20"/>
              </w:rPr>
            </w:pPr>
          </w:p>
        </w:tc>
        <w:tc>
          <w:tcPr>
            <w:tcW w:w="2360" w:type="dxa"/>
            <w:tcBorders>
              <w:top w:val="nil"/>
              <w:left w:val="single" w:sz="4" w:space="0" w:color="auto"/>
              <w:bottom w:val="single" w:sz="4" w:space="0" w:color="auto"/>
              <w:right w:val="single" w:sz="4" w:space="0" w:color="auto"/>
            </w:tcBorders>
            <w:shd w:val="clear" w:color="auto" w:fill="auto"/>
            <w:vAlign w:val="center"/>
          </w:tcPr>
          <w:p w:rsidR="00B60200" w:rsidRPr="004403A3" w:rsidRDefault="00B60200" w:rsidP="00B60200">
            <w:pPr>
              <w:rPr>
                <w:b/>
                <w:sz w:val="20"/>
                <w:szCs w:val="20"/>
              </w:rPr>
            </w:pPr>
          </w:p>
        </w:tc>
        <w:tc>
          <w:tcPr>
            <w:tcW w:w="2083" w:type="dxa"/>
            <w:tcBorders>
              <w:top w:val="nil"/>
              <w:left w:val="single" w:sz="4" w:space="0" w:color="auto"/>
              <w:bottom w:val="single" w:sz="4" w:space="0" w:color="auto"/>
              <w:right w:val="single" w:sz="4" w:space="0" w:color="auto"/>
            </w:tcBorders>
          </w:tcPr>
          <w:p w:rsidR="00B60200" w:rsidRPr="004403A3" w:rsidRDefault="00B60200" w:rsidP="00B60200">
            <w:pPr>
              <w:rPr>
                <w:b/>
                <w:sz w:val="20"/>
                <w:szCs w:val="20"/>
              </w:rPr>
            </w:pPr>
          </w:p>
        </w:tc>
        <w:tc>
          <w:tcPr>
            <w:tcW w:w="2083" w:type="dxa"/>
            <w:tcBorders>
              <w:top w:val="nil"/>
              <w:left w:val="single" w:sz="4" w:space="0" w:color="auto"/>
              <w:bottom w:val="single" w:sz="4" w:space="0" w:color="auto"/>
              <w:right w:val="single" w:sz="4" w:space="0" w:color="auto"/>
            </w:tcBorders>
          </w:tcPr>
          <w:p w:rsidR="00B60200" w:rsidRPr="004403A3" w:rsidRDefault="00B60200" w:rsidP="00B60200">
            <w:pPr>
              <w:rPr>
                <w:b/>
                <w:sz w:val="20"/>
                <w:szCs w:val="20"/>
              </w:rPr>
            </w:pPr>
          </w:p>
        </w:tc>
      </w:tr>
    </w:tbl>
    <w:p w:rsidR="00B60200" w:rsidRPr="004403A3" w:rsidRDefault="00B60200" w:rsidP="00B60200">
      <w:pPr>
        <w:tabs>
          <w:tab w:val="left" w:pos="1634"/>
          <w:tab w:val="left" w:pos="3369"/>
        </w:tabs>
        <w:ind w:left="-34" w:hanging="142"/>
        <w:rPr>
          <w:sz w:val="20"/>
          <w:szCs w:val="20"/>
        </w:rPr>
      </w:pPr>
      <w:r w:rsidRPr="004403A3">
        <w:rPr>
          <w:sz w:val="20"/>
          <w:szCs w:val="20"/>
        </w:rPr>
        <w:t>Копии документов, подтверждающих кассовый расход, прилагаются на ____ листах, в том числе:</w:t>
      </w:r>
    </w:p>
    <w:p w:rsidR="00B60200" w:rsidRPr="004403A3" w:rsidRDefault="00B60200" w:rsidP="00B60200">
      <w:pPr>
        <w:tabs>
          <w:tab w:val="left" w:pos="1634"/>
          <w:tab w:val="left" w:pos="3369"/>
        </w:tabs>
        <w:ind w:left="-34" w:hanging="142"/>
        <w:rPr>
          <w:sz w:val="20"/>
          <w:szCs w:val="20"/>
        </w:rPr>
      </w:pPr>
    </w:p>
    <w:p w:rsidR="00B60200" w:rsidRPr="004403A3" w:rsidRDefault="00B60200" w:rsidP="00B60200">
      <w:pPr>
        <w:tabs>
          <w:tab w:val="left" w:pos="1634"/>
          <w:tab w:val="left" w:pos="3369"/>
        </w:tabs>
        <w:ind w:left="-34" w:hanging="142"/>
        <w:rPr>
          <w:sz w:val="20"/>
          <w:szCs w:val="20"/>
        </w:rPr>
      </w:pPr>
      <w:r w:rsidRPr="004403A3">
        <w:rPr>
          <w:sz w:val="20"/>
          <w:szCs w:val="20"/>
        </w:rPr>
        <w:tab/>
        <w:t>Руководитель</w:t>
      </w:r>
      <w:proofErr w:type="gramStart"/>
      <w:r w:rsidRPr="004403A3">
        <w:rPr>
          <w:sz w:val="20"/>
          <w:szCs w:val="20"/>
        </w:rPr>
        <w:t xml:space="preserve">           _______________  (_______________)</w:t>
      </w:r>
      <w:proofErr w:type="gramEnd"/>
    </w:p>
    <w:p w:rsidR="00B60200" w:rsidRPr="004403A3" w:rsidRDefault="00B60200" w:rsidP="00B60200">
      <w:pPr>
        <w:tabs>
          <w:tab w:val="left" w:pos="1634"/>
          <w:tab w:val="left" w:pos="3369"/>
        </w:tabs>
        <w:ind w:left="-34"/>
        <w:rPr>
          <w:sz w:val="20"/>
          <w:szCs w:val="20"/>
        </w:rPr>
      </w:pPr>
      <w:r w:rsidRPr="004403A3">
        <w:rPr>
          <w:sz w:val="20"/>
          <w:szCs w:val="20"/>
        </w:rPr>
        <w:t xml:space="preserve">                                   (подпись)             (расшифровка подписи)</w:t>
      </w:r>
    </w:p>
    <w:p w:rsidR="00B60200" w:rsidRPr="004403A3" w:rsidRDefault="00B60200" w:rsidP="00B60200">
      <w:pPr>
        <w:tabs>
          <w:tab w:val="left" w:pos="1634"/>
          <w:tab w:val="left" w:pos="3369"/>
        </w:tabs>
        <w:ind w:left="-34"/>
        <w:rPr>
          <w:sz w:val="20"/>
          <w:szCs w:val="20"/>
        </w:rPr>
      </w:pPr>
      <w:r w:rsidRPr="004403A3">
        <w:rPr>
          <w:sz w:val="20"/>
          <w:szCs w:val="20"/>
        </w:rPr>
        <w:t>Главный бухгалтер</w:t>
      </w:r>
      <w:proofErr w:type="gramStart"/>
      <w:r w:rsidRPr="004403A3">
        <w:rPr>
          <w:sz w:val="20"/>
          <w:szCs w:val="20"/>
        </w:rPr>
        <w:t xml:space="preserve"> _______________    (______________)</w:t>
      </w:r>
      <w:proofErr w:type="gramEnd"/>
    </w:p>
    <w:p w:rsidR="00B60200" w:rsidRPr="004403A3" w:rsidRDefault="00B60200" w:rsidP="00B60200">
      <w:pPr>
        <w:tabs>
          <w:tab w:val="left" w:pos="1634"/>
          <w:tab w:val="left" w:pos="3369"/>
        </w:tabs>
        <w:ind w:left="-34"/>
        <w:rPr>
          <w:sz w:val="20"/>
          <w:szCs w:val="20"/>
        </w:rPr>
      </w:pPr>
      <w:r w:rsidRPr="004403A3">
        <w:rPr>
          <w:sz w:val="20"/>
          <w:szCs w:val="20"/>
        </w:rPr>
        <w:t xml:space="preserve">                                    (подпись)         (расшифровка подписи)</w:t>
      </w:r>
    </w:p>
    <w:p w:rsidR="00B60200" w:rsidRPr="004403A3" w:rsidRDefault="00B60200" w:rsidP="00B60200">
      <w:pPr>
        <w:tabs>
          <w:tab w:val="left" w:pos="1634"/>
          <w:tab w:val="left" w:pos="3369"/>
        </w:tabs>
        <w:ind w:left="-34"/>
        <w:rPr>
          <w:sz w:val="20"/>
          <w:szCs w:val="20"/>
        </w:rPr>
      </w:pPr>
    </w:p>
    <w:p w:rsidR="00B60200" w:rsidRPr="004403A3" w:rsidRDefault="00B60200" w:rsidP="00B60200">
      <w:pPr>
        <w:widowControl w:val="0"/>
        <w:shd w:val="clear" w:color="auto" w:fill="FFFFFF"/>
        <w:tabs>
          <w:tab w:val="left" w:pos="283"/>
          <w:tab w:val="left" w:pos="4515"/>
        </w:tabs>
        <w:autoSpaceDE w:val="0"/>
        <w:autoSpaceDN w:val="0"/>
        <w:adjustRightInd w:val="0"/>
        <w:jc w:val="both"/>
        <w:rPr>
          <w:sz w:val="20"/>
          <w:szCs w:val="20"/>
        </w:rPr>
      </w:pPr>
      <w:r w:rsidRPr="004403A3">
        <w:rPr>
          <w:sz w:val="20"/>
          <w:szCs w:val="20"/>
        </w:rPr>
        <w:t>______ ______________ 20____г.</w:t>
      </w:r>
      <w:r w:rsidRPr="004403A3">
        <w:rPr>
          <w:sz w:val="20"/>
          <w:szCs w:val="20"/>
        </w:rPr>
        <w:tab/>
      </w:r>
    </w:p>
    <w:p w:rsidR="00B60200" w:rsidRPr="004403A3" w:rsidRDefault="00B60200" w:rsidP="00B60200">
      <w:pPr>
        <w:widowControl w:val="0"/>
        <w:shd w:val="clear" w:color="auto" w:fill="FFFFFF"/>
        <w:tabs>
          <w:tab w:val="left" w:pos="283"/>
          <w:tab w:val="left" w:pos="4515"/>
        </w:tabs>
        <w:autoSpaceDE w:val="0"/>
        <w:autoSpaceDN w:val="0"/>
        <w:adjustRightInd w:val="0"/>
        <w:jc w:val="both"/>
        <w:rPr>
          <w:sz w:val="20"/>
          <w:szCs w:val="20"/>
        </w:rPr>
      </w:pPr>
    </w:p>
    <w:p w:rsidR="00B60200" w:rsidRPr="004403A3" w:rsidRDefault="00B60200" w:rsidP="00B60200">
      <w:pPr>
        <w:widowControl w:val="0"/>
        <w:shd w:val="clear" w:color="auto" w:fill="FFFFFF"/>
        <w:tabs>
          <w:tab w:val="left" w:pos="283"/>
          <w:tab w:val="left" w:pos="4515"/>
        </w:tabs>
        <w:autoSpaceDE w:val="0"/>
        <w:autoSpaceDN w:val="0"/>
        <w:adjustRightInd w:val="0"/>
        <w:jc w:val="both"/>
        <w:rPr>
          <w:sz w:val="20"/>
          <w:szCs w:val="20"/>
        </w:rPr>
      </w:pPr>
    </w:p>
    <w:p w:rsidR="00B60200" w:rsidRPr="004403A3" w:rsidRDefault="00B60200" w:rsidP="00B60200">
      <w:pPr>
        <w:widowControl w:val="0"/>
        <w:shd w:val="clear" w:color="auto" w:fill="FFFFFF"/>
        <w:tabs>
          <w:tab w:val="left" w:pos="283"/>
          <w:tab w:val="left" w:pos="4515"/>
        </w:tabs>
        <w:autoSpaceDE w:val="0"/>
        <w:autoSpaceDN w:val="0"/>
        <w:adjustRightInd w:val="0"/>
        <w:jc w:val="both"/>
        <w:rPr>
          <w:sz w:val="20"/>
          <w:szCs w:val="20"/>
        </w:rPr>
      </w:pPr>
    </w:p>
    <w:p w:rsidR="00B60200" w:rsidRPr="004403A3" w:rsidRDefault="00B60200" w:rsidP="00B60200">
      <w:pPr>
        <w:widowControl w:val="0"/>
        <w:shd w:val="clear" w:color="auto" w:fill="FFFFFF"/>
        <w:tabs>
          <w:tab w:val="left" w:pos="283"/>
          <w:tab w:val="left" w:pos="4515"/>
        </w:tabs>
        <w:autoSpaceDE w:val="0"/>
        <w:autoSpaceDN w:val="0"/>
        <w:adjustRightInd w:val="0"/>
        <w:jc w:val="both"/>
        <w:rPr>
          <w:sz w:val="20"/>
          <w:szCs w:val="20"/>
        </w:rPr>
      </w:pPr>
    </w:p>
    <w:p w:rsidR="00B60200" w:rsidRPr="004403A3" w:rsidRDefault="00B60200" w:rsidP="00B60200">
      <w:pPr>
        <w:widowControl w:val="0"/>
        <w:shd w:val="clear" w:color="auto" w:fill="FFFFFF"/>
        <w:tabs>
          <w:tab w:val="left" w:pos="283"/>
          <w:tab w:val="left" w:pos="4515"/>
        </w:tabs>
        <w:autoSpaceDE w:val="0"/>
        <w:autoSpaceDN w:val="0"/>
        <w:adjustRightInd w:val="0"/>
        <w:jc w:val="both"/>
        <w:rPr>
          <w:sz w:val="20"/>
          <w:szCs w:val="20"/>
        </w:rPr>
      </w:pPr>
    </w:p>
    <w:p w:rsidR="00B60200" w:rsidRPr="004403A3" w:rsidRDefault="00B60200" w:rsidP="00B60200">
      <w:pPr>
        <w:widowControl w:val="0"/>
        <w:shd w:val="clear" w:color="auto" w:fill="FFFFFF"/>
        <w:tabs>
          <w:tab w:val="left" w:pos="283"/>
          <w:tab w:val="left" w:pos="4515"/>
        </w:tabs>
        <w:autoSpaceDE w:val="0"/>
        <w:autoSpaceDN w:val="0"/>
        <w:adjustRightInd w:val="0"/>
        <w:jc w:val="both"/>
        <w:rPr>
          <w:sz w:val="20"/>
          <w:szCs w:val="20"/>
        </w:rPr>
      </w:pPr>
    </w:p>
    <w:p w:rsidR="00B60200" w:rsidRPr="004403A3" w:rsidRDefault="00B60200" w:rsidP="00B60200">
      <w:pPr>
        <w:widowControl w:val="0"/>
        <w:shd w:val="clear" w:color="auto" w:fill="FFFFFF"/>
        <w:tabs>
          <w:tab w:val="left" w:pos="283"/>
          <w:tab w:val="left" w:pos="4515"/>
        </w:tabs>
        <w:autoSpaceDE w:val="0"/>
        <w:autoSpaceDN w:val="0"/>
        <w:adjustRightInd w:val="0"/>
        <w:jc w:val="both"/>
        <w:rPr>
          <w:sz w:val="20"/>
          <w:szCs w:val="20"/>
        </w:rPr>
      </w:pPr>
    </w:p>
    <w:p w:rsidR="00B60200" w:rsidRPr="004403A3" w:rsidRDefault="00B60200" w:rsidP="00B60200">
      <w:pPr>
        <w:widowControl w:val="0"/>
        <w:shd w:val="clear" w:color="auto" w:fill="FFFFFF"/>
        <w:tabs>
          <w:tab w:val="left" w:pos="283"/>
          <w:tab w:val="left" w:pos="4515"/>
        </w:tabs>
        <w:autoSpaceDE w:val="0"/>
        <w:autoSpaceDN w:val="0"/>
        <w:adjustRightInd w:val="0"/>
        <w:jc w:val="both"/>
        <w:rPr>
          <w:sz w:val="20"/>
          <w:szCs w:val="20"/>
        </w:rPr>
      </w:pPr>
    </w:p>
    <w:p w:rsidR="00B60200" w:rsidRPr="004403A3" w:rsidRDefault="00B60200" w:rsidP="00B60200">
      <w:pPr>
        <w:widowControl w:val="0"/>
        <w:shd w:val="clear" w:color="auto" w:fill="FFFFFF"/>
        <w:tabs>
          <w:tab w:val="left" w:pos="283"/>
          <w:tab w:val="left" w:pos="4515"/>
        </w:tabs>
        <w:autoSpaceDE w:val="0"/>
        <w:autoSpaceDN w:val="0"/>
        <w:adjustRightInd w:val="0"/>
        <w:jc w:val="both"/>
        <w:rPr>
          <w:sz w:val="20"/>
          <w:szCs w:val="20"/>
        </w:rPr>
      </w:pPr>
    </w:p>
    <w:p w:rsidR="00B60200" w:rsidRPr="004403A3" w:rsidRDefault="00B60200" w:rsidP="00B60200">
      <w:pPr>
        <w:rPr>
          <w:sz w:val="20"/>
          <w:szCs w:val="20"/>
        </w:rPr>
      </w:pPr>
    </w:p>
    <w:p w:rsidR="00B60200" w:rsidRPr="004403A3" w:rsidRDefault="00B60200" w:rsidP="00B60200">
      <w:pPr>
        <w:ind w:left="5954"/>
        <w:jc w:val="right"/>
        <w:rPr>
          <w:sz w:val="20"/>
          <w:szCs w:val="20"/>
        </w:rPr>
      </w:pPr>
      <w:r>
        <w:rPr>
          <w:noProof/>
          <w:sz w:val="20"/>
          <w:szCs w:val="20"/>
        </w:rPr>
        <mc:AlternateContent>
          <mc:Choice Requires="wps">
            <w:drawing>
              <wp:anchor distT="0" distB="0" distL="114300" distR="114300" simplePos="0" relativeHeight="251661312" behindDoc="0" locked="0" layoutInCell="1" allowOverlap="1" wp14:anchorId="50D2F571" wp14:editId="481EC53E">
                <wp:simplePos x="0" y="0"/>
                <wp:positionH relativeFrom="column">
                  <wp:posOffset>4265295</wp:posOffset>
                </wp:positionH>
                <wp:positionV relativeFrom="paragraph">
                  <wp:posOffset>14605</wp:posOffset>
                </wp:positionV>
                <wp:extent cx="675640" cy="191135"/>
                <wp:effectExtent l="381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335.85pt;margin-top:1.15pt;width:53.2pt;height:1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" stroked="f"/>
            </w:pict>
          </mc:Fallback>
        </mc:AlternateContent>
      </w:r>
      <w:r w:rsidRPr="004403A3">
        <w:rPr>
          <w:sz w:val="20"/>
          <w:szCs w:val="20"/>
        </w:rPr>
        <w:t xml:space="preserve">Приложение № 2 </w:t>
      </w:r>
    </w:p>
    <w:p w:rsidR="00B60200" w:rsidRPr="004403A3" w:rsidRDefault="00B60200" w:rsidP="00B60200">
      <w:pPr>
        <w:ind w:left="5670"/>
        <w:jc w:val="right"/>
        <w:rPr>
          <w:sz w:val="20"/>
          <w:szCs w:val="20"/>
          <w:lang w:val="x-none"/>
        </w:rPr>
      </w:pPr>
      <w:r w:rsidRPr="004403A3">
        <w:rPr>
          <w:sz w:val="20"/>
          <w:szCs w:val="20"/>
          <w:lang w:val="x-none"/>
        </w:rPr>
        <w:t xml:space="preserve">к </w:t>
      </w:r>
      <w:r w:rsidRPr="004403A3">
        <w:rPr>
          <w:sz w:val="20"/>
          <w:szCs w:val="20"/>
        </w:rPr>
        <w:t>Порядку определения объёма и условия предоставления субсидии на иные цели из бюджета муниципального образования Молчановский район муниципальному бюджетному учреждению культуры «Молчановская межпоселенческая централизованная библиотечная система» на создание модельных муниципальных библиотек по результатам конкурсного отбора, проводимого Министерством культуры Российской Федерации на 2025 год</w:t>
      </w:r>
      <w:r w:rsidRPr="004403A3">
        <w:rPr>
          <w:sz w:val="20"/>
          <w:szCs w:val="20"/>
          <w:lang w:val="x-none"/>
        </w:rPr>
        <w:tab/>
      </w:r>
    </w:p>
    <w:p w:rsidR="00B60200" w:rsidRPr="004403A3" w:rsidRDefault="00B60200" w:rsidP="00B60200">
      <w:pPr>
        <w:autoSpaceDE w:val="0"/>
        <w:autoSpaceDN w:val="0"/>
        <w:adjustRightInd w:val="0"/>
        <w:contextualSpacing/>
        <w:jc w:val="center"/>
        <w:outlineLvl w:val="0"/>
        <w:rPr>
          <w:sz w:val="20"/>
          <w:szCs w:val="20"/>
        </w:rPr>
      </w:pPr>
      <w:r w:rsidRPr="004403A3">
        <w:rPr>
          <w:sz w:val="20"/>
          <w:szCs w:val="20"/>
        </w:rPr>
        <w:t>Отчёт</w:t>
      </w:r>
    </w:p>
    <w:p w:rsidR="00B60200" w:rsidRPr="004403A3" w:rsidRDefault="00B60200" w:rsidP="00B60200">
      <w:pPr>
        <w:autoSpaceDE w:val="0"/>
        <w:autoSpaceDN w:val="0"/>
        <w:adjustRightInd w:val="0"/>
        <w:contextualSpacing/>
        <w:jc w:val="center"/>
        <w:outlineLvl w:val="0"/>
        <w:rPr>
          <w:sz w:val="20"/>
          <w:szCs w:val="20"/>
        </w:rPr>
      </w:pPr>
      <w:r w:rsidRPr="004403A3">
        <w:rPr>
          <w:sz w:val="20"/>
          <w:szCs w:val="20"/>
        </w:rPr>
        <w:t>о достижении результатов предоставления Субсидии по состоянию на 20___ год</w:t>
      </w:r>
    </w:p>
    <w:tbl>
      <w:tblPr>
        <w:tblW w:w="5000" w:type="pct"/>
        <w:tblCellMar>
          <w:top w:w="102" w:type="dxa"/>
          <w:left w:w="62" w:type="dxa"/>
          <w:bottom w:w="102" w:type="dxa"/>
          <w:right w:w="62" w:type="dxa"/>
        </w:tblCellMar>
        <w:tblLook w:val="0000" w:firstRow="0" w:lastRow="0" w:firstColumn="0" w:lastColumn="0" w:noHBand="0" w:noVBand="0"/>
      </w:tblPr>
      <w:tblGrid>
        <w:gridCol w:w="4207"/>
        <w:gridCol w:w="3329"/>
        <w:gridCol w:w="1507"/>
        <w:gridCol w:w="1002"/>
      </w:tblGrid>
      <w:tr w:rsidR="00B60200" w:rsidRPr="004403A3" w:rsidTr="00B60200">
        <w:tc>
          <w:tcPr>
            <w:tcW w:w="2094" w:type="pct"/>
          </w:tcPr>
          <w:p w:rsidR="00B60200" w:rsidRPr="004403A3" w:rsidRDefault="00B60200" w:rsidP="00B60200">
            <w:pPr>
              <w:autoSpaceDE w:val="0"/>
              <w:autoSpaceDN w:val="0"/>
              <w:adjustRightInd w:val="0"/>
              <w:contextualSpacing/>
              <w:rPr>
                <w:sz w:val="20"/>
                <w:szCs w:val="20"/>
              </w:rPr>
            </w:pPr>
          </w:p>
        </w:tc>
        <w:tc>
          <w:tcPr>
            <w:tcW w:w="1657" w:type="pct"/>
          </w:tcPr>
          <w:p w:rsidR="00B60200" w:rsidRPr="004403A3" w:rsidRDefault="00B60200" w:rsidP="00B60200">
            <w:pPr>
              <w:autoSpaceDE w:val="0"/>
              <w:autoSpaceDN w:val="0"/>
              <w:adjustRightInd w:val="0"/>
              <w:contextualSpacing/>
              <w:rPr>
                <w:sz w:val="20"/>
                <w:szCs w:val="20"/>
              </w:rPr>
            </w:pPr>
          </w:p>
        </w:tc>
        <w:tc>
          <w:tcPr>
            <w:tcW w:w="750" w:type="pct"/>
            <w:tcBorders>
              <w:right w:val="single" w:sz="4" w:space="0" w:color="auto"/>
            </w:tcBorders>
          </w:tcPr>
          <w:p w:rsidR="00B60200" w:rsidRPr="004403A3" w:rsidRDefault="00B60200" w:rsidP="00B60200">
            <w:pPr>
              <w:autoSpaceDE w:val="0"/>
              <w:autoSpaceDN w:val="0"/>
              <w:adjustRightInd w:val="0"/>
              <w:contextualSpacing/>
              <w:rPr>
                <w:sz w:val="20"/>
                <w:szCs w:val="20"/>
              </w:rPr>
            </w:pPr>
          </w:p>
        </w:tc>
        <w:tc>
          <w:tcPr>
            <w:tcW w:w="499" w:type="pct"/>
            <w:tcBorders>
              <w:top w:val="single" w:sz="4" w:space="0" w:color="auto"/>
              <w:left w:val="single" w:sz="4" w:space="0" w:color="auto"/>
              <w:bottom w:val="single" w:sz="4" w:space="0" w:color="auto"/>
              <w:right w:val="single" w:sz="4" w:space="0" w:color="auto"/>
            </w:tcBorders>
          </w:tcPr>
          <w:p w:rsidR="00B60200" w:rsidRPr="004403A3" w:rsidRDefault="00B60200" w:rsidP="00B60200">
            <w:pPr>
              <w:autoSpaceDE w:val="0"/>
              <w:autoSpaceDN w:val="0"/>
              <w:adjustRightInd w:val="0"/>
              <w:contextualSpacing/>
              <w:rPr>
                <w:sz w:val="20"/>
                <w:szCs w:val="20"/>
              </w:rPr>
            </w:pPr>
            <w:r w:rsidRPr="004403A3">
              <w:rPr>
                <w:sz w:val="20"/>
                <w:szCs w:val="20"/>
              </w:rPr>
              <w:t>Коды</w:t>
            </w:r>
          </w:p>
        </w:tc>
      </w:tr>
      <w:tr w:rsidR="00B60200" w:rsidRPr="004403A3" w:rsidTr="00B60200">
        <w:tc>
          <w:tcPr>
            <w:tcW w:w="2094" w:type="pct"/>
          </w:tcPr>
          <w:p w:rsidR="00B60200" w:rsidRPr="004403A3" w:rsidRDefault="00B60200" w:rsidP="00B60200">
            <w:pPr>
              <w:autoSpaceDE w:val="0"/>
              <w:autoSpaceDN w:val="0"/>
              <w:adjustRightInd w:val="0"/>
              <w:contextualSpacing/>
              <w:rPr>
                <w:sz w:val="20"/>
                <w:szCs w:val="20"/>
              </w:rPr>
            </w:pPr>
          </w:p>
        </w:tc>
        <w:tc>
          <w:tcPr>
            <w:tcW w:w="1657" w:type="pct"/>
          </w:tcPr>
          <w:p w:rsidR="00B60200" w:rsidRPr="004403A3" w:rsidRDefault="00B60200" w:rsidP="00B60200">
            <w:pPr>
              <w:autoSpaceDE w:val="0"/>
              <w:autoSpaceDN w:val="0"/>
              <w:adjustRightInd w:val="0"/>
              <w:contextualSpacing/>
              <w:rPr>
                <w:sz w:val="20"/>
                <w:szCs w:val="20"/>
              </w:rPr>
            </w:pPr>
          </w:p>
        </w:tc>
        <w:tc>
          <w:tcPr>
            <w:tcW w:w="750" w:type="pct"/>
            <w:tcBorders>
              <w:right w:val="single" w:sz="4" w:space="0" w:color="auto"/>
            </w:tcBorders>
            <w:vAlign w:val="bottom"/>
          </w:tcPr>
          <w:p w:rsidR="00B60200" w:rsidRPr="004403A3" w:rsidRDefault="00B60200" w:rsidP="00B60200">
            <w:pPr>
              <w:autoSpaceDE w:val="0"/>
              <w:autoSpaceDN w:val="0"/>
              <w:adjustRightInd w:val="0"/>
              <w:contextualSpacing/>
              <w:jc w:val="right"/>
              <w:rPr>
                <w:sz w:val="20"/>
                <w:szCs w:val="20"/>
              </w:rPr>
            </w:pPr>
            <w:r w:rsidRPr="004403A3">
              <w:rPr>
                <w:sz w:val="20"/>
                <w:szCs w:val="20"/>
              </w:rPr>
              <w:t>Дата</w:t>
            </w:r>
          </w:p>
        </w:tc>
        <w:tc>
          <w:tcPr>
            <w:tcW w:w="499" w:type="pct"/>
            <w:tcBorders>
              <w:top w:val="single" w:sz="4" w:space="0" w:color="auto"/>
              <w:left w:val="single" w:sz="4" w:space="0" w:color="auto"/>
              <w:bottom w:val="single" w:sz="4" w:space="0" w:color="auto"/>
              <w:right w:val="single" w:sz="4" w:space="0" w:color="auto"/>
            </w:tcBorders>
          </w:tcPr>
          <w:p w:rsidR="00B60200" w:rsidRPr="004403A3" w:rsidRDefault="00B60200" w:rsidP="00B60200">
            <w:pPr>
              <w:autoSpaceDE w:val="0"/>
              <w:autoSpaceDN w:val="0"/>
              <w:adjustRightInd w:val="0"/>
              <w:contextualSpacing/>
              <w:rPr>
                <w:sz w:val="20"/>
                <w:szCs w:val="20"/>
              </w:rPr>
            </w:pPr>
          </w:p>
        </w:tc>
      </w:tr>
      <w:tr w:rsidR="00B60200" w:rsidRPr="004403A3" w:rsidTr="00B60200">
        <w:tc>
          <w:tcPr>
            <w:tcW w:w="2094" w:type="pct"/>
            <w:vMerge w:val="restart"/>
            <w:vAlign w:val="bottom"/>
          </w:tcPr>
          <w:p w:rsidR="00B60200" w:rsidRPr="004403A3" w:rsidRDefault="00B60200" w:rsidP="00B60200">
            <w:pPr>
              <w:autoSpaceDE w:val="0"/>
              <w:autoSpaceDN w:val="0"/>
              <w:adjustRightInd w:val="0"/>
              <w:contextualSpacing/>
              <w:rPr>
                <w:sz w:val="20"/>
                <w:szCs w:val="20"/>
              </w:rPr>
            </w:pPr>
            <w:r w:rsidRPr="004403A3">
              <w:rPr>
                <w:sz w:val="20"/>
                <w:szCs w:val="20"/>
              </w:rPr>
              <w:t>Наименование получателя субсидии</w:t>
            </w:r>
          </w:p>
        </w:tc>
        <w:tc>
          <w:tcPr>
            <w:tcW w:w="1657" w:type="pct"/>
            <w:vMerge w:val="restart"/>
            <w:tcBorders>
              <w:bottom w:val="single" w:sz="4" w:space="0" w:color="auto"/>
            </w:tcBorders>
          </w:tcPr>
          <w:p w:rsidR="00B60200" w:rsidRPr="004403A3" w:rsidRDefault="00B60200" w:rsidP="00B60200">
            <w:pPr>
              <w:autoSpaceDE w:val="0"/>
              <w:autoSpaceDN w:val="0"/>
              <w:adjustRightInd w:val="0"/>
              <w:contextualSpacing/>
              <w:rPr>
                <w:sz w:val="20"/>
                <w:szCs w:val="20"/>
              </w:rPr>
            </w:pPr>
          </w:p>
        </w:tc>
        <w:tc>
          <w:tcPr>
            <w:tcW w:w="750" w:type="pct"/>
            <w:tcBorders>
              <w:right w:val="single" w:sz="4" w:space="0" w:color="auto"/>
            </w:tcBorders>
            <w:vAlign w:val="bottom"/>
          </w:tcPr>
          <w:p w:rsidR="00B60200" w:rsidRPr="004403A3" w:rsidRDefault="00B60200" w:rsidP="00B60200">
            <w:pPr>
              <w:autoSpaceDE w:val="0"/>
              <w:autoSpaceDN w:val="0"/>
              <w:adjustRightInd w:val="0"/>
              <w:contextualSpacing/>
              <w:jc w:val="right"/>
              <w:rPr>
                <w:sz w:val="20"/>
                <w:szCs w:val="20"/>
              </w:rPr>
            </w:pPr>
            <w:r w:rsidRPr="004403A3">
              <w:rPr>
                <w:sz w:val="20"/>
                <w:szCs w:val="20"/>
              </w:rPr>
              <w:t>по ОКПО</w:t>
            </w:r>
          </w:p>
        </w:tc>
        <w:tc>
          <w:tcPr>
            <w:tcW w:w="499" w:type="pct"/>
            <w:tcBorders>
              <w:top w:val="single" w:sz="4" w:space="0" w:color="auto"/>
              <w:left w:val="single" w:sz="4" w:space="0" w:color="auto"/>
              <w:bottom w:val="single" w:sz="4" w:space="0" w:color="auto"/>
              <w:right w:val="single" w:sz="4" w:space="0" w:color="auto"/>
            </w:tcBorders>
          </w:tcPr>
          <w:p w:rsidR="00B60200" w:rsidRPr="004403A3" w:rsidRDefault="00B60200" w:rsidP="00B60200">
            <w:pPr>
              <w:autoSpaceDE w:val="0"/>
              <w:autoSpaceDN w:val="0"/>
              <w:adjustRightInd w:val="0"/>
              <w:contextualSpacing/>
              <w:rPr>
                <w:sz w:val="20"/>
                <w:szCs w:val="20"/>
              </w:rPr>
            </w:pPr>
          </w:p>
        </w:tc>
      </w:tr>
      <w:tr w:rsidR="00B60200" w:rsidRPr="004403A3" w:rsidTr="00B60200">
        <w:tc>
          <w:tcPr>
            <w:tcW w:w="2094" w:type="pct"/>
            <w:vMerge/>
          </w:tcPr>
          <w:p w:rsidR="00B60200" w:rsidRPr="004403A3" w:rsidRDefault="00B60200" w:rsidP="00B60200">
            <w:pPr>
              <w:autoSpaceDE w:val="0"/>
              <w:autoSpaceDN w:val="0"/>
              <w:adjustRightInd w:val="0"/>
              <w:contextualSpacing/>
              <w:outlineLvl w:val="0"/>
              <w:rPr>
                <w:sz w:val="20"/>
                <w:szCs w:val="20"/>
              </w:rPr>
            </w:pPr>
          </w:p>
        </w:tc>
        <w:tc>
          <w:tcPr>
            <w:tcW w:w="1657" w:type="pct"/>
            <w:vMerge/>
            <w:tcBorders>
              <w:bottom w:val="single" w:sz="4" w:space="0" w:color="auto"/>
            </w:tcBorders>
          </w:tcPr>
          <w:p w:rsidR="00B60200" w:rsidRPr="004403A3" w:rsidRDefault="00B60200" w:rsidP="00B60200">
            <w:pPr>
              <w:autoSpaceDE w:val="0"/>
              <w:autoSpaceDN w:val="0"/>
              <w:adjustRightInd w:val="0"/>
              <w:contextualSpacing/>
              <w:outlineLvl w:val="0"/>
              <w:rPr>
                <w:sz w:val="20"/>
                <w:szCs w:val="20"/>
              </w:rPr>
            </w:pPr>
          </w:p>
        </w:tc>
        <w:tc>
          <w:tcPr>
            <w:tcW w:w="750" w:type="pct"/>
            <w:tcBorders>
              <w:right w:val="single" w:sz="4" w:space="0" w:color="auto"/>
            </w:tcBorders>
            <w:vAlign w:val="bottom"/>
          </w:tcPr>
          <w:p w:rsidR="00B60200" w:rsidRPr="004403A3" w:rsidRDefault="00B60200" w:rsidP="00B60200">
            <w:pPr>
              <w:autoSpaceDE w:val="0"/>
              <w:autoSpaceDN w:val="0"/>
              <w:adjustRightInd w:val="0"/>
              <w:contextualSpacing/>
              <w:jc w:val="right"/>
              <w:rPr>
                <w:sz w:val="20"/>
                <w:szCs w:val="20"/>
              </w:rPr>
            </w:pPr>
            <w:r w:rsidRPr="004403A3">
              <w:rPr>
                <w:sz w:val="20"/>
                <w:szCs w:val="20"/>
              </w:rPr>
              <w:t>Глава по БК</w:t>
            </w:r>
          </w:p>
        </w:tc>
        <w:tc>
          <w:tcPr>
            <w:tcW w:w="499" w:type="pct"/>
            <w:tcBorders>
              <w:top w:val="single" w:sz="4" w:space="0" w:color="auto"/>
              <w:left w:val="single" w:sz="4" w:space="0" w:color="auto"/>
              <w:bottom w:val="single" w:sz="4" w:space="0" w:color="auto"/>
              <w:right w:val="single" w:sz="4" w:space="0" w:color="auto"/>
            </w:tcBorders>
          </w:tcPr>
          <w:p w:rsidR="00B60200" w:rsidRPr="004403A3" w:rsidRDefault="00B60200" w:rsidP="00B60200">
            <w:pPr>
              <w:autoSpaceDE w:val="0"/>
              <w:autoSpaceDN w:val="0"/>
              <w:adjustRightInd w:val="0"/>
              <w:contextualSpacing/>
              <w:rPr>
                <w:sz w:val="20"/>
                <w:szCs w:val="20"/>
              </w:rPr>
            </w:pPr>
          </w:p>
        </w:tc>
      </w:tr>
      <w:tr w:rsidR="00B60200" w:rsidRPr="004403A3" w:rsidTr="00B60200">
        <w:tc>
          <w:tcPr>
            <w:tcW w:w="2094" w:type="pct"/>
            <w:vAlign w:val="bottom"/>
          </w:tcPr>
          <w:p w:rsidR="00B60200" w:rsidRPr="004403A3" w:rsidRDefault="00B60200" w:rsidP="00B60200">
            <w:pPr>
              <w:autoSpaceDE w:val="0"/>
              <w:autoSpaceDN w:val="0"/>
              <w:adjustRightInd w:val="0"/>
              <w:contextualSpacing/>
              <w:rPr>
                <w:sz w:val="20"/>
                <w:szCs w:val="20"/>
              </w:rPr>
            </w:pPr>
            <w:r w:rsidRPr="004403A3">
              <w:rPr>
                <w:sz w:val="20"/>
                <w:szCs w:val="20"/>
              </w:rPr>
              <w:t>Наименование главного  распорядителя бюджетных средств</w:t>
            </w:r>
          </w:p>
        </w:tc>
        <w:tc>
          <w:tcPr>
            <w:tcW w:w="1657" w:type="pct"/>
            <w:tcBorders>
              <w:top w:val="single" w:sz="4" w:space="0" w:color="auto"/>
              <w:bottom w:val="single" w:sz="4" w:space="0" w:color="auto"/>
            </w:tcBorders>
          </w:tcPr>
          <w:p w:rsidR="00B60200" w:rsidRPr="004403A3" w:rsidRDefault="00B60200" w:rsidP="00B60200">
            <w:pPr>
              <w:autoSpaceDE w:val="0"/>
              <w:autoSpaceDN w:val="0"/>
              <w:adjustRightInd w:val="0"/>
              <w:contextualSpacing/>
              <w:rPr>
                <w:sz w:val="20"/>
                <w:szCs w:val="20"/>
              </w:rPr>
            </w:pPr>
          </w:p>
        </w:tc>
        <w:tc>
          <w:tcPr>
            <w:tcW w:w="750" w:type="pct"/>
            <w:tcBorders>
              <w:right w:val="single" w:sz="4" w:space="0" w:color="auto"/>
            </w:tcBorders>
            <w:vAlign w:val="bottom"/>
          </w:tcPr>
          <w:p w:rsidR="00B60200" w:rsidRPr="004403A3" w:rsidRDefault="00B60200" w:rsidP="00B60200">
            <w:pPr>
              <w:autoSpaceDE w:val="0"/>
              <w:autoSpaceDN w:val="0"/>
              <w:adjustRightInd w:val="0"/>
              <w:contextualSpacing/>
              <w:jc w:val="right"/>
              <w:rPr>
                <w:sz w:val="20"/>
                <w:szCs w:val="20"/>
              </w:rPr>
            </w:pPr>
            <w:r w:rsidRPr="004403A3">
              <w:rPr>
                <w:sz w:val="20"/>
                <w:szCs w:val="20"/>
              </w:rPr>
              <w:t xml:space="preserve">по </w:t>
            </w:r>
            <w:hyperlink r:id="rId54" w:history="1">
              <w:r w:rsidRPr="004403A3">
                <w:rPr>
                  <w:sz w:val="20"/>
                  <w:szCs w:val="20"/>
                </w:rPr>
                <w:t>ОКТМО</w:t>
              </w:r>
            </w:hyperlink>
          </w:p>
        </w:tc>
        <w:tc>
          <w:tcPr>
            <w:tcW w:w="499" w:type="pct"/>
            <w:tcBorders>
              <w:top w:val="single" w:sz="4" w:space="0" w:color="auto"/>
              <w:left w:val="single" w:sz="4" w:space="0" w:color="auto"/>
              <w:bottom w:val="single" w:sz="4" w:space="0" w:color="auto"/>
              <w:right w:val="single" w:sz="4" w:space="0" w:color="auto"/>
            </w:tcBorders>
          </w:tcPr>
          <w:p w:rsidR="00B60200" w:rsidRPr="004403A3" w:rsidRDefault="00B60200" w:rsidP="00B60200">
            <w:pPr>
              <w:autoSpaceDE w:val="0"/>
              <w:autoSpaceDN w:val="0"/>
              <w:adjustRightInd w:val="0"/>
              <w:contextualSpacing/>
              <w:rPr>
                <w:sz w:val="20"/>
                <w:szCs w:val="20"/>
              </w:rPr>
            </w:pPr>
          </w:p>
        </w:tc>
      </w:tr>
      <w:tr w:rsidR="00B60200" w:rsidRPr="004403A3" w:rsidTr="00B60200">
        <w:tc>
          <w:tcPr>
            <w:tcW w:w="2094" w:type="pct"/>
            <w:vAlign w:val="bottom"/>
          </w:tcPr>
          <w:p w:rsidR="00B60200" w:rsidRPr="004403A3" w:rsidRDefault="00B60200" w:rsidP="00B60200">
            <w:pPr>
              <w:autoSpaceDE w:val="0"/>
              <w:autoSpaceDN w:val="0"/>
              <w:adjustRightInd w:val="0"/>
              <w:contextualSpacing/>
              <w:rPr>
                <w:sz w:val="20"/>
                <w:szCs w:val="20"/>
              </w:rPr>
            </w:pPr>
            <w:r w:rsidRPr="004403A3">
              <w:rPr>
                <w:sz w:val="20"/>
                <w:szCs w:val="20"/>
              </w:rPr>
              <w:t>Наименование субсидии</w:t>
            </w:r>
          </w:p>
        </w:tc>
        <w:tc>
          <w:tcPr>
            <w:tcW w:w="1657" w:type="pct"/>
            <w:tcBorders>
              <w:top w:val="single" w:sz="4" w:space="0" w:color="auto"/>
              <w:bottom w:val="single" w:sz="4" w:space="0" w:color="auto"/>
            </w:tcBorders>
          </w:tcPr>
          <w:p w:rsidR="00B60200" w:rsidRPr="004403A3" w:rsidRDefault="00B60200" w:rsidP="00B60200">
            <w:pPr>
              <w:autoSpaceDE w:val="0"/>
              <w:autoSpaceDN w:val="0"/>
              <w:adjustRightInd w:val="0"/>
              <w:contextualSpacing/>
              <w:rPr>
                <w:sz w:val="20"/>
                <w:szCs w:val="20"/>
              </w:rPr>
            </w:pPr>
          </w:p>
        </w:tc>
        <w:tc>
          <w:tcPr>
            <w:tcW w:w="750" w:type="pct"/>
            <w:tcBorders>
              <w:right w:val="single" w:sz="4" w:space="0" w:color="auto"/>
            </w:tcBorders>
            <w:vAlign w:val="bottom"/>
          </w:tcPr>
          <w:p w:rsidR="00B60200" w:rsidRPr="004403A3" w:rsidRDefault="00B60200" w:rsidP="00B60200">
            <w:pPr>
              <w:autoSpaceDE w:val="0"/>
              <w:autoSpaceDN w:val="0"/>
              <w:adjustRightInd w:val="0"/>
              <w:contextualSpacing/>
              <w:jc w:val="right"/>
              <w:rPr>
                <w:sz w:val="20"/>
                <w:szCs w:val="20"/>
              </w:rPr>
            </w:pPr>
            <w:r w:rsidRPr="004403A3">
              <w:rPr>
                <w:sz w:val="20"/>
                <w:szCs w:val="20"/>
              </w:rPr>
              <w:t>Глава по БК</w:t>
            </w:r>
          </w:p>
        </w:tc>
        <w:tc>
          <w:tcPr>
            <w:tcW w:w="499" w:type="pct"/>
            <w:tcBorders>
              <w:top w:val="single" w:sz="4" w:space="0" w:color="auto"/>
              <w:left w:val="single" w:sz="4" w:space="0" w:color="auto"/>
              <w:bottom w:val="single" w:sz="4" w:space="0" w:color="auto"/>
              <w:right w:val="single" w:sz="4" w:space="0" w:color="auto"/>
            </w:tcBorders>
          </w:tcPr>
          <w:p w:rsidR="00B60200" w:rsidRPr="004403A3" w:rsidRDefault="00B60200" w:rsidP="00B60200">
            <w:pPr>
              <w:autoSpaceDE w:val="0"/>
              <w:autoSpaceDN w:val="0"/>
              <w:adjustRightInd w:val="0"/>
              <w:contextualSpacing/>
              <w:rPr>
                <w:sz w:val="20"/>
                <w:szCs w:val="20"/>
              </w:rPr>
            </w:pPr>
          </w:p>
        </w:tc>
      </w:tr>
      <w:tr w:rsidR="00B60200" w:rsidRPr="004403A3" w:rsidTr="00B60200">
        <w:tc>
          <w:tcPr>
            <w:tcW w:w="2094" w:type="pct"/>
            <w:vAlign w:val="bottom"/>
          </w:tcPr>
          <w:p w:rsidR="00B60200" w:rsidRPr="004403A3" w:rsidRDefault="00B60200" w:rsidP="00B60200">
            <w:pPr>
              <w:autoSpaceDE w:val="0"/>
              <w:autoSpaceDN w:val="0"/>
              <w:adjustRightInd w:val="0"/>
              <w:contextualSpacing/>
              <w:rPr>
                <w:sz w:val="20"/>
                <w:szCs w:val="20"/>
              </w:rPr>
            </w:pPr>
            <w:r w:rsidRPr="004403A3">
              <w:rPr>
                <w:sz w:val="20"/>
                <w:szCs w:val="20"/>
              </w:rPr>
              <w:t>Периодичность:</w:t>
            </w:r>
          </w:p>
        </w:tc>
        <w:tc>
          <w:tcPr>
            <w:tcW w:w="1657" w:type="pct"/>
            <w:tcBorders>
              <w:top w:val="single" w:sz="4" w:space="0" w:color="auto"/>
              <w:bottom w:val="single" w:sz="4" w:space="0" w:color="auto"/>
            </w:tcBorders>
          </w:tcPr>
          <w:p w:rsidR="00B60200" w:rsidRPr="004403A3" w:rsidRDefault="00B60200" w:rsidP="00B60200">
            <w:pPr>
              <w:autoSpaceDE w:val="0"/>
              <w:autoSpaceDN w:val="0"/>
              <w:adjustRightInd w:val="0"/>
              <w:contextualSpacing/>
              <w:rPr>
                <w:sz w:val="20"/>
                <w:szCs w:val="20"/>
              </w:rPr>
            </w:pPr>
            <w:r w:rsidRPr="004403A3">
              <w:rPr>
                <w:sz w:val="20"/>
                <w:szCs w:val="20"/>
              </w:rPr>
              <w:t>годовая</w:t>
            </w:r>
          </w:p>
        </w:tc>
        <w:tc>
          <w:tcPr>
            <w:tcW w:w="750" w:type="pct"/>
            <w:tcBorders>
              <w:right w:val="single" w:sz="4" w:space="0" w:color="auto"/>
            </w:tcBorders>
            <w:vAlign w:val="bottom"/>
          </w:tcPr>
          <w:p w:rsidR="00B60200" w:rsidRPr="004403A3" w:rsidRDefault="00B60200" w:rsidP="00B60200">
            <w:pPr>
              <w:autoSpaceDE w:val="0"/>
              <w:autoSpaceDN w:val="0"/>
              <w:adjustRightInd w:val="0"/>
              <w:contextualSpacing/>
              <w:jc w:val="right"/>
              <w:rPr>
                <w:sz w:val="20"/>
                <w:szCs w:val="20"/>
              </w:rPr>
            </w:pPr>
            <w:r w:rsidRPr="004403A3">
              <w:rPr>
                <w:sz w:val="20"/>
                <w:szCs w:val="20"/>
              </w:rPr>
              <w:t>по БК</w:t>
            </w:r>
          </w:p>
        </w:tc>
        <w:tc>
          <w:tcPr>
            <w:tcW w:w="499" w:type="pct"/>
            <w:tcBorders>
              <w:top w:val="single" w:sz="4" w:space="0" w:color="auto"/>
              <w:left w:val="single" w:sz="4" w:space="0" w:color="auto"/>
              <w:bottom w:val="single" w:sz="4" w:space="0" w:color="auto"/>
              <w:right w:val="single" w:sz="4" w:space="0" w:color="auto"/>
            </w:tcBorders>
          </w:tcPr>
          <w:p w:rsidR="00B60200" w:rsidRPr="004403A3" w:rsidRDefault="00B60200" w:rsidP="00B60200">
            <w:pPr>
              <w:autoSpaceDE w:val="0"/>
              <w:autoSpaceDN w:val="0"/>
              <w:adjustRightInd w:val="0"/>
              <w:contextualSpacing/>
              <w:rPr>
                <w:sz w:val="20"/>
                <w:szCs w:val="20"/>
              </w:rPr>
            </w:pPr>
          </w:p>
        </w:tc>
      </w:tr>
    </w:tbl>
    <w:p w:rsidR="00B60200" w:rsidRPr="004403A3" w:rsidRDefault="00B60200" w:rsidP="00B60200">
      <w:pPr>
        <w:autoSpaceDE w:val="0"/>
        <w:autoSpaceDN w:val="0"/>
        <w:adjustRightInd w:val="0"/>
        <w:contextualSpacing/>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469"/>
        <w:gridCol w:w="745"/>
        <w:gridCol w:w="2173"/>
        <w:gridCol w:w="1021"/>
        <w:gridCol w:w="1223"/>
        <w:gridCol w:w="1199"/>
        <w:gridCol w:w="1215"/>
      </w:tblGrid>
      <w:tr w:rsidR="00B60200" w:rsidRPr="004403A3" w:rsidTr="00B60200">
        <w:tc>
          <w:tcPr>
            <w:tcW w:w="1240" w:type="pct"/>
            <w:vMerge w:val="restart"/>
          </w:tcPr>
          <w:p w:rsidR="00B60200" w:rsidRPr="004403A3" w:rsidRDefault="00B60200" w:rsidP="00B60200">
            <w:pPr>
              <w:autoSpaceDE w:val="0"/>
              <w:autoSpaceDN w:val="0"/>
              <w:adjustRightInd w:val="0"/>
              <w:contextualSpacing/>
              <w:jc w:val="center"/>
              <w:rPr>
                <w:sz w:val="20"/>
                <w:szCs w:val="20"/>
              </w:rPr>
            </w:pPr>
            <w:r w:rsidRPr="004403A3">
              <w:rPr>
                <w:sz w:val="20"/>
                <w:szCs w:val="20"/>
              </w:rPr>
              <w:t>Наименование мероприятия</w:t>
            </w:r>
          </w:p>
        </w:tc>
        <w:tc>
          <w:tcPr>
            <w:tcW w:w="382" w:type="pct"/>
            <w:vMerge w:val="restart"/>
          </w:tcPr>
          <w:p w:rsidR="00B60200" w:rsidRPr="004403A3" w:rsidRDefault="00B60200" w:rsidP="00B60200">
            <w:pPr>
              <w:autoSpaceDE w:val="0"/>
              <w:autoSpaceDN w:val="0"/>
              <w:adjustRightInd w:val="0"/>
              <w:contextualSpacing/>
              <w:jc w:val="center"/>
              <w:rPr>
                <w:sz w:val="20"/>
                <w:szCs w:val="20"/>
              </w:rPr>
            </w:pPr>
            <w:r w:rsidRPr="004403A3">
              <w:rPr>
                <w:sz w:val="20"/>
                <w:szCs w:val="20"/>
              </w:rPr>
              <w:t>Код строки</w:t>
            </w:r>
          </w:p>
        </w:tc>
        <w:tc>
          <w:tcPr>
            <w:tcW w:w="1092" w:type="pct"/>
            <w:vMerge w:val="restart"/>
          </w:tcPr>
          <w:p w:rsidR="00B60200" w:rsidRPr="004403A3" w:rsidRDefault="00B60200" w:rsidP="00B60200">
            <w:pPr>
              <w:autoSpaceDE w:val="0"/>
              <w:autoSpaceDN w:val="0"/>
              <w:adjustRightInd w:val="0"/>
              <w:contextualSpacing/>
              <w:jc w:val="center"/>
              <w:rPr>
                <w:sz w:val="20"/>
                <w:szCs w:val="20"/>
              </w:rPr>
            </w:pPr>
            <w:r w:rsidRPr="004403A3">
              <w:rPr>
                <w:sz w:val="20"/>
                <w:szCs w:val="20"/>
              </w:rPr>
              <w:t>Наименование показателя, необходимого для достижения результата</w:t>
            </w:r>
          </w:p>
        </w:tc>
        <w:tc>
          <w:tcPr>
            <w:tcW w:w="485" w:type="pct"/>
            <w:vMerge w:val="restart"/>
          </w:tcPr>
          <w:p w:rsidR="00B60200" w:rsidRPr="004403A3" w:rsidRDefault="00B60200" w:rsidP="00B60200">
            <w:pPr>
              <w:autoSpaceDE w:val="0"/>
              <w:autoSpaceDN w:val="0"/>
              <w:adjustRightInd w:val="0"/>
              <w:contextualSpacing/>
              <w:jc w:val="center"/>
              <w:rPr>
                <w:sz w:val="20"/>
                <w:szCs w:val="20"/>
              </w:rPr>
            </w:pPr>
            <w:r w:rsidRPr="004403A3">
              <w:rPr>
                <w:sz w:val="20"/>
                <w:szCs w:val="20"/>
              </w:rPr>
              <w:t>Единица измерения</w:t>
            </w:r>
          </w:p>
        </w:tc>
        <w:tc>
          <w:tcPr>
            <w:tcW w:w="1186" w:type="pct"/>
            <w:gridSpan w:val="2"/>
          </w:tcPr>
          <w:p w:rsidR="00B60200" w:rsidRPr="004403A3" w:rsidRDefault="00B60200" w:rsidP="00B60200">
            <w:pPr>
              <w:autoSpaceDE w:val="0"/>
              <w:autoSpaceDN w:val="0"/>
              <w:adjustRightInd w:val="0"/>
              <w:contextualSpacing/>
              <w:jc w:val="center"/>
              <w:rPr>
                <w:sz w:val="20"/>
                <w:szCs w:val="20"/>
              </w:rPr>
            </w:pPr>
            <w:r w:rsidRPr="004403A3">
              <w:rPr>
                <w:sz w:val="20"/>
                <w:szCs w:val="20"/>
              </w:rPr>
              <w:t>Значение показателя результативности</w:t>
            </w:r>
          </w:p>
        </w:tc>
        <w:tc>
          <w:tcPr>
            <w:tcW w:w="615" w:type="pct"/>
            <w:vMerge w:val="restart"/>
          </w:tcPr>
          <w:p w:rsidR="00B60200" w:rsidRPr="004403A3" w:rsidRDefault="00B60200" w:rsidP="00B60200">
            <w:pPr>
              <w:autoSpaceDE w:val="0"/>
              <w:autoSpaceDN w:val="0"/>
              <w:adjustRightInd w:val="0"/>
              <w:contextualSpacing/>
              <w:jc w:val="center"/>
              <w:rPr>
                <w:sz w:val="20"/>
                <w:szCs w:val="20"/>
              </w:rPr>
            </w:pPr>
            <w:r w:rsidRPr="004403A3">
              <w:rPr>
                <w:sz w:val="20"/>
                <w:szCs w:val="20"/>
              </w:rPr>
              <w:t>Причина отклонения</w:t>
            </w:r>
          </w:p>
        </w:tc>
      </w:tr>
      <w:tr w:rsidR="00B60200" w:rsidRPr="004403A3" w:rsidTr="00B60200">
        <w:tc>
          <w:tcPr>
            <w:tcW w:w="1240" w:type="pct"/>
            <w:vMerge/>
          </w:tcPr>
          <w:p w:rsidR="00B60200" w:rsidRPr="004403A3" w:rsidRDefault="00B60200" w:rsidP="00B60200">
            <w:pPr>
              <w:autoSpaceDE w:val="0"/>
              <w:autoSpaceDN w:val="0"/>
              <w:adjustRightInd w:val="0"/>
              <w:contextualSpacing/>
              <w:jc w:val="center"/>
              <w:rPr>
                <w:sz w:val="20"/>
                <w:szCs w:val="20"/>
              </w:rPr>
            </w:pPr>
          </w:p>
        </w:tc>
        <w:tc>
          <w:tcPr>
            <w:tcW w:w="382" w:type="pct"/>
            <w:vMerge/>
          </w:tcPr>
          <w:p w:rsidR="00B60200" w:rsidRPr="004403A3" w:rsidRDefault="00B60200" w:rsidP="00B60200">
            <w:pPr>
              <w:autoSpaceDE w:val="0"/>
              <w:autoSpaceDN w:val="0"/>
              <w:adjustRightInd w:val="0"/>
              <w:contextualSpacing/>
              <w:jc w:val="center"/>
              <w:rPr>
                <w:sz w:val="20"/>
                <w:szCs w:val="20"/>
              </w:rPr>
            </w:pPr>
          </w:p>
        </w:tc>
        <w:tc>
          <w:tcPr>
            <w:tcW w:w="1092" w:type="pct"/>
            <w:vMerge/>
          </w:tcPr>
          <w:p w:rsidR="00B60200" w:rsidRPr="004403A3" w:rsidRDefault="00B60200" w:rsidP="00B60200">
            <w:pPr>
              <w:autoSpaceDE w:val="0"/>
              <w:autoSpaceDN w:val="0"/>
              <w:adjustRightInd w:val="0"/>
              <w:contextualSpacing/>
              <w:jc w:val="center"/>
              <w:rPr>
                <w:sz w:val="20"/>
                <w:szCs w:val="20"/>
              </w:rPr>
            </w:pPr>
          </w:p>
        </w:tc>
        <w:tc>
          <w:tcPr>
            <w:tcW w:w="485" w:type="pct"/>
            <w:vMerge/>
          </w:tcPr>
          <w:p w:rsidR="00B60200" w:rsidRPr="004403A3" w:rsidRDefault="00B60200" w:rsidP="00B60200">
            <w:pPr>
              <w:autoSpaceDE w:val="0"/>
              <w:autoSpaceDN w:val="0"/>
              <w:adjustRightInd w:val="0"/>
              <w:contextualSpacing/>
              <w:jc w:val="center"/>
              <w:rPr>
                <w:sz w:val="20"/>
                <w:szCs w:val="20"/>
              </w:rPr>
            </w:pPr>
          </w:p>
        </w:tc>
        <w:tc>
          <w:tcPr>
            <w:tcW w:w="619" w:type="pct"/>
          </w:tcPr>
          <w:p w:rsidR="00B60200" w:rsidRPr="004403A3" w:rsidRDefault="00B60200" w:rsidP="00B60200">
            <w:pPr>
              <w:autoSpaceDE w:val="0"/>
              <w:autoSpaceDN w:val="0"/>
              <w:adjustRightInd w:val="0"/>
              <w:contextualSpacing/>
              <w:jc w:val="center"/>
              <w:rPr>
                <w:sz w:val="20"/>
                <w:szCs w:val="20"/>
              </w:rPr>
            </w:pPr>
            <w:r w:rsidRPr="004403A3">
              <w:rPr>
                <w:sz w:val="20"/>
                <w:szCs w:val="20"/>
              </w:rPr>
              <w:t>плановое</w:t>
            </w:r>
          </w:p>
        </w:tc>
        <w:tc>
          <w:tcPr>
            <w:tcW w:w="567" w:type="pct"/>
          </w:tcPr>
          <w:p w:rsidR="00B60200" w:rsidRPr="004403A3" w:rsidRDefault="00B60200" w:rsidP="00B60200">
            <w:pPr>
              <w:autoSpaceDE w:val="0"/>
              <w:autoSpaceDN w:val="0"/>
              <w:adjustRightInd w:val="0"/>
              <w:contextualSpacing/>
              <w:jc w:val="center"/>
              <w:rPr>
                <w:sz w:val="20"/>
                <w:szCs w:val="20"/>
              </w:rPr>
            </w:pPr>
            <w:r w:rsidRPr="004403A3">
              <w:rPr>
                <w:sz w:val="20"/>
                <w:szCs w:val="20"/>
              </w:rPr>
              <w:t>фактическое</w:t>
            </w:r>
          </w:p>
        </w:tc>
        <w:tc>
          <w:tcPr>
            <w:tcW w:w="615" w:type="pct"/>
            <w:vMerge/>
          </w:tcPr>
          <w:p w:rsidR="00B60200" w:rsidRPr="004403A3" w:rsidRDefault="00B60200" w:rsidP="00B60200">
            <w:pPr>
              <w:autoSpaceDE w:val="0"/>
              <w:autoSpaceDN w:val="0"/>
              <w:adjustRightInd w:val="0"/>
              <w:contextualSpacing/>
              <w:jc w:val="center"/>
              <w:rPr>
                <w:sz w:val="20"/>
                <w:szCs w:val="20"/>
              </w:rPr>
            </w:pPr>
          </w:p>
        </w:tc>
      </w:tr>
      <w:tr w:rsidR="00B60200" w:rsidRPr="004403A3" w:rsidTr="00B60200">
        <w:tc>
          <w:tcPr>
            <w:tcW w:w="1240" w:type="pct"/>
          </w:tcPr>
          <w:p w:rsidR="00B60200" w:rsidRPr="004403A3" w:rsidRDefault="00B60200" w:rsidP="00B60200">
            <w:pPr>
              <w:autoSpaceDE w:val="0"/>
              <w:autoSpaceDN w:val="0"/>
              <w:adjustRightInd w:val="0"/>
              <w:contextualSpacing/>
              <w:jc w:val="center"/>
              <w:rPr>
                <w:sz w:val="20"/>
                <w:szCs w:val="20"/>
              </w:rPr>
            </w:pPr>
            <w:r w:rsidRPr="004403A3">
              <w:rPr>
                <w:sz w:val="20"/>
                <w:szCs w:val="20"/>
              </w:rPr>
              <w:t>1</w:t>
            </w:r>
          </w:p>
        </w:tc>
        <w:tc>
          <w:tcPr>
            <w:tcW w:w="382" w:type="pct"/>
          </w:tcPr>
          <w:p w:rsidR="00B60200" w:rsidRPr="004403A3" w:rsidRDefault="00B60200" w:rsidP="00B60200">
            <w:pPr>
              <w:autoSpaceDE w:val="0"/>
              <w:autoSpaceDN w:val="0"/>
              <w:adjustRightInd w:val="0"/>
              <w:contextualSpacing/>
              <w:jc w:val="center"/>
              <w:rPr>
                <w:sz w:val="20"/>
                <w:szCs w:val="20"/>
              </w:rPr>
            </w:pPr>
            <w:r w:rsidRPr="004403A3">
              <w:rPr>
                <w:sz w:val="20"/>
                <w:szCs w:val="20"/>
              </w:rPr>
              <w:t>2</w:t>
            </w:r>
          </w:p>
        </w:tc>
        <w:tc>
          <w:tcPr>
            <w:tcW w:w="1092" w:type="pct"/>
          </w:tcPr>
          <w:p w:rsidR="00B60200" w:rsidRPr="004403A3" w:rsidRDefault="00B60200" w:rsidP="00B60200">
            <w:pPr>
              <w:autoSpaceDE w:val="0"/>
              <w:autoSpaceDN w:val="0"/>
              <w:adjustRightInd w:val="0"/>
              <w:contextualSpacing/>
              <w:jc w:val="center"/>
              <w:rPr>
                <w:sz w:val="20"/>
                <w:szCs w:val="20"/>
              </w:rPr>
            </w:pPr>
            <w:r w:rsidRPr="004403A3">
              <w:rPr>
                <w:sz w:val="20"/>
                <w:szCs w:val="20"/>
              </w:rPr>
              <w:t>3</w:t>
            </w:r>
          </w:p>
        </w:tc>
        <w:tc>
          <w:tcPr>
            <w:tcW w:w="485" w:type="pct"/>
          </w:tcPr>
          <w:p w:rsidR="00B60200" w:rsidRPr="004403A3" w:rsidRDefault="00B60200" w:rsidP="00B60200">
            <w:pPr>
              <w:autoSpaceDE w:val="0"/>
              <w:autoSpaceDN w:val="0"/>
              <w:adjustRightInd w:val="0"/>
              <w:contextualSpacing/>
              <w:jc w:val="center"/>
              <w:rPr>
                <w:sz w:val="20"/>
                <w:szCs w:val="20"/>
              </w:rPr>
            </w:pPr>
            <w:r w:rsidRPr="004403A3">
              <w:rPr>
                <w:sz w:val="20"/>
                <w:szCs w:val="20"/>
              </w:rPr>
              <w:t>4</w:t>
            </w:r>
          </w:p>
        </w:tc>
        <w:tc>
          <w:tcPr>
            <w:tcW w:w="619" w:type="pct"/>
          </w:tcPr>
          <w:p w:rsidR="00B60200" w:rsidRPr="004403A3" w:rsidRDefault="00B60200" w:rsidP="00B60200">
            <w:pPr>
              <w:autoSpaceDE w:val="0"/>
              <w:autoSpaceDN w:val="0"/>
              <w:adjustRightInd w:val="0"/>
              <w:contextualSpacing/>
              <w:jc w:val="center"/>
              <w:rPr>
                <w:sz w:val="20"/>
                <w:szCs w:val="20"/>
              </w:rPr>
            </w:pPr>
            <w:r w:rsidRPr="004403A3">
              <w:rPr>
                <w:sz w:val="20"/>
                <w:szCs w:val="20"/>
              </w:rPr>
              <w:t>5</w:t>
            </w:r>
          </w:p>
        </w:tc>
        <w:tc>
          <w:tcPr>
            <w:tcW w:w="567" w:type="pct"/>
          </w:tcPr>
          <w:p w:rsidR="00B60200" w:rsidRPr="004403A3" w:rsidRDefault="00B60200" w:rsidP="00B60200">
            <w:pPr>
              <w:autoSpaceDE w:val="0"/>
              <w:autoSpaceDN w:val="0"/>
              <w:adjustRightInd w:val="0"/>
              <w:contextualSpacing/>
              <w:jc w:val="center"/>
              <w:rPr>
                <w:sz w:val="20"/>
                <w:szCs w:val="20"/>
              </w:rPr>
            </w:pPr>
            <w:r w:rsidRPr="004403A3">
              <w:rPr>
                <w:sz w:val="20"/>
                <w:szCs w:val="20"/>
              </w:rPr>
              <w:t>6</w:t>
            </w:r>
          </w:p>
        </w:tc>
        <w:tc>
          <w:tcPr>
            <w:tcW w:w="615" w:type="pct"/>
          </w:tcPr>
          <w:p w:rsidR="00B60200" w:rsidRPr="004403A3" w:rsidRDefault="00B60200" w:rsidP="00B60200">
            <w:pPr>
              <w:autoSpaceDE w:val="0"/>
              <w:autoSpaceDN w:val="0"/>
              <w:adjustRightInd w:val="0"/>
              <w:contextualSpacing/>
              <w:jc w:val="center"/>
              <w:rPr>
                <w:sz w:val="20"/>
                <w:szCs w:val="20"/>
              </w:rPr>
            </w:pPr>
            <w:r w:rsidRPr="004403A3">
              <w:rPr>
                <w:sz w:val="20"/>
                <w:szCs w:val="20"/>
              </w:rPr>
              <w:t>7</w:t>
            </w:r>
          </w:p>
        </w:tc>
      </w:tr>
      <w:tr w:rsidR="00B60200" w:rsidRPr="004403A3" w:rsidTr="00B60200">
        <w:tc>
          <w:tcPr>
            <w:tcW w:w="1240" w:type="pct"/>
          </w:tcPr>
          <w:p w:rsidR="00B60200" w:rsidRPr="004403A3" w:rsidRDefault="00B60200" w:rsidP="00B60200">
            <w:pPr>
              <w:autoSpaceDE w:val="0"/>
              <w:autoSpaceDN w:val="0"/>
              <w:adjustRightInd w:val="0"/>
              <w:contextualSpacing/>
              <w:jc w:val="center"/>
              <w:rPr>
                <w:sz w:val="20"/>
                <w:szCs w:val="20"/>
              </w:rPr>
            </w:pPr>
          </w:p>
        </w:tc>
        <w:tc>
          <w:tcPr>
            <w:tcW w:w="382" w:type="pct"/>
          </w:tcPr>
          <w:p w:rsidR="00B60200" w:rsidRPr="004403A3" w:rsidRDefault="00B60200" w:rsidP="00B60200">
            <w:pPr>
              <w:autoSpaceDE w:val="0"/>
              <w:autoSpaceDN w:val="0"/>
              <w:adjustRightInd w:val="0"/>
              <w:contextualSpacing/>
              <w:jc w:val="center"/>
              <w:rPr>
                <w:sz w:val="20"/>
                <w:szCs w:val="20"/>
              </w:rPr>
            </w:pPr>
          </w:p>
        </w:tc>
        <w:tc>
          <w:tcPr>
            <w:tcW w:w="1092" w:type="pct"/>
          </w:tcPr>
          <w:p w:rsidR="00B60200" w:rsidRPr="004403A3" w:rsidRDefault="00B60200" w:rsidP="00B60200">
            <w:pPr>
              <w:autoSpaceDE w:val="0"/>
              <w:autoSpaceDN w:val="0"/>
              <w:adjustRightInd w:val="0"/>
              <w:contextualSpacing/>
              <w:jc w:val="center"/>
              <w:rPr>
                <w:sz w:val="20"/>
                <w:szCs w:val="20"/>
              </w:rPr>
            </w:pPr>
          </w:p>
        </w:tc>
        <w:tc>
          <w:tcPr>
            <w:tcW w:w="485" w:type="pct"/>
            <w:vAlign w:val="center"/>
          </w:tcPr>
          <w:p w:rsidR="00B60200" w:rsidRPr="004403A3" w:rsidRDefault="00B60200" w:rsidP="00B60200">
            <w:pPr>
              <w:autoSpaceDE w:val="0"/>
              <w:autoSpaceDN w:val="0"/>
              <w:adjustRightInd w:val="0"/>
              <w:contextualSpacing/>
              <w:jc w:val="center"/>
              <w:rPr>
                <w:sz w:val="20"/>
                <w:szCs w:val="20"/>
              </w:rPr>
            </w:pPr>
          </w:p>
        </w:tc>
        <w:tc>
          <w:tcPr>
            <w:tcW w:w="619" w:type="pct"/>
          </w:tcPr>
          <w:p w:rsidR="00B60200" w:rsidRPr="004403A3" w:rsidRDefault="00B60200" w:rsidP="00B60200">
            <w:pPr>
              <w:autoSpaceDE w:val="0"/>
              <w:autoSpaceDN w:val="0"/>
              <w:adjustRightInd w:val="0"/>
              <w:contextualSpacing/>
              <w:jc w:val="center"/>
              <w:rPr>
                <w:sz w:val="20"/>
                <w:szCs w:val="20"/>
              </w:rPr>
            </w:pPr>
          </w:p>
        </w:tc>
        <w:tc>
          <w:tcPr>
            <w:tcW w:w="567" w:type="pct"/>
          </w:tcPr>
          <w:p w:rsidR="00B60200" w:rsidRPr="004403A3" w:rsidRDefault="00B60200" w:rsidP="00B60200">
            <w:pPr>
              <w:autoSpaceDE w:val="0"/>
              <w:autoSpaceDN w:val="0"/>
              <w:adjustRightInd w:val="0"/>
              <w:contextualSpacing/>
              <w:jc w:val="center"/>
              <w:rPr>
                <w:sz w:val="20"/>
                <w:szCs w:val="20"/>
              </w:rPr>
            </w:pPr>
          </w:p>
        </w:tc>
        <w:tc>
          <w:tcPr>
            <w:tcW w:w="615" w:type="pct"/>
          </w:tcPr>
          <w:p w:rsidR="00B60200" w:rsidRPr="004403A3" w:rsidRDefault="00B60200" w:rsidP="00B60200">
            <w:pPr>
              <w:autoSpaceDE w:val="0"/>
              <w:autoSpaceDN w:val="0"/>
              <w:adjustRightInd w:val="0"/>
              <w:contextualSpacing/>
              <w:jc w:val="center"/>
              <w:rPr>
                <w:sz w:val="20"/>
                <w:szCs w:val="20"/>
              </w:rPr>
            </w:pPr>
          </w:p>
        </w:tc>
      </w:tr>
    </w:tbl>
    <w:p w:rsidR="00B60200" w:rsidRPr="004403A3" w:rsidRDefault="00B60200" w:rsidP="00B60200">
      <w:pPr>
        <w:autoSpaceDE w:val="0"/>
        <w:autoSpaceDN w:val="0"/>
        <w:adjustRightInd w:val="0"/>
        <w:contextualSpacing/>
        <w:rPr>
          <w:sz w:val="20"/>
          <w:szCs w:val="20"/>
        </w:rPr>
      </w:pPr>
    </w:p>
    <w:p w:rsidR="00B60200" w:rsidRPr="004403A3" w:rsidRDefault="00B60200" w:rsidP="00B60200">
      <w:pPr>
        <w:autoSpaceDE w:val="0"/>
        <w:autoSpaceDN w:val="0"/>
        <w:adjustRightInd w:val="0"/>
        <w:contextualSpacing/>
        <w:outlineLvl w:val="0"/>
        <w:rPr>
          <w:sz w:val="20"/>
          <w:szCs w:val="20"/>
        </w:rPr>
      </w:pPr>
      <w:r w:rsidRPr="004403A3">
        <w:rPr>
          <w:sz w:val="20"/>
          <w:szCs w:val="20"/>
        </w:rPr>
        <w:t>Руководитель       __________  _____________________________</w:t>
      </w:r>
    </w:p>
    <w:p w:rsidR="00B60200" w:rsidRPr="004403A3" w:rsidRDefault="00B60200" w:rsidP="00B60200">
      <w:pPr>
        <w:autoSpaceDE w:val="0"/>
        <w:autoSpaceDN w:val="0"/>
        <w:adjustRightInd w:val="0"/>
        <w:contextualSpacing/>
        <w:outlineLvl w:val="0"/>
        <w:rPr>
          <w:sz w:val="20"/>
          <w:szCs w:val="20"/>
        </w:rPr>
      </w:pPr>
      <w:r w:rsidRPr="004403A3">
        <w:rPr>
          <w:sz w:val="20"/>
          <w:szCs w:val="20"/>
        </w:rPr>
        <w:t xml:space="preserve">                                (подпись)          (расшифровка подписи)</w:t>
      </w:r>
    </w:p>
    <w:p w:rsidR="00B60200" w:rsidRPr="004403A3" w:rsidRDefault="00B60200" w:rsidP="00B60200">
      <w:pPr>
        <w:autoSpaceDE w:val="0"/>
        <w:autoSpaceDN w:val="0"/>
        <w:adjustRightInd w:val="0"/>
        <w:contextualSpacing/>
        <w:outlineLvl w:val="0"/>
        <w:rPr>
          <w:sz w:val="20"/>
          <w:szCs w:val="20"/>
        </w:rPr>
      </w:pPr>
      <w:r w:rsidRPr="004403A3">
        <w:rPr>
          <w:sz w:val="20"/>
          <w:szCs w:val="20"/>
        </w:rPr>
        <w:t>Исполнитель         __________  _____________________________</w:t>
      </w:r>
    </w:p>
    <w:p w:rsidR="00B60200" w:rsidRPr="004403A3" w:rsidRDefault="00B60200" w:rsidP="00B60200">
      <w:pPr>
        <w:autoSpaceDE w:val="0"/>
        <w:autoSpaceDN w:val="0"/>
        <w:adjustRightInd w:val="0"/>
        <w:contextualSpacing/>
        <w:outlineLvl w:val="0"/>
        <w:rPr>
          <w:sz w:val="20"/>
          <w:szCs w:val="20"/>
        </w:rPr>
      </w:pPr>
      <w:r w:rsidRPr="004403A3">
        <w:rPr>
          <w:sz w:val="20"/>
          <w:szCs w:val="20"/>
        </w:rPr>
        <w:t xml:space="preserve">                                (подпись)          (расшифровка подписи)</w:t>
      </w:r>
    </w:p>
    <w:p w:rsidR="00B60200" w:rsidRPr="004403A3" w:rsidRDefault="00B60200" w:rsidP="00B60200">
      <w:pPr>
        <w:widowControl w:val="0"/>
        <w:shd w:val="clear" w:color="auto" w:fill="FFFFFF"/>
        <w:tabs>
          <w:tab w:val="left" w:pos="283"/>
          <w:tab w:val="left" w:pos="4515"/>
        </w:tabs>
        <w:autoSpaceDE w:val="0"/>
        <w:autoSpaceDN w:val="0"/>
        <w:adjustRightInd w:val="0"/>
        <w:jc w:val="both"/>
        <w:rPr>
          <w:sz w:val="20"/>
          <w:szCs w:val="20"/>
        </w:rPr>
      </w:pPr>
      <w:r w:rsidRPr="004403A3">
        <w:rPr>
          <w:sz w:val="20"/>
          <w:szCs w:val="20"/>
        </w:rPr>
        <w:t xml:space="preserve">___  _______ 20__ г.                                                                                                                                           </w:t>
      </w:r>
    </w:p>
    <w:p w:rsidR="00B60200" w:rsidRPr="004403A3" w:rsidRDefault="00B60200" w:rsidP="00B60200">
      <w:pPr>
        <w:widowControl w:val="0"/>
        <w:shd w:val="clear" w:color="auto" w:fill="FFFFFF"/>
        <w:tabs>
          <w:tab w:val="left" w:pos="283"/>
          <w:tab w:val="left" w:pos="4515"/>
        </w:tabs>
        <w:autoSpaceDE w:val="0"/>
        <w:autoSpaceDN w:val="0"/>
        <w:adjustRightInd w:val="0"/>
        <w:jc w:val="both"/>
        <w:rPr>
          <w:sz w:val="20"/>
          <w:szCs w:val="20"/>
        </w:rPr>
      </w:pPr>
    </w:p>
    <w:p w:rsidR="00B60200" w:rsidRPr="004403A3" w:rsidRDefault="00B60200" w:rsidP="00B60200">
      <w:pPr>
        <w:widowControl w:val="0"/>
        <w:shd w:val="clear" w:color="auto" w:fill="FFFFFF"/>
        <w:tabs>
          <w:tab w:val="left" w:pos="283"/>
          <w:tab w:val="left" w:pos="4515"/>
        </w:tabs>
        <w:autoSpaceDE w:val="0"/>
        <w:autoSpaceDN w:val="0"/>
        <w:adjustRightInd w:val="0"/>
        <w:jc w:val="both"/>
        <w:rPr>
          <w:sz w:val="20"/>
          <w:szCs w:val="20"/>
        </w:rPr>
      </w:pPr>
    </w:p>
    <w:p w:rsidR="00B60200" w:rsidRDefault="00B60200" w:rsidP="00951C02">
      <w:pPr>
        <w:spacing w:after="200"/>
        <w:rPr>
          <w:b/>
          <w:sz w:val="20"/>
          <w:szCs w:val="20"/>
        </w:rPr>
      </w:pPr>
      <w:proofErr w:type="gramStart"/>
      <w:r w:rsidRPr="00B60200">
        <w:rPr>
          <w:b/>
          <w:color w:val="000000"/>
          <w:sz w:val="20"/>
          <w:szCs w:val="20"/>
        </w:rPr>
        <w:t>Постановление Администрации Молчановского района от 10.04.2025 № 261 «Об утверждении Порядка определения объёма и условия предоставления субсидии на иные цели из бюджета муниципального образования Молчановский район муниципальному бюджетному учреждению культуры «Молчановская межпоселенческая централизованная библиотечная система» на государственную поддержку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w:t>
      </w:r>
      <w:proofErr w:type="gramEnd"/>
      <w:r w:rsidRPr="00B60200">
        <w:rPr>
          <w:b/>
          <w:color w:val="000000"/>
          <w:sz w:val="20"/>
          <w:szCs w:val="20"/>
        </w:rPr>
        <w:t xml:space="preserve"> и Санкт-Петербурга»</w:t>
      </w:r>
    </w:p>
    <w:p w:rsidR="00B60200" w:rsidRDefault="00B60200" w:rsidP="00951C02">
      <w:pPr>
        <w:spacing w:after="200"/>
        <w:rPr>
          <w:b/>
          <w:sz w:val="20"/>
          <w:szCs w:val="20"/>
        </w:rPr>
      </w:pPr>
    </w:p>
    <w:p w:rsidR="00B60200" w:rsidRPr="0044088F" w:rsidRDefault="00B60200" w:rsidP="00B60200">
      <w:pPr>
        <w:tabs>
          <w:tab w:val="left" w:pos="5220"/>
          <w:tab w:val="left" w:pos="5400"/>
        </w:tabs>
        <w:jc w:val="center"/>
        <w:rPr>
          <w:b/>
          <w:caps/>
          <w:sz w:val="20"/>
          <w:szCs w:val="20"/>
        </w:rPr>
      </w:pPr>
    </w:p>
    <w:p w:rsidR="00B60200" w:rsidRPr="0044088F" w:rsidRDefault="00B60200" w:rsidP="00B60200">
      <w:pPr>
        <w:jc w:val="center"/>
        <w:rPr>
          <w:color w:val="000000"/>
          <w:sz w:val="20"/>
          <w:szCs w:val="20"/>
        </w:rPr>
      </w:pPr>
    </w:p>
    <w:p w:rsidR="00B60200" w:rsidRPr="0044088F" w:rsidRDefault="00B60200" w:rsidP="00B60200">
      <w:pPr>
        <w:ind w:firstLine="709"/>
        <w:jc w:val="both"/>
        <w:rPr>
          <w:color w:val="000000"/>
          <w:sz w:val="20"/>
          <w:szCs w:val="20"/>
          <w:lang w:eastAsia="en-US"/>
        </w:rPr>
      </w:pPr>
      <w:proofErr w:type="gramStart"/>
      <w:r w:rsidRPr="0044088F">
        <w:rPr>
          <w:color w:val="000000"/>
          <w:spacing w:val="2"/>
          <w:sz w:val="20"/>
          <w:szCs w:val="20"/>
        </w:rPr>
        <w:t xml:space="preserve">В соответствии с абзацем четвёртым пункта 1 статьи 78.1 Бюджетного кодекса Российской Федерации,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объёма и условия предоставления бюджетным и автономным учреждениям субсидий на иные цели», </w:t>
      </w:r>
      <w:r w:rsidRPr="0044088F">
        <w:rPr>
          <w:sz w:val="20"/>
          <w:szCs w:val="20"/>
        </w:rPr>
        <w:t>решением Думы Молчановского района от 26.12.2024 № 33 «Об утверждении бюджета муниципального образования «Молчановский район</w:t>
      </w:r>
      <w:proofErr w:type="gramEnd"/>
      <w:r w:rsidRPr="0044088F">
        <w:rPr>
          <w:sz w:val="20"/>
          <w:szCs w:val="20"/>
        </w:rPr>
        <w:t xml:space="preserve">» на 2025 год и на плановый период 2026 и </w:t>
      </w:r>
      <w:r w:rsidRPr="0044088F">
        <w:rPr>
          <w:sz w:val="20"/>
          <w:szCs w:val="20"/>
          <w:u w:val="single"/>
        </w:rPr>
        <w:t>2027годов</w:t>
      </w:r>
      <w:r w:rsidRPr="0044088F">
        <w:rPr>
          <w:sz w:val="20"/>
          <w:szCs w:val="20"/>
        </w:rPr>
        <w:t>»</w:t>
      </w:r>
      <w:r w:rsidRPr="0044088F">
        <w:rPr>
          <w:color w:val="000000"/>
          <w:spacing w:val="2"/>
          <w:sz w:val="20"/>
          <w:szCs w:val="20"/>
        </w:rPr>
        <w:t xml:space="preserve">, </w:t>
      </w:r>
      <w:r w:rsidRPr="0044088F">
        <w:rPr>
          <w:sz w:val="20"/>
          <w:szCs w:val="20"/>
        </w:rPr>
        <w:t>постановлением Администрации Молчановского района от 10.12.2021 № 755 «</w:t>
      </w:r>
      <w:r w:rsidRPr="0044088F">
        <w:rPr>
          <w:color w:val="000000"/>
          <w:sz w:val="20"/>
          <w:szCs w:val="20"/>
          <w:lang w:eastAsia="en-US"/>
        </w:rPr>
        <w:t>Об утверждении муниципальной программы «Развитие культуры и туризма на территории Молчановского района на 2022 - 2029 годы»</w:t>
      </w:r>
    </w:p>
    <w:p w:rsidR="00B60200" w:rsidRPr="0044088F" w:rsidRDefault="00B60200" w:rsidP="00B60200">
      <w:pPr>
        <w:ind w:firstLine="709"/>
        <w:jc w:val="both"/>
        <w:rPr>
          <w:color w:val="000000"/>
          <w:sz w:val="20"/>
          <w:szCs w:val="20"/>
          <w:lang w:eastAsia="en-US"/>
        </w:rPr>
      </w:pPr>
    </w:p>
    <w:p w:rsidR="00B60200" w:rsidRPr="0044088F" w:rsidRDefault="00B60200" w:rsidP="00B60200">
      <w:pPr>
        <w:ind w:firstLine="709"/>
        <w:jc w:val="both"/>
        <w:rPr>
          <w:color w:val="000000"/>
          <w:sz w:val="20"/>
          <w:szCs w:val="20"/>
          <w:lang w:eastAsia="en-US"/>
        </w:rPr>
      </w:pPr>
      <w:r w:rsidRPr="0044088F">
        <w:rPr>
          <w:color w:val="000000"/>
          <w:sz w:val="20"/>
          <w:szCs w:val="20"/>
          <w:lang w:eastAsia="en-US"/>
        </w:rPr>
        <w:t>ПОСТАНОВЛЯЮ:</w:t>
      </w:r>
    </w:p>
    <w:p w:rsidR="00B60200" w:rsidRPr="0044088F" w:rsidRDefault="00B60200" w:rsidP="00B6020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5"/>
        </w:tabs>
        <w:ind w:right="-6"/>
        <w:jc w:val="both"/>
        <w:rPr>
          <w:rFonts w:ascii="Times New Roman" w:hAnsi="Times New Roman" w:cs="Times New Roman"/>
          <w:color w:val="000000"/>
        </w:rPr>
      </w:pPr>
      <w:r w:rsidRPr="0044088F">
        <w:rPr>
          <w:rFonts w:ascii="Times New Roman" w:hAnsi="Times New Roman" w:cs="Times New Roman"/>
          <w:color w:val="000000"/>
        </w:rPr>
        <w:tab/>
      </w:r>
    </w:p>
    <w:p w:rsidR="00B60200" w:rsidRPr="0044088F" w:rsidRDefault="00B60200" w:rsidP="00F160DC">
      <w:pPr>
        <w:numPr>
          <w:ilvl w:val="0"/>
          <w:numId w:val="10"/>
        </w:numPr>
        <w:tabs>
          <w:tab w:val="left" w:pos="0"/>
          <w:tab w:val="left" w:pos="709"/>
          <w:tab w:val="left" w:pos="851"/>
          <w:tab w:val="left" w:pos="993"/>
          <w:tab w:val="left" w:pos="1276"/>
          <w:tab w:val="left" w:pos="1418"/>
          <w:tab w:val="left" w:pos="5220"/>
          <w:tab w:val="left" w:pos="5400"/>
          <w:tab w:val="left" w:pos="5760"/>
        </w:tabs>
        <w:autoSpaceDE w:val="0"/>
        <w:autoSpaceDN w:val="0"/>
        <w:adjustRightInd w:val="0"/>
        <w:jc w:val="both"/>
        <w:rPr>
          <w:sz w:val="20"/>
          <w:szCs w:val="20"/>
        </w:rPr>
      </w:pPr>
      <w:r w:rsidRPr="0044088F">
        <w:rPr>
          <w:sz w:val="20"/>
          <w:szCs w:val="20"/>
        </w:rPr>
        <w:t xml:space="preserve">     </w:t>
      </w:r>
      <w:proofErr w:type="gramStart"/>
      <w:r w:rsidRPr="0044088F">
        <w:rPr>
          <w:sz w:val="20"/>
          <w:szCs w:val="20"/>
        </w:rPr>
        <w:t>Утвердить Порядок определения объёма и условия предоставления субсидии на иные цели из бюджета муниципального образования Молчановский район муниципальному бюджетному учреждению культуры «Молчановская межпоселенческая централизованная библиотечная система» на государственную поддержку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 согласно приложению к настоящему постановлению.</w:t>
      </w:r>
      <w:proofErr w:type="gramEnd"/>
    </w:p>
    <w:p w:rsidR="00B60200" w:rsidRPr="0044088F" w:rsidRDefault="00B60200" w:rsidP="00F160DC">
      <w:pPr>
        <w:numPr>
          <w:ilvl w:val="0"/>
          <w:numId w:val="10"/>
        </w:numPr>
        <w:tabs>
          <w:tab w:val="left" w:pos="0"/>
          <w:tab w:val="left" w:pos="709"/>
          <w:tab w:val="left" w:pos="851"/>
          <w:tab w:val="left" w:pos="993"/>
          <w:tab w:val="left" w:pos="1276"/>
          <w:tab w:val="left" w:pos="1418"/>
          <w:tab w:val="left" w:pos="5220"/>
          <w:tab w:val="left" w:pos="5400"/>
          <w:tab w:val="left" w:pos="5760"/>
        </w:tabs>
        <w:autoSpaceDE w:val="0"/>
        <w:autoSpaceDN w:val="0"/>
        <w:adjustRightInd w:val="0"/>
        <w:ind w:left="0" w:firstLine="709"/>
        <w:jc w:val="both"/>
        <w:rPr>
          <w:sz w:val="20"/>
          <w:szCs w:val="20"/>
        </w:rPr>
      </w:pPr>
      <w:r w:rsidRPr="0044088F">
        <w:rPr>
          <w:sz w:val="20"/>
          <w:szCs w:val="20"/>
        </w:rPr>
        <w:lastRenderedPageBreak/>
        <w:t xml:space="preserve">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муниципальный район Томской области (</w:t>
      </w:r>
      <w:hyperlink r:id="rId55" w:history="1">
        <w:r w:rsidRPr="0044088F">
          <w:rPr>
            <w:rStyle w:val="ab"/>
            <w:sz w:val="20"/>
            <w:szCs w:val="20"/>
          </w:rPr>
          <w:t>https://molchanovo.gosuslugi.ru</w:t>
        </w:r>
      </w:hyperlink>
      <w:r w:rsidRPr="0044088F">
        <w:rPr>
          <w:sz w:val="20"/>
          <w:szCs w:val="20"/>
        </w:rPr>
        <w:t>).</w:t>
      </w:r>
    </w:p>
    <w:p w:rsidR="00B60200" w:rsidRPr="0044088F" w:rsidRDefault="00B60200" w:rsidP="00F160DC">
      <w:pPr>
        <w:numPr>
          <w:ilvl w:val="0"/>
          <w:numId w:val="10"/>
        </w:numPr>
        <w:autoSpaceDE w:val="0"/>
        <w:autoSpaceDN w:val="0"/>
        <w:adjustRightInd w:val="0"/>
        <w:ind w:left="0" w:firstLine="709"/>
        <w:jc w:val="both"/>
        <w:rPr>
          <w:sz w:val="20"/>
          <w:szCs w:val="20"/>
        </w:rPr>
      </w:pPr>
      <w:r w:rsidRPr="0044088F">
        <w:rPr>
          <w:sz w:val="20"/>
          <w:szCs w:val="20"/>
        </w:rPr>
        <w:t>Настоящее постановление вступает в силу со дня его подписания.</w:t>
      </w:r>
    </w:p>
    <w:p w:rsidR="00B60200" w:rsidRPr="0044088F" w:rsidRDefault="00B60200" w:rsidP="00F160DC">
      <w:pPr>
        <w:numPr>
          <w:ilvl w:val="0"/>
          <w:numId w:val="10"/>
        </w:numPr>
        <w:autoSpaceDE w:val="0"/>
        <w:autoSpaceDN w:val="0"/>
        <w:adjustRightInd w:val="0"/>
        <w:ind w:left="0" w:firstLine="709"/>
        <w:jc w:val="both"/>
        <w:rPr>
          <w:sz w:val="20"/>
          <w:szCs w:val="20"/>
        </w:rPr>
      </w:pPr>
      <w:proofErr w:type="gramStart"/>
      <w:r w:rsidRPr="0044088F">
        <w:rPr>
          <w:sz w:val="20"/>
          <w:szCs w:val="20"/>
        </w:rPr>
        <w:t>Контроль за</w:t>
      </w:r>
      <w:proofErr w:type="gramEnd"/>
      <w:r w:rsidRPr="0044088F">
        <w:rPr>
          <w:sz w:val="20"/>
          <w:szCs w:val="20"/>
        </w:rPr>
        <w:t xml:space="preserve">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B60200" w:rsidRPr="0044088F" w:rsidRDefault="00B60200" w:rsidP="00B60200">
      <w:pPr>
        <w:pStyle w:val="HTML"/>
        <w:tabs>
          <w:tab w:val="clear" w:pos="8244"/>
          <w:tab w:val="left" w:pos="9360"/>
        </w:tabs>
        <w:ind w:right="-5"/>
        <w:jc w:val="both"/>
        <w:rPr>
          <w:rFonts w:ascii="Times New Roman" w:hAnsi="Times New Roman" w:cs="Times New Roman"/>
        </w:rPr>
      </w:pPr>
    </w:p>
    <w:p w:rsidR="00B60200" w:rsidRPr="0044088F" w:rsidRDefault="00B60200" w:rsidP="00B60200">
      <w:pPr>
        <w:pStyle w:val="HTML"/>
        <w:tabs>
          <w:tab w:val="clear" w:pos="8244"/>
          <w:tab w:val="left" w:pos="9360"/>
        </w:tabs>
        <w:ind w:right="-5"/>
        <w:jc w:val="both"/>
        <w:rPr>
          <w:rFonts w:ascii="Times New Roman" w:hAnsi="Times New Roman" w:cs="Times New Roman"/>
        </w:rPr>
      </w:pPr>
    </w:p>
    <w:p w:rsidR="00B60200" w:rsidRPr="0044088F" w:rsidRDefault="00B60200" w:rsidP="00B60200">
      <w:pPr>
        <w:pStyle w:val="HTML"/>
        <w:tabs>
          <w:tab w:val="clear" w:pos="8244"/>
          <w:tab w:val="left" w:pos="9360"/>
        </w:tabs>
        <w:ind w:right="-5"/>
        <w:jc w:val="both"/>
        <w:rPr>
          <w:rFonts w:ascii="Times New Roman" w:hAnsi="Times New Roman" w:cs="Times New Roman"/>
        </w:rPr>
      </w:pPr>
    </w:p>
    <w:p w:rsidR="00B60200" w:rsidRPr="0044088F" w:rsidRDefault="00B60200" w:rsidP="00B60200">
      <w:pPr>
        <w:rPr>
          <w:sz w:val="20"/>
          <w:szCs w:val="20"/>
        </w:rPr>
      </w:pPr>
      <w:r w:rsidRPr="0044088F">
        <w:rPr>
          <w:sz w:val="20"/>
          <w:szCs w:val="20"/>
        </w:rPr>
        <w:t>Глава Молчановского района                                                                  Ю.Ю. Сальков</w:t>
      </w:r>
    </w:p>
    <w:p w:rsidR="00B60200" w:rsidRPr="0044088F" w:rsidRDefault="00B60200" w:rsidP="00B60200">
      <w:pPr>
        <w:pStyle w:val="HTML"/>
        <w:tabs>
          <w:tab w:val="clear" w:pos="8244"/>
          <w:tab w:val="left" w:pos="9360"/>
        </w:tabs>
        <w:ind w:right="-5"/>
        <w:jc w:val="both"/>
        <w:rPr>
          <w:rFonts w:ascii="Times New Roman" w:hAnsi="Times New Roman" w:cs="Times New Roman"/>
        </w:rPr>
      </w:pPr>
    </w:p>
    <w:p w:rsidR="00B60200" w:rsidRPr="0044088F" w:rsidRDefault="00B60200" w:rsidP="00B60200">
      <w:pPr>
        <w:pStyle w:val="HTML"/>
        <w:tabs>
          <w:tab w:val="clear" w:pos="8244"/>
          <w:tab w:val="left" w:pos="9360"/>
        </w:tabs>
        <w:ind w:right="-5"/>
        <w:jc w:val="both"/>
        <w:rPr>
          <w:rFonts w:ascii="Times New Roman" w:hAnsi="Times New Roman" w:cs="Times New Roman"/>
        </w:rPr>
      </w:pPr>
    </w:p>
    <w:p w:rsidR="00B60200" w:rsidRPr="0044088F" w:rsidRDefault="00B60200" w:rsidP="00B60200">
      <w:pPr>
        <w:pStyle w:val="HTML"/>
        <w:tabs>
          <w:tab w:val="clear" w:pos="8244"/>
          <w:tab w:val="left" w:pos="9360"/>
        </w:tabs>
        <w:ind w:right="-5"/>
        <w:jc w:val="both"/>
        <w:rPr>
          <w:rFonts w:ascii="Times New Roman" w:hAnsi="Times New Roman" w:cs="Times New Roman"/>
        </w:rPr>
      </w:pPr>
    </w:p>
    <w:p w:rsidR="00B60200" w:rsidRPr="0044088F" w:rsidRDefault="00B60200" w:rsidP="00B60200">
      <w:pPr>
        <w:pStyle w:val="HTML"/>
        <w:tabs>
          <w:tab w:val="clear" w:pos="8244"/>
          <w:tab w:val="left" w:pos="9360"/>
        </w:tabs>
        <w:ind w:right="-5"/>
        <w:jc w:val="both"/>
        <w:rPr>
          <w:rFonts w:ascii="Times New Roman" w:hAnsi="Times New Roman" w:cs="Times New Roman"/>
        </w:rPr>
      </w:pPr>
    </w:p>
    <w:p w:rsidR="00B60200" w:rsidRPr="0044088F" w:rsidRDefault="00B60200" w:rsidP="00B60200">
      <w:pPr>
        <w:tabs>
          <w:tab w:val="left" w:pos="567"/>
          <w:tab w:val="left" w:pos="4500"/>
          <w:tab w:val="left" w:pos="4680"/>
          <w:tab w:val="left" w:pos="4860"/>
        </w:tabs>
        <w:rPr>
          <w:sz w:val="20"/>
          <w:szCs w:val="20"/>
        </w:rPr>
      </w:pPr>
    </w:p>
    <w:p w:rsidR="00B60200" w:rsidRPr="0044088F" w:rsidRDefault="00B60200" w:rsidP="00B60200">
      <w:pPr>
        <w:tabs>
          <w:tab w:val="left" w:pos="567"/>
          <w:tab w:val="left" w:pos="4500"/>
          <w:tab w:val="left" w:pos="4680"/>
          <w:tab w:val="left" w:pos="4860"/>
        </w:tabs>
        <w:rPr>
          <w:sz w:val="20"/>
          <w:szCs w:val="20"/>
        </w:rPr>
      </w:pPr>
    </w:p>
    <w:p w:rsidR="00B60200" w:rsidRPr="0044088F" w:rsidRDefault="00B60200" w:rsidP="00B60200">
      <w:pPr>
        <w:ind w:left="5387"/>
        <w:rPr>
          <w:sz w:val="20"/>
          <w:szCs w:val="20"/>
        </w:rPr>
      </w:pPr>
      <w:r w:rsidRPr="0044088F">
        <w:rPr>
          <w:sz w:val="20"/>
          <w:szCs w:val="20"/>
        </w:rPr>
        <w:t>Приложение</w:t>
      </w:r>
    </w:p>
    <w:p w:rsidR="00B60200" w:rsidRPr="0044088F" w:rsidRDefault="00B60200" w:rsidP="00B60200">
      <w:pPr>
        <w:ind w:left="5387"/>
        <w:rPr>
          <w:sz w:val="20"/>
          <w:szCs w:val="20"/>
        </w:rPr>
      </w:pPr>
      <w:r w:rsidRPr="0044088F">
        <w:rPr>
          <w:sz w:val="20"/>
          <w:szCs w:val="20"/>
        </w:rPr>
        <w:t xml:space="preserve">УТВЕРЖДЕН </w:t>
      </w:r>
    </w:p>
    <w:p w:rsidR="00B60200" w:rsidRPr="0044088F" w:rsidRDefault="00B60200" w:rsidP="00B60200">
      <w:pPr>
        <w:ind w:left="5387"/>
        <w:rPr>
          <w:sz w:val="20"/>
          <w:szCs w:val="20"/>
        </w:rPr>
      </w:pPr>
      <w:r w:rsidRPr="0044088F">
        <w:rPr>
          <w:sz w:val="20"/>
          <w:szCs w:val="20"/>
        </w:rPr>
        <w:t xml:space="preserve">постановлением </w:t>
      </w:r>
    </w:p>
    <w:p w:rsidR="00B60200" w:rsidRPr="0044088F" w:rsidRDefault="00B60200" w:rsidP="00B60200">
      <w:pPr>
        <w:ind w:left="5387"/>
        <w:rPr>
          <w:sz w:val="20"/>
          <w:szCs w:val="20"/>
        </w:rPr>
      </w:pPr>
      <w:r w:rsidRPr="0044088F">
        <w:rPr>
          <w:sz w:val="20"/>
          <w:szCs w:val="20"/>
        </w:rPr>
        <w:t>Администрации Молчановского района от 10.04.2025 № 261</w:t>
      </w:r>
    </w:p>
    <w:p w:rsidR="00B60200" w:rsidRPr="0044088F" w:rsidRDefault="00B60200" w:rsidP="00B60200">
      <w:pPr>
        <w:jc w:val="center"/>
        <w:rPr>
          <w:color w:val="000000"/>
          <w:sz w:val="20"/>
          <w:szCs w:val="20"/>
        </w:rPr>
      </w:pPr>
    </w:p>
    <w:p w:rsidR="00B60200" w:rsidRPr="0044088F" w:rsidRDefault="00B60200" w:rsidP="00B60200">
      <w:pPr>
        <w:widowControl w:val="0"/>
        <w:shd w:val="clear" w:color="auto" w:fill="FFFFFF"/>
        <w:tabs>
          <w:tab w:val="left" w:pos="283"/>
        </w:tabs>
        <w:autoSpaceDE w:val="0"/>
        <w:autoSpaceDN w:val="0"/>
        <w:adjustRightInd w:val="0"/>
        <w:jc w:val="center"/>
        <w:rPr>
          <w:color w:val="000000"/>
          <w:spacing w:val="-7"/>
          <w:sz w:val="20"/>
          <w:szCs w:val="20"/>
        </w:rPr>
      </w:pPr>
      <w:r w:rsidRPr="0044088F">
        <w:rPr>
          <w:color w:val="000000"/>
          <w:spacing w:val="-7"/>
          <w:sz w:val="20"/>
          <w:szCs w:val="20"/>
        </w:rPr>
        <w:t>ПОРЯДОК</w:t>
      </w:r>
    </w:p>
    <w:p w:rsidR="00B60200" w:rsidRPr="0044088F" w:rsidRDefault="00B60200" w:rsidP="00B60200">
      <w:pPr>
        <w:widowControl w:val="0"/>
        <w:shd w:val="clear" w:color="auto" w:fill="FFFFFF"/>
        <w:tabs>
          <w:tab w:val="left" w:pos="283"/>
        </w:tabs>
        <w:autoSpaceDE w:val="0"/>
        <w:autoSpaceDN w:val="0"/>
        <w:adjustRightInd w:val="0"/>
        <w:jc w:val="center"/>
        <w:rPr>
          <w:color w:val="000000"/>
          <w:sz w:val="20"/>
          <w:szCs w:val="20"/>
        </w:rPr>
      </w:pPr>
      <w:proofErr w:type="gramStart"/>
      <w:r w:rsidRPr="0044088F">
        <w:rPr>
          <w:color w:val="000000"/>
          <w:sz w:val="20"/>
          <w:szCs w:val="20"/>
        </w:rPr>
        <w:t>определения объёма и условия предоставления субсидии на иные цели из бюджета муниципального образования Молчановский муниципальный район Томской области муниципальному бюджетному учреждению культуры «Молчановская межпоселенческая централизованная библиотечная система» на государственную поддержку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roofErr w:type="gramEnd"/>
    </w:p>
    <w:p w:rsidR="00B60200" w:rsidRPr="0044088F" w:rsidRDefault="00B60200" w:rsidP="00B60200">
      <w:pPr>
        <w:widowControl w:val="0"/>
        <w:shd w:val="clear" w:color="auto" w:fill="FFFFFF"/>
        <w:tabs>
          <w:tab w:val="left" w:pos="283"/>
        </w:tabs>
        <w:autoSpaceDE w:val="0"/>
        <w:autoSpaceDN w:val="0"/>
        <w:adjustRightInd w:val="0"/>
        <w:jc w:val="both"/>
        <w:rPr>
          <w:sz w:val="20"/>
          <w:szCs w:val="20"/>
        </w:rPr>
      </w:pPr>
    </w:p>
    <w:p w:rsidR="00B60200" w:rsidRPr="0044088F" w:rsidRDefault="00B60200" w:rsidP="00B60200">
      <w:pPr>
        <w:widowControl w:val="0"/>
        <w:shd w:val="clear" w:color="auto" w:fill="FFFFFF"/>
        <w:tabs>
          <w:tab w:val="left" w:pos="283"/>
        </w:tabs>
        <w:autoSpaceDE w:val="0"/>
        <w:autoSpaceDN w:val="0"/>
        <w:adjustRightInd w:val="0"/>
        <w:ind w:firstLine="709"/>
        <w:jc w:val="center"/>
        <w:rPr>
          <w:color w:val="000000"/>
          <w:sz w:val="20"/>
          <w:szCs w:val="20"/>
        </w:rPr>
      </w:pPr>
      <w:r w:rsidRPr="0044088F">
        <w:rPr>
          <w:color w:val="000000"/>
          <w:sz w:val="20"/>
          <w:szCs w:val="20"/>
        </w:rPr>
        <w:t>Общие положения о предоставлении субсидии</w:t>
      </w:r>
    </w:p>
    <w:p w:rsidR="00B60200" w:rsidRPr="0044088F" w:rsidRDefault="00B60200" w:rsidP="00B60200">
      <w:pPr>
        <w:widowControl w:val="0"/>
        <w:shd w:val="clear" w:color="auto" w:fill="FFFFFF"/>
        <w:tabs>
          <w:tab w:val="left" w:pos="283"/>
        </w:tabs>
        <w:autoSpaceDE w:val="0"/>
        <w:autoSpaceDN w:val="0"/>
        <w:adjustRightInd w:val="0"/>
        <w:ind w:firstLine="709"/>
        <w:jc w:val="center"/>
        <w:rPr>
          <w:color w:val="000000"/>
          <w:sz w:val="20"/>
          <w:szCs w:val="20"/>
        </w:rPr>
      </w:pPr>
    </w:p>
    <w:p w:rsidR="00B60200" w:rsidRPr="0044088F" w:rsidRDefault="00B60200" w:rsidP="00B60200">
      <w:pPr>
        <w:widowControl w:val="0"/>
        <w:shd w:val="clear" w:color="auto" w:fill="FFFFFF"/>
        <w:tabs>
          <w:tab w:val="left" w:pos="283"/>
        </w:tabs>
        <w:autoSpaceDE w:val="0"/>
        <w:autoSpaceDN w:val="0"/>
        <w:adjustRightInd w:val="0"/>
        <w:ind w:firstLine="709"/>
        <w:jc w:val="both"/>
        <w:rPr>
          <w:color w:val="000000"/>
          <w:sz w:val="20"/>
          <w:szCs w:val="20"/>
        </w:rPr>
      </w:pPr>
      <w:r w:rsidRPr="0044088F">
        <w:rPr>
          <w:color w:val="000000"/>
          <w:sz w:val="20"/>
          <w:szCs w:val="20"/>
        </w:rPr>
        <w:t>1. </w:t>
      </w:r>
      <w:proofErr w:type="gramStart"/>
      <w:r w:rsidRPr="0044088F">
        <w:rPr>
          <w:color w:val="000000"/>
          <w:sz w:val="20"/>
          <w:szCs w:val="20"/>
        </w:rPr>
        <w:t>Настоящий Порядок устанавливает правила определения объёма и условия предоставления субсидии на иные цели из бюджета муниципального образования Молчановский район муниципальному бюджетному учреждению культуры «Молчановская межпоселенческая централизованная библиотечная система» на государственную поддержку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 (далее - Субсидия).</w:t>
      </w:r>
      <w:proofErr w:type="gramEnd"/>
    </w:p>
    <w:p w:rsidR="00B60200" w:rsidRPr="0044088F" w:rsidRDefault="00B60200" w:rsidP="00B60200">
      <w:pPr>
        <w:widowControl w:val="0"/>
        <w:shd w:val="clear" w:color="auto" w:fill="FFFFFF"/>
        <w:tabs>
          <w:tab w:val="left" w:pos="283"/>
        </w:tabs>
        <w:autoSpaceDE w:val="0"/>
        <w:autoSpaceDN w:val="0"/>
        <w:adjustRightInd w:val="0"/>
        <w:ind w:firstLine="709"/>
        <w:jc w:val="both"/>
        <w:rPr>
          <w:sz w:val="20"/>
          <w:szCs w:val="20"/>
        </w:rPr>
      </w:pPr>
      <w:r w:rsidRPr="0044088F">
        <w:rPr>
          <w:sz w:val="20"/>
          <w:szCs w:val="20"/>
        </w:rPr>
        <w:t>2. </w:t>
      </w:r>
      <w:proofErr w:type="gramStart"/>
      <w:r w:rsidRPr="0044088F">
        <w:rPr>
          <w:sz w:val="20"/>
          <w:szCs w:val="20"/>
        </w:rPr>
        <w:t xml:space="preserve">Целью предоставления Субсидии является финансовое обеспечение расходов муниципального бюджетного учреждения культуры «Молчановская межпоселенческая централизованная библиотечная система» (далее – учреждение культуры) на модернизацию библиотек в части комплектования книжных фондов библиотек муниципальных образований в рамках реализации мероприятий муниципальной программы «Развитие культуры и туризма на территории Молчановского района на 2022 - 2029 годы», утверждённой постановлением Администрации Молчановского района от 10.12.2021 № 755 (далее – Мероприятие). </w:t>
      </w:r>
      <w:proofErr w:type="gramEnd"/>
    </w:p>
    <w:p w:rsidR="00B60200" w:rsidRPr="0044088F" w:rsidRDefault="00B60200" w:rsidP="00B60200">
      <w:pPr>
        <w:widowControl w:val="0"/>
        <w:shd w:val="clear" w:color="auto" w:fill="FFFFFF"/>
        <w:tabs>
          <w:tab w:val="left" w:pos="283"/>
        </w:tabs>
        <w:autoSpaceDE w:val="0"/>
        <w:autoSpaceDN w:val="0"/>
        <w:adjustRightInd w:val="0"/>
        <w:ind w:firstLine="709"/>
        <w:jc w:val="both"/>
        <w:rPr>
          <w:sz w:val="20"/>
          <w:szCs w:val="20"/>
        </w:rPr>
      </w:pPr>
      <w:r w:rsidRPr="0044088F">
        <w:rPr>
          <w:sz w:val="20"/>
          <w:szCs w:val="20"/>
        </w:rPr>
        <w:t>3. Лимиты бюджетных обязательств на предоставление Субсидии на соответствующий финансовый год как до получателя бюджетных средств доведены в установленном порядке до Администрации Молчановского района (далее – Администрация), осуществляющего функции и полномочия учредителя, главного распорядителя и получателя средств бюджета муниципального образования Молчановский район.</w:t>
      </w:r>
    </w:p>
    <w:p w:rsidR="00B60200" w:rsidRPr="0044088F" w:rsidRDefault="00B60200" w:rsidP="00B60200">
      <w:pPr>
        <w:widowControl w:val="0"/>
        <w:shd w:val="clear" w:color="auto" w:fill="FFFFFF"/>
        <w:tabs>
          <w:tab w:val="left" w:pos="283"/>
        </w:tabs>
        <w:autoSpaceDE w:val="0"/>
        <w:autoSpaceDN w:val="0"/>
        <w:adjustRightInd w:val="0"/>
        <w:ind w:firstLine="709"/>
        <w:jc w:val="both"/>
        <w:rPr>
          <w:sz w:val="20"/>
          <w:szCs w:val="20"/>
        </w:rPr>
      </w:pPr>
    </w:p>
    <w:p w:rsidR="00B60200" w:rsidRPr="0044088F" w:rsidRDefault="00B60200" w:rsidP="00B60200">
      <w:pPr>
        <w:widowControl w:val="0"/>
        <w:shd w:val="clear" w:color="auto" w:fill="FFFFFF"/>
        <w:tabs>
          <w:tab w:val="left" w:pos="283"/>
        </w:tabs>
        <w:autoSpaceDE w:val="0"/>
        <w:autoSpaceDN w:val="0"/>
        <w:adjustRightInd w:val="0"/>
        <w:ind w:firstLine="709"/>
        <w:jc w:val="center"/>
        <w:rPr>
          <w:color w:val="000000"/>
          <w:sz w:val="20"/>
          <w:szCs w:val="20"/>
        </w:rPr>
      </w:pPr>
      <w:r w:rsidRPr="0044088F">
        <w:rPr>
          <w:color w:val="000000"/>
          <w:sz w:val="20"/>
          <w:szCs w:val="20"/>
        </w:rPr>
        <w:t>Условия и порядок предоставления субсидии</w:t>
      </w:r>
    </w:p>
    <w:p w:rsidR="00B60200" w:rsidRPr="0044088F" w:rsidRDefault="00B60200" w:rsidP="00B60200">
      <w:pPr>
        <w:widowControl w:val="0"/>
        <w:shd w:val="clear" w:color="auto" w:fill="FFFFFF"/>
        <w:tabs>
          <w:tab w:val="left" w:pos="283"/>
        </w:tabs>
        <w:autoSpaceDE w:val="0"/>
        <w:autoSpaceDN w:val="0"/>
        <w:adjustRightInd w:val="0"/>
        <w:ind w:firstLine="709"/>
        <w:jc w:val="center"/>
        <w:rPr>
          <w:color w:val="000000"/>
          <w:sz w:val="20"/>
          <w:szCs w:val="20"/>
        </w:rPr>
      </w:pPr>
    </w:p>
    <w:p w:rsidR="00B60200" w:rsidRPr="0044088F" w:rsidRDefault="00B60200" w:rsidP="00B60200">
      <w:pPr>
        <w:ind w:firstLine="709"/>
        <w:jc w:val="both"/>
        <w:rPr>
          <w:color w:val="000000"/>
          <w:sz w:val="20"/>
          <w:szCs w:val="20"/>
        </w:rPr>
      </w:pPr>
      <w:r w:rsidRPr="0044088F">
        <w:rPr>
          <w:color w:val="000000"/>
          <w:sz w:val="20"/>
          <w:szCs w:val="20"/>
        </w:rPr>
        <w:t>4. В целях получения Субсидии учреждение культуры предоставляет в Администрацию следующие документы:</w:t>
      </w:r>
    </w:p>
    <w:p w:rsidR="00B60200" w:rsidRPr="0044088F" w:rsidRDefault="00B60200" w:rsidP="00B60200">
      <w:pPr>
        <w:ind w:firstLine="709"/>
        <w:jc w:val="both"/>
        <w:rPr>
          <w:sz w:val="20"/>
          <w:szCs w:val="20"/>
        </w:rPr>
      </w:pPr>
      <w:r w:rsidRPr="0044088F">
        <w:rPr>
          <w:color w:val="000000"/>
          <w:sz w:val="20"/>
          <w:szCs w:val="20"/>
        </w:rPr>
        <w:t xml:space="preserve">пояснительную записку, содержащую обоснование необходимости предоставления бюджетных средств на цель, указанную в пункте 2 настоящего Порядка, включая расчёт – обоснование суммы Субсидии, в том числе предварительную смету </w:t>
      </w:r>
      <w:r w:rsidRPr="0044088F">
        <w:rPr>
          <w:sz w:val="20"/>
          <w:szCs w:val="20"/>
        </w:rPr>
        <w:t>на реализацию Мероприятия, а также предложения поставщиков (подрядчиков, исполнителей), статистические данные и (или) иную информацию исходя из цели предоставления субсидии;</w:t>
      </w:r>
    </w:p>
    <w:p w:rsidR="00B60200" w:rsidRPr="0044088F" w:rsidRDefault="00B60200" w:rsidP="00B60200">
      <w:pPr>
        <w:widowControl w:val="0"/>
        <w:shd w:val="clear" w:color="auto" w:fill="FFFFFF"/>
        <w:tabs>
          <w:tab w:val="left" w:pos="283"/>
        </w:tabs>
        <w:autoSpaceDE w:val="0"/>
        <w:autoSpaceDN w:val="0"/>
        <w:adjustRightInd w:val="0"/>
        <w:ind w:firstLine="709"/>
        <w:jc w:val="both"/>
        <w:rPr>
          <w:sz w:val="20"/>
          <w:szCs w:val="20"/>
        </w:rPr>
      </w:pPr>
      <w:r w:rsidRPr="0044088F">
        <w:rPr>
          <w:sz w:val="20"/>
          <w:szCs w:val="20"/>
        </w:rPr>
        <w:t>информацию о планируемом к приобретению имуществе.</w:t>
      </w:r>
    </w:p>
    <w:p w:rsidR="00B60200" w:rsidRPr="0044088F" w:rsidRDefault="00B60200" w:rsidP="00B60200">
      <w:pPr>
        <w:widowControl w:val="0"/>
        <w:shd w:val="clear" w:color="auto" w:fill="FFFFFF"/>
        <w:tabs>
          <w:tab w:val="left" w:pos="283"/>
        </w:tabs>
        <w:autoSpaceDE w:val="0"/>
        <w:autoSpaceDN w:val="0"/>
        <w:adjustRightInd w:val="0"/>
        <w:ind w:firstLine="709"/>
        <w:jc w:val="both"/>
        <w:rPr>
          <w:color w:val="000000"/>
          <w:sz w:val="20"/>
          <w:szCs w:val="20"/>
        </w:rPr>
      </w:pPr>
      <w:r w:rsidRPr="0044088F">
        <w:rPr>
          <w:color w:val="000000"/>
          <w:sz w:val="20"/>
          <w:szCs w:val="20"/>
        </w:rPr>
        <w:t xml:space="preserve">5. Администрация в течение 10 рабочих дней </w:t>
      </w:r>
      <w:proofErr w:type="gramStart"/>
      <w:r w:rsidRPr="0044088F">
        <w:rPr>
          <w:color w:val="000000"/>
          <w:sz w:val="20"/>
          <w:szCs w:val="20"/>
        </w:rPr>
        <w:t>с даты получения</w:t>
      </w:r>
      <w:proofErr w:type="gramEnd"/>
      <w:r w:rsidRPr="0044088F">
        <w:rPr>
          <w:color w:val="000000"/>
          <w:sz w:val="20"/>
          <w:szCs w:val="20"/>
        </w:rPr>
        <w:t xml:space="preserve"> документов, предусмотренных пунктом 4 настоящего Порядка, рассматривает представленные документы, в рамках чего проверяет сведения, содержащиеся в указанных документах, принимает решение о предоставлении либо об отказе в предоставлении Субсидии. О принятом решении учреждение культуры письменно уведомляется Администрацией в течение 5-ти рабочих дней </w:t>
      </w:r>
      <w:proofErr w:type="gramStart"/>
      <w:r w:rsidRPr="0044088F">
        <w:rPr>
          <w:color w:val="000000"/>
          <w:sz w:val="20"/>
          <w:szCs w:val="20"/>
        </w:rPr>
        <w:t>с даты принятия</w:t>
      </w:r>
      <w:proofErr w:type="gramEnd"/>
      <w:r w:rsidRPr="0044088F">
        <w:rPr>
          <w:color w:val="000000"/>
          <w:sz w:val="20"/>
          <w:szCs w:val="20"/>
        </w:rPr>
        <w:t xml:space="preserve"> решения.</w:t>
      </w:r>
    </w:p>
    <w:p w:rsidR="00B60200" w:rsidRPr="0044088F" w:rsidRDefault="00B60200" w:rsidP="00B60200">
      <w:pPr>
        <w:widowControl w:val="0"/>
        <w:shd w:val="clear" w:color="auto" w:fill="FFFFFF"/>
        <w:tabs>
          <w:tab w:val="left" w:pos="283"/>
        </w:tabs>
        <w:autoSpaceDE w:val="0"/>
        <w:autoSpaceDN w:val="0"/>
        <w:adjustRightInd w:val="0"/>
        <w:ind w:firstLine="709"/>
        <w:jc w:val="both"/>
        <w:rPr>
          <w:color w:val="000000"/>
          <w:sz w:val="20"/>
          <w:szCs w:val="20"/>
        </w:rPr>
      </w:pPr>
      <w:r w:rsidRPr="0044088F">
        <w:rPr>
          <w:color w:val="000000"/>
          <w:sz w:val="20"/>
          <w:szCs w:val="20"/>
        </w:rPr>
        <w:t>6. Основаниями для отказа учреждению культуры в предоставлении Субсидии являются:</w:t>
      </w:r>
    </w:p>
    <w:p w:rsidR="00B60200" w:rsidRPr="0044088F" w:rsidRDefault="00B60200" w:rsidP="00B60200">
      <w:pPr>
        <w:widowControl w:val="0"/>
        <w:shd w:val="clear" w:color="auto" w:fill="FFFFFF"/>
        <w:tabs>
          <w:tab w:val="left" w:pos="283"/>
        </w:tabs>
        <w:autoSpaceDE w:val="0"/>
        <w:autoSpaceDN w:val="0"/>
        <w:adjustRightInd w:val="0"/>
        <w:ind w:firstLine="709"/>
        <w:jc w:val="both"/>
        <w:rPr>
          <w:color w:val="000000"/>
          <w:sz w:val="20"/>
          <w:szCs w:val="20"/>
        </w:rPr>
      </w:pPr>
      <w:r w:rsidRPr="0044088F">
        <w:rPr>
          <w:color w:val="000000"/>
          <w:sz w:val="20"/>
          <w:szCs w:val="20"/>
        </w:rPr>
        <w:lastRenderedPageBreak/>
        <w:t>1) несоответствие представленных учреждением документов требованиям, определенным в соответствии с пунктом 4 настоящего Порядка, или непредставление (представление не в полном объеме) указанных документов;</w:t>
      </w:r>
    </w:p>
    <w:p w:rsidR="00B60200" w:rsidRPr="0044088F" w:rsidRDefault="00B60200" w:rsidP="00B60200">
      <w:pPr>
        <w:widowControl w:val="0"/>
        <w:shd w:val="clear" w:color="auto" w:fill="FFFFFF"/>
        <w:tabs>
          <w:tab w:val="left" w:pos="283"/>
        </w:tabs>
        <w:autoSpaceDE w:val="0"/>
        <w:autoSpaceDN w:val="0"/>
        <w:adjustRightInd w:val="0"/>
        <w:ind w:firstLine="709"/>
        <w:jc w:val="both"/>
        <w:rPr>
          <w:color w:val="000000"/>
          <w:sz w:val="20"/>
          <w:szCs w:val="20"/>
        </w:rPr>
      </w:pPr>
      <w:r w:rsidRPr="0044088F">
        <w:rPr>
          <w:color w:val="000000"/>
          <w:sz w:val="20"/>
          <w:szCs w:val="20"/>
        </w:rPr>
        <w:t>2) недостоверность информации, содержащейся в документах, представленных учреждением культуры.</w:t>
      </w:r>
    </w:p>
    <w:p w:rsidR="00B60200" w:rsidRPr="0044088F" w:rsidRDefault="00B60200" w:rsidP="00B60200">
      <w:pPr>
        <w:autoSpaceDE w:val="0"/>
        <w:autoSpaceDN w:val="0"/>
        <w:adjustRightInd w:val="0"/>
        <w:ind w:firstLine="709"/>
        <w:jc w:val="both"/>
        <w:rPr>
          <w:sz w:val="20"/>
          <w:szCs w:val="20"/>
        </w:rPr>
      </w:pPr>
      <w:r w:rsidRPr="0044088F">
        <w:rPr>
          <w:sz w:val="20"/>
          <w:szCs w:val="20"/>
        </w:rPr>
        <w:t>7. Размер Субсидии, предоставляемой учреждению культуры, составляет 116 003 (Сто шестнадцать тысяч три) рубля 12 копеек. Размер субсидии определен решением Думы Молчановского района от 26.12.2024 № 33 «Об утверждении бюджета муниципального образования «Молчановский район» на 2025 год и на плановый период 2026 и 2027 годов».</w:t>
      </w:r>
    </w:p>
    <w:p w:rsidR="00B60200" w:rsidRPr="0044088F" w:rsidRDefault="00B60200" w:rsidP="00B60200">
      <w:pPr>
        <w:widowControl w:val="0"/>
        <w:shd w:val="clear" w:color="auto" w:fill="FFFFFF"/>
        <w:tabs>
          <w:tab w:val="left" w:pos="283"/>
        </w:tabs>
        <w:autoSpaceDE w:val="0"/>
        <w:autoSpaceDN w:val="0"/>
        <w:adjustRightInd w:val="0"/>
        <w:ind w:firstLine="709"/>
        <w:jc w:val="both"/>
        <w:rPr>
          <w:sz w:val="20"/>
          <w:szCs w:val="20"/>
        </w:rPr>
      </w:pPr>
      <w:r w:rsidRPr="0044088F">
        <w:rPr>
          <w:sz w:val="20"/>
          <w:szCs w:val="20"/>
        </w:rPr>
        <w:t xml:space="preserve">8. Предоставление Субсидии учреждению культуры осуществляется на основании соглашения, заключаемого между Администрацией и учреждением культуры о предоставлении Субсидии из бюджета муниципального образования Молчановский район учреждению культуры (далее – Соглашение), в течение 10 рабочих дней со дня принятия решения о предоставлении Субсидии в письменной форме. Соглашение заключаются в соответствии с формой, установленной Управлением финансов Администрации Молчановского района. </w:t>
      </w:r>
    </w:p>
    <w:p w:rsidR="00B60200" w:rsidRPr="0044088F" w:rsidRDefault="00B60200" w:rsidP="00B60200">
      <w:pPr>
        <w:ind w:firstLine="709"/>
        <w:jc w:val="both"/>
        <w:rPr>
          <w:sz w:val="20"/>
          <w:szCs w:val="20"/>
        </w:rPr>
      </w:pPr>
      <w:r w:rsidRPr="0044088F">
        <w:rPr>
          <w:sz w:val="20"/>
          <w:szCs w:val="20"/>
        </w:rPr>
        <w:t>Соглашение должно содержать следующие положения:</w:t>
      </w:r>
    </w:p>
    <w:p w:rsidR="00B60200" w:rsidRPr="0044088F" w:rsidRDefault="00B60200" w:rsidP="00B60200">
      <w:pPr>
        <w:ind w:firstLine="709"/>
        <w:jc w:val="both"/>
        <w:rPr>
          <w:sz w:val="20"/>
          <w:szCs w:val="20"/>
        </w:rPr>
      </w:pPr>
      <w:r w:rsidRPr="0044088F">
        <w:rPr>
          <w:sz w:val="20"/>
          <w:szCs w:val="20"/>
        </w:rPr>
        <w:t>1) цели предоставления Субсидии;</w:t>
      </w:r>
    </w:p>
    <w:p w:rsidR="00B60200" w:rsidRPr="0044088F" w:rsidRDefault="00B60200" w:rsidP="00B60200">
      <w:pPr>
        <w:ind w:firstLine="709"/>
        <w:jc w:val="both"/>
        <w:rPr>
          <w:sz w:val="20"/>
          <w:szCs w:val="20"/>
        </w:rPr>
      </w:pPr>
      <w:r w:rsidRPr="0044088F">
        <w:rPr>
          <w:sz w:val="20"/>
          <w:szCs w:val="20"/>
        </w:rPr>
        <w:t>2) значения результатов предоставления Субсидии и показателей, необходимых для достижения результатов предоставления Субсидии;</w:t>
      </w:r>
    </w:p>
    <w:p w:rsidR="00B60200" w:rsidRPr="0044088F" w:rsidRDefault="00B60200" w:rsidP="00B60200">
      <w:pPr>
        <w:ind w:firstLine="709"/>
        <w:jc w:val="both"/>
        <w:rPr>
          <w:sz w:val="20"/>
          <w:szCs w:val="20"/>
        </w:rPr>
      </w:pPr>
      <w:r w:rsidRPr="0044088F">
        <w:rPr>
          <w:sz w:val="20"/>
          <w:szCs w:val="20"/>
        </w:rPr>
        <w:t>3) план мероприятий по достижению результатов предоставления Субсидии;</w:t>
      </w:r>
    </w:p>
    <w:p w:rsidR="00B60200" w:rsidRPr="0044088F" w:rsidRDefault="00B60200" w:rsidP="00B60200">
      <w:pPr>
        <w:ind w:firstLine="709"/>
        <w:jc w:val="both"/>
        <w:rPr>
          <w:sz w:val="20"/>
          <w:szCs w:val="20"/>
        </w:rPr>
      </w:pPr>
      <w:r w:rsidRPr="0044088F">
        <w:rPr>
          <w:sz w:val="20"/>
          <w:szCs w:val="20"/>
        </w:rPr>
        <w:t>4) размер Субсидии;</w:t>
      </w:r>
    </w:p>
    <w:p w:rsidR="00B60200" w:rsidRPr="0044088F" w:rsidRDefault="00B60200" w:rsidP="00B60200">
      <w:pPr>
        <w:ind w:firstLine="709"/>
        <w:jc w:val="both"/>
        <w:rPr>
          <w:sz w:val="20"/>
          <w:szCs w:val="20"/>
        </w:rPr>
      </w:pPr>
      <w:r w:rsidRPr="0044088F">
        <w:rPr>
          <w:sz w:val="20"/>
          <w:szCs w:val="20"/>
        </w:rPr>
        <w:t>5) сроки (график) перечисления Субсидии;</w:t>
      </w:r>
    </w:p>
    <w:p w:rsidR="00B60200" w:rsidRPr="0044088F" w:rsidRDefault="00B60200" w:rsidP="00B60200">
      <w:pPr>
        <w:ind w:firstLine="709"/>
        <w:jc w:val="both"/>
        <w:rPr>
          <w:sz w:val="20"/>
          <w:szCs w:val="20"/>
        </w:rPr>
      </w:pPr>
      <w:r w:rsidRPr="0044088F">
        <w:rPr>
          <w:sz w:val="20"/>
          <w:szCs w:val="20"/>
        </w:rPr>
        <w:t>6) сроки представления отчётности;</w:t>
      </w:r>
    </w:p>
    <w:p w:rsidR="00B60200" w:rsidRPr="0044088F" w:rsidRDefault="00B60200" w:rsidP="00B60200">
      <w:pPr>
        <w:ind w:firstLine="709"/>
        <w:jc w:val="both"/>
        <w:rPr>
          <w:sz w:val="20"/>
          <w:szCs w:val="20"/>
        </w:rPr>
      </w:pPr>
      <w:r w:rsidRPr="0044088F">
        <w:rPr>
          <w:sz w:val="20"/>
          <w:szCs w:val="20"/>
        </w:rPr>
        <w:t>7) порядок и сроки возврата сумм Субсидии в случае несоблюдения учреждением культуры целей, условий и порядка предоставления Субсидии, определённых Соглашением;</w:t>
      </w:r>
    </w:p>
    <w:p w:rsidR="00B60200" w:rsidRPr="0044088F" w:rsidRDefault="00B60200" w:rsidP="00B60200">
      <w:pPr>
        <w:ind w:firstLine="709"/>
        <w:jc w:val="both"/>
        <w:rPr>
          <w:sz w:val="20"/>
          <w:szCs w:val="20"/>
        </w:rPr>
      </w:pPr>
      <w:r w:rsidRPr="0044088F">
        <w:rPr>
          <w:sz w:val="20"/>
          <w:szCs w:val="20"/>
        </w:rPr>
        <w:t>8) основания и порядок внесения изменений в Соглашение, в том числе в случае уменьшения Администрации, как получателю бюджетных средств, ранее доведённых лимитов бюджетных обязательств на предоставление Субсидии;</w:t>
      </w:r>
    </w:p>
    <w:p w:rsidR="00B60200" w:rsidRPr="0044088F" w:rsidRDefault="00B60200" w:rsidP="00B60200">
      <w:pPr>
        <w:ind w:firstLine="709"/>
        <w:jc w:val="both"/>
        <w:rPr>
          <w:sz w:val="20"/>
          <w:szCs w:val="20"/>
        </w:rPr>
      </w:pPr>
      <w:r w:rsidRPr="0044088F">
        <w:rPr>
          <w:sz w:val="20"/>
          <w:szCs w:val="20"/>
        </w:rPr>
        <w:t xml:space="preserve">9) основания для досрочного прекращения Соглашения по решению Администрации в одностороннем порядке, в том числе в связи </w:t>
      </w:r>
      <w:proofErr w:type="gramStart"/>
      <w:r w:rsidRPr="0044088F">
        <w:rPr>
          <w:sz w:val="20"/>
          <w:szCs w:val="20"/>
        </w:rPr>
        <w:t>с</w:t>
      </w:r>
      <w:proofErr w:type="gramEnd"/>
      <w:r w:rsidRPr="0044088F">
        <w:rPr>
          <w:sz w:val="20"/>
          <w:szCs w:val="20"/>
        </w:rPr>
        <w:t>:</w:t>
      </w:r>
    </w:p>
    <w:p w:rsidR="00B60200" w:rsidRPr="0044088F" w:rsidRDefault="00B60200" w:rsidP="00B60200">
      <w:pPr>
        <w:ind w:firstLine="709"/>
        <w:jc w:val="both"/>
        <w:rPr>
          <w:sz w:val="20"/>
          <w:szCs w:val="20"/>
        </w:rPr>
      </w:pPr>
      <w:r w:rsidRPr="0044088F">
        <w:rPr>
          <w:sz w:val="20"/>
          <w:szCs w:val="20"/>
        </w:rPr>
        <w:t>реорганизацией (за исключением реорганизации в форме присоединения) или ликвидацией учреждения культуры;</w:t>
      </w:r>
    </w:p>
    <w:p w:rsidR="00B60200" w:rsidRPr="0044088F" w:rsidRDefault="00B60200" w:rsidP="00B60200">
      <w:pPr>
        <w:ind w:firstLine="709"/>
        <w:jc w:val="both"/>
        <w:rPr>
          <w:sz w:val="20"/>
          <w:szCs w:val="20"/>
        </w:rPr>
      </w:pPr>
      <w:r w:rsidRPr="0044088F">
        <w:rPr>
          <w:sz w:val="20"/>
          <w:szCs w:val="20"/>
        </w:rPr>
        <w:t>нарушением учреждения культуры целей и условий предоставления Субсидии, установленных настоящим правовым актом и (или) Соглашением;</w:t>
      </w:r>
    </w:p>
    <w:p w:rsidR="00B60200" w:rsidRPr="0044088F" w:rsidRDefault="00B60200" w:rsidP="00B60200">
      <w:pPr>
        <w:ind w:firstLine="709"/>
        <w:jc w:val="both"/>
        <w:rPr>
          <w:sz w:val="20"/>
          <w:szCs w:val="20"/>
        </w:rPr>
      </w:pPr>
      <w:r w:rsidRPr="0044088F">
        <w:rPr>
          <w:sz w:val="20"/>
          <w:szCs w:val="20"/>
        </w:rPr>
        <w:t>10) запрет на расторжение Соглашения учреждением культуры в одностороннем порядке.</w:t>
      </w:r>
    </w:p>
    <w:p w:rsidR="00B60200" w:rsidRPr="0044088F" w:rsidRDefault="00B60200" w:rsidP="00B60200">
      <w:pPr>
        <w:ind w:firstLine="709"/>
        <w:jc w:val="both"/>
        <w:rPr>
          <w:sz w:val="20"/>
          <w:szCs w:val="20"/>
        </w:rPr>
      </w:pPr>
      <w:r w:rsidRPr="0044088F">
        <w:rPr>
          <w:sz w:val="20"/>
          <w:szCs w:val="20"/>
        </w:rPr>
        <w:t xml:space="preserve">9. Дополнительное соглашение к Соглашению, предусматривающее внесение изменений в указанное Соглашение или о расторжении Соглашения, заключаются в письменном виде в соответствии с формой, установленной Управлением финансов Администрации Молчановского района. </w:t>
      </w:r>
    </w:p>
    <w:p w:rsidR="00B60200" w:rsidRPr="0044088F" w:rsidRDefault="00B60200" w:rsidP="00B60200">
      <w:pPr>
        <w:ind w:firstLine="709"/>
        <w:jc w:val="both"/>
        <w:rPr>
          <w:sz w:val="20"/>
          <w:szCs w:val="20"/>
        </w:rPr>
      </w:pPr>
      <w:r w:rsidRPr="0044088F">
        <w:rPr>
          <w:sz w:val="20"/>
          <w:szCs w:val="20"/>
        </w:rPr>
        <w:t xml:space="preserve">Условиями заключения дополнительного соглашения к Соглашению, предусматривающего внесение изменений в указанное Соглашение являются: </w:t>
      </w:r>
    </w:p>
    <w:p w:rsidR="00B60200" w:rsidRPr="0044088F" w:rsidRDefault="00B60200" w:rsidP="00B60200">
      <w:pPr>
        <w:ind w:firstLine="709"/>
        <w:jc w:val="both"/>
        <w:rPr>
          <w:sz w:val="20"/>
          <w:szCs w:val="20"/>
        </w:rPr>
      </w:pPr>
      <w:r w:rsidRPr="0044088F">
        <w:rPr>
          <w:sz w:val="20"/>
          <w:szCs w:val="20"/>
        </w:rPr>
        <w:t xml:space="preserve">уменьшение Администрации как получателю бюджетных средств ранее доведённых лимитов на предоставление Субсидии; </w:t>
      </w:r>
    </w:p>
    <w:p w:rsidR="00B60200" w:rsidRPr="0044088F" w:rsidRDefault="00B60200" w:rsidP="00B60200">
      <w:pPr>
        <w:ind w:firstLine="709"/>
        <w:jc w:val="both"/>
        <w:rPr>
          <w:sz w:val="20"/>
          <w:szCs w:val="20"/>
        </w:rPr>
      </w:pPr>
      <w:r w:rsidRPr="0044088F">
        <w:rPr>
          <w:sz w:val="20"/>
          <w:szCs w:val="20"/>
        </w:rPr>
        <w:t xml:space="preserve">поступление мотивированного обращения о внесении изменений в Соглашение, в том числе в части изменения размера Субсидии, значений показателя, необходимого для достижения результата предоставления Субсидии; </w:t>
      </w:r>
    </w:p>
    <w:p w:rsidR="00B60200" w:rsidRPr="0044088F" w:rsidRDefault="00B60200" w:rsidP="00B60200">
      <w:pPr>
        <w:ind w:firstLine="709"/>
        <w:jc w:val="both"/>
        <w:rPr>
          <w:sz w:val="20"/>
          <w:szCs w:val="20"/>
        </w:rPr>
      </w:pPr>
      <w:r w:rsidRPr="0044088F">
        <w:rPr>
          <w:sz w:val="20"/>
          <w:szCs w:val="20"/>
        </w:rPr>
        <w:t xml:space="preserve">внесение изменений в Порядок, влекущее за собой необходимость изменения условий Соглашения. </w:t>
      </w:r>
    </w:p>
    <w:p w:rsidR="00B60200" w:rsidRPr="0044088F" w:rsidRDefault="00B60200" w:rsidP="00B60200">
      <w:pPr>
        <w:ind w:firstLine="709"/>
        <w:jc w:val="both"/>
        <w:rPr>
          <w:sz w:val="20"/>
          <w:szCs w:val="20"/>
        </w:rPr>
      </w:pPr>
      <w:r w:rsidRPr="0044088F">
        <w:rPr>
          <w:sz w:val="20"/>
          <w:szCs w:val="20"/>
        </w:rPr>
        <w:t xml:space="preserve">Условием заключения дополнительного соглашения о расторжении Соглашения является поступление мотивированного обращения, в том числе при отсутствии потребности в средствах Субсидии. </w:t>
      </w:r>
    </w:p>
    <w:p w:rsidR="00B60200" w:rsidRPr="0044088F" w:rsidRDefault="00B60200" w:rsidP="00B60200">
      <w:pPr>
        <w:ind w:firstLine="709"/>
        <w:jc w:val="both"/>
        <w:rPr>
          <w:sz w:val="20"/>
          <w:szCs w:val="20"/>
        </w:rPr>
      </w:pPr>
      <w:r w:rsidRPr="0044088F">
        <w:rPr>
          <w:sz w:val="20"/>
          <w:szCs w:val="20"/>
        </w:rPr>
        <w:t xml:space="preserve">Рассмотрение дополнительного соглашения к Соглашению осуществляется стороной Соглашения его получившей, в течение 10 рабочих дней </w:t>
      </w:r>
      <w:proofErr w:type="gramStart"/>
      <w:r w:rsidRPr="0044088F">
        <w:rPr>
          <w:sz w:val="20"/>
          <w:szCs w:val="20"/>
        </w:rPr>
        <w:t>с даты</w:t>
      </w:r>
      <w:proofErr w:type="gramEnd"/>
      <w:r w:rsidRPr="0044088F">
        <w:rPr>
          <w:sz w:val="20"/>
          <w:szCs w:val="20"/>
        </w:rPr>
        <w:t xml:space="preserve"> его получения.</w:t>
      </w:r>
    </w:p>
    <w:p w:rsidR="00B60200" w:rsidRPr="0044088F" w:rsidRDefault="00B60200" w:rsidP="00B60200">
      <w:pPr>
        <w:ind w:firstLine="709"/>
        <w:jc w:val="both"/>
        <w:rPr>
          <w:sz w:val="20"/>
          <w:szCs w:val="20"/>
        </w:rPr>
      </w:pPr>
      <w:r w:rsidRPr="0044088F">
        <w:rPr>
          <w:sz w:val="20"/>
          <w:szCs w:val="20"/>
        </w:rPr>
        <w:t xml:space="preserve">10. Требования, которым должно соответствовать учреждение культуры по состоянию на дату не </w:t>
      </w:r>
      <w:proofErr w:type="gramStart"/>
      <w:r w:rsidRPr="0044088F">
        <w:rPr>
          <w:sz w:val="20"/>
          <w:szCs w:val="20"/>
        </w:rPr>
        <w:t>позднее</w:t>
      </w:r>
      <w:proofErr w:type="gramEnd"/>
      <w:r w:rsidRPr="0044088F">
        <w:rPr>
          <w:sz w:val="20"/>
          <w:szCs w:val="20"/>
        </w:rPr>
        <w:t xml:space="preserve"> чем за 30 календарных дней, предшествующих дате заключения Соглашения, либо принятия решения о предоставлении Субсидии, в том числе:</w:t>
      </w:r>
    </w:p>
    <w:p w:rsidR="00B60200" w:rsidRPr="0044088F" w:rsidRDefault="00B60200" w:rsidP="00B60200">
      <w:pPr>
        <w:ind w:firstLine="709"/>
        <w:jc w:val="both"/>
        <w:rPr>
          <w:sz w:val="20"/>
          <w:szCs w:val="20"/>
        </w:rPr>
      </w:pPr>
      <w:r w:rsidRPr="0044088F">
        <w:rPr>
          <w:sz w:val="20"/>
          <w:szCs w:val="20"/>
        </w:rPr>
        <w:t>а) отсутствие у учреждения культуры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60200" w:rsidRPr="0044088F" w:rsidRDefault="00B60200" w:rsidP="00B60200">
      <w:pPr>
        <w:ind w:firstLine="709"/>
        <w:jc w:val="both"/>
        <w:rPr>
          <w:sz w:val="20"/>
          <w:szCs w:val="20"/>
        </w:rPr>
      </w:pPr>
      <w:proofErr w:type="gramStart"/>
      <w:r w:rsidRPr="0044088F">
        <w:rPr>
          <w:sz w:val="20"/>
          <w:szCs w:val="20"/>
        </w:rPr>
        <w:t>б) отсутствие просроченной задолженности по возврату в бюджет муниципального образования Молчановский район субсидий,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w:t>
      </w:r>
      <w:proofErr w:type="gramEnd"/>
      <w:r w:rsidRPr="0044088F">
        <w:rPr>
          <w:sz w:val="20"/>
          <w:szCs w:val="20"/>
        </w:rPr>
        <w:t xml:space="preserve">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Администрации.</w:t>
      </w:r>
    </w:p>
    <w:p w:rsidR="00B60200" w:rsidRPr="0044088F" w:rsidRDefault="00B60200" w:rsidP="00B60200">
      <w:pPr>
        <w:ind w:firstLine="709"/>
        <w:jc w:val="both"/>
        <w:rPr>
          <w:sz w:val="20"/>
          <w:szCs w:val="20"/>
        </w:rPr>
      </w:pPr>
      <w:r w:rsidRPr="0044088F">
        <w:rPr>
          <w:sz w:val="20"/>
          <w:szCs w:val="20"/>
        </w:rPr>
        <w:lastRenderedPageBreak/>
        <w:t>11. Перечисление Субсидии учреждению культуры осуществляется в течение пяти рабочих дней со дня принятия Администрацией заявки учреждения культуры на перечисление средств Субсидии, в соответствии с условиями Соглашения.</w:t>
      </w:r>
    </w:p>
    <w:p w:rsidR="00B60200" w:rsidRPr="0044088F" w:rsidRDefault="00B60200" w:rsidP="00B60200">
      <w:pPr>
        <w:ind w:firstLine="709"/>
        <w:jc w:val="both"/>
        <w:rPr>
          <w:sz w:val="20"/>
          <w:szCs w:val="20"/>
        </w:rPr>
      </w:pPr>
      <w:r w:rsidRPr="0044088F">
        <w:rPr>
          <w:sz w:val="20"/>
          <w:szCs w:val="20"/>
        </w:rPr>
        <w:t>12. Перечисление Субсидии учреждению культуры осуществляется на лицевые счета, открытые в Управлении финансов Администрации Молчановского района для отражения операций со средствами, предоставленными из бюджета муниципального образования Молчановский район в виде субсидии на иные цели.</w:t>
      </w:r>
    </w:p>
    <w:p w:rsidR="00B60200" w:rsidRPr="0044088F" w:rsidRDefault="00B60200" w:rsidP="00B60200">
      <w:pPr>
        <w:ind w:firstLine="709"/>
        <w:jc w:val="both"/>
        <w:rPr>
          <w:rFonts w:eastAsia="Calibri"/>
          <w:sz w:val="20"/>
          <w:szCs w:val="20"/>
        </w:rPr>
      </w:pPr>
      <w:r w:rsidRPr="0044088F">
        <w:rPr>
          <w:sz w:val="20"/>
          <w:szCs w:val="20"/>
        </w:rPr>
        <w:t xml:space="preserve">13. Результатом предоставления Субсидии является </w:t>
      </w:r>
      <w:r w:rsidRPr="0044088F">
        <w:rPr>
          <w:rFonts w:eastAsia="Calibri"/>
          <w:sz w:val="20"/>
          <w:szCs w:val="20"/>
        </w:rPr>
        <w:t>проведение мероприятий по</w:t>
      </w:r>
      <w:r w:rsidRPr="0044088F">
        <w:rPr>
          <w:sz w:val="20"/>
          <w:szCs w:val="20"/>
        </w:rPr>
        <w:t xml:space="preserve"> </w:t>
      </w:r>
      <w:r w:rsidRPr="0044088F">
        <w:rPr>
          <w:rFonts w:eastAsia="Calibri"/>
          <w:sz w:val="20"/>
          <w:szCs w:val="20"/>
        </w:rPr>
        <w:t>комплектованию книжных фондов библиотек муниципального образования Молчановский муниципальный район Томской области.</w:t>
      </w:r>
    </w:p>
    <w:p w:rsidR="00B60200" w:rsidRPr="0044088F" w:rsidRDefault="00B60200" w:rsidP="00B60200">
      <w:pPr>
        <w:ind w:firstLine="709"/>
        <w:jc w:val="both"/>
        <w:rPr>
          <w:sz w:val="20"/>
          <w:szCs w:val="20"/>
          <w:highlight w:val="yellow"/>
        </w:rPr>
      </w:pPr>
      <w:r w:rsidRPr="0044088F">
        <w:rPr>
          <w:rFonts w:eastAsia="Calibri"/>
          <w:sz w:val="20"/>
          <w:szCs w:val="20"/>
        </w:rPr>
        <w:t>Показатель, необходимый для достижения результата предоставления Субсидии проведение мероприятий по комплектованию книжных фондов библиотек муниципального образования Молчановский муниципальный район Томской области – 230 экземпляров.</w:t>
      </w:r>
    </w:p>
    <w:p w:rsidR="00B60200" w:rsidRPr="0044088F" w:rsidRDefault="00B60200" w:rsidP="00B60200">
      <w:pPr>
        <w:ind w:firstLine="709"/>
        <w:jc w:val="both"/>
        <w:rPr>
          <w:sz w:val="20"/>
          <w:szCs w:val="20"/>
        </w:rPr>
      </w:pPr>
    </w:p>
    <w:p w:rsidR="00B60200" w:rsidRPr="0044088F" w:rsidRDefault="00B60200" w:rsidP="00B60200">
      <w:pPr>
        <w:ind w:firstLine="709"/>
        <w:jc w:val="center"/>
        <w:rPr>
          <w:sz w:val="20"/>
          <w:szCs w:val="20"/>
        </w:rPr>
      </w:pPr>
      <w:r w:rsidRPr="0044088F">
        <w:rPr>
          <w:sz w:val="20"/>
          <w:szCs w:val="20"/>
        </w:rPr>
        <w:t>Требования к отчётности</w:t>
      </w:r>
    </w:p>
    <w:p w:rsidR="00B60200" w:rsidRPr="0044088F" w:rsidRDefault="00B60200" w:rsidP="00B60200">
      <w:pPr>
        <w:ind w:firstLine="709"/>
        <w:jc w:val="center"/>
        <w:rPr>
          <w:sz w:val="20"/>
          <w:szCs w:val="20"/>
        </w:rPr>
      </w:pPr>
    </w:p>
    <w:p w:rsidR="00B60200" w:rsidRPr="0044088F" w:rsidRDefault="00B60200" w:rsidP="00B60200">
      <w:pPr>
        <w:ind w:firstLine="709"/>
        <w:jc w:val="both"/>
        <w:rPr>
          <w:sz w:val="20"/>
          <w:szCs w:val="20"/>
        </w:rPr>
      </w:pPr>
      <w:r w:rsidRPr="0044088F">
        <w:rPr>
          <w:sz w:val="20"/>
          <w:szCs w:val="20"/>
        </w:rPr>
        <w:t xml:space="preserve">14. Отчёт об осуществлении расходов, источником финансового обеспечения которых является Субсидия, представляется учреждением культуры в Администрацию ежеквартально по состоянию на первое число месяца, следующего за отчетным периодом, а также не позднее десятого рабочего дня после достижения конечного результата предоставления субсидии, по форме согласно приложению № 1 к настоящему Порядку. </w:t>
      </w:r>
    </w:p>
    <w:p w:rsidR="00B60200" w:rsidRPr="0044088F" w:rsidRDefault="00B60200" w:rsidP="00B60200">
      <w:pPr>
        <w:ind w:firstLine="709"/>
        <w:jc w:val="both"/>
        <w:rPr>
          <w:sz w:val="20"/>
          <w:szCs w:val="20"/>
        </w:rPr>
      </w:pPr>
      <w:r w:rsidRPr="0044088F">
        <w:rPr>
          <w:sz w:val="20"/>
          <w:szCs w:val="20"/>
        </w:rPr>
        <w:t>Отчёт о достижении результатов предоставления Субсидии представляется учреждением культуры в Администрацию ежеквартально по состоянию на первое число месяца, следующего за отчетным периодом, а также не позднее десятого рабочего дня после достижения конечного результата предоставления субсидии, по форме согласно приложению № 2 к настоящему Порядку.</w:t>
      </w:r>
    </w:p>
    <w:p w:rsidR="00B60200" w:rsidRPr="0044088F" w:rsidRDefault="00B60200" w:rsidP="00B60200">
      <w:pPr>
        <w:ind w:firstLine="709"/>
        <w:jc w:val="both"/>
        <w:rPr>
          <w:sz w:val="20"/>
          <w:szCs w:val="20"/>
        </w:rPr>
      </w:pPr>
      <w:r w:rsidRPr="0044088F">
        <w:rPr>
          <w:sz w:val="20"/>
          <w:szCs w:val="20"/>
        </w:rPr>
        <w:t xml:space="preserve">Отчеты о реализации Плана мероприятий по достижению результатов предоставления субсидии предоставляются учреждением культуры Администрации ежеквартально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w:t>
      </w:r>
      <w:proofErr w:type="gramStart"/>
      <w:r w:rsidRPr="0044088F">
        <w:rPr>
          <w:sz w:val="20"/>
          <w:szCs w:val="20"/>
        </w:rPr>
        <w:t xml:space="preserve">Форма отчета о реализации Плана мероприятий установлена в приложении № 3 к Порядку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утвержденному Приказом Министерства финансов Российской Федерации от 27.04.2024 № 53н. </w:t>
      </w:r>
      <w:proofErr w:type="gramEnd"/>
    </w:p>
    <w:p w:rsidR="00B60200" w:rsidRPr="0044088F" w:rsidRDefault="00B60200" w:rsidP="00B60200">
      <w:pPr>
        <w:ind w:firstLine="709"/>
        <w:jc w:val="both"/>
        <w:rPr>
          <w:sz w:val="20"/>
          <w:szCs w:val="20"/>
        </w:rPr>
      </w:pPr>
      <w:r w:rsidRPr="0044088F">
        <w:rPr>
          <w:sz w:val="20"/>
          <w:szCs w:val="20"/>
        </w:rPr>
        <w:t>Администрация вправе устанавливать в Соглашении дополнительные формы отчётности и сроки их предоставления.</w:t>
      </w:r>
    </w:p>
    <w:p w:rsidR="00B60200" w:rsidRPr="0044088F" w:rsidRDefault="00B60200" w:rsidP="00B60200">
      <w:pPr>
        <w:ind w:firstLine="709"/>
        <w:jc w:val="both"/>
        <w:rPr>
          <w:sz w:val="20"/>
          <w:szCs w:val="20"/>
        </w:rPr>
      </w:pPr>
    </w:p>
    <w:p w:rsidR="00B60200" w:rsidRPr="0044088F" w:rsidRDefault="00B60200" w:rsidP="00B60200">
      <w:pPr>
        <w:jc w:val="center"/>
        <w:rPr>
          <w:sz w:val="20"/>
          <w:szCs w:val="20"/>
        </w:rPr>
      </w:pPr>
      <w:r w:rsidRPr="0044088F">
        <w:rPr>
          <w:sz w:val="20"/>
          <w:szCs w:val="20"/>
        </w:rPr>
        <w:t xml:space="preserve">Порядок осуществления </w:t>
      </w:r>
      <w:proofErr w:type="gramStart"/>
      <w:r w:rsidRPr="0044088F">
        <w:rPr>
          <w:sz w:val="20"/>
          <w:szCs w:val="20"/>
        </w:rPr>
        <w:t>контроля за</w:t>
      </w:r>
      <w:proofErr w:type="gramEnd"/>
      <w:r w:rsidRPr="0044088F">
        <w:rPr>
          <w:sz w:val="20"/>
          <w:szCs w:val="20"/>
        </w:rPr>
        <w:t xml:space="preserve"> соблюдением целей, условий</w:t>
      </w:r>
    </w:p>
    <w:p w:rsidR="00B60200" w:rsidRPr="0044088F" w:rsidRDefault="00B60200" w:rsidP="00B60200">
      <w:pPr>
        <w:jc w:val="center"/>
        <w:rPr>
          <w:sz w:val="20"/>
          <w:szCs w:val="20"/>
        </w:rPr>
      </w:pPr>
      <w:r w:rsidRPr="0044088F">
        <w:rPr>
          <w:sz w:val="20"/>
          <w:szCs w:val="20"/>
        </w:rPr>
        <w:t>и порядка предоставления Субсидии и ответственность за их несоблюдение</w:t>
      </w:r>
    </w:p>
    <w:p w:rsidR="00B60200" w:rsidRPr="0044088F" w:rsidRDefault="00B60200" w:rsidP="00B60200">
      <w:pPr>
        <w:jc w:val="center"/>
        <w:rPr>
          <w:sz w:val="20"/>
          <w:szCs w:val="20"/>
        </w:rPr>
      </w:pPr>
    </w:p>
    <w:p w:rsidR="00B60200" w:rsidRPr="0044088F" w:rsidRDefault="00B60200" w:rsidP="00B60200">
      <w:pPr>
        <w:ind w:firstLine="709"/>
        <w:jc w:val="both"/>
        <w:rPr>
          <w:sz w:val="20"/>
          <w:szCs w:val="20"/>
        </w:rPr>
      </w:pPr>
      <w:r w:rsidRPr="0044088F">
        <w:rPr>
          <w:sz w:val="20"/>
          <w:szCs w:val="20"/>
        </w:rPr>
        <w:t xml:space="preserve">15. </w:t>
      </w:r>
      <w:proofErr w:type="gramStart"/>
      <w:r w:rsidRPr="0044088F">
        <w:rPr>
          <w:sz w:val="20"/>
          <w:szCs w:val="20"/>
        </w:rPr>
        <w:t>Решение о наличии потребности в направлении не использованных в текущем финансовом году остатков средств Субсидии на достижение целей, установленных при предоставлении Субсидии, принимается Администрацией в форме распоряжения в течение 10 календарных дней со дня предоставления учреждением культуры ходатайства о наличии у учреждения культуры неисполненных обязательств, источником финансового обеспечения которых являются не использованные на 1 января текущего финансового года остатки субсидии</w:t>
      </w:r>
      <w:proofErr w:type="gramEnd"/>
      <w:r w:rsidRPr="0044088F">
        <w:rPr>
          <w:sz w:val="20"/>
          <w:szCs w:val="20"/>
        </w:rPr>
        <w:t>, а также документов (копий документов), подтверждающих наличие и объём указанных обязательств у учреждения культуры.</w:t>
      </w:r>
    </w:p>
    <w:p w:rsidR="00B60200" w:rsidRPr="0044088F" w:rsidRDefault="00B60200" w:rsidP="00B60200">
      <w:pPr>
        <w:ind w:firstLine="709"/>
        <w:jc w:val="both"/>
        <w:rPr>
          <w:sz w:val="20"/>
          <w:szCs w:val="20"/>
        </w:rPr>
      </w:pPr>
      <w:r w:rsidRPr="0044088F">
        <w:rPr>
          <w:sz w:val="20"/>
          <w:szCs w:val="20"/>
        </w:rPr>
        <w:t xml:space="preserve">16. </w:t>
      </w:r>
      <w:proofErr w:type="gramStart"/>
      <w:r w:rsidRPr="0044088F">
        <w:rPr>
          <w:sz w:val="20"/>
          <w:szCs w:val="20"/>
        </w:rPr>
        <w:t>Решение об использовании в текущем финансовом году поступлений от возврата ранее произведённых учреждением культуры выплат, источником финансового обеспечения которых является Субсидия, для достижения целей, установленных при предоставлении Субсидии, принимается Администрацией в форме распоряжения в течение 10 календарных дней с даты предоставления учреждением культуры ходатайства с информацией о наличии у учреждения культуры неисполненных обязательств, источником финансового обеспечения которых являются средства от</w:t>
      </w:r>
      <w:proofErr w:type="gramEnd"/>
      <w:r w:rsidRPr="0044088F">
        <w:rPr>
          <w:sz w:val="20"/>
          <w:szCs w:val="20"/>
        </w:rPr>
        <w:t xml:space="preserve"> возврата ранее произведённых учреждением культуры выплат, а также документов (копий документов), подтверждающих наличие и объём указанных обязательств учреждения культуры.</w:t>
      </w:r>
    </w:p>
    <w:p w:rsidR="00B60200" w:rsidRPr="0044088F" w:rsidRDefault="00B60200" w:rsidP="00B60200">
      <w:pPr>
        <w:ind w:firstLine="709"/>
        <w:jc w:val="both"/>
        <w:rPr>
          <w:sz w:val="20"/>
          <w:szCs w:val="20"/>
        </w:rPr>
      </w:pPr>
      <w:r w:rsidRPr="0044088F">
        <w:rPr>
          <w:sz w:val="20"/>
          <w:szCs w:val="20"/>
        </w:rPr>
        <w:t xml:space="preserve">17. </w:t>
      </w:r>
      <w:proofErr w:type="gramStart"/>
      <w:r w:rsidRPr="0044088F">
        <w:rPr>
          <w:sz w:val="20"/>
          <w:szCs w:val="20"/>
        </w:rPr>
        <w:t>При  принятии решений, предусмотренных пунктами 15 и 16 настоящего порядка,  учреждением культуры предоставляется информация о наличии у учреждения культуры неисполненных обязательств, источником финансового обеспечения которых являются не использованные на 1 января текущего финансового года остатки субсидий и (или) средства от возврата ранее произведенных учреждением культуры выплат, а также документов (копий документов), подтверждающих наличие и объем указанных обязательств учреждения культуры (за</w:t>
      </w:r>
      <w:proofErr w:type="gramEnd"/>
      <w:r w:rsidRPr="0044088F">
        <w:rPr>
          <w:sz w:val="20"/>
          <w:szCs w:val="20"/>
        </w:rPr>
        <w:t xml:space="preserve"> исключением обязательств по выплатам физическим лицам).</w:t>
      </w:r>
    </w:p>
    <w:p w:rsidR="00B60200" w:rsidRPr="0044088F" w:rsidRDefault="00B60200" w:rsidP="00B60200">
      <w:pPr>
        <w:ind w:firstLine="709"/>
        <w:jc w:val="both"/>
        <w:rPr>
          <w:sz w:val="20"/>
          <w:szCs w:val="20"/>
        </w:rPr>
      </w:pPr>
      <w:r w:rsidRPr="0044088F">
        <w:rPr>
          <w:sz w:val="20"/>
          <w:szCs w:val="20"/>
        </w:rPr>
        <w:t xml:space="preserve">18. Администрация и уполномоченный орган муниципального финансового контроля осуществляют обязательную проверку соблюдения целей и условий предоставления Субсидии, предоставляемой в соответствии с настоящим Порядком, в пределах имеющихся полномочий и в порядке, установленном законодательством Российской Федерации и муниципальными правовыми актами. </w:t>
      </w:r>
    </w:p>
    <w:p w:rsidR="00B60200" w:rsidRPr="0044088F" w:rsidRDefault="00B60200" w:rsidP="00B60200">
      <w:pPr>
        <w:ind w:firstLine="709"/>
        <w:jc w:val="both"/>
        <w:rPr>
          <w:sz w:val="20"/>
          <w:szCs w:val="20"/>
        </w:rPr>
      </w:pPr>
      <w:r w:rsidRPr="0044088F">
        <w:rPr>
          <w:sz w:val="20"/>
          <w:szCs w:val="20"/>
        </w:rPr>
        <w:t xml:space="preserve">19. В случае установления по результатам проверок, проведённых Администрацией и (или) уполномоченным органом муниципального финансового контроля фактов несоблюдения учреждением культуры целей и условий предоставления Субсидии, установленных настоящим Порядком и Соглашением, средства </w:t>
      </w:r>
      <w:r w:rsidRPr="0044088F">
        <w:rPr>
          <w:sz w:val="20"/>
          <w:szCs w:val="20"/>
        </w:rPr>
        <w:lastRenderedPageBreak/>
        <w:t>подлежат возврату в бюджет муниципального образования Молчановский район в объёме Субсидии, использованном с допущением нарушения:</w:t>
      </w:r>
    </w:p>
    <w:p w:rsidR="00B60200" w:rsidRPr="0044088F" w:rsidRDefault="00B60200" w:rsidP="00B60200">
      <w:pPr>
        <w:ind w:firstLine="709"/>
        <w:jc w:val="both"/>
        <w:rPr>
          <w:sz w:val="20"/>
          <w:szCs w:val="20"/>
        </w:rPr>
      </w:pPr>
      <w:r w:rsidRPr="0044088F">
        <w:rPr>
          <w:sz w:val="20"/>
          <w:szCs w:val="20"/>
        </w:rPr>
        <w:t>а) на основании требования Администрации - не позднее 20 рабочих дней со дня получения соответствующего требования учреждением культуры;</w:t>
      </w:r>
    </w:p>
    <w:p w:rsidR="00B60200" w:rsidRPr="0044088F" w:rsidRDefault="00B60200" w:rsidP="00B60200">
      <w:pPr>
        <w:ind w:firstLine="709"/>
        <w:jc w:val="both"/>
        <w:rPr>
          <w:sz w:val="20"/>
          <w:szCs w:val="20"/>
        </w:rPr>
      </w:pPr>
      <w:r w:rsidRPr="0044088F">
        <w:rPr>
          <w:sz w:val="20"/>
          <w:szCs w:val="20"/>
        </w:rPr>
        <w:t>б) на основании представления и (или) предписания уполномоченного органа муниципального финансового контроля - в сроки, установленные в соответствии с бюджетным законодательством Российской Федерации.</w:t>
      </w:r>
    </w:p>
    <w:p w:rsidR="00B60200" w:rsidRPr="0044088F" w:rsidRDefault="00B60200" w:rsidP="00B60200">
      <w:pPr>
        <w:ind w:firstLine="709"/>
        <w:jc w:val="both"/>
        <w:rPr>
          <w:sz w:val="20"/>
          <w:szCs w:val="20"/>
        </w:rPr>
      </w:pPr>
      <w:r w:rsidRPr="0044088F">
        <w:rPr>
          <w:sz w:val="20"/>
          <w:szCs w:val="20"/>
        </w:rPr>
        <w:t>20. В случае недостижения результата предоставления Субсидии, установленного в пункте 13 настоящего Порядка, средства в объёме, пропорциональном величине недостижения значений результата предоставления Субсидии, подлежат возврату в бюджет муниципального образования Молчановский район на основании требований Администрации в течение тридцати календарных дней со дня получения такого требования.</w:t>
      </w:r>
    </w:p>
    <w:p w:rsidR="00B60200" w:rsidRPr="0044088F" w:rsidRDefault="00B60200" w:rsidP="00B60200">
      <w:pPr>
        <w:pStyle w:val="af8"/>
        <w:ind w:firstLine="709"/>
        <w:rPr>
          <w:sz w:val="20"/>
          <w:szCs w:val="20"/>
        </w:rPr>
      </w:pPr>
      <w:r w:rsidRPr="0044088F">
        <w:rPr>
          <w:sz w:val="20"/>
          <w:szCs w:val="20"/>
        </w:rPr>
        <w:t xml:space="preserve">21. Администрацией ежеквартально проводится мониторинг </w:t>
      </w:r>
      <w:proofErr w:type="gramStart"/>
      <w:r w:rsidRPr="0044088F">
        <w:rPr>
          <w:sz w:val="20"/>
          <w:szCs w:val="20"/>
        </w:rPr>
        <w:t>достижения значений результатов предоставления субсидии</w:t>
      </w:r>
      <w:proofErr w:type="gramEnd"/>
      <w:r w:rsidRPr="0044088F">
        <w:rPr>
          <w:sz w:val="20"/>
          <w:szCs w:val="20"/>
        </w:rPr>
        <w:t xml:space="preserve"> и событий, отражающих факт завершения соответствующего мероприятия по получению результата предоставления субсидии (контрольная точка), на основании представленных учреждением культуры отчетов о реализации Плана мероприятий по достижению результатов предоставления субсидии (далее - План мероприятий). Форма Плана мероприятий установлена в приложении № 2 к Порядку </w:t>
      </w:r>
      <w:proofErr w:type="gramStart"/>
      <w:r w:rsidRPr="0044088F">
        <w:rPr>
          <w:sz w:val="20"/>
          <w:szCs w:val="20"/>
        </w:rPr>
        <w:t>проведения мониторинга достижения результатов предоставления</w:t>
      </w:r>
      <w:proofErr w:type="gramEnd"/>
      <w:r w:rsidRPr="0044088F">
        <w:rPr>
          <w:sz w:val="20"/>
          <w:szCs w:val="20"/>
        </w:rPr>
        <w:t xml:space="preserve">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утвержденному Приказом Министерства финансов Российской Федерации от 27.04.2024 № 53н.</w:t>
      </w:r>
    </w:p>
    <w:p w:rsidR="00B60200" w:rsidRPr="0044088F" w:rsidRDefault="00B60200" w:rsidP="00B60200">
      <w:pPr>
        <w:autoSpaceDE w:val="0"/>
        <w:autoSpaceDN w:val="0"/>
        <w:adjustRightInd w:val="0"/>
        <w:ind w:firstLine="709"/>
        <w:jc w:val="both"/>
        <w:rPr>
          <w:sz w:val="20"/>
          <w:szCs w:val="20"/>
        </w:rPr>
      </w:pPr>
      <w:r w:rsidRPr="0044088F">
        <w:rPr>
          <w:sz w:val="20"/>
          <w:szCs w:val="20"/>
        </w:rPr>
        <w:t xml:space="preserve">План мероприятий формируется и утверждается Администрацией одновременно с заключением соглашения о предоставлении субсидии. Внесение изменений в утвержденный </w:t>
      </w:r>
      <w:hyperlink r:id="rId56" w:history="1">
        <w:r w:rsidRPr="0044088F">
          <w:rPr>
            <w:sz w:val="20"/>
            <w:szCs w:val="20"/>
          </w:rPr>
          <w:t>План</w:t>
        </w:r>
      </w:hyperlink>
      <w:r w:rsidRPr="0044088F">
        <w:rPr>
          <w:sz w:val="20"/>
          <w:szCs w:val="20"/>
        </w:rPr>
        <w:t xml:space="preserve"> мероприятий осуществляется путем утверждения </w:t>
      </w:r>
      <w:hyperlink r:id="rId57" w:history="1">
        <w:r w:rsidRPr="0044088F">
          <w:rPr>
            <w:sz w:val="20"/>
            <w:szCs w:val="20"/>
          </w:rPr>
          <w:t>Плана</w:t>
        </w:r>
      </w:hyperlink>
      <w:r w:rsidRPr="0044088F">
        <w:rPr>
          <w:sz w:val="20"/>
          <w:szCs w:val="20"/>
        </w:rPr>
        <w:t xml:space="preserve"> мероприятий в новой редакции одновременно с заключением дополнительного соглашения к соглашению.</w:t>
      </w:r>
    </w:p>
    <w:p w:rsidR="00B60200" w:rsidRPr="0044088F" w:rsidRDefault="00B60200" w:rsidP="00B60200">
      <w:pPr>
        <w:ind w:firstLine="709"/>
        <w:jc w:val="both"/>
        <w:rPr>
          <w:sz w:val="20"/>
          <w:szCs w:val="20"/>
        </w:rPr>
      </w:pPr>
    </w:p>
    <w:p w:rsidR="00B60200" w:rsidRPr="0044088F" w:rsidRDefault="00B60200" w:rsidP="00B60200">
      <w:pPr>
        <w:rPr>
          <w:sz w:val="20"/>
          <w:szCs w:val="20"/>
        </w:rPr>
      </w:pPr>
    </w:p>
    <w:p w:rsidR="00B60200" w:rsidRPr="0044088F" w:rsidRDefault="00B60200" w:rsidP="00B60200">
      <w:pPr>
        <w:rPr>
          <w:sz w:val="20"/>
          <w:szCs w:val="20"/>
        </w:rPr>
        <w:sectPr w:rsidR="00B60200" w:rsidRPr="0044088F" w:rsidSect="00A55662">
          <w:pgSz w:w="11906" w:h="16838" w:code="9"/>
          <w:pgMar w:top="567" w:right="709" w:bottom="567" w:left="1276" w:header="709" w:footer="709" w:gutter="0"/>
          <w:cols w:space="708"/>
          <w:titlePg/>
          <w:docGrid w:linePitch="360"/>
        </w:sectPr>
      </w:pPr>
    </w:p>
    <w:p w:rsidR="00B60200" w:rsidRPr="0044088F" w:rsidRDefault="00B60200" w:rsidP="00B60200">
      <w:pPr>
        <w:rPr>
          <w:sz w:val="20"/>
          <w:szCs w:val="20"/>
        </w:rPr>
      </w:pPr>
    </w:p>
    <w:p w:rsidR="00B60200" w:rsidRPr="0044088F" w:rsidRDefault="00B60200" w:rsidP="00B60200">
      <w:pPr>
        <w:ind w:left="5954"/>
        <w:jc w:val="right"/>
        <w:rPr>
          <w:sz w:val="20"/>
          <w:szCs w:val="20"/>
        </w:rPr>
      </w:pPr>
      <w:r w:rsidRPr="0044088F">
        <w:rPr>
          <w:sz w:val="20"/>
          <w:szCs w:val="20"/>
        </w:rPr>
        <w:t xml:space="preserve">Приложение № 1 </w:t>
      </w:r>
    </w:p>
    <w:p w:rsidR="00B60200" w:rsidRPr="0044088F" w:rsidRDefault="00B60200" w:rsidP="00B60200">
      <w:pPr>
        <w:ind w:left="5670"/>
        <w:jc w:val="right"/>
        <w:rPr>
          <w:sz w:val="20"/>
          <w:szCs w:val="20"/>
        </w:rPr>
      </w:pPr>
      <w:r w:rsidRPr="0044088F">
        <w:rPr>
          <w:sz w:val="20"/>
          <w:szCs w:val="20"/>
          <w:lang w:val="x-none"/>
        </w:rPr>
        <w:t xml:space="preserve">к </w:t>
      </w:r>
      <w:r w:rsidRPr="0044088F">
        <w:rPr>
          <w:sz w:val="20"/>
          <w:szCs w:val="20"/>
        </w:rPr>
        <w:t>Порядку определения объёма и условия предоставления субсидии на иные цели из бюджета муниципального образования Молчановский район муниципальному бюджетному учреждению культуры «Молчановская межпоселенческая централизованная библиотечная система» на государственную поддержку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p w:rsidR="00B60200" w:rsidRPr="0044088F" w:rsidRDefault="00B60200" w:rsidP="00B60200">
      <w:pPr>
        <w:ind w:left="5670"/>
        <w:jc w:val="right"/>
        <w:rPr>
          <w:sz w:val="20"/>
          <w:szCs w:val="20"/>
          <w:lang w:val="x-none"/>
        </w:rPr>
      </w:pPr>
      <w:r w:rsidRPr="0044088F">
        <w:rPr>
          <w:sz w:val="20"/>
          <w:szCs w:val="20"/>
          <w:lang w:val="x-none"/>
        </w:rPr>
        <w:tab/>
      </w:r>
    </w:p>
    <w:p w:rsidR="00B60200" w:rsidRPr="0044088F" w:rsidRDefault="00B60200" w:rsidP="00B60200">
      <w:pPr>
        <w:tabs>
          <w:tab w:val="left" w:pos="1500"/>
          <w:tab w:val="left" w:pos="3165"/>
        </w:tabs>
        <w:ind w:left="-34"/>
        <w:jc w:val="center"/>
        <w:rPr>
          <w:bCs/>
          <w:sz w:val="20"/>
          <w:szCs w:val="20"/>
        </w:rPr>
      </w:pPr>
    </w:p>
    <w:p w:rsidR="00B60200" w:rsidRPr="0044088F" w:rsidRDefault="00B60200" w:rsidP="00B60200">
      <w:pPr>
        <w:tabs>
          <w:tab w:val="left" w:pos="1500"/>
          <w:tab w:val="left" w:pos="3165"/>
        </w:tabs>
        <w:ind w:left="-34"/>
        <w:jc w:val="center"/>
        <w:rPr>
          <w:bCs/>
          <w:sz w:val="20"/>
          <w:szCs w:val="20"/>
        </w:rPr>
      </w:pPr>
      <w:r w:rsidRPr="0044088F">
        <w:rPr>
          <w:bCs/>
          <w:sz w:val="20"/>
          <w:szCs w:val="20"/>
        </w:rPr>
        <w:t>ОТЧЁТ</w:t>
      </w:r>
    </w:p>
    <w:p w:rsidR="00B60200" w:rsidRPr="0044088F" w:rsidRDefault="00B60200" w:rsidP="00B60200">
      <w:pPr>
        <w:tabs>
          <w:tab w:val="left" w:pos="1500"/>
          <w:tab w:val="left" w:pos="3165"/>
        </w:tabs>
        <w:ind w:left="-34"/>
        <w:jc w:val="center"/>
        <w:rPr>
          <w:sz w:val="20"/>
          <w:szCs w:val="20"/>
        </w:rPr>
      </w:pPr>
      <w:r w:rsidRPr="0044088F">
        <w:rPr>
          <w:sz w:val="20"/>
          <w:szCs w:val="20"/>
        </w:rPr>
        <w:t>об осуществлении расходов, источником финансового обеспечения которых является Субсидия</w:t>
      </w:r>
    </w:p>
    <w:p w:rsidR="00B60200" w:rsidRPr="0044088F" w:rsidRDefault="00B60200" w:rsidP="00B60200">
      <w:pPr>
        <w:tabs>
          <w:tab w:val="left" w:pos="1500"/>
          <w:tab w:val="left" w:pos="3165"/>
        </w:tabs>
        <w:ind w:left="-34"/>
        <w:jc w:val="center"/>
        <w:rPr>
          <w:b/>
          <w:sz w:val="20"/>
          <w:szCs w:val="20"/>
        </w:rPr>
      </w:pPr>
      <w:r w:rsidRPr="0044088F">
        <w:rPr>
          <w:b/>
          <w:sz w:val="20"/>
          <w:szCs w:val="20"/>
        </w:rPr>
        <w:t>____________________________________________________________________________________________________</w:t>
      </w:r>
    </w:p>
    <w:p w:rsidR="00B60200" w:rsidRPr="0044088F" w:rsidRDefault="00B60200" w:rsidP="00B60200">
      <w:pPr>
        <w:tabs>
          <w:tab w:val="left" w:pos="1500"/>
          <w:tab w:val="left" w:pos="3165"/>
        </w:tabs>
        <w:ind w:left="-34"/>
        <w:jc w:val="center"/>
        <w:rPr>
          <w:sz w:val="20"/>
          <w:szCs w:val="20"/>
        </w:rPr>
      </w:pPr>
      <w:r w:rsidRPr="0044088F">
        <w:rPr>
          <w:sz w:val="20"/>
          <w:szCs w:val="20"/>
        </w:rPr>
        <w:t xml:space="preserve">Наименование муниципального бюджетного (автономного) учреждения культуры Молчановского района </w:t>
      </w:r>
    </w:p>
    <w:p w:rsidR="00B60200" w:rsidRPr="0044088F" w:rsidRDefault="00B60200" w:rsidP="00B60200">
      <w:pPr>
        <w:tabs>
          <w:tab w:val="left" w:pos="1500"/>
          <w:tab w:val="left" w:pos="3165"/>
        </w:tabs>
        <w:ind w:left="-34"/>
        <w:jc w:val="center"/>
        <w:rPr>
          <w:sz w:val="20"/>
          <w:szCs w:val="20"/>
        </w:rPr>
      </w:pPr>
      <w:r w:rsidRPr="0044088F">
        <w:rPr>
          <w:sz w:val="20"/>
          <w:szCs w:val="20"/>
        </w:rPr>
        <w:t>по состоянию на ___ _______________ 20___ год</w:t>
      </w:r>
    </w:p>
    <w:p w:rsidR="00B60200" w:rsidRPr="0044088F" w:rsidRDefault="00B60200" w:rsidP="00B60200">
      <w:pPr>
        <w:tabs>
          <w:tab w:val="left" w:pos="1500"/>
          <w:tab w:val="left" w:pos="3165"/>
        </w:tabs>
        <w:ind w:left="-34"/>
        <w:jc w:val="center"/>
        <w:rPr>
          <w:sz w:val="20"/>
          <w:szCs w:val="20"/>
        </w:rPr>
      </w:pPr>
    </w:p>
    <w:tbl>
      <w:tblPr>
        <w:tblW w:w="14940" w:type="dxa"/>
        <w:tblInd w:w="-34" w:type="dxa"/>
        <w:tblLook w:val="04A0" w:firstRow="1" w:lastRow="0" w:firstColumn="1" w:lastColumn="0" w:noHBand="0" w:noVBand="1"/>
      </w:tblPr>
      <w:tblGrid>
        <w:gridCol w:w="619"/>
        <w:gridCol w:w="3354"/>
        <w:gridCol w:w="1954"/>
        <w:gridCol w:w="2487"/>
        <w:gridCol w:w="2360"/>
        <w:gridCol w:w="2083"/>
        <w:gridCol w:w="2083"/>
      </w:tblGrid>
      <w:tr w:rsidR="00B60200" w:rsidRPr="0044088F" w:rsidTr="00B60200">
        <w:trPr>
          <w:trHeight w:val="391"/>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200" w:rsidRPr="0044088F" w:rsidRDefault="00B60200" w:rsidP="00B60200">
            <w:pPr>
              <w:jc w:val="center"/>
              <w:rPr>
                <w:sz w:val="20"/>
                <w:szCs w:val="20"/>
              </w:rPr>
            </w:pPr>
            <w:r w:rsidRPr="0044088F">
              <w:rPr>
                <w:sz w:val="20"/>
                <w:szCs w:val="20"/>
              </w:rPr>
              <w:t xml:space="preserve">№ </w:t>
            </w:r>
            <w:proofErr w:type="gramStart"/>
            <w:r w:rsidRPr="0044088F">
              <w:rPr>
                <w:sz w:val="20"/>
                <w:szCs w:val="20"/>
              </w:rPr>
              <w:t>п</w:t>
            </w:r>
            <w:proofErr w:type="gramEnd"/>
            <w:r w:rsidRPr="0044088F">
              <w:rPr>
                <w:sz w:val="20"/>
                <w:szCs w:val="20"/>
              </w:rPr>
              <w:t>/п</w:t>
            </w:r>
          </w:p>
        </w:tc>
        <w:tc>
          <w:tcPr>
            <w:tcW w:w="3354" w:type="dxa"/>
            <w:tcBorders>
              <w:top w:val="single" w:sz="4" w:space="0" w:color="auto"/>
              <w:left w:val="nil"/>
              <w:bottom w:val="single" w:sz="4" w:space="0" w:color="auto"/>
              <w:right w:val="single" w:sz="4" w:space="0" w:color="auto"/>
            </w:tcBorders>
            <w:shd w:val="clear" w:color="auto" w:fill="auto"/>
            <w:vAlign w:val="center"/>
            <w:hideMark/>
          </w:tcPr>
          <w:p w:rsidR="00B60200" w:rsidRPr="0044088F" w:rsidRDefault="00B60200" w:rsidP="00B60200">
            <w:pPr>
              <w:jc w:val="center"/>
              <w:rPr>
                <w:sz w:val="20"/>
                <w:szCs w:val="20"/>
              </w:rPr>
            </w:pPr>
            <w:r w:rsidRPr="0044088F">
              <w:rPr>
                <w:sz w:val="20"/>
                <w:szCs w:val="20"/>
              </w:rPr>
              <w:t>Направление расходования средств</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B60200" w:rsidRPr="0044088F" w:rsidRDefault="00B60200" w:rsidP="00B60200">
            <w:pPr>
              <w:jc w:val="center"/>
              <w:rPr>
                <w:sz w:val="20"/>
                <w:szCs w:val="20"/>
              </w:rPr>
            </w:pPr>
            <w:r w:rsidRPr="0044088F">
              <w:rPr>
                <w:sz w:val="20"/>
                <w:szCs w:val="20"/>
              </w:rPr>
              <w:t>Плановый объём субсидии</w:t>
            </w:r>
          </w:p>
          <w:p w:rsidR="00B60200" w:rsidRPr="0044088F" w:rsidRDefault="00B60200" w:rsidP="00B60200">
            <w:pPr>
              <w:jc w:val="center"/>
              <w:rPr>
                <w:sz w:val="20"/>
                <w:szCs w:val="20"/>
              </w:rPr>
            </w:pPr>
            <w:r w:rsidRPr="0044088F">
              <w:rPr>
                <w:sz w:val="20"/>
                <w:szCs w:val="20"/>
              </w:rPr>
              <w:t>на текущий год</w:t>
            </w:r>
          </w:p>
        </w:tc>
        <w:tc>
          <w:tcPr>
            <w:tcW w:w="2487" w:type="dxa"/>
            <w:tcBorders>
              <w:top w:val="single" w:sz="4" w:space="0" w:color="auto"/>
              <w:left w:val="nil"/>
              <w:bottom w:val="single" w:sz="4" w:space="0" w:color="auto"/>
              <w:right w:val="single" w:sz="4" w:space="0" w:color="auto"/>
            </w:tcBorders>
            <w:shd w:val="clear" w:color="auto" w:fill="auto"/>
            <w:vAlign w:val="center"/>
            <w:hideMark/>
          </w:tcPr>
          <w:p w:rsidR="00B60200" w:rsidRPr="0044088F" w:rsidRDefault="00B60200" w:rsidP="00B60200">
            <w:pPr>
              <w:jc w:val="center"/>
              <w:rPr>
                <w:sz w:val="20"/>
                <w:szCs w:val="20"/>
              </w:rPr>
            </w:pPr>
            <w:r w:rsidRPr="0044088F">
              <w:rPr>
                <w:sz w:val="20"/>
                <w:szCs w:val="20"/>
              </w:rPr>
              <w:t>Доведено субсидии за отчётный период</w:t>
            </w:r>
          </w:p>
          <w:p w:rsidR="00B60200" w:rsidRPr="0044088F" w:rsidRDefault="00B60200" w:rsidP="00B60200">
            <w:pPr>
              <w:jc w:val="center"/>
              <w:rPr>
                <w:sz w:val="20"/>
                <w:szCs w:val="20"/>
              </w:rPr>
            </w:pPr>
            <w:r w:rsidRPr="0044088F">
              <w:rPr>
                <w:sz w:val="20"/>
                <w:szCs w:val="20"/>
              </w:rPr>
              <w:t>нарастающим итогом</w:t>
            </w:r>
          </w:p>
        </w:tc>
        <w:tc>
          <w:tcPr>
            <w:tcW w:w="2360" w:type="dxa"/>
            <w:tcBorders>
              <w:top w:val="single" w:sz="4" w:space="0" w:color="auto"/>
              <w:bottom w:val="single" w:sz="4" w:space="0" w:color="auto"/>
              <w:right w:val="single" w:sz="4" w:space="0" w:color="auto"/>
            </w:tcBorders>
            <w:vAlign w:val="center"/>
          </w:tcPr>
          <w:p w:rsidR="00B60200" w:rsidRPr="0044088F" w:rsidRDefault="00B60200" w:rsidP="00B60200">
            <w:pPr>
              <w:tabs>
                <w:tab w:val="left" w:pos="621"/>
              </w:tabs>
              <w:jc w:val="center"/>
              <w:rPr>
                <w:sz w:val="20"/>
                <w:szCs w:val="20"/>
              </w:rPr>
            </w:pPr>
            <w:r w:rsidRPr="0044088F">
              <w:rPr>
                <w:sz w:val="20"/>
                <w:szCs w:val="20"/>
              </w:rPr>
              <w:t>Фактическое начисление расходов в учреждении культуры нарастающим итогом</w:t>
            </w:r>
          </w:p>
        </w:tc>
        <w:tc>
          <w:tcPr>
            <w:tcW w:w="2083" w:type="dxa"/>
            <w:tcBorders>
              <w:top w:val="single" w:sz="4" w:space="0" w:color="auto"/>
              <w:bottom w:val="single" w:sz="4" w:space="0" w:color="auto"/>
              <w:right w:val="single" w:sz="4" w:space="0" w:color="auto"/>
            </w:tcBorders>
            <w:vAlign w:val="center"/>
          </w:tcPr>
          <w:p w:rsidR="00B60200" w:rsidRPr="0044088F" w:rsidRDefault="00B60200" w:rsidP="00B60200">
            <w:pPr>
              <w:tabs>
                <w:tab w:val="left" w:pos="621"/>
              </w:tabs>
              <w:jc w:val="center"/>
              <w:rPr>
                <w:sz w:val="20"/>
                <w:szCs w:val="20"/>
              </w:rPr>
            </w:pPr>
            <w:r w:rsidRPr="0044088F">
              <w:rPr>
                <w:sz w:val="20"/>
                <w:szCs w:val="20"/>
              </w:rPr>
              <w:t>Кассовый расход в учреждении культуры нарастающим итогом</w:t>
            </w:r>
          </w:p>
        </w:tc>
        <w:tc>
          <w:tcPr>
            <w:tcW w:w="2083" w:type="dxa"/>
            <w:tcBorders>
              <w:top w:val="single" w:sz="4" w:space="0" w:color="auto"/>
              <w:bottom w:val="single" w:sz="4" w:space="0" w:color="auto"/>
              <w:right w:val="single" w:sz="4" w:space="0" w:color="auto"/>
            </w:tcBorders>
          </w:tcPr>
          <w:p w:rsidR="00B60200" w:rsidRPr="0044088F" w:rsidRDefault="00B60200" w:rsidP="00B60200">
            <w:pPr>
              <w:tabs>
                <w:tab w:val="left" w:pos="621"/>
              </w:tabs>
              <w:jc w:val="center"/>
              <w:rPr>
                <w:sz w:val="20"/>
                <w:szCs w:val="20"/>
              </w:rPr>
            </w:pPr>
            <w:r w:rsidRPr="0044088F">
              <w:rPr>
                <w:sz w:val="20"/>
                <w:szCs w:val="20"/>
              </w:rPr>
              <w:t>Остаток средств субсидии на лицевом счёте учреждения культуры</w:t>
            </w:r>
          </w:p>
          <w:p w:rsidR="00B60200" w:rsidRPr="0044088F" w:rsidRDefault="00B60200" w:rsidP="00B60200">
            <w:pPr>
              <w:tabs>
                <w:tab w:val="left" w:pos="621"/>
              </w:tabs>
              <w:jc w:val="center"/>
              <w:rPr>
                <w:sz w:val="20"/>
                <w:szCs w:val="20"/>
              </w:rPr>
            </w:pPr>
            <w:r w:rsidRPr="0044088F">
              <w:rPr>
                <w:sz w:val="20"/>
                <w:szCs w:val="20"/>
              </w:rPr>
              <w:t>(гр.4-гр.6)</w:t>
            </w:r>
          </w:p>
        </w:tc>
      </w:tr>
      <w:tr w:rsidR="00B60200" w:rsidRPr="0044088F" w:rsidTr="00B60200">
        <w:trPr>
          <w:trHeight w:val="89"/>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B60200" w:rsidRPr="0044088F" w:rsidRDefault="00B60200" w:rsidP="00B60200">
            <w:pPr>
              <w:jc w:val="center"/>
              <w:rPr>
                <w:sz w:val="20"/>
                <w:szCs w:val="20"/>
              </w:rPr>
            </w:pPr>
            <w:r w:rsidRPr="0044088F">
              <w:rPr>
                <w:sz w:val="20"/>
                <w:szCs w:val="20"/>
              </w:rPr>
              <w:t>1</w:t>
            </w:r>
          </w:p>
        </w:tc>
        <w:tc>
          <w:tcPr>
            <w:tcW w:w="3354" w:type="dxa"/>
            <w:tcBorders>
              <w:top w:val="nil"/>
              <w:left w:val="nil"/>
              <w:bottom w:val="single" w:sz="4" w:space="0" w:color="auto"/>
              <w:right w:val="single" w:sz="4" w:space="0" w:color="auto"/>
            </w:tcBorders>
            <w:shd w:val="clear" w:color="auto" w:fill="auto"/>
            <w:vAlign w:val="center"/>
            <w:hideMark/>
          </w:tcPr>
          <w:p w:rsidR="00B60200" w:rsidRPr="0044088F" w:rsidRDefault="00B60200" w:rsidP="00B60200">
            <w:pPr>
              <w:jc w:val="center"/>
              <w:rPr>
                <w:sz w:val="20"/>
                <w:szCs w:val="20"/>
              </w:rPr>
            </w:pPr>
            <w:r w:rsidRPr="0044088F">
              <w:rPr>
                <w:sz w:val="20"/>
                <w:szCs w:val="20"/>
              </w:rPr>
              <w:t>2</w:t>
            </w:r>
          </w:p>
        </w:tc>
        <w:tc>
          <w:tcPr>
            <w:tcW w:w="1954" w:type="dxa"/>
            <w:tcBorders>
              <w:top w:val="nil"/>
              <w:left w:val="nil"/>
              <w:bottom w:val="single" w:sz="4" w:space="0" w:color="auto"/>
              <w:right w:val="single" w:sz="4" w:space="0" w:color="auto"/>
            </w:tcBorders>
            <w:shd w:val="clear" w:color="auto" w:fill="auto"/>
            <w:vAlign w:val="center"/>
            <w:hideMark/>
          </w:tcPr>
          <w:p w:rsidR="00B60200" w:rsidRPr="0044088F" w:rsidRDefault="00B60200" w:rsidP="00B60200">
            <w:pPr>
              <w:jc w:val="center"/>
              <w:rPr>
                <w:sz w:val="20"/>
                <w:szCs w:val="20"/>
              </w:rPr>
            </w:pPr>
            <w:r w:rsidRPr="0044088F">
              <w:rPr>
                <w:sz w:val="20"/>
                <w:szCs w:val="20"/>
              </w:rPr>
              <w:t>3</w:t>
            </w:r>
          </w:p>
        </w:tc>
        <w:tc>
          <w:tcPr>
            <w:tcW w:w="2487" w:type="dxa"/>
            <w:tcBorders>
              <w:top w:val="nil"/>
              <w:left w:val="nil"/>
              <w:bottom w:val="single" w:sz="4" w:space="0" w:color="auto"/>
              <w:right w:val="single" w:sz="4" w:space="0" w:color="auto"/>
            </w:tcBorders>
            <w:shd w:val="clear" w:color="auto" w:fill="auto"/>
            <w:vAlign w:val="center"/>
            <w:hideMark/>
          </w:tcPr>
          <w:p w:rsidR="00B60200" w:rsidRPr="0044088F" w:rsidRDefault="00B60200" w:rsidP="00B60200">
            <w:pPr>
              <w:jc w:val="center"/>
              <w:rPr>
                <w:sz w:val="20"/>
                <w:szCs w:val="20"/>
              </w:rPr>
            </w:pPr>
            <w:r w:rsidRPr="0044088F">
              <w:rPr>
                <w:sz w:val="20"/>
                <w:szCs w:val="20"/>
              </w:rPr>
              <w:t>4</w:t>
            </w:r>
          </w:p>
        </w:tc>
        <w:tc>
          <w:tcPr>
            <w:tcW w:w="2360" w:type="dxa"/>
            <w:tcBorders>
              <w:top w:val="single" w:sz="4" w:space="0" w:color="auto"/>
              <w:bottom w:val="single" w:sz="4" w:space="0" w:color="auto"/>
              <w:right w:val="single" w:sz="4" w:space="0" w:color="auto"/>
            </w:tcBorders>
            <w:vAlign w:val="center"/>
          </w:tcPr>
          <w:p w:rsidR="00B60200" w:rsidRPr="0044088F" w:rsidRDefault="00B60200" w:rsidP="00B60200">
            <w:pPr>
              <w:jc w:val="center"/>
              <w:rPr>
                <w:sz w:val="20"/>
                <w:szCs w:val="20"/>
              </w:rPr>
            </w:pPr>
            <w:r w:rsidRPr="0044088F">
              <w:rPr>
                <w:sz w:val="20"/>
                <w:szCs w:val="20"/>
              </w:rPr>
              <w:t>5</w:t>
            </w:r>
          </w:p>
        </w:tc>
        <w:tc>
          <w:tcPr>
            <w:tcW w:w="2083" w:type="dxa"/>
            <w:tcBorders>
              <w:top w:val="single" w:sz="4" w:space="0" w:color="auto"/>
              <w:bottom w:val="single" w:sz="4" w:space="0" w:color="auto"/>
              <w:right w:val="single" w:sz="4" w:space="0" w:color="auto"/>
            </w:tcBorders>
          </w:tcPr>
          <w:p w:rsidR="00B60200" w:rsidRPr="0044088F" w:rsidRDefault="00B60200" w:rsidP="00B60200">
            <w:pPr>
              <w:jc w:val="center"/>
              <w:rPr>
                <w:sz w:val="20"/>
                <w:szCs w:val="20"/>
              </w:rPr>
            </w:pPr>
            <w:r w:rsidRPr="0044088F">
              <w:rPr>
                <w:sz w:val="20"/>
                <w:szCs w:val="20"/>
              </w:rPr>
              <w:t>6</w:t>
            </w:r>
          </w:p>
        </w:tc>
        <w:tc>
          <w:tcPr>
            <w:tcW w:w="2083" w:type="dxa"/>
            <w:tcBorders>
              <w:top w:val="single" w:sz="4" w:space="0" w:color="auto"/>
              <w:bottom w:val="single" w:sz="4" w:space="0" w:color="auto"/>
              <w:right w:val="single" w:sz="4" w:space="0" w:color="auto"/>
            </w:tcBorders>
          </w:tcPr>
          <w:p w:rsidR="00B60200" w:rsidRPr="0044088F" w:rsidRDefault="00B60200" w:rsidP="00B60200">
            <w:pPr>
              <w:jc w:val="center"/>
              <w:rPr>
                <w:sz w:val="20"/>
                <w:szCs w:val="20"/>
              </w:rPr>
            </w:pPr>
            <w:r w:rsidRPr="0044088F">
              <w:rPr>
                <w:sz w:val="20"/>
                <w:szCs w:val="20"/>
              </w:rPr>
              <w:t>7</w:t>
            </w:r>
          </w:p>
        </w:tc>
      </w:tr>
      <w:tr w:rsidR="00B60200" w:rsidRPr="0044088F" w:rsidTr="00B60200">
        <w:trPr>
          <w:trHeight w:val="75"/>
        </w:trPr>
        <w:tc>
          <w:tcPr>
            <w:tcW w:w="3973" w:type="dxa"/>
            <w:gridSpan w:val="2"/>
            <w:tcBorders>
              <w:top w:val="nil"/>
              <w:left w:val="single" w:sz="4" w:space="0" w:color="auto"/>
              <w:bottom w:val="single" w:sz="4" w:space="0" w:color="auto"/>
              <w:right w:val="single" w:sz="4" w:space="0" w:color="auto"/>
            </w:tcBorders>
            <w:shd w:val="clear" w:color="auto" w:fill="auto"/>
            <w:vAlign w:val="center"/>
          </w:tcPr>
          <w:p w:rsidR="00B60200" w:rsidRPr="0044088F" w:rsidRDefault="00B60200" w:rsidP="00B60200">
            <w:pPr>
              <w:rPr>
                <w:b/>
                <w:sz w:val="20"/>
                <w:szCs w:val="20"/>
              </w:rPr>
            </w:pPr>
            <w:r w:rsidRPr="0044088F">
              <w:rPr>
                <w:b/>
                <w:sz w:val="20"/>
                <w:szCs w:val="20"/>
              </w:rPr>
              <w:t xml:space="preserve">Всего </w:t>
            </w:r>
          </w:p>
        </w:tc>
        <w:tc>
          <w:tcPr>
            <w:tcW w:w="1954" w:type="dxa"/>
            <w:tcBorders>
              <w:top w:val="nil"/>
              <w:left w:val="single" w:sz="4" w:space="0" w:color="auto"/>
              <w:bottom w:val="single" w:sz="4" w:space="0" w:color="auto"/>
              <w:right w:val="single" w:sz="4" w:space="0" w:color="auto"/>
            </w:tcBorders>
            <w:shd w:val="clear" w:color="auto" w:fill="auto"/>
            <w:vAlign w:val="center"/>
          </w:tcPr>
          <w:p w:rsidR="00B60200" w:rsidRPr="0044088F" w:rsidRDefault="00B60200" w:rsidP="00B60200">
            <w:pPr>
              <w:rPr>
                <w:b/>
                <w:sz w:val="20"/>
                <w:szCs w:val="20"/>
              </w:rPr>
            </w:pPr>
          </w:p>
        </w:tc>
        <w:tc>
          <w:tcPr>
            <w:tcW w:w="2487" w:type="dxa"/>
            <w:tcBorders>
              <w:top w:val="nil"/>
              <w:left w:val="single" w:sz="4" w:space="0" w:color="auto"/>
              <w:bottom w:val="single" w:sz="4" w:space="0" w:color="auto"/>
              <w:right w:val="single" w:sz="4" w:space="0" w:color="auto"/>
            </w:tcBorders>
            <w:shd w:val="clear" w:color="auto" w:fill="auto"/>
            <w:vAlign w:val="center"/>
          </w:tcPr>
          <w:p w:rsidR="00B60200" w:rsidRPr="0044088F" w:rsidRDefault="00B60200" w:rsidP="00B60200">
            <w:pPr>
              <w:rPr>
                <w:b/>
                <w:sz w:val="20"/>
                <w:szCs w:val="20"/>
              </w:rPr>
            </w:pPr>
          </w:p>
        </w:tc>
        <w:tc>
          <w:tcPr>
            <w:tcW w:w="2360" w:type="dxa"/>
            <w:tcBorders>
              <w:top w:val="nil"/>
              <w:left w:val="single" w:sz="4" w:space="0" w:color="auto"/>
              <w:bottom w:val="single" w:sz="4" w:space="0" w:color="auto"/>
              <w:right w:val="single" w:sz="4" w:space="0" w:color="auto"/>
            </w:tcBorders>
            <w:shd w:val="clear" w:color="auto" w:fill="auto"/>
            <w:vAlign w:val="center"/>
          </w:tcPr>
          <w:p w:rsidR="00B60200" w:rsidRPr="0044088F" w:rsidRDefault="00B60200" w:rsidP="00B60200">
            <w:pPr>
              <w:rPr>
                <w:b/>
                <w:sz w:val="20"/>
                <w:szCs w:val="20"/>
              </w:rPr>
            </w:pPr>
          </w:p>
        </w:tc>
        <w:tc>
          <w:tcPr>
            <w:tcW w:w="2083" w:type="dxa"/>
            <w:tcBorders>
              <w:top w:val="nil"/>
              <w:left w:val="single" w:sz="4" w:space="0" w:color="auto"/>
              <w:bottom w:val="single" w:sz="4" w:space="0" w:color="auto"/>
              <w:right w:val="single" w:sz="4" w:space="0" w:color="auto"/>
            </w:tcBorders>
          </w:tcPr>
          <w:p w:rsidR="00B60200" w:rsidRPr="0044088F" w:rsidRDefault="00B60200" w:rsidP="00B60200">
            <w:pPr>
              <w:rPr>
                <w:b/>
                <w:sz w:val="20"/>
                <w:szCs w:val="20"/>
              </w:rPr>
            </w:pPr>
          </w:p>
        </w:tc>
        <w:tc>
          <w:tcPr>
            <w:tcW w:w="2083" w:type="dxa"/>
            <w:tcBorders>
              <w:top w:val="nil"/>
              <w:left w:val="single" w:sz="4" w:space="0" w:color="auto"/>
              <w:bottom w:val="single" w:sz="4" w:space="0" w:color="auto"/>
              <w:right w:val="single" w:sz="4" w:space="0" w:color="auto"/>
            </w:tcBorders>
          </w:tcPr>
          <w:p w:rsidR="00B60200" w:rsidRPr="0044088F" w:rsidRDefault="00B60200" w:rsidP="00B60200">
            <w:pPr>
              <w:rPr>
                <w:b/>
                <w:sz w:val="20"/>
                <w:szCs w:val="20"/>
              </w:rPr>
            </w:pPr>
          </w:p>
        </w:tc>
      </w:tr>
    </w:tbl>
    <w:p w:rsidR="00B60200" w:rsidRPr="0044088F" w:rsidRDefault="00B60200" w:rsidP="00B60200">
      <w:pPr>
        <w:tabs>
          <w:tab w:val="left" w:pos="1634"/>
          <w:tab w:val="left" w:pos="3369"/>
        </w:tabs>
        <w:ind w:left="-34" w:hanging="142"/>
        <w:rPr>
          <w:sz w:val="20"/>
          <w:szCs w:val="20"/>
        </w:rPr>
      </w:pPr>
      <w:r w:rsidRPr="0044088F">
        <w:rPr>
          <w:sz w:val="20"/>
          <w:szCs w:val="20"/>
        </w:rPr>
        <w:t>Копии документов, подтверждающих кассовый расход, прилагаются на ____ листах, в том числе:</w:t>
      </w:r>
    </w:p>
    <w:p w:rsidR="00B60200" w:rsidRPr="0044088F" w:rsidRDefault="00B60200" w:rsidP="00B60200">
      <w:pPr>
        <w:tabs>
          <w:tab w:val="left" w:pos="1634"/>
          <w:tab w:val="left" w:pos="3369"/>
        </w:tabs>
        <w:ind w:left="-34" w:hanging="142"/>
        <w:rPr>
          <w:sz w:val="20"/>
          <w:szCs w:val="20"/>
        </w:rPr>
      </w:pPr>
    </w:p>
    <w:p w:rsidR="00B60200" w:rsidRPr="0044088F" w:rsidRDefault="00B60200" w:rsidP="00B60200">
      <w:pPr>
        <w:tabs>
          <w:tab w:val="left" w:pos="1634"/>
          <w:tab w:val="left" w:pos="3369"/>
        </w:tabs>
        <w:ind w:left="-34" w:hanging="142"/>
        <w:rPr>
          <w:sz w:val="20"/>
          <w:szCs w:val="20"/>
        </w:rPr>
      </w:pPr>
      <w:r w:rsidRPr="0044088F">
        <w:rPr>
          <w:sz w:val="20"/>
          <w:szCs w:val="20"/>
        </w:rPr>
        <w:tab/>
        <w:t>Руководитель</w:t>
      </w:r>
      <w:proofErr w:type="gramStart"/>
      <w:r w:rsidRPr="0044088F">
        <w:rPr>
          <w:sz w:val="20"/>
          <w:szCs w:val="20"/>
        </w:rPr>
        <w:t xml:space="preserve">           _______________  (_______________)</w:t>
      </w:r>
      <w:proofErr w:type="gramEnd"/>
    </w:p>
    <w:p w:rsidR="00B60200" w:rsidRPr="0044088F" w:rsidRDefault="00B60200" w:rsidP="00B60200">
      <w:pPr>
        <w:tabs>
          <w:tab w:val="left" w:pos="1634"/>
          <w:tab w:val="left" w:pos="3369"/>
        </w:tabs>
        <w:ind w:left="-34"/>
        <w:rPr>
          <w:sz w:val="20"/>
          <w:szCs w:val="20"/>
        </w:rPr>
      </w:pPr>
      <w:r w:rsidRPr="0044088F">
        <w:rPr>
          <w:sz w:val="20"/>
          <w:szCs w:val="20"/>
        </w:rPr>
        <w:t xml:space="preserve">                                   (подпись)             (расшифровка подписи)</w:t>
      </w:r>
    </w:p>
    <w:p w:rsidR="00B60200" w:rsidRPr="0044088F" w:rsidRDefault="00B60200" w:rsidP="00B60200">
      <w:pPr>
        <w:tabs>
          <w:tab w:val="left" w:pos="1634"/>
          <w:tab w:val="left" w:pos="3369"/>
        </w:tabs>
        <w:ind w:left="-34"/>
        <w:rPr>
          <w:sz w:val="20"/>
          <w:szCs w:val="20"/>
        </w:rPr>
      </w:pPr>
      <w:r w:rsidRPr="0044088F">
        <w:rPr>
          <w:sz w:val="20"/>
          <w:szCs w:val="20"/>
        </w:rPr>
        <w:t>Главный бухгалтер</w:t>
      </w:r>
      <w:proofErr w:type="gramStart"/>
      <w:r w:rsidRPr="0044088F">
        <w:rPr>
          <w:sz w:val="20"/>
          <w:szCs w:val="20"/>
        </w:rPr>
        <w:t xml:space="preserve"> _______________    (______________)</w:t>
      </w:r>
      <w:proofErr w:type="gramEnd"/>
    </w:p>
    <w:p w:rsidR="00B60200" w:rsidRPr="0044088F" w:rsidRDefault="00B60200" w:rsidP="00B60200">
      <w:pPr>
        <w:tabs>
          <w:tab w:val="left" w:pos="1634"/>
          <w:tab w:val="left" w:pos="3369"/>
        </w:tabs>
        <w:ind w:left="-34"/>
        <w:rPr>
          <w:sz w:val="20"/>
          <w:szCs w:val="20"/>
        </w:rPr>
      </w:pPr>
      <w:r w:rsidRPr="0044088F">
        <w:rPr>
          <w:sz w:val="20"/>
          <w:szCs w:val="20"/>
        </w:rPr>
        <w:t xml:space="preserve">                                    (подпись)         (расшифровка подписи)</w:t>
      </w:r>
    </w:p>
    <w:p w:rsidR="00B60200" w:rsidRPr="0044088F" w:rsidRDefault="00B60200" w:rsidP="00B60200">
      <w:pPr>
        <w:tabs>
          <w:tab w:val="left" w:pos="1634"/>
          <w:tab w:val="left" w:pos="3369"/>
        </w:tabs>
        <w:ind w:left="-34"/>
        <w:rPr>
          <w:sz w:val="20"/>
          <w:szCs w:val="20"/>
        </w:rPr>
      </w:pPr>
    </w:p>
    <w:p w:rsidR="00B60200" w:rsidRPr="0044088F" w:rsidRDefault="00B60200" w:rsidP="00B60200">
      <w:pPr>
        <w:widowControl w:val="0"/>
        <w:shd w:val="clear" w:color="auto" w:fill="FFFFFF"/>
        <w:tabs>
          <w:tab w:val="left" w:pos="283"/>
          <w:tab w:val="left" w:pos="4515"/>
        </w:tabs>
        <w:autoSpaceDE w:val="0"/>
        <w:autoSpaceDN w:val="0"/>
        <w:adjustRightInd w:val="0"/>
        <w:jc w:val="both"/>
        <w:rPr>
          <w:sz w:val="20"/>
          <w:szCs w:val="20"/>
        </w:rPr>
      </w:pPr>
      <w:r w:rsidRPr="0044088F">
        <w:rPr>
          <w:sz w:val="20"/>
          <w:szCs w:val="20"/>
        </w:rPr>
        <w:t>______ ______________ 20____г.</w:t>
      </w:r>
      <w:r w:rsidRPr="0044088F">
        <w:rPr>
          <w:sz w:val="20"/>
          <w:szCs w:val="20"/>
        </w:rPr>
        <w:tab/>
      </w:r>
    </w:p>
    <w:p w:rsidR="00B60200" w:rsidRPr="0044088F" w:rsidRDefault="00B60200" w:rsidP="00B60200">
      <w:pPr>
        <w:widowControl w:val="0"/>
        <w:shd w:val="clear" w:color="auto" w:fill="FFFFFF"/>
        <w:tabs>
          <w:tab w:val="left" w:pos="283"/>
          <w:tab w:val="left" w:pos="4515"/>
        </w:tabs>
        <w:autoSpaceDE w:val="0"/>
        <w:autoSpaceDN w:val="0"/>
        <w:adjustRightInd w:val="0"/>
        <w:jc w:val="both"/>
        <w:rPr>
          <w:sz w:val="20"/>
          <w:szCs w:val="20"/>
        </w:rPr>
      </w:pPr>
    </w:p>
    <w:p w:rsidR="00B60200" w:rsidRPr="0044088F" w:rsidRDefault="00B60200" w:rsidP="00B60200">
      <w:pPr>
        <w:widowControl w:val="0"/>
        <w:shd w:val="clear" w:color="auto" w:fill="FFFFFF"/>
        <w:tabs>
          <w:tab w:val="left" w:pos="283"/>
          <w:tab w:val="left" w:pos="4515"/>
        </w:tabs>
        <w:autoSpaceDE w:val="0"/>
        <w:autoSpaceDN w:val="0"/>
        <w:adjustRightInd w:val="0"/>
        <w:jc w:val="both"/>
        <w:rPr>
          <w:sz w:val="20"/>
          <w:szCs w:val="20"/>
        </w:rPr>
      </w:pPr>
    </w:p>
    <w:p w:rsidR="00B60200" w:rsidRPr="0044088F" w:rsidRDefault="00B60200" w:rsidP="00B60200">
      <w:pPr>
        <w:widowControl w:val="0"/>
        <w:shd w:val="clear" w:color="auto" w:fill="FFFFFF"/>
        <w:tabs>
          <w:tab w:val="left" w:pos="283"/>
          <w:tab w:val="left" w:pos="4515"/>
        </w:tabs>
        <w:autoSpaceDE w:val="0"/>
        <w:autoSpaceDN w:val="0"/>
        <w:adjustRightInd w:val="0"/>
        <w:jc w:val="both"/>
        <w:rPr>
          <w:sz w:val="20"/>
          <w:szCs w:val="20"/>
        </w:rPr>
      </w:pPr>
    </w:p>
    <w:p w:rsidR="00B60200" w:rsidRPr="0044088F" w:rsidRDefault="00B60200" w:rsidP="00B60200">
      <w:pPr>
        <w:widowControl w:val="0"/>
        <w:shd w:val="clear" w:color="auto" w:fill="FFFFFF"/>
        <w:tabs>
          <w:tab w:val="left" w:pos="283"/>
          <w:tab w:val="left" w:pos="4515"/>
        </w:tabs>
        <w:autoSpaceDE w:val="0"/>
        <w:autoSpaceDN w:val="0"/>
        <w:adjustRightInd w:val="0"/>
        <w:jc w:val="both"/>
        <w:rPr>
          <w:sz w:val="20"/>
          <w:szCs w:val="20"/>
        </w:rPr>
      </w:pPr>
    </w:p>
    <w:p w:rsidR="00B60200" w:rsidRPr="0044088F" w:rsidRDefault="00B60200" w:rsidP="00B60200">
      <w:pPr>
        <w:widowControl w:val="0"/>
        <w:shd w:val="clear" w:color="auto" w:fill="FFFFFF"/>
        <w:tabs>
          <w:tab w:val="left" w:pos="283"/>
          <w:tab w:val="left" w:pos="4515"/>
        </w:tabs>
        <w:autoSpaceDE w:val="0"/>
        <w:autoSpaceDN w:val="0"/>
        <w:adjustRightInd w:val="0"/>
        <w:jc w:val="both"/>
        <w:rPr>
          <w:sz w:val="20"/>
          <w:szCs w:val="20"/>
        </w:rPr>
      </w:pPr>
    </w:p>
    <w:p w:rsidR="00B60200" w:rsidRPr="0044088F" w:rsidRDefault="00B60200" w:rsidP="00B60200">
      <w:pPr>
        <w:widowControl w:val="0"/>
        <w:shd w:val="clear" w:color="auto" w:fill="FFFFFF"/>
        <w:tabs>
          <w:tab w:val="left" w:pos="283"/>
          <w:tab w:val="left" w:pos="4515"/>
        </w:tabs>
        <w:autoSpaceDE w:val="0"/>
        <w:autoSpaceDN w:val="0"/>
        <w:adjustRightInd w:val="0"/>
        <w:jc w:val="both"/>
        <w:rPr>
          <w:sz w:val="20"/>
          <w:szCs w:val="20"/>
        </w:rPr>
      </w:pPr>
    </w:p>
    <w:p w:rsidR="00B60200" w:rsidRPr="0044088F" w:rsidRDefault="00B60200" w:rsidP="00B60200">
      <w:pPr>
        <w:widowControl w:val="0"/>
        <w:shd w:val="clear" w:color="auto" w:fill="FFFFFF"/>
        <w:tabs>
          <w:tab w:val="left" w:pos="283"/>
          <w:tab w:val="left" w:pos="4515"/>
        </w:tabs>
        <w:autoSpaceDE w:val="0"/>
        <w:autoSpaceDN w:val="0"/>
        <w:adjustRightInd w:val="0"/>
        <w:jc w:val="both"/>
        <w:rPr>
          <w:sz w:val="20"/>
          <w:szCs w:val="20"/>
        </w:rPr>
      </w:pPr>
    </w:p>
    <w:p w:rsidR="00B60200" w:rsidRPr="0044088F" w:rsidRDefault="00B60200" w:rsidP="00B60200">
      <w:pPr>
        <w:rPr>
          <w:sz w:val="20"/>
          <w:szCs w:val="20"/>
        </w:rPr>
      </w:pPr>
    </w:p>
    <w:p w:rsidR="00B60200" w:rsidRPr="0044088F" w:rsidRDefault="00B60200" w:rsidP="00B60200">
      <w:pPr>
        <w:ind w:left="5954"/>
        <w:jc w:val="right"/>
        <w:rPr>
          <w:sz w:val="20"/>
          <w:szCs w:val="20"/>
        </w:rPr>
      </w:pPr>
      <w:r>
        <w:rPr>
          <w:noProof/>
          <w:sz w:val="20"/>
          <w:szCs w:val="20"/>
        </w:rPr>
        <mc:AlternateContent>
          <mc:Choice Requires="wps">
            <w:drawing>
              <wp:anchor distT="0" distB="0" distL="114300" distR="114300" simplePos="0" relativeHeight="251663360" behindDoc="0" locked="0" layoutInCell="1" allowOverlap="1" wp14:anchorId="3BC36C5F" wp14:editId="53214E9A">
                <wp:simplePos x="0" y="0"/>
                <wp:positionH relativeFrom="column">
                  <wp:posOffset>4265295</wp:posOffset>
                </wp:positionH>
                <wp:positionV relativeFrom="paragraph">
                  <wp:posOffset>14605</wp:posOffset>
                </wp:positionV>
                <wp:extent cx="675640" cy="191135"/>
                <wp:effectExtent l="3810" t="0" r="0" b="31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35.85pt;margin-top:1.15pt;width:53.2pt;height:1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" stroked="f"/>
            </w:pict>
          </mc:Fallback>
        </mc:AlternateContent>
      </w:r>
      <w:r w:rsidRPr="0044088F">
        <w:rPr>
          <w:sz w:val="20"/>
          <w:szCs w:val="20"/>
        </w:rPr>
        <w:t xml:space="preserve">Приложение № 2 </w:t>
      </w:r>
    </w:p>
    <w:p w:rsidR="00B60200" w:rsidRPr="0044088F" w:rsidRDefault="00B60200" w:rsidP="00B60200">
      <w:pPr>
        <w:ind w:left="5670"/>
        <w:jc w:val="right"/>
        <w:rPr>
          <w:sz w:val="20"/>
          <w:szCs w:val="20"/>
        </w:rPr>
      </w:pPr>
      <w:r w:rsidRPr="0044088F">
        <w:rPr>
          <w:sz w:val="20"/>
          <w:szCs w:val="20"/>
          <w:lang w:val="x-none"/>
        </w:rPr>
        <w:t xml:space="preserve">к </w:t>
      </w:r>
      <w:r w:rsidRPr="0044088F">
        <w:rPr>
          <w:sz w:val="20"/>
          <w:szCs w:val="20"/>
        </w:rPr>
        <w:t xml:space="preserve">Порядку определения объёма и условия предоставления субсидии на иные цели из бюджета муниципального образования Молчановский район муниципальному бюджетному учреждению культуры «Молчановская межпоселенческая централизованная библиотечная система» на государственную поддержку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w:t>
      </w:r>
      <w:r w:rsidRPr="0044088F">
        <w:rPr>
          <w:sz w:val="20"/>
          <w:szCs w:val="20"/>
        </w:rPr>
        <w:lastRenderedPageBreak/>
        <w:t>Федерации, кроме гг. Москвы и Санкт-Петербурга</w:t>
      </w:r>
    </w:p>
    <w:p w:rsidR="00B60200" w:rsidRPr="0044088F" w:rsidRDefault="00B60200" w:rsidP="00B60200">
      <w:pPr>
        <w:ind w:left="5670"/>
        <w:jc w:val="right"/>
        <w:rPr>
          <w:sz w:val="20"/>
          <w:szCs w:val="20"/>
          <w:lang w:val="x-none"/>
        </w:rPr>
      </w:pPr>
      <w:r w:rsidRPr="0044088F">
        <w:rPr>
          <w:sz w:val="20"/>
          <w:szCs w:val="20"/>
          <w:lang w:val="x-none"/>
        </w:rPr>
        <w:tab/>
      </w:r>
    </w:p>
    <w:p w:rsidR="00B60200" w:rsidRPr="0044088F" w:rsidRDefault="00B60200" w:rsidP="00B60200">
      <w:pPr>
        <w:autoSpaceDE w:val="0"/>
        <w:autoSpaceDN w:val="0"/>
        <w:adjustRightInd w:val="0"/>
        <w:contextualSpacing/>
        <w:jc w:val="center"/>
        <w:outlineLvl w:val="0"/>
        <w:rPr>
          <w:sz w:val="20"/>
          <w:szCs w:val="20"/>
        </w:rPr>
      </w:pPr>
      <w:r w:rsidRPr="0044088F">
        <w:rPr>
          <w:sz w:val="20"/>
          <w:szCs w:val="20"/>
        </w:rPr>
        <w:t>Отчёт</w:t>
      </w:r>
    </w:p>
    <w:p w:rsidR="00B60200" w:rsidRPr="0044088F" w:rsidRDefault="00B60200" w:rsidP="00B60200">
      <w:pPr>
        <w:autoSpaceDE w:val="0"/>
        <w:autoSpaceDN w:val="0"/>
        <w:adjustRightInd w:val="0"/>
        <w:contextualSpacing/>
        <w:jc w:val="center"/>
        <w:outlineLvl w:val="0"/>
        <w:rPr>
          <w:sz w:val="20"/>
          <w:szCs w:val="20"/>
        </w:rPr>
      </w:pPr>
      <w:r w:rsidRPr="0044088F">
        <w:rPr>
          <w:sz w:val="20"/>
          <w:szCs w:val="20"/>
        </w:rPr>
        <w:t>о достижении результатов предоставления Субсидии по состоянию на 20___ год</w:t>
      </w:r>
    </w:p>
    <w:tbl>
      <w:tblPr>
        <w:tblW w:w="5000" w:type="pct"/>
        <w:tblCellMar>
          <w:top w:w="102" w:type="dxa"/>
          <w:left w:w="62" w:type="dxa"/>
          <w:bottom w:w="102" w:type="dxa"/>
          <w:right w:w="62" w:type="dxa"/>
        </w:tblCellMar>
        <w:tblLook w:val="0000" w:firstRow="0" w:lastRow="0" w:firstColumn="0" w:lastColumn="0" w:noHBand="0" w:noVBand="0"/>
      </w:tblPr>
      <w:tblGrid>
        <w:gridCol w:w="3970"/>
        <w:gridCol w:w="3141"/>
        <w:gridCol w:w="1422"/>
        <w:gridCol w:w="946"/>
      </w:tblGrid>
      <w:tr w:rsidR="00B60200" w:rsidRPr="0044088F" w:rsidTr="00B60200">
        <w:tc>
          <w:tcPr>
            <w:tcW w:w="2094" w:type="pct"/>
          </w:tcPr>
          <w:p w:rsidR="00B60200" w:rsidRPr="0044088F" w:rsidRDefault="00B60200" w:rsidP="00B60200">
            <w:pPr>
              <w:autoSpaceDE w:val="0"/>
              <w:autoSpaceDN w:val="0"/>
              <w:adjustRightInd w:val="0"/>
              <w:contextualSpacing/>
              <w:rPr>
                <w:sz w:val="20"/>
                <w:szCs w:val="20"/>
              </w:rPr>
            </w:pPr>
          </w:p>
        </w:tc>
        <w:tc>
          <w:tcPr>
            <w:tcW w:w="1657" w:type="pct"/>
          </w:tcPr>
          <w:p w:rsidR="00B60200" w:rsidRPr="0044088F" w:rsidRDefault="00B60200" w:rsidP="00B60200">
            <w:pPr>
              <w:autoSpaceDE w:val="0"/>
              <w:autoSpaceDN w:val="0"/>
              <w:adjustRightInd w:val="0"/>
              <w:contextualSpacing/>
              <w:rPr>
                <w:sz w:val="20"/>
                <w:szCs w:val="20"/>
              </w:rPr>
            </w:pPr>
          </w:p>
        </w:tc>
        <w:tc>
          <w:tcPr>
            <w:tcW w:w="750" w:type="pct"/>
            <w:tcBorders>
              <w:right w:val="single" w:sz="4" w:space="0" w:color="auto"/>
            </w:tcBorders>
          </w:tcPr>
          <w:p w:rsidR="00B60200" w:rsidRPr="0044088F" w:rsidRDefault="00B60200" w:rsidP="00B60200">
            <w:pPr>
              <w:autoSpaceDE w:val="0"/>
              <w:autoSpaceDN w:val="0"/>
              <w:adjustRightInd w:val="0"/>
              <w:contextualSpacing/>
              <w:rPr>
                <w:sz w:val="20"/>
                <w:szCs w:val="20"/>
              </w:rPr>
            </w:pPr>
          </w:p>
        </w:tc>
        <w:tc>
          <w:tcPr>
            <w:tcW w:w="499" w:type="pct"/>
            <w:tcBorders>
              <w:top w:val="single" w:sz="4" w:space="0" w:color="auto"/>
              <w:left w:val="single" w:sz="4" w:space="0" w:color="auto"/>
              <w:bottom w:val="single" w:sz="4" w:space="0" w:color="auto"/>
              <w:right w:val="single" w:sz="4" w:space="0" w:color="auto"/>
            </w:tcBorders>
          </w:tcPr>
          <w:p w:rsidR="00B60200" w:rsidRPr="0044088F" w:rsidRDefault="00B60200" w:rsidP="00B60200">
            <w:pPr>
              <w:autoSpaceDE w:val="0"/>
              <w:autoSpaceDN w:val="0"/>
              <w:adjustRightInd w:val="0"/>
              <w:contextualSpacing/>
              <w:rPr>
                <w:sz w:val="20"/>
                <w:szCs w:val="20"/>
              </w:rPr>
            </w:pPr>
            <w:r w:rsidRPr="0044088F">
              <w:rPr>
                <w:sz w:val="20"/>
                <w:szCs w:val="20"/>
              </w:rPr>
              <w:t>Коды</w:t>
            </w:r>
          </w:p>
        </w:tc>
      </w:tr>
      <w:tr w:rsidR="00B60200" w:rsidRPr="0044088F" w:rsidTr="00B60200">
        <w:tc>
          <w:tcPr>
            <w:tcW w:w="2094" w:type="pct"/>
          </w:tcPr>
          <w:p w:rsidR="00B60200" w:rsidRPr="0044088F" w:rsidRDefault="00B60200" w:rsidP="00B60200">
            <w:pPr>
              <w:autoSpaceDE w:val="0"/>
              <w:autoSpaceDN w:val="0"/>
              <w:adjustRightInd w:val="0"/>
              <w:contextualSpacing/>
              <w:rPr>
                <w:sz w:val="20"/>
                <w:szCs w:val="20"/>
              </w:rPr>
            </w:pPr>
          </w:p>
        </w:tc>
        <w:tc>
          <w:tcPr>
            <w:tcW w:w="1657" w:type="pct"/>
          </w:tcPr>
          <w:p w:rsidR="00B60200" w:rsidRPr="0044088F" w:rsidRDefault="00B60200" w:rsidP="00B60200">
            <w:pPr>
              <w:autoSpaceDE w:val="0"/>
              <w:autoSpaceDN w:val="0"/>
              <w:adjustRightInd w:val="0"/>
              <w:contextualSpacing/>
              <w:rPr>
                <w:sz w:val="20"/>
                <w:szCs w:val="20"/>
              </w:rPr>
            </w:pPr>
          </w:p>
        </w:tc>
        <w:tc>
          <w:tcPr>
            <w:tcW w:w="750" w:type="pct"/>
            <w:tcBorders>
              <w:right w:val="single" w:sz="4" w:space="0" w:color="auto"/>
            </w:tcBorders>
            <w:vAlign w:val="bottom"/>
          </w:tcPr>
          <w:p w:rsidR="00B60200" w:rsidRPr="0044088F" w:rsidRDefault="00B60200" w:rsidP="00B60200">
            <w:pPr>
              <w:autoSpaceDE w:val="0"/>
              <w:autoSpaceDN w:val="0"/>
              <w:adjustRightInd w:val="0"/>
              <w:contextualSpacing/>
              <w:jc w:val="right"/>
              <w:rPr>
                <w:sz w:val="20"/>
                <w:szCs w:val="20"/>
              </w:rPr>
            </w:pPr>
            <w:r w:rsidRPr="0044088F">
              <w:rPr>
                <w:sz w:val="20"/>
                <w:szCs w:val="20"/>
              </w:rPr>
              <w:t>Дата</w:t>
            </w:r>
          </w:p>
        </w:tc>
        <w:tc>
          <w:tcPr>
            <w:tcW w:w="499" w:type="pct"/>
            <w:tcBorders>
              <w:top w:val="single" w:sz="4" w:space="0" w:color="auto"/>
              <w:left w:val="single" w:sz="4" w:space="0" w:color="auto"/>
              <w:bottom w:val="single" w:sz="4" w:space="0" w:color="auto"/>
              <w:right w:val="single" w:sz="4" w:space="0" w:color="auto"/>
            </w:tcBorders>
          </w:tcPr>
          <w:p w:rsidR="00B60200" w:rsidRPr="0044088F" w:rsidRDefault="00B60200" w:rsidP="00B60200">
            <w:pPr>
              <w:autoSpaceDE w:val="0"/>
              <w:autoSpaceDN w:val="0"/>
              <w:adjustRightInd w:val="0"/>
              <w:contextualSpacing/>
              <w:rPr>
                <w:sz w:val="20"/>
                <w:szCs w:val="20"/>
              </w:rPr>
            </w:pPr>
          </w:p>
        </w:tc>
      </w:tr>
      <w:tr w:rsidR="00B60200" w:rsidRPr="0044088F" w:rsidTr="00B60200">
        <w:tc>
          <w:tcPr>
            <w:tcW w:w="2094" w:type="pct"/>
            <w:vMerge w:val="restart"/>
            <w:vAlign w:val="bottom"/>
          </w:tcPr>
          <w:p w:rsidR="00B60200" w:rsidRPr="0044088F" w:rsidRDefault="00B60200" w:rsidP="00B60200">
            <w:pPr>
              <w:autoSpaceDE w:val="0"/>
              <w:autoSpaceDN w:val="0"/>
              <w:adjustRightInd w:val="0"/>
              <w:contextualSpacing/>
              <w:rPr>
                <w:sz w:val="20"/>
                <w:szCs w:val="20"/>
              </w:rPr>
            </w:pPr>
            <w:r w:rsidRPr="0044088F">
              <w:rPr>
                <w:sz w:val="20"/>
                <w:szCs w:val="20"/>
              </w:rPr>
              <w:t>Наименование получателя субсидии</w:t>
            </w:r>
          </w:p>
        </w:tc>
        <w:tc>
          <w:tcPr>
            <w:tcW w:w="1657" w:type="pct"/>
            <w:vMerge w:val="restart"/>
            <w:tcBorders>
              <w:bottom w:val="single" w:sz="4" w:space="0" w:color="auto"/>
            </w:tcBorders>
          </w:tcPr>
          <w:p w:rsidR="00B60200" w:rsidRPr="0044088F" w:rsidRDefault="00B60200" w:rsidP="00B60200">
            <w:pPr>
              <w:autoSpaceDE w:val="0"/>
              <w:autoSpaceDN w:val="0"/>
              <w:adjustRightInd w:val="0"/>
              <w:contextualSpacing/>
              <w:rPr>
                <w:sz w:val="20"/>
                <w:szCs w:val="20"/>
              </w:rPr>
            </w:pPr>
          </w:p>
        </w:tc>
        <w:tc>
          <w:tcPr>
            <w:tcW w:w="750" w:type="pct"/>
            <w:tcBorders>
              <w:right w:val="single" w:sz="4" w:space="0" w:color="auto"/>
            </w:tcBorders>
            <w:vAlign w:val="bottom"/>
          </w:tcPr>
          <w:p w:rsidR="00B60200" w:rsidRPr="0044088F" w:rsidRDefault="00B60200" w:rsidP="00B60200">
            <w:pPr>
              <w:autoSpaceDE w:val="0"/>
              <w:autoSpaceDN w:val="0"/>
              <w:adjustRightInd w:val="0"/>
              <w:contextualSpacing/>
              <w:jc w:val="right"/>
              <w:rPr>
                <w:sz w:val="20"/>
                <w:szCs w:val="20"/>
              </w:rPr>
            </w:pPr>
            <w:r w:rsidRPr="0044088F">
              <w:rPr>
                <w:sz w:val="20"/>
                <w:szCs w:val="20"/>
              </w:rPr>
              <w:t>по ОКПО</w:t>
            </w:r>
          </w:p>
        </w:tc>
        <w:tc>
          <w:tcPr>
            <w:tcW w:w="499" w:type="pct"/>
            <w:tcBorders>
              <w:top w:val="single" w:sz="4" w:space="0" w:color="auto"/>
              <w:left w:val="single" w:sz="4" w:space="0" w:color="auto"/>
              <w:bottom w:val="single" w:sz="4" w:space="0" w:color="auto"/>
              <w:right w:val="single" w:sz="4" w:space="0" w:color="auto"/>
            </w:tcBorders>
          </w:tcPr>
          <w:p w:rsidR="00B60200" w:rsidRPr="0044088F" w:rsidRDefault="00B60200" w:rsidP="00B60200">
            <w:pPr>
              <w:autoSpaceDE w:val="0"/>
              <w:autoSpaceDN w:val="0"/>
              <w:adjustRightInd w:val="0"/>
              <w:contextualSpacing/>
              <w:rPr>
                <w:sz w:val="20"/>
                <w:szCs w:val="20"/>
              </w:rPr>
            </w:pPr>
          </w:p>
        </w:tc>
      </w:tr>
      <w:tr w:rsidR="00B60200" w:rsidRPr="0044088F" w:rsidTr="00B60200">
        <w:tc>
          <w:tcPr>
            <w:tcW w:w="2094" w:type="pct"/>
            <w:vMerge/>
          </w:tcPr>
          <w:p w:rsidR="00B60200" w:rsidRPr="0044088F" w:rsidRDefault="00B60200" w:rsidP="00B60200">
            <w:pPr>
              <w:autoSpaceDE w:val="0"/>
              <w:autoSpaceDN w:val="0"/>
              <w:adjustRightInd w:val="0"/>
              <w:contextualSpacing/>
              <w:outlineLvl w:val="0"/>
              <w:rPr>
                <w:sz w:val="20"/>
                <w:szCs w:val="20"/>
              </w:rPr>
            </w:pPr>
          </w:p>
        </w:tc>
        <w:tc>
          <w:tcPr>
            <w:tcW w:w="1657" w:type="pct"/>
            <w:vMerge/>
            <w:tcBorders>
              <w:bottom w:val="single" w:sz="4" w:space="0" w:color="auto"/>
            </w:tcBorders>
          </w:tcPr>
          <w:p w:rsidR="00B60200" w:rsidRPr="0044088F" w:rsidRDefault="00B60200" w:rsidP="00B60200">
            <w:pPr>
              <w:autoSpaceDE w:val="0"/>
              <w:autoSpaceDN w:val="0"/>
              <w:adjustRightInd w:val="0"/>
              <w:contextualSpacing/>
              <w:outlineLvl w:val="0"/>
              <w:rPr>
                <w:sz w:val="20"/>
                <w:szCs w:val="20"/>
              </w:rPr>
            </w:pPr>
          </w:p>
        </w:tc>
        <w:tc>
          <w:tcPr>
            <w:tcW w:w="750" w:type="pct"/>
            <w:tcBorders>
              <w:right w:val="single" w:sz="4" w:space="0" w:color="auto"/>
            </w:tcBorders>
            <w:vAlign w:val="bottom"/>
          </w:tcPr>
          <w:p w:rsidR="00B60200" w:rsidRPr="0044088F" w:rsidRDefault="00B60200" w:rsidP="00B60200">
            <w:pPr>
              <w:autoSpaceDE w:val="0"/>
              <w:autoSpaceDN w:val="0"/>
              <w:adjustRightInd w:val="0"/>
              <w:contextualSpacing/>
              <w:jc w:val="right"/>
              <w:rPr>
                <w:sz w:val="20"/>
                <w:szCs w:val="20"/>
              </w:rPr>
            </w:pPr>
            <w:r w:rsidRPr="0044088F">
              <w:rPr>
                <w:sz w:val="20"/>
                <w:szCs w:val="20"/>
              </w:rPr>
              <w:t>Глава по БК</w:t>
            </w:r>
          </w:p>
        </w:tc>
        <w:tc>
          <w:tcPr>
            <w:tcW w:w="499" w:type="pct"/>
            <w:tcBorders>
              <w:top w:val="single" w:sz="4" w:space="0" w:color="auto"/>
              <w:left w:val="single" w:sz="4" w:space="0" w:color="auto"/>
              <w:bottom w:val="single" w:sz="4" w:space="0" w:color="auto"/>
              <w:right w:val="single" w:sz="4" w:space="0" w:color="auto"/>
            </w:tcBorders>
          </w:tcPr>
          <w:p w:rsidR="00B60200" w:rsidRPr="0044088F" w:rsidRDefault="00B60200" w:rsidP="00B60200">
            <w:pPr>
              <w:autoSpaceDE w:val="0"/>
              <w:autoSpaceDN w:val="0"/>
              <w:adjustRightInd w:val="0"/>
              <w:contextualSpacing/>
              <w:rPr>
                <w:sz w:val="20"/>
                <w:szCs w:val="20"/>
              </w:rPr>
            </w:pPr>
          </w:p>
        </w:tc>
      </w:tr>
      <w:tr w:rsidR="00B60200" w:rsidRPr="0044088F" w:rsidTr="00B60200">
        <w:tc>
          <w:tcPr>
            <w:tcW w:w="2094" w:type="pct"/>
            <w:vAlign w:val="bottom"/>
          </w:tcPr>
          <w:p w:rsidR="00B60200" w:rsidRPr="0044088F" w:rsidRDefault="00B60200" w:rsidP="00B60200">
            <w:pPr>
              <w:autoSpaceDE w:val="0"/>
              <w:autoSpaceDN w:val="0"/>
              <w:adjustRightInd w:val="0"/>
              <w:contextualSpacing/>
              <w:rPr>
                <w:sz w:val="20"/>
                <w:szCs w:val="20"/>
              </w:rPr>
            </w:pPr>
            <w:r w:rsidRPr="0044088F">
              <w:rPr>
                <w:sz w:val="20"/>
                <w:szCs w:val="20"/>
              </w:rPr>
              <w:t>Наименование главного  распорядителя бюджетных средств</w:t>
            </w:r>
          </w:p>
        </w:tc>
        <w:tc>
          <w:tcPr>
            <w:tcW w:w="1657" w:type="pct"/>
            <w:tcBorders>
              <w:top w:val="single" w:sz="4" w:space="0" w:color="auto"/>
              <w:bottom w:val="single" w:sz="4" w:space="0" w:color="auto"/>
            </w:tcBorders>
          </w:tcPr>
          <w:p w:rsidR="00B60200" w:rsidRPr="0044088F" w:rsidRDefault="00B60200" w:rsidP="00B60200">
            <w:pPr>
              <w:autoSpaceDE w:val="0"/>
              <w:autoSpaceDN w:val="0"/>
              <w:adjustRightInd w:val="0"/>
              <w:contextualSpacing/>
              <w:rPr>
                <w:sz w:val="20"/>
                <w:szCs w:val="20"/>
              </w:rPr>
            </w:pPr>
          </w:p>
        </w:tc>
        <w:tc>
          <w:tcPr>
            <w:tcW w:w="750" w:type="pct"/>
            <w:tcBorders>
              <w:right w:val="single" w:sz="4" w:space="0" w:color="auto"/>
            </w:tcBorders>
            <w:vAlign w:val="bottom"/>
          </w:tcPr>
          <w:p w:rsidR="00B60200" w:rsidRPr="0044088F" w:rsidRDefault="00B60200" w:rsidP="00B60200">
            <w:pPr>
              <w:autoSpaceDE w:val="0"/>
              <w:autoSpaceDN w:val="0"/>
              <w:adjustRightInd w:val="0"/>
              <w:contextualSpacing/>
              <w:jc w:val="right"/>
              <w:rPr>
                <w:sz w:val="20"/>
                <w:szCs w:val="20"/>
              </w:rPr>
            </w:pPr>
            <w:r w:rsidRPr="0044088F">
              <w:rPr>
                <w:sz w:val="20"/>
                <w:szCs w:val="20"/>
              </w:rPr>
              <w:t xml:space="preserve">по </w:t>
            </w:r>
            <w:hyperlink r:id="rId58" w:history="1">
              <w:r w:rsidRPr="0044088F">
                <w:rPr>
                  <w:sz w:val="20"/>
                  <w:szCs w:val="20"/>
                </w:rPr>
                <w:t>ОКТМО</w:t>
              </w:r>
            </w:hyperlink>
          </w:p>
        </w:tc>
        <w:tc>
          <w:tcPr>
            <w:tcW w:w="499" w:type="pct"/>
            <w:tcBorders>
              <w:top w:val="single" w:sz="4" w:space="0" w:color="auto"/>
              <w:left w:val="single" w:sz="4" w:space="0" w:color="auto"/>
              <w:bottom w:val="single" w:sz="4" w:space="0" w:color="auto"/>
              <w:right w:val="single" w:sz="4" w:space="0" w:color="auto"/>
            </w:tcBorders>
          </w:tcPr>
          <w:p w:rsidR="00B60200" w:rsidRPr="0044088F" w:rsidRDefault="00B60200" w:rsidP="00B60200">
            <w:pPr>
              <w:autoSpaceDE w:val="0"/>
              <w:autoSpaceDN w:val="0"/>
              <w:adjustRightInd w:val="0"/>
              <w:contextualSpacing/>
              <w:rPr>
                <w:sz w:val="20"/>
                <w:szCs w:val="20"/>
              </w:rPr>
            </w:pPr>
          </w:p>
        </w:tc>
      </w:tr>
      <w:tr w:rsidR="00B60200" w:rsidRPr="0044088F" w:rsidTr="00B60200">
        <w:tc>
          <w:tcPr>
            <w:tcW w:w="2094" w:type="pct"/>
            <w:vAlign w:val="bottom"/>
          </w:tcPr>
          <w:p w:rsidR="00B60200" w:rsidRPr="0044088F" w:rsidRDefault="00B60200" w:rsidP="00B60200">
            <w:pPr>
              <w:autoSpaceDE w:val="0"/>
              <w:autoSpaceDN w:val="0"/>
              <w:adjustRightInd w:val="0"/>
              <w:contextualSpacing/>
              <w:rPr>
                <w:sz w:val="20"/>
                <w:szCs w:val="20"/>
              </w:rPr>
            </w:pPr>
            <w:r w:rsidRPr="0044088F">
              <w:rPr>
                <w:sz w:val="20"/>
                <w:szCs w:val="20"/>
              </w:rPr>
              <w:t>Наименование субсидии</w:t>
            </w:r>
          </w:p>
        </w:tc>
        <w:tc>
          <w:tcPr>
            <w:tcW w:w="1657" w:type="pct"/>
            <w:tcBorders>
              <w:top w:val="single" w:sz="4" w:space="0" w:color="auto"/>
              <w:bottom w:val="single" w:sz="4" w:space="0" w:color="auto"/>
            </w:tcBorders>
          </w:tcPr>
          <w:p w:rsidR="00B60200" w:rsidRPr="0044088F" w:rsidRDefault="00B60200" w:rsidP="00B60200">
            <w:pPr>
              <w:autoSpaceDE w:val="0"/>
              <w:autoSpaceDN w:val="0"/>
              <w:adjustRightInd w:val="0"/>
              <w:contextualSpacing/>
              <w:rPr>
                <w:sz w:val="20"/>
                <w:szCs w:val="20"/>
              </w:rPr>
            </w:pPr>
          </w:p>
        </w:tc>
        <w:tc>
          <w:tcPr>
            <w:tcW w:w="750" w:type="pct"/>
            <w:tcBorders>
              <w:right w:val="single" w:sz="4" w:space="0" w:color="auto"/>
            </w:tcBorders>
            <w:vAlign w:val="bottom"/>
          </w:tcPr>
          <w:p w:rsidR="00B60200" w:rsidRPr="0044088F" w:rsidRDefault="00B60200" w:rsidP="00B60200">
            <w:pPr>
              <w:autoSpaceDE w:val="0"/>
              <w:autoSpaceDN w:val="0"/>
              <w:adjustRightInd w:val="0"/>
              <w:contextualSpacing/>
              <w:jc w:val="right"/>
              <w:rPr>
                <w:sz w:val="20"/>
                <w:szCs w:val="20"/>
              </w:rPr>
            </w:pPr>
            <w:r w:rsidRPr="0044088F">
              <w:rPr>
                <w:sz w:val="20"/>
                <w:szCs w:val="20"/>
              </w:rPr>
              <w:t>Глава по БК</w:t>
            </w:r>
          </w:p>
        </w:tc>
        <w:tc>
          <w:tcPr>
            <w:tcW w:w="499" w:type="pct"/>
            <w:tcBorders>
              <w:top w:val="single" w:sz="4" w:space="0" w:color="auto"/>
              <w:left w:val="single" w:sz="4" w:space="0" w:color="auto"/>
              <w:bottom w:val="single" w:sz="4" w:space="0" w:color="auto"/>
              <w:right w:val="single" w:sz="4" w:space="0" w:color="auto"/>
            </w:tcBorders>
          </w:tcPr>
          <w:p w:rsidR="00B60200" w:rsidRPr="0044088F" w:rsidRDefault="00B60200" w:rsidP="00B60200">
            <w:pPr>
              <w:autoSpaceDE w:val="0"/>
              <w:autoSpaceDN w:val="0"/>
              <w:adjustRightInd w:val="0"/>
              <w:contextualSpacing/>
              <w:rPr>
                <w:sz w:val="20"/>
                <w:szCs w:val="20"/>
              </w:rPr>
            </w:pPr>
          </w:p>
        </w:tc>
      </w:tr>
      <w:tr w:rsidR="00B60200" w:rsidRPr="0044088F" w:rsidTr="00B60200">
        <w:tc>
          <w:tcPr>
            <w:tcW w:w="2094" w:type="pct"/>
            <w:vAlign w:val="bottom"/>
          </w:tcPr>
          <w:p w:rsidR="00B60200" w:rsidRPr="0044088F" w:rsidRDefault="00B60200" w:rsidP="00B60200">
            <w:pPr>
              <w:autoSpaceDE w:val="0"/>
              <w:autoSpaceDN w:val="0"/>
              <w:adjustRightInd w:val="0"/>
              <w:contextualSpacing/>
              <w:rPr>
                <w:sz w:val="20"/>
                <w:szCs w:val="20"/>
              </w:rPr>
            </w:pPr>
            <w:r w:rsidRPr="0044088F">
              <w:rPr>
                <w:sz w:val="20"/>
                <w:szCs w:val="20"/>
              </w:rPr>
              <w:t>Периодичность:</w:t>
            </w:r>
          </w:p>
        </w:tc>
        <w:tc>
          <w:tcPr>
            <w:tcW w:w="1657" w:type="pct"/>
            <w:tcBorders>
              <w:top w:val="single" w:sz="4" w:space="0" w:color="auto"/>
              <w:bottom w:val="single" w:sz="4" w:space="0" w:color="auto"/>
            </w:tcBorders>
          </w:tcPr>
          <w:p w:rsidR="00B60200" w:rsidRPr="0044088F" w:rsidRDefault="00B60200" w:rsidP="00B60200">
            <w:pPr>
              <w:autoSpaceDE w:val="0"/>
              <w:autoSpaceDN w:val="0"/>
              <w:adjustRightInd w:val="0"/>
              <w:contextualSpacing/>
              <w:rPr>
                <w:sz w:val="20"/>
                <w:szCs w:val="20"/>
              </w:rPr>
            </w:pPr>
            <w:r w:rsidRPr="0044088F">
              <w:rPr>
                <w:sz w:val="20"/>
                <w:szCs w:val="20"/>
              </w:rPr>
              <w:t>годовая</w:t>
            </w:r>
          </w:p>
        </w:tc>
        <w:tc>
          <w:tcPr>
            <w:tcW w:w="750" w:type="pct"/>
            <w:tcBorders>
              <w:right w:val="single" w:sz="4" w:space="0" w:color="auto"/>
            </w:tcBorders>
            <w:vAlign w:val="bottom"/>
          </w:tcPr>
          <w:p w:rsidR="00B60200" w:rsidRPr="0044088F" w:rsidRDefault="00B60200" w:rsidP="00B60200">
            <w:pPr>
              <w:autoSpaceDE w:val="0"/>
              <w:autoSpaceDN w:val="0"/>
              <w:adjustRightInd w:val="0"/>
              <w:contextualSpacing/>
              <w:jc w:val="right"/>
              <w:rPr>
                <w:sz w:val="20"/>
                <w:szCs w:val="20"/>
              </w:rPr>
            </w:pPr>
            <w:r w:rsidRPr="0044088F">
              <w:rPr>
                <w:sz w:val="20"/>
                <w:szCs w:val="20"/>
              </w:rPr>
              <w:t>по БК</w:t>
            </w:r>
          </w:p>
        </w:tc>
        <w:tc>
          <w:tcPr>
            <w:tcW w:w="499" w:type="pct"/>
            <w:tcBorders>
              <w:top w:val="single" w:sz="4" w:space="0" w:color="auto"/>
              <w:left w:val="single" w:sz="4" w:space="0" w:color="auto"/>
              <w:bottom w:val="single" w:sz="4" w:space="0" w:color="auto"/>
              <w:right w:val="single" w:sz="4" w:space="0" w:color="auto"/>
            </w:tcBorders>
          </w:tcPr>
          <w:p w:rsidR="00B60200" w:rsidRPr="0044088F" w:rsidRDefault="00B60200" w:rsidP="00B60200">
            <w:pPr>
              <w:autoSpaceDE w:val="0"/>
              <w:autoSpaceDN w:val="0"/>
              <w:adjustRightInd w:val="0"/>
              <w:contextualSpacing/>
              <w:rPr>
                <w:sz w:val="20"/>
                <w:szCs w:val="20"/>
              </w:rPr>
            </w:pPr>
          </w:p>
        </w:tc>
      </w:tr>
    </w:tbl>
    <w:p w:rsidR="00B60200" w:rsidRPr="0044088F" w:rsidRDefault="00B60200" w:rsidP="00B60200">
      <w:pPr>
        <w:autoSpaceDE w:val="0"/>
        <w:autoSpaceDN w:val="0"/>
        <w:adjustRightInd w:val="0"/>
        <w:contextualSpacing/>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05"/>
        <w:gridCol w:w="705"/>
        <w:gridCol w:w="1999"/>
        <w:gridCol w:w="1021"/>
        <w:gridCol w:w="1129"/>
        <w:gridCol w:w="1199"/>
        <w:gridCol w:w="1121"/>
      </w:tblGrid>
      <w:tr w:rsidR="00B60200" w:rsidRPr="0044088F" w:rsidTr="00B60200">
        <w:tc>
          <w:tcPr>
            <w:tcW w:w="1240" w:type="pct"/>
            <w:vMerge w:val="restart"/>
          </w:tcPr>
          <w:p w:rsidR="00B60200" w:rsidRPr="0044088F" w:rsidRDefault="00B60200" w:rsidP="00B60200">
            <w:pPr>
              <w:autoSpaceDE w:val="0"/>
              <w:autoSpaceDN w:val="0"/>
              <w:adjustRightInd w:val="0"/>
              <w:contextualSpacing/>
              <w:jc w:val="center"/>
              <w:rPr>
                <w:sz w:val="20"/>
                <w:szCs w:val="20"/>
              </w:rPr>
            </w:pPr>
            <w:r w:rsidRPr="0044088F">
              <w:rPr>
                <w:sz w:val="20"/>
                <w:szCs w:val="20"/>
              </w:rPr>
              <w:t>Наименование мероприятия</w:t>
            </w:r>
          </w:p>
        </w:tc>
        <w:tc>
          <w:tcPr>
            <w:tcW w:w="382" w:type="pct"/>
            <w:vMerge w:val="restart"/>
          </w:tcPr>
          <w:p w:rsidR="00B60200" w:rsidRPr="0044088F" w:rsidRDefault="00B60200" w:rsidP="00B60200">
            <w:pPr>
              <w:autoSpaceDE w:val="0"/>
              <w:autoSpaceDN w:val="0"/>
              <w:adjustRightInd w:val="0"/>
              <w:contextualSpacing/>
              <w:jc w:val="center"/>
              <w:rPr>
                <w:sz w:val="20"/>
                <w:szCs w:val="20"/>
              </w:rPr>
            </w:pPr>
            <w:r w:rsidRPr="0044088F">
              <w:rPr>
                <w:sz w:val="20"/>
                <w:szCs w:val="20"/>
              </w:rPr>
              <w:t>Код строки</w:t>
            </w:r>
          </w:p>
        </w:tc>
        <w:tc>
          <w:tcPr>
            <w:tcW w:w="1092" w:type="pct"/>
            <w:vMerge w:val="restart"/>
          </w:tcPr>
          <w:p w:rsidR="00B60200" w:rsidRPr="0044088F" w:rsidRDefault="00B60200" w:rsidP="00B60200">
            <w:pPr>
              <w:autoSpaceDE w:val="0"/>
              <w:autoSpaceDN w:val="0"/>
              <w:adjustRightInd w:val="0"/>
              <w:contextualSpacing/>
              <w:jc w:val="center"/>
              <w:rPr>
                <w:sz w:val="20"/>
                <w:szCs w:val="20"/>
              </w:rPr>
            </w:pPr>
            <w:r w:rsidRPr="0044088F">
              <w:rPr>
                <w:sz w:val="20"/>
                <w:szCs w:val="20"/>
              </w:rPr>
              <w:t>Наименование показателя, необходимого для достижения результата</w:t>
            </w:r>
          </w:p>
        </w:tc>
        <w:tc>
          <w:tcPr>
            <w:tcW w:w="485" w:type="pct"/>
            <w:vMerge w:val="restart"/>
          </w:tcPr>
          <w:p w:rsidR="00B60200" w:rsidRPr="0044088F" w:rsidRDefault="00B60200" w:rsidP="00B60200">
            <w:pPr>
              <w:autoSpaceDE w:val="0"/>
              <w:autoSpaceDN w:val="0"/>
              <w:adjustRightInd w:val="0"/>
              <w:contextualSpacing/>
              <w:jc w:val="center"/>
              <w:rPr>
                <w:sz w:val="20"/>
                <w:szCs w:val="20"/>
              </w:rPr>
            </w:pPr>
            <w:r w:rsidRPr="0044088F">
              <w:rPr>
                <w:sz w:val="20"/>
                <w:szCs w:val="20"/>
              </w:rPr>
              <w:t>Единица измерения</w:t>
            </w:r>
          </w:p>
        </w:tc>
        <w:tc>
          <w:tcPr>
            <w:tcW w:w="1186" w:type="pct"/>
            <w:gridSpan w:val="2"/>
          </w:tcPr>
          <w:p w:rsidR="00B60200" w:rsidRPr="0044088F" w:rsidRDefault="00B60200" w:rsidP="00B60200">
            <w:pPr>
              <w:autoSpaceDE w:val="0"/>
              <w:autoSpaceDN w:val="0"/>
              <w:adjustRightInd w:val="0"/>
              <w:contextualSpacing/>
              <w:jc w:val="center"/>
              <w:rPr>
                <w:sz w:val="20"/>
                <w:szCs w:val="20"/>
              </w:rPr>
            </w:pPr>
            <w:r w:rsidRPr="0044088F">
              <w:rPr>
                <w:sz w:val="20"/>
                <w:szCs w:val="20"/>
              </w:rPr>
              <w:t>Значение показателя результативности</w:t>
            </w:r>
          </w:p>
        </w:tc>
        <w:tc>
          <w:tcPr>
            <w:tcW w:w="615" w:type="pct"/>
            <w:vMerge w:val="restart"/>
          </w:tcPr>
          <w:p w:rsidR="00B60200" w:rsidRPr="0044088F" w:rsidRDefault="00B60200" w:rsidP="00B60200">
            <w:pPr>
              <w:autoSpaceDE w:val="0"/>
              <w:autoSpaceDN w:val="0"/>
              <w:adjustRightInd w:val="0"/>
              <w:contextualSpacing/>
              <w:jc w:val="center"/>
              <w:rPr>
                <w:sz w:val="20"/>
                <w:szCs w:val="20"/>
              </w:rPr>
            </w:pPr>
            <w:r w:rsidRPr="0044088F">
              <w:rPr>
                <w:sz w:val="20"/>
                <w:szCs w:val="20"/>
              </w:rPr>
              <w:t>Причина отклонения</w:t>
            </w:r>
          </w:p>
        </w:tc>
      </w:tr>
      <w:tr w:rsidR="00B60200" w:rsidRPr="0044088F" w:rsidTr="00B60200">
        <w:tc>
          <w:tcPr>
            <w:tcW w:w="1240" w:type="pct"/>
            <w:vMerge/>
          </w:tcPr>
          <w:p w:rsidR="00B60200" w:rsidRPr="0044088F" w:rsidRDefault="00B60200" w:rsidP="00B60200">
            <w:pPr>
              <w:autoSpaceDE w:val="0"/>
              <w:autoSpaceDN w:val="0"/>
              <w:adjustRightInd w:val="0"/>
              <w:contextualSpacing/>
              <w:jc w:val="center"/>
              <w:rPr>
                <w:sz w:val="20"/>
                <w:szCs w:val="20"/>
              </w:rPr>
            </w:pPr>
          </w:p>
        </w:tc>
        <w:tc>
          <w:tcPr>
            <w:tcW w:w="382" w:type="pct"/>
            <w:vMerge/>
          </w:tcPr>
          <w:p w:rsidR="00B60200" w:rsidRPr="0044088F" w:rsidRDefault="00B60200" w:rsidP="00B60200">
            <w:pPr>
              <w:autoSpaceDE w:val="0"/>
              <w:autoSpaceDN w:val="0"/>
              <w:adjustRightInd w:val="0"/>
              <w:contextualSpacing/>
              <w:jc w:val="center"/>
              <w:rPr>
                <w:sz w:val="20"/>
                <w:szCs w:val="20"/>
              </w:rPr>
            </w:pPr>
          </w:p>
        </w:tc>
        <w:tc>
          <w:tcPr>
            <w:tcW w:w="1092" w:type="pct"/>
            <w:vMerge/>
          </w:tcPr>
          <w:p w:rsidR="00B60200" w:rsidRPr="0044088F" w:rsidRDefault="00B60200" w:rsidP="00B60200">
            <w:pPr>
              <w:autoSpaceDE w:val="0"/>
              <w:autoSpaceDN w:val="0"/>
              <w:adjustRightInd w:val="0"/>
              <w:contextualSpacing/>
              <w:jc w:val="center"/>
              <w:rPr>
                <w:sz w:val="20"/>
                <w:szCs w:val="20"/>
              </w:rPr>
            </w:pPr>
          </w:p>
        </w:tc>
        <w:tc>
          <w:tcPr>
            <w:tcW w:w="485" w:type="pct"/>
            <w:vMerge/>
          </w:tcPr>
          <w:p w:rsidR="00B60200" w:rsidRPr="0044088F" w:rsidRDefault="00B60200" w:rsidP="00B60200">
            <w:pPr>
              <w:autoSpaceDE w:val="0"/>
              <w:autoSpaceDN w:val="0"/>
              <w:adjustRightInd w:val="0"/>
              <w:contextualSpacing/>
              <w:jc w:val="center"/>
              <w:rPr>
                <w:sz w:val="20"/>
                <w:szCs w:val="20"/>
              </w:rPr>
            </w:pPr>
          </w:p>
        </w:tc>
        <w:tc>
          <w:tcPr>
            <w:tcW w:w="619" w:type="pct"/>
          </w:tcPr>
          <w:p w:rsidR="00B60200" w:rsidRPr="0044088F" w:rsidRDefault="00B60200" w:rsidP="00B60200">
            <w:pPr>
              <w:autoSpaceDE w:val="0"/>
              <w:autoSpaceDN w:val="0"/>
              <w:adjustRightInd w:val="0"/>
              <w:contextualSpacing/>
              <w:jc w:val="center"/>
              <w:rPr>
                <w:sz w:val="20"/>
                <w:szCs w:val="20"/>
              </w:rPr>
            </w:pPr>
            <w:r w:rsidRPr="0044088F">
              <w:rPr>
                <w:sz w:val="20"/>
                <w:szCs w:val="20"/>
              </w:rPr>
              <w:t>плановое</w:t>
            </w:r>
          </w:p>
        </w:tc>
        <w:tc>
          <w:tcPr>
            <w:tcW w:w="567" w:type="pct"/>
          </w:tcPr>
          <w:p w:rsidR="00B60200" w:rsidRPr="0044088F" w:rsidRDefault="00B60200" w:rsidP="00B60200">
            <w:pPr>
              <w:autoSpaceDE w:val="0"/>
              <w:autoSpaceDN w:val="0"/>
              <w:adjustRightInd w:val="0"/>
              <w:contextualSpacing/>
              <w:jc w:val="center"/>
              <w:rPr>
                <w:sz w:val="20"/>
                <w:szCs w:val="20"/>
              </w:rPr>
            </w:pPr>
            <w:r w:rsidRPr="0044088F">
              <w:rPr>
                <w:sz w:val="20"/>
                <w:szCs w:val="20"/>
              </w:rPr>
              <w:t>фактическое</w:t>
            </w:r>
          </w:p>
        </w:tc>
        <w:tc>
          <w:tcPr>
            <w:tcW w:w="615" w:type="pct"/>
            <w:vMerge/>
          </w:tcPr>
          <w:p w:rsidR="00B60200" w:rsidRPr="0044088F" w:rsidRDefault="00B60200" w:rsidP="00B60200">
            <w:pPr>
              <w:autoSpaceDE w:val="0"/>
              <w:autoSpaceDN w:val="0"/>
              <w:adjustRightInd w:val="0"/>
              <w:contextualSpacing/>
              <w:jc w:val="center"/>
              <w:rPr>
                <w:sz w:val="20"/>
                <w:szCs w:val="20"/>
              </w:rPr>
            </w:pPr>
          </w:p>
        </w:tc>
      </w:tr>
      <w:tr w:rsidR="00B60200" w:rsidRPr="0044088F" w:rsidTr="00B60200">
        <w:tc>
          <w:tcPr>
            <w:tcW w:w="1240" w:type="pct"/>
          </w:tcPr>
          <w:p w:rsidR="00B60200" w:rsidRPr="0044088F" w:rsidRDefault="00B60200" w:rsidP="00B60200">
            <w:pPr>
              <w:autoSpaceDE w:val="0"/>
              <w:autoSpaceDN w:val="0"/>
              <w:adjustRightInd w:val="0"/>
              <w:contextualSpacing/>
              <w:jc w:val="center"/>
              <w:rPr>
                <w:sz w:val="20"/>
                <w:szCs w:val="20"/>
              </w:rPr>
            </w:pPr>
            <w:r w:rsidRPr="0044088F">
              <w:rPr>
                <w:sz w:val="20"/>
                <w:szCs w:val="20"/>
              </w:rPr>
              <w:t>1</w:t>
            </w:r>
          </w:p>
        </w:tc>
        <w:tc>
          <w:tcPr>
            <w:tcW w:w="382" w:type="pct"/>
          </w:tcPr>
          <w:p w:rsidR="00B60200" w:rsidRPr="0044088F" w:rsidRDefault="00B60200" w:rsidP="00B60200">
            <w:pPr>
              <w:autoSpaceDE w:val="0"/>
              <w:autoSpaceDN w:val="0"/>
              <w:adjustRightInd w:val="0"/>
              <w:contextualSpacing/>
              <w:jc w:val="center"/>
              <w:rPr>
                <w:sz w:val="20"/>
                <w:szCs w:val="20"/>
              </w:rPr>
            </w:pPr>
            <w:r w:rsidRPr="0044088F">
              <w:rPr>
                <w:sz w:val="20"/>
                <w:szCs w:val="20"/>
              </w:rPr>
              <w:t>2</w:t>
            </w:r>
          </w:p>
        </w:tc>
        <w:tc>
          <w:tcPr>
            <w:tcW w:w="1092" w:type="pct"/>
          </w:tcPr>
          <w:p w:rsidR="00B60200" w:rsidRPr="0044088F" w:rsidRDefault="00B60200" w:rsidP="00B60200">
            <w:pPr>
              <w:autoSpaceDE w:val="0"/>
              <w:autoSpaceDN w:val="0"/>
              <w:adjustRightInd w:val="0"/>
              <w:contextualSpacing/>
              <w:jc w:val="center"/>
              <w:rPr>
                <w:sz w:val="20"/>
                <w:szCs w:val="20"/>
              </w:rPr>
            </w:pPr>
            <w:r w:rsidRPr="0044088F">
              <w:rPr>
                <w:sz w:val="20"/>
                <w:szCs w:val="20"/>
              </w:rPr>
              <w:t>3</w:t>
            </w:r>
          </w:p>
        </w:tc>
        <w:tc>
          <w:tcPr>
            <w:tcW w:w="485" w:type="pct"/>
          </w:tcPr>
          <w:p w:rsidR="00B60200" w:rsidRPr="0044088F" w:rsidRDefault="00B60200" w:rsidP="00B60200">
            <w:pPr>
              <w:autoSpaceDE w:val="0"/>
              <w:autoSpaceDN w:val="0"/>
              <w:adjustRightInd w:val="0"/>
              <w:contextualSpacing/>
              <w:jc w:val="center"/>
              <w:rPr>
                <w:sz w:val="20"/>
                <w:szCs w:val="20"/>
              </w:rPr>
            </w:pPr>
            <w:r w:rsidRPr="0044088F">
              <w:rPr>
                <w:sz w:val="20"/>
                <w:szCs w:val="20"/>
              </w:rPr>
              <w:t>4</w:t>
            </w:r>
          </w:p>
        </w:tc>
        <w:tc>
          <w:tcPr>
            <w:tcW w:w="619" w:type="pct"/>
          </w:tcPr>
          <w:p w:rsidR="00B60200" w:rsidRPr="0044088F" w:rsidRDefault="00B60200" w:rsidP="00B60200">
            <w:pPr>
              <w:autoSpaceDE w:val="0"/>
              <w:autoSpaceDN w:val="0"/>
              <w:adjustRightInd w:val="0"/>
              <w:contextualSpacing/>
              <w:jc w:val="center"/>
              <w:rPr>
                <w:sz w:val="20"/>
                <w:szCs w:val="20"/>
              </w:rPr>
            </w:pPr>
            <w:r w:rsidRPr="0044088F">
              <w:rPr>
                <w:sz w:val="20"/>
                <w:szCs w:val="20"/>
              </w:rPr>
              <w:t>5</w:t>
            </w:r>
          </w:p>
        </w:tc>
        <w:tc>
          <w:tcPr>
            <w:tcW w:w="567" w:type="pct"/>
          </w:tcPr>
          <w:p w:rsidR="00B60200" w:rsidRPr="0044088F" w:rsidRDefault="00B60200" w:rsidP="00B60200">
            <w:pPr>
              <w:autoSpaceDE w:val="0"/>
              <w:autoSpaceDN w:val="0"/>
              <w:adjustRightInd w:val="0"/>
              <w:contextualSpacing/>
              <w:jc w:val="center"/>
              <w:rPr>
                <w:sz w:val="20"/>
                <w:szCs w:val="20"/>
              </w:rPr>
            </w:pPr>
            <w:r w:rsidRPr="0044088F">
              <w:rPr>
                <w:sz w:val="20"/>
                <w:szCs w:val="20"/>
              </w:rPr>
              <w:t>6</w:t>
            </w:r>
          </w:p>
        </w:tc>
        <w:tc>
          <w:tcPr>
            <w:tcW w:w="615" w:type="pct"/>
          </w:tcPr>
          <w:p w:rsidR="00B60200" w:rsidRPr="0044088F" w:rsidRDefault="00B60200" w:rsidP="00B60200">
            <w:pPr>
              <w:autoSpaceDE w:val="0"/>
              <w:autoSpaceDN w:val="0"/>
              <w:adjustRightInd w:val="0"/>
              <w:contextualSpacing/>
              <w:jc w:val="center"/>
              <w:rPr>
                <w:sz w:val="20"/>
                <w:szCs w:val="20"/>
              </w:rPr>
            </w:pPr>
            <w:r w:rsidRPr="0044088F">
              <w:rPr>
                <w:sz w:val="20"/>
                <w:szCs w:val="20"/>
              </w:rPr>
              <w:t>7</w:t>
            </w:r>
          </w:p>
        </w:tc>
      </w:tr>
      <w:tr w:rsidR="00B60200" w:rsidRPr="0044088F" w:rsidTr="00B60200">
        <w:tc>
          <w:tcPr>
            <w:tcW w:w="1240" w:type="pct"/>
          </w:tcPr>
          <w:p w:rsidR="00B60200" w:rsidRPr="0044088F" w:rsidRDefault="00B60200" w:rsidP="00B60200">
            <w:pPr>
              <w:autoSpaceDE w:val="0"/>
              <w:autoSpaceDN w:val="0"/>
              <w:adjustRightInd w:val="0"/>
              <w:contextualSpacing/>
              <w:jc w:val="center"/>
              <w:rPr>
                <w:sz w:val="20"/>
                <w:szCs w:val="20"/>
              </w:rPr>
            </w:pPr>
          </w:p>
        </w:tc>
        <w:tc>
          <w:tcPr>
            <w:tcW w:w="382" w:type="pct"/>
          </w:tcPr>
          <w:p w:rsidR="00B60200" w:rsidRPr="0044088F" w:rsidRDefault="00B60200" w:rsidP="00B60200">
            <w:pPr>
              <w:autoSpaceDE w:val="0"/>
              <w:autoSpaceDN w:val="0"/>
              <w:adjustRightInd w:val="0"/>
              <w:contextualSpacing/>
              <w:jc w:val="center"/>
              <w:rPr>
                <w:sz w:val="20"/>
                <w:szCs w:val="20"/>
              </w:rPr>
            </w:pPr>
          </w:p>
        </w:tc>
        <w:tc>
          <w:tcPr>
            <w:tcW w:w="1092" w:type="pct"/>
          </w:tcPr>
          <w:p w:rsidR="00B60200" w:rsidRPr="0044088F" w:rsidRDefault="00B60200" w:rsidP="00B60200">
            <w:pPr>
              <w:autoSpaceDE w:val="0"/>
              <w:autoSpaceDN w:val="0"/>
              <w:adjustRightInd w:val="0"/>
              <w:contextualSpacing/>
              <w:jc w:val="center"/>
              <w:rPr>
                <w:sz w:val="20"/>
                <w:szCs w:val="20"/>
              </w:rPr>
            </w:pPr>
          </w:p>
        </w:tc>
        <w:tc>
          <w:tcPr>
            <w:tcW w:w="485" w:type="pct"/>
            <w:vAlign w:val="center"/>
          </w:tcPr>
          <w:p w:rsidR="00B60200" w:rsidRPr="0044088F" w:rsidRDefault="00B60200" w:rsidP="00B60200">
            <w:pPr>
              <w:autoSpaceDE w:val="0"/>
              <w:autoSpaceDN w:val="0"/>
              <w:adjustRightInd w:val="0"/>
              <w:contextualSpacing/>
              <w:jc w:val="center"/>
              <w:rPr>
                <w:sz w:val="20"/>
                <w:szCs w:val="20"/>
              </w:rPr>
            </w:pPr>
          </w:p>
        </w:tc>
        <w:tc>
          <w:tcPr>
            <w:tcW w:w="619" w:type="pct"/>
          </w:tcPr>
          <w:p w:rsidR="00B60200" w:rsidRPr="0044088F" w:rsidRDefault="00B60200" w:rsidP="00B60200">
            <w:pPr>
              <w:autoSpaceDE w:val="0"/>
              <w:autoSpaceDN w:val="0"/>
              <w:adjustRightInd w:val="0"/>
              <w:contextualSpacing/>
              <w:jc w:val="center"/>
              <w:rPr>
                <w:sz w:val="20"/>
                <w:szCs w:val="20"/>
              </w:rPr>
            </w:pPr>
          </w:p>
        </w:tc>
        <w:tc>
          <w:tcPr>
            <w:tcW w:w="567" w:type="pct"/>
          </w:tcPr>
          <w:p w:rsidR="00B60200" w:rsidRPr="0044088F" w:rsidRDefault="00B60200" w:rsidP="00B60200">
            <w:pPr>
              <w:autoSpaceDE w:val="0"/>
              <w:autoSpaceDN w:val="0"/>
              <w:adjustRightInd w:val="0"/>
              <w:contextualSpacing/>
              <w:jc w:val="center"/>
              <w:rPr>
                <w:sz w:val="20"/>
                <w:szCs w:val="20"/>
              </w:rPr>
            </w:pPr>
          </w:p>
        </w:tc>
        <w:tc>
          <w:tcPr>
            <w:tcW w:w="615" w:type="pct"/>
          </w:tcPr>
          <w:p w:rsidR="00B60200" w:rsidRPr="0044088F" w:rsidRDefault="00B60200" w:rsidP="00B60200">
            <w:pPr>
              <w:autoSpaceDE w:val="0"/>
              <w:autoSpaceDN w:val="0"/>
              <w:adjustRightInd w:val="0"/>
              <w:contextualSpacing/>
              <w:jc w:val="center"/>
              <w:rPr>
                <w:sz w:val="20"/>
                <w:szCs w:val="20"/>
              </w:rPr>
            </w:pPr>
          </w:p>
        </w:tc>
      </w:tr>
    </w:tbl>
    <w:p w:rsidR="00B60200" w:rsidRPr="0044088F" w:rsidRDefault="00B60200" w:rsidP="00B60200">
      <w:pPr>
        <w:autoSpaceDE w:val="0"/>
        <w:autoSpaceDN w:val="0"/>
        <w:adjustRightInd w:val="0"/>
        <w:contextualSpacing/>
        <w:rPr>
          <w:sz w:val="20"/>
          <w:szCs w:val="20"/>
        </w:rPr>
      </w:pPr>
    </w:p>
    <w:p w:rsidR="00B60200" w:rsidRPr="0044088F" w:rsidRDefault="00B60200" w:rsidP="00B60200">
      <w:pPr>
        <w:autoSpaceDE w:val="0"/>
        <w:autoSpaceDN w:val="0"/>
        <w:adjustRightInd w:val="0"/>
        <w:contextualSpacing/>
        <w:outlineLvl w:val="0"/>
        <w:rPr>
          <w:sz w:val="20"/>
          <w:szCs w:val="20"/>
        </w:rPr>
      </w:pPr>
      <w:r w:rsidRPr="0044088F">
        <w:rPr>
          <w:sz w:val="20"/>
          <w:szCs w:val="20"/>
        </w:rPr>
        <w:t>Руководитель       __________  _____________________________</w:t>
      </w:r>
    </w:p>
    <w:p w:rsidR="00B60200" w:rsidRPr="0044088F" w:rsidRDefault="00B60200" w:rsidP="00B60200">
      <w:pPr>
        <w:autoSpaceDE w:val="0"/>
        <w:autoSpaceDN w:val="0"/>
        <w:adjustRightInd w:val="0"/>
        <w:contextualSpacing/>
        <w:outlineLvl w:val="0"/>
        <w:rPr>
          <w:sz w:val="20"/>
          <w:szCs w:val="20"/>
        </w:rPr>
      </w:pPr>
      <w:r w:rsidRPr="0044088F">
        <w:rPr>
          <w:sz w:val="20"/>
          <w:szCs w:val="20"/>
        </w:rPr>
        <w:t xml:space="preserve">                                (подпись)          (расшифровка подписи)</w:t>
      </w:r>
    </w:p>
    <w:p w:rsidR="00B60200" w:rsidRPr="0044088F" w:rsidRDefault="00B60200" w:rsidP="00B60200">
      <w:pPr>
        <w:autoSpaceDE w:val="0"/>
        <w:autoSpaceDN w:val="0"/>
        <w:adjustRightInd w:val="0"/>
        <w:contextualSpacing/>
        <w:outlineLvl w:val="0"/>
        <w:rPr>
          <w:sz w:val="20"/>
          <w:szCs w:val="20"/>
        </w:rPr>
      </w:pPr>
      <w:r w:rsidRPr="0044088F">
        <w:rPr>
          <w:sz w:val="20"/>
          <w:szCs w:val="20"/>
        </w:rPr>
        <w:t>Исполнитель         __________  _____________________________</w:t>
      </w:r>
    </w:p>
    <w:p w:rsidR="00B60200" w:rsidRPr="0044088F" w:rsidRDefault="00B60200" w:rsidP="00B60200">
      <w:pPr>
        <w:autoSpaceDE w:val="0"/>
        <w:autoSpaceDN w:val="0"/>
        <w:adjustRightInd w:val="0"/>
        <w:contextualSpacing/>
        <w:outlineLvl w:val="0"/>
        <w:rPr>
          <w:sz w:val="20"/>
          <w:szCs w:val="20"/>
        </w:rPr>
      </w:pPr>
      <w:r w:rsidRPr="0044088F">
        <w:rPr>
          <w:sz w:val="20"/>
          <w:szCs w:val="20"/>
        </w:rPr>
        <w:t xml:space="preserve">                                (подпись)          (расшифровка подписи)</w:t>
      </w:r>
    </w:p>
    <w:p w:rsidR="00B60200" w:rsidRPr="0044088F" w:rsidRDefault="00B60200" w:rsidP="00B60200">
      <w:pPr>
        <w:widowControl w:val="0"/>
        <w:shd w:val="clear" w:color="auto" w:fill="FFFFFF"/>
        <w:tabs>
          <w:tab w:val="left" w:pos="283"/>
          <w:tab w:val="left" w:pos="4515"/>
        </w:tabs>
        <w:autoSpaceDE w:val="0"/>
        <w:autoSpaceDN w:val="0"/>
        <w:adjustRightInd w:val="0"/>
        <w:jc w:val="both"/>
        <w:rPr>
          <w:sz w:val="20"/>
          <w:szCs w:val="20"/>
        </w:rPr>
      </w:pPr>
      <w:r w:rsidRPr="0044088F">
        <w:rPr>
          <w:sz w:val="20"/>
          <w:szCs w:val="20"/>
        </w:rPr>
        <w:t xml:space="preserve">___  _______ 20__ г.                                                                                                                                           </w:t>
      </w:r>
    </w:p>
    <w:p w:rsidR="00B60200" w:rsidRPr="0044088F" w:rsidRDefault="00B60200" w:rsidP="00B60200">
      <w:pPr>
        <w:widowControl w:val="0"/>
        <w:shd w:val="clear" w:color="auto" w:fill="FFFFFF"/>
        <w:tabs>
          <w:tab w:val="left" w:pos="283"/>
          <w:tab w:val="left" w:pos="4515"/>
        </w:tabs>
        <w:autoSpaceDE w:val="0"/>
        <w:autoSpaceDN w:val="0"/>
        <w:adjustRightInd w:val="0"/>
        <w:jc w:val="both"/>
        <w:rPr>
          <w:sz w:val="20"/>
          <w:szCs w:val="20"/>
        </w:rPr>
      </w:pPr>
    </w:p>
    <w:p w:rsidR="00B60200" w:rsidRPr="0044088F" w:rsidRDefault="00B60200" w:rsidP="00B60200">
      <w:pPr>
        <w:widowControl w:val="0"/>
        <w:shd w:val="clear" w:color="auto" w:fill="FFFFFF"/>
        <w:tabs>
          <w:tab w:val="left" w:pos="283"/>
          <w:tab w:val="left" w:pos="4515"/>
        </w:tabs>
        <w:autoSpaceDE w:val="0"/>
        <w:autoSpaceDN w:val="0"/>
        <w:adjustRightInd w:val="0"/>
        <w:jc w:val="both"/>
        <w:rPr>
          <w:sz w:val="20"/>
          <w:szCs w:val="20"/>
        </w:rPr>
      </w:pPr>
    </w:p>
    <w:p w:rsidR="00B60200" w:rsidRDefault="00B60200" w:rsidP="00951C02">
      <w:pPr>
        <w:spacing w:after="200"/>
        <w:rPr>
          <w:b/>
          <w:color w:val="000000"/>
          <w:sz w:val="20"/>
          <w:szCs w:val="20"/>
        </w:rPr>
      </w:pPr>
      <w:r w:rsidRPr="00B60200">
        <w:rPr>
          <w:b/>
          <w:color w:val="000000"/>
          <w:sz w:val="20"/>
          <w:szCs w:val="20"/>
        </w:rPr>
        <w:t>Постановление Администрации Молчанов</w:t>
      </w:r>
      <w:r>
        <w:rPr>
          <w:b/>
          <w:color w:val="000000"/>
          <w:sz w:val="20"/>
          <w:szCs w:val="20"/>
        </w:rPr>
        <w:t>ского района от 11.04.2025 № 262</w:t>
      </w:r>
      <w:r w:rsidRPr="00B60200">
        <w:rPr>
          <w:b/>
          <w:color w:val="000000"/>
          <w:sz w:val="20"/>
          <w:szCs w:val="20"/>
        </w:rPr>
        <w:t xml:space="preserve"> «Об установлении расходного обязательства муниципального образования Молчановский муниципальный район Томской области на стимулирующие выплаты в муниципальных организациях дополнительного образования Томской области в 2025 году»</w:t>
      </w:r>
    </w:p>
    <w:p w:rsidR="00B60200" w:rsidRPr="00FD29B6" w:rsidRDefault="00B60200" w:rsidP="00B60200">
      <w:pPr>
        <w:jc w:val="center"/>
        <w:rPr>
          <w:b/>
          <w:caps/>
          <w:sz w:val="20"/>
          <w:szCs w:val="20"/>
        </w:rPr>
      </w:pPr>
    </w:p>
    <w:p w:rsidR="00B60200" w:rsidRPr="00FD29B6" w:rsidRDefault="00B60200" w:rsidP="00B60200">
      <w:pPr>
        <w:ind w:right="-5" w:firstLine="720"/>
        <w:jc w:val="both"/>
        <w:rPr>
          <w:color w:val="000000"/>
          <w:sz w:val="20"/>
          <w:szCs w:val="20"/>
        </w:rPr>
      </w:pPr>
    </w:p>
    <w:p w:rsidR="00B60200" w:rsidRPr="00FD29B6" w:rsidRDefault="00B60200" w:rsidP="00B60200">
      <w:pPr>
        <w:tabs>
          <w:tab w:val="left" w:pos="4665"/>
        </w:tabs>
        <w:ind w:right="-5" w:firstLine="720"/>
        <w:jc w:val="both"/>
        <w:rPr>
          <w:color w:val="000000"/>
          <w:sz w:val="20"/>
          <w:szCs w:val="20"/>
        </w:rPr>
      </w:pPr>
      <w:r w:rsidRPr="00FD29B6">
        <w:rPr>
          <w:color w:val="000000"/>
          <w:sz w:val="20"/>
          <w:szCs w:val="20"/>
        </w:rPr>
        <w:tab/>
      </w:r>
    </w:p>
    <w:p w:rsidR="00B60200" w:rsidRPr="00FD29B6" w:rsidRDefault="00B60200" w:rsidP="00B60200">
      <w:pPr>
        <w:ind w:right="-5" w:firstLine="720"/>
        <w:jc w:val="both"/>
        <w:rPr>
          <w:sz w:val="20"/>
          <w:szCs w:val="20"/>
        </w:rPr>
      </w:pPr>
      <w:r w:rsidRPr="00FD29B6">
        <w:rPr>
          <w:sz w:val="20"/>
          <w:szCs w:val="20"/>
        </w:rPr>
        <w:t>В соответствии со статьей 86 Бюджетного кодекса Российской Федерации,         ч. 1 п. 11 статьи 15 Федерального закона от 06.10.2003 № 131-ФЗ «Об общих принципах организации местного самоуправления в Российской Федерации»</w:t>
      </w:r>
    </w:p>
    <w:p w:rsidR="00B60200" w:rsidRPr="00FD29B6" w:rsidRDefault="00B60200" w:rsidP="00B60200">
      <w:pPr>
        <w:ind w:firstLine="709"/>
        <w:jc w:val="both"/>
        <w:rPr>
          <w:color w:val="000000"/>
          <w:sz w:val="20"/>
          <w:szCs w:val="20"/>
        </w:rPr>
      </w:pPr>
    </w:p>
    <w:p w:rsidR="00B60200" w:rsidRPr="00FD29B6" w:rsidRDefault="00B60200" w:rsidP="00B60200">
      <w:pPr>
        <w:ind w:firstLine="709"/>
        <w:jc w:val="both"/>
        <w:rPr>
          <w:color w:val="000000"/>
          <w:sz w:val="20"/>
          <w:szCs w:val="20"/>
        </w:rPr>
      </w:pPr>
      <w:r w:rsidRPr="00FD29B6">
        <w:rPr>
          <w:color w:val="000000"/>
          <w:sz w:val="20"/>
          <w:szCs w:val="20"/>
        </w:rPr>
        <w:t>ПОСТАНОВЛЯЮ:</w:t>
      </w:r>
    </w:p>
    <w:p w:rsidR="00B60200" w:rsidRPr="00FD29B6" w:rsidRDefault="00B60200" w:rsidP="00B60200">
      <w:pPr>
        <w:jc w:val="both"/>
        <w:rPr>
          <w:color w:val="000000"/>
          <w:sz w:val="20"/>
          <w:szCs w:val="20"/>
        </w:rPr>
      </w:pPr>
    </w:p>
    <w:p w:rsidR="00B60200" w:rsidRPr="00FD29B6" w:rsidRDefault="00B60200" w:rsidP="00B60200">
      <w:pPr>
        <w:ind w:firstLine="720"/>
        <w:jc w:val="both"/>
        <w:rPr>
          <w:b/>
          <w:color w:val="000000"/>
          <w:sz w:val="20"/>
          <w:szCs w:val="20"/>
        </w:rPr>
      </w:pPr>
      <w:r w:rsidRPr="00FD29B6">
        <w:rPr>
          <w:color w:val="000000"/>
          <w:sz w:val="20"/>
          <w:szCs w:val="20"/>
        </w:rPr>
        <w:t>1. Установить расходное обязательство муниципального образования Молчановский муниципальный район Томской области на стимулирующие выплаты в муниципальных организациях дополнительного образования Томской области в 2025 году</w:t>
      </w:r>
      <w:r w:rsidRPr="00FD29B6">
        <w:rPr>
          <w:sz w:val="20"/>
          <w:szCs w:val="20"/>
        </w:rPr>
        <w:t>.</w:t>
      </w:r>
      <w:r w:rsidRPr="00FD29B6">
        <w:rPr>
          <w:color w:val="000000"/>
          <w:sz w:val="20"/>
          <w:szCs w:val="20"/>
        </w:rPr>
        <w:t xml:space="preserve"> </w:t>
      </w:r>
    </w:p>
    <w:p w:rsidR="00B60200" w:rsidRPr="00FD29B6" w:rsidRDefault="00B60200" w:rsidP="00B60200">
      <w:pPr>
        <w:ind w:firstLine="720"/>
        <w:jc w:val="both"/>
        <w:rPr>
          <w:color w:val="000000"/>
          <w:sz w:val="20"/>
          <w:szCs w:val="20"/>
        </w:rPr>
      </w:pPr>
      <w:r w:rsidRPr="00FD29B6">
        <w:rPr>
          <w:color w:val="000000"/>
          <w:sz w:val="20"/>
          <w:szCs w:val="20"/>
        </w:rPr>
        <w:t>2. Определить, что Администрация Молчановского района является уполномоченным органом, осуществляющим исполнение расходного обязательства муниципального образования Молчановский муниципальный район Томской области, указанного в пункте 1 настоящего постановления, в размере:</w:t>
      </w:r>
    </w:p>
    <w:p w:rsidR="00B60200" w:rsidRPr="00FD29B6" w:rsidRDefault="00B60200" w:rsidP="00B60200">
      <w:pPr>
        <w:ind w:firstLine="720"/>
        <w:jc w:val="both"/>
        <w:rPr>
          <w:color w:val="000000"/>
          <w:sz w:val="20"/>
          <w:szCs w:val="20"/>
        </w:rPr>
      </w:pPr>
      <w:r w:rsidRPr="00FD29B6">
        <w:rPr>
          <w:color w:val="000000"/>
          <w:sz w:val="20"/>
          <w:szCs w:val="20"/>
        </w:rPr>
        <w:t>2025 год – 182 200 (Сто восемьдесят две тысячи двести) рублей 00 копеек;</w:t>
      </w:r>
    </w:p>
    <w:p w:rsidR="00B60200" w:rsidRPr="00FD29B6" w:rsidRDefault="00B60200" w:rsidP="00B60200">
      <w:pPr>
        <w:ind w:firstLine="720"/>
        <w:jc w:val="both"/>
        <w:rPr>
          <w:color w:val="000000"/>
          <w:sz w:val="20"/>
          <w:szCs w:val="20"/>
        </w:rPr>
      </w:pPr>
      <w:r w:rsidRPr="00FD29B6">
        <w:rPr>
          <w:color w:val="000000"/>
          <w:sz w:val="20"/>
          <w:szCs w:val="20"/>
        </w:rPr>
        <w:t>2026 год – 182 200 (Сто восемьдесят две тысячи двести) рублей 00 копеек;</w:t>
      </w:r>
    </w:p>
    <w:p w:rsidR="00B60200" w:rsidRPr="00FD29B6" w:rsidRDefault="00B60200" w:rsidP="00B60200">
      <w:pPr>
        <w:ind w:firstLine="720"/>
        <w:jc w:val="both"/>
        <w:rPr>
          <w:color w:val="000000"/>
          <w:sz w:val="20"/>
          <w:szCs w:val="20"/>
        </w:rPr>
      </w:pPr>
      <w:r w:rsidRPr="00FD29B6">
        <w:rPr>
          <w:color w:val="000000"/>
          <w:sz w:val="20"/>
          <w:szCs w:val="20"/>
        </w:rPr>
        <w:t>2027 год – 182 200 (Сто восемьдесят две тысячи двести) рублей 00 копеек.</w:t>
      </w:r>
    </w:p>
    <w:p w:rsidR="00B60200" w:rsidRPr="00FD29B6" w:rsidRDefault="00B60200" w:rsidP="00B60200">
      <w:pPr>
        <w:ind w:firstLine="720"/>
        <w:jc w:val="both"/>
        <w:rPr>
          <w:bCs/>
          <w:sz w:val="20"/>
          <w:szCs w:val="20"/>
        </w:rPr>
      </w:pPr>
      <w:r w:rsidRPr="00FD29B6">
        <w:rPr>
          <w:sz w:val="20"/>
          <w:szCs w:val="20"/>
        </w:rPr>
        <w:t xml:space="preserve">3. </w:t>
      </w:r>
      <w:r w:rsidRPr="00FD29B6">
        <w:rPr>
          <w:color w:val="000000"/>
          <w:sz w:val="20"/>
          <w:szCs w:val="20"/>
        </w:rPr>
        <w:t xml:space="preserve">Определить </w:t>
      </w:r>
      <w:proofErr w:type="gramStart"/>
      <w:r w:rsidRPr="00FD29B6">
        <w:rPr>
          <w:color w:val="000000"/>
          <w:sz w:val="20"/>
          <w:szCs w:val="20"/>
        </w:rPr>
        <w:t>ответственных</w:t>
      </w:r>
      <w:proofErr w:type="gramEnd"/>
      <w:r w:rsidRPr="00FD29B6">
        <w:rPr>
          <w:color w:val="000000"/>
          <w:sz w:val="20"/>
          <w:szCs w:val="20"/>
        </w:rPr>
        <w:t xml:space="preserve"> </w:t>
      </w:r>
      <w:r w:rsidRPr="00FD29B6">
        <w:rPr>
          <w:bCs/>
          <w:sz w:val="20"/>
          <w:szCs w:val="20"/>
        </w:rPr>
        <w:t>за исполнение расходного обязательства, установленного в пункте 1 настоящего постановления:</w:t>
      </w:r>
    </w:p>
    <w:p w:rsidR="00B60200" w:rsidRPr="00FD29B6" w:rsidRDefault="00B60200" w:rsidP="00B60200">
      <w:pPr>
        <w:ind w:firstLine="720"/>
        <w:jc w:val="both"/>
        <w:rPr>
          <w:bCs/>
          <w:sz w:val="20"/>
          <w:szCs w:val="20"/>
        </w:rPr>
      </w:pPr>
      <w:r w:rsidRPr="00FD29B6">
        <w:rPr>
          <w:bCs/>
          <w:sz w:val="20"/>
          <w:szCs w:val="20"/>
        </w:rPr>
        <w:lastRenderedPageBreak/>
        <w:t xml:space="preserve">1) заместителя начальника Управления по социальной политике Администрации Молчановского района </w:t>
      </w:r>
      <w:r w:rsidRPr="00FD29B6">
        <w:rPr>
          <w:color w:val="000000"/>
          <w:sz w:val="20"/>
          <w:szCs w:val="20"/>
        </w:rPr>
        <w:t xml:space="preserve">- </w:t>
      </w:r>
      <w:r w:rsidRPr="00FD29B6">
        <w:rPr>
          <w:bCs/>
          <w:sz w:val="20"/>
          <w:szCs w:val="20"/>
        </w:rPr>
        <w:t>в части:</w:t>
      </w:r>
    </w:p>
    <w:p w:rsidR="00B60200" w:rsidRPr="00FD29B6" w:rsidRDefault="00B60200" w:rsidP="00B60200">
      <w:pPr>
        <w:ind w:firstLine="720"/>
        <w:jc w:val="both"/>
        <w:rPr>
          <w:bCs/>
          <w:sz w:val="20"/>
          <w:szCs w:val="20"/>
        </w:rPr>
      </w:pPr>
      <w:r w:rsidRPr="00FD29B6">
        <w:rPr>
          <w:bCs/>
          <w:sz w:val="20"/>
          <w:szCs w:val="20"/>
        </w:rPr>
        <w:t>- реализации расходного обязательства;</w:t>
      </w:r>
    </w:p>
    <w:p w:rsidR="00B60200" w:rsidRPr="00FD29B6" w:rsidRDefault="00B60200" w:rsidP="00B60200">
      <w:pPr>
        <w:ind w:firstLine="720"/>
        <w:jc w:val="both"/>
        <w:rPr>
          <w:bCs/>
          <w:sz w:val="20"/>
          <w:szCs w:val="20"/>
        </w:rPr>
      </w:pPr>
      <w:r w:rsidRPr="00FD29B6">
        <w:rPr>
          <w:bCs/>
          <w:sz w:val="20"/>
          <w:szCs w:val="20"/>
        </w:rPr>
        <w:t>- предоставления отчетности об использовании бюджетных ассигнований с приложением документов, подтверждающих их целевое использование в Департамент образования Томской области в срок до 31.12.2025;</w:t>
      </w:r>
    </w:p>
    <w:p w:rsidR="00B60200" w:rsidRPr="00FD29B6" w:rsidRDefault="00B60200" w:rsidP="00B60200">
      <w:pPr>
        <w:ind w:firstLine="720"/>
        <w:jc w:val="both"/>
        <w:rPr>
          <w:bCs/>
          <w:sz w:val="20"/>
          <w:szCs w:val="20"/>
        </w:rPr>
      </w:pPr>
      <w:r w:rsidRPr="00FD29B6">
        <w:rPr>
          <w:bCs/>
          <w:sz w:val="20"/>
          <w:szCs w:val="20"/>
        </w:rPr>
        <w:t>2) начальника отдела учета и отчетности Администрации Молчановского района - в части:</w:t>
      </w:r>
    </w:p>
    <w:p w:rsidR="00B60200" w:rsidRPr="00FD29B6" w:rsidRDefault="00B60200" w:rsidP="00B60200">
      <w:pPr>
        <w:ind w:firstLine="720"/>
        <w:jc w:val="both"/>
        <w:rPr>
          <w:color w:val="000000"/>
          <w:sz w:val="20"/>
          <w:szCs w:val="20"/>
        </w:rPr>
      </w:pPr>
      <w:r w:rsidRPr="00FD29B6">
        <w:rPr>
          <w:bCs/>
          <w:sz w:val="20"/>
          <w:szCs w:val="20"/>
        </w:rPr>
        <w:t>-</w:t>
      </w:r>
      <w:r w:rsidRPr="00FD29B6">
        <w:rPr>
          <w:color w:val="000000"/>
          <w:sz w:val="20"/>
          <w:szCs w:val="20"/>
        </w:rPr>
        <w:t xml:space="preserve"> полного и своевременного предоставления субсидии муниципальному бюджетному образовательному учреждению дополнительного образования «Молчановская детская музыкальная школа».</w:t>
      </w:r>
    </w:p>
    <w:p w:rsidR="00B60200" w:rsidRPr="00FD29B6" w:rsidRDefault="00B60200" w:rsidP="00B60200">
      <w:pPr>
        <w:ind w:firstLine="720"/>
        <w:jc w:val="both"/>
        <w:rPr>
          <w:color w:val="000000"/>
          <w:sz w:val="20"/>
          <w:szCs w:val="20"/>
        </w:rPr>
      </w:pPr>
      <w:r w:rsidRPr="00FD29B6">
        <w:rPr>
          <w:color w:val="000000"/>
          <w:sz w:val="20"/>
          <w:szCs w:val="20"/>
        </w:rPr>
        <w:t>4. Муниципальному бюджетному образовательному учреждению дополнительного образования</w:t>
      </w:r>
      <w:r w:rsidRPr="00FD29B6">
        <w:rPr>
          <w:sz w:val="20"/>
          <w:szCs w:val="20"/>
        </w:rPr>
        <w:t xml:space="preserve"> «Молчановская детская музыкальная школа»</w:t>
      </w:r>
      <w:r w:rsidRPr="00FD29B6">
        <w:rPr>
          <w:color w:val="000000"/>
          <w:sz w:val="20"/>
          <w:szCs w:val="20"/>
        </w:rPr>
        <w:t xml:space="preserve"> обеспечить:</w:t>
      </w:r>
    </w:p>
    <w:p w:rsidR="00B60200" w:rsidRPr="00FD29B6" w:rsidRDefault="00B60200" w:rsidP="00B60200">
      <w:pPr>
        <w:ind w:firstLine="720"/>
        <w:jc w:val="both"/>
        <w:rPr>
          <w:bCs/>
          <w:color w:val="000000"/>
          <w:sz w:val="20"/>
          <w:szCs w:val="20"/>
        </w:rPr>
      </w:pPr>
      <w:r w:rsidRPr="00FD29B6">
        <w:rPr>
          <w:bCs/>
          <w:color w:val="000000"/>
          <w:sz w:val="20"/>
          <w:szCs w:val="20"/>
        </w:rPr>
        <w:t>целевое использование предоставляемой субсидии;</w:t>
      </w:r>
    </w:p>
    <w:p w:rsidR="00B60200" w:rsidRPr="00FD29B6" w:rsidRDefault="00B60200" w:rsidP="00B60200">
      <w:pPr>
        <w:ind w:firstLine="720"/>
        <w:jc w:val="both"/>
        <w:rPr>
          <w:color w:val="000000"/>
          <w:sz w:val="20"/>
          <w:szCs w:val="20"/>
        </w:rPr>
      </w:pPr>
      <w:r w:rsidRPr="00FD29B6">
        <w:rPr>
          <w:sz w:val="20"/>
          <w:szCs w:val="20"/>
        </w:rPr>
        <w:t>отсутствие просроченной кредиторской задолженности по видам расходов, осуществляемых за счет средств субсидии</w:t>
      </w:r>
      <w:r w:rsidRPr="00FD29B6">
        <w:rPr>
          <w:color w:val="000000"/>
          <w:sz w:val="20"/>
          <w:szCs w:val="20"/>
        </w:rPr>
        <w:t>, в соответствии с соглашением, заключенным между Департаментом образования Томской области и муниципальным образованием Молчановский муниципальный район Томской области.</w:t>
      </w:r>
    </w:p>
    <w:p w:rsidR="00B60200" w:rsidRPr="00FD29B6" w:rsidRDefault="00B60200" w:rsidP="00B60200">
      <w:pPr>
        <w:ind w:firstLine="720"/>
        <w:jc w:val="both"/>
        <w:rPr>
          <w:sz w:val="20"/>
          <w:szCs w:val="20"/>
        </w:rPr>
      </w:pPr>
      <w:r w:rsidRPr="00FD29B6">
        <w:rPr>
          <w:sz w:val="20"/>
          <w:szCs w:val="20"/>
        </w:rPr>
        <w:t>5.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муниципальный район Томской области (</w:t>
      </w:r>
      <w:hyperlink r:id="rId59" w:history="1">
        <w:r w:rsidRPr="00FD29B6">
          <w:rPr>
            <w:rStyle w:val="ab"/>
            <w:sz w:val="20"/>
            <w:szCs w:val="20"/>
          </w:rPr>
          <w:t>https://molchanovo.gosuslugi.ru</w:t>
        </w:r>
      </w:hyperlink>
      <w:r w:rsidRPr="00FD29B6">
        <w:rPr>
          <w:sz w:val="20"/>
          <w:szCs w:val="20"/>
        </w:rPr>
        <w:t>).</w:t>
      </w:r>
    </w:p>
    <w:p w:rsidR="00B60200" w:rsidRPr="00FD29B6" w:rsidRDefault="00B60200" w:rsidP="00B60200">
      <w:pPr>
        <w:ind w:right="-56" w:firstLine="720"/>
        <w:jc w:val="both"/>
        <w:rPr>
          <w:sz w:val="20"/>
          <w:szCs w:val="20"/>
        </w:rPr>
      </w:pPr>
      <w:r w:rsidRPr="00FD29B6">
        <w:rPr>
          <w:sz w:val="20"/>
          <w:szCs w:val="20"/>
        </w:rPr>
        <w:t>6. Настоящее постановление вступает в силу со дня его официального опубликования.</w:t>
      </w:r>
    </w:p>
    <w:p w:rsidR="00B60200" w:rsidRPr="00FD29B6" w:rsidRDefault="00B60200" w:rsidP="00B60200">
      <w:pPr>
        <w:ind w:firstLine="720"/>
        <w:jc w:val="both"/>
        <w:rPr>
          <w:color w:val="000000"/>
          <w:sz w:val="20"/>
          <w:szCs w:val="20"/>
        </w:rPr>
      </w:pPr>
      <w:r w:rsidRPr="00FD29B6">
        <w:rPr>
          <w:color w:val="000000"/>
          <w:sz w:val="20"/>
          <w:szCs w:val="20"/>
        </w:rPr>
        <w:t xml:space="preserve">7. </w:t>
      </w:r>
      <w:proofErr w:type="gramStart"/>
      <w:r w:rsidRPr="00FD29B6">
        <w:rPr>
          <w:color w:val="000000"/>
          <w:sz w:val="20"/>
          <w:szCs w:val="20"/>
        </w:rPr>
        <w:t>Контроль за</w:t>
      </w:r>
      <w:proofErr w:type="gramEnd"/>
      <w:r w:rsidRPr="00FD29B6">
        <w:rPr>
          <w:color w:val="000000"/>
          <w:sz w:val="20"/>
          <w:szCs w:val="20"/>
        </w:rPr>
        <w:t xml:space="preserve">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B60200" w:rsidRPr="00FD29B6" w:rsidRDefault="00B60200" w:rsidP="00B60200">
      <w:pPr>
        <w:tabs>
          <w:tab w:val="left" w:pos="5387"/>
        </w:tabs>
        <w:ind w:firstLine="540"/>
        <w:rPr>
          <w:sz w:val="20"/>
          <w:szCs w:val="20"/>
        </w:rPr>
      </w:pPr>
    </w:p>
    <w:p w:rsidR="00B60200" w:rsidRPr="00FD29B6" w:rsidRDefault="00B60200" w:rsidP="00B60200">
      <w:pPr>
        <w:ind w:firstLine="540"/>
        <w:rPr>
          <w:sz w:val="20"/>
          <w:szCs w:val="20"/>
        </w:rPr>
      </w:pPr>
    </w:p>
    <w:p w:rsidR="00B60200" w:rsidRPr="00FD29B6" w:rsidRDefault="00B60200" w:rsidP="00B60200">
      <w:pPr>
        <w:ind w:firstLine="540"/>
        <w:rPr>
          <w:sz w:val="20"/>
          <w:szCs w:val="20"/>
        </w:rPr>
      </w:pPr>
    </w:p>
    <w:p w:rsidR="00B60200" w:rsidRPr="00FD29B6" w:rsidRDefault="00B60200" w:rsidP="00B60200">
      <w:pPr>
        <w:rPr>
          <w:color w:val="000000"/>
          <w:sz w:val="20"/>
          <w:szCs w:val="20"/>
        </w:rPr>
      </w:pPr>
      <w:r w:rsidRPr="00FD29B6">
        <w:rPr>
          <w:color w:val="000000"/>
          <w:sz w:val="20"/>
          <w:szCs w:val="20"/>
        </w:rPr>
        <w:t>Глава Молчановского района                                                                  Ю.Ю. Сальков</w:t>
      </w:r>
    </w:p>
    <w:p w:rsidR="00B60200" w:rsidRPr="00FD29B6" w:rsidRDefault="00B60200" w:rsidP="00B60200">
      <w:pPr>
        <w:rPr>
          <w:color w:val="000000"/>
          <w:sz w:val="20"/>
          <w:szCs w:val="20"/>
        </w:rPr>
      </w:pPr>
    </w:p>
    <w:p w:rsidR="00B60200" w:rsidRPr="00FD29B6" w:rsidRDefault="00B60200" w:rsidP="00B60200">
      <w:pPr>
        <w:rPr>
          <w:color w:val="000000"/>
          <w:sz w:val="20"/>
          <w:szCs w:val="20"/>
        </w:rPr>
      </w:pPr>
    </w:p>
    <w:p w:rsidR="00B60200" w:rsidRDefault="00B60200" w:rsidP="00B60200">
      <w:pPr>
        <w:tabs>
          <w:tab w:val="left" w:pos="1155"/>
        </w:tabs>
        <w:rPr>
          <w:b/>
          <w:color w:val="000000"/>
          <w:sz w:val="20"/>
          <w:szCs w:val="20"/>
        </w:rPr>
      </w:pPr>
      <w:proofErr w:type="gramStart"/>
      <w:r w:rsidRPr="00B60200">
        <w:rPr>
          <w:b/>
          <w:color w:val="000000"/>
          <w:sz w:val="20"/>
          <w:szCs w:val="20"/>
        </w:rPr>
        <w:t>Постановление Администрации Молчановского района от 15.04.2025 № 274 «О внесении изменений в постановление Администрации Молчановского района от 06.02.2025 № 77 «Об установлении расходного обязательства муниципального образования «Молчановский район»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w:t>
      </w:r>
      <w:proofErr w:type="gramEnd"/>
      <w:r w:rsidRPr="00B60200">
        <w:rPr>
          <w:b/>
          <w:color w:val="000000"/>
          <w:sz w:val="20"/>
          <w:szCs w:val="20"/>
        </w:rPr>
        <w:t xml:space="preserve">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2025 год и на плановый период 2026 и 2027 годов»</w:t>
      </w:r>
      <w:r w:rsidRPr="00B60200">
        <w:rPr>
          <w:b/>
          <w:color w:val="000000"/>
          <w:sz w:val="20"/>
          <w:szCs w:val="20"/>
        </w:rPr>
        <w:tab/>
      </w:r>
    </w:p>
    <w:p w:rsidR="00B60200" w:rsidRDefault="00B60200" w:rsidP="00B60200">
      <w:pPr>
        <w:tabs>
          <w:tab w:val="left" w:pos="1155"/>
        </w:tabs>
        <w:rPr>
          <w:b/>
          <w:color w:val="000000"/>
          <w:sz w:val="20"/>
          <w:szCs w:val="20"/>
        </w:rPr>
      </w:pPr>
    </w:p>
    <w:p w:rsidR="00B60200" w:rsidRPr="00CC35E6" w:rsidRDefault="00B60200" w:rsidP="00B60200">
      <w:pPr>
        <w:jc w:val="center"/>
        <w:rPr>
          <w:b/>
          <w:caps/>
          <w:sz w:val="20"/>
          <w:szCs w:val="20"/>
        </w:rPr>
      </w:pPr>
    </w:p>
    <w:p w:rsidR="00B60200" w:rsidRPr="00CC35E6" w:rsidRDefault="00B60200" w:rsidP="00B60200">
      <w:pPr>
        <w:tabs>
          <w:tab w:val="left" w:pos="-2552"/>
          <w:tab w:val="left" w:pos="0"/>
        </w:tabs>
        <w:ind w:right="-1"/>
        <w:jc w:val="center"/>
        <w:rPr>
          <w:color w:val="000000"/>
          <w:sz w:val="20"/>
          <w:szCs w:val="20"/>
        </w:rPr>
      </w:pPr>
    </w:p>
    <w:p w:rsidR="00B60200" w:rsidRPr="00CC35E6" w:rsidRDefault="00B60200" w:rsidP="00B60200">
      <w:pPr>
        <w:pStyle w:val="1"/>
        <w:spacing w:before="0" w:after="0"/>
        <w:ind w:firstLine="709"/>
        <w:jc w:val="both"/>
        <w:rPr>
          <w:rFonts w:ascii="Times New Roman" w:hAnsi="Times New Roman"/>
          <w:b w:val="0"/>
          <w:color w:val="auto"/>
          <w:sz w:val="20"/>
          <w:szCs w:val="20"/>
        </w:rPr>
      </w:pPr>
      <w:r w:rsidRPr="00CC35E6">
        <w:rPr>
          <w:rFonts w:ascii="Times New Roman" w:hAnsi="Times New Roman"/>
          <w:b w:val="0"/>
          <w:color w:val="auto"/>
          <w:sz w:val="20"/>
          <w:szCs w:val="20"/>
        </w:rPr>
        <w:t xml:space="preserve">В соответствии со </w:t>
      </w:r>
      <w:hyperlink r:id="rId60" w:history="1">
        <w:r w:rsidRPr="00CC35E6">
          <w:rPr>
            <w:rFonts w:ascii="Times New Roman" w:hAnsi="Times New Roman"/>
            <w:b w:val="0"/>
            <w:color w:val="auto"/>
            <w:sz w:val="20"/>
            <w:szCs w:val="20"/>
          </w:rPr>
          <w:t>статьей 86</w:t>
        </w:r>
      </w:hyperlink>
      <w:r w:rsidRPr="00CC35E6">
        <w:rPr>
          <w:rFonts w:ascii="Times New Roman" w:hAnsi="Times New Roman"/>
          <w:b w:val="0"/>
          <w:color w:val="auto"/>
          <w:sz w:val="20"/>
          <w:szCs w:val="20"/>
        </w:rPr>
        <w:t xml:space="preserve"> Бюджетного кодекса Российской Федерации         </w:t>
      </w:r>
    </w:p>
    <w:p w:rsidR="00B60200" w:rsidRPr="00CC35E6" w:rsidRDefault="00B60200" w:rsidP="00B60200">
      <w:pPr>
        <w:rPr>
          <w:sz w:val="20"/>
          <w:szCs w:val="20"/>
        </w:rPr>
      </w:pPr>
    </w:p>
    <w:p w:rsidR="00B60200" w:rsidRPr="00CC35E6" w:rsidRDefault="00B60200" w:rsidP="00B60200">
      <w:pPr>
        <w:autoSpaceDE w:val="0"/>
        <w:autoSpaceDN w:val="0"/>
        <w:adjustRightInd w:val="0"/>
        <w:ind w:firstLine="709"/>
        <w:jc w:val="both"/>
        <w:rPr>
          <w:color w:val="000000"/>
          <w:sz w:val="20"/>
          <w:szCs w:val="20"/>
        </w:rPr>
      </w:pPr>
      <w:r w:rsidRPr="00CC35E6">
        <w:rPr>
          <w:color w:val="000000"/>
          <w:sz w:val="20"/>
          <w:szCs w:val="20"/>
        </w:rPr>
        <w:t>ПОСТАНОВЛЯЮ:</w:t>
      </w:r>
    </w:p>
    <w:p w:rsidR="00B60200" w:rsidRPr="00CC35E6" w:rsidRDefault="00B60200" w:rsidP="00B60200">
      <w:pPr>
        <w:ind w:firstLine="709"/>
        <w:jc w:val="both"/>
        <w:rPr>
          <w:color w:val="000000"/>
          <w:sz w:val="20"/>
          <w:szCs w:val="20"/>
        </w:rPr>
      </w:pPr>
    </w:p>
    <w:p w:rsidR="00B60200" w:rsidRPr="00CC35E6" w:rsidRDefault="00B60200" w:rsidP="00B60200">
      <w:pPr>
        <w:tabs>
          <w:tab w:val="left" w:pos="-2552"/>
          <w:tab w:val="left" w:pos="0"/>
        </w:tabs>
        <w:ind w:right="-1" w:firstLine="709"/>
        <w:jc w:val="both"/>
        <w:rPr>
          <w:color w:val="000000"/>
          <w:sz w:val="20"/>
          <w:szCs w:val="20"/>
        </w:rPr>
      </w:pPr>
      <w:r w:rsidRPr="00CC35E6">
        <w:rPr>
          <w:color w:val="000000"/>
          <w:sz w:val="20"/>
          <w:szCs w:val="20"/>
        </w:rPr>
        <w:t xml:space="preserve">1. </w:t>
      </w:r>
      <w:proofErr w:type="gramStart"/>
      <w:r w:rsidRPr="00CC35E6">
        <w:rPr>
          <w:color w:val="000000"/>
          <w:sz w:val="20"/>
          <w:szCs w:val="20"/>
        </w:rPr>
        <w:t>Внести в постановление Администрации Молчановского района от 06.02.2025  №  77 «Об установлении расходного обязательства муниципального образования «Молчановский район»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w:t>
      </w:r>
      <w:proofErr w:type="gramEnd"/>
      <w:r w:rsidRPr="00CC35E6">
        <w:rPr>
          <w:color w:val="000000"/>
          <w:sz w:val="20"/>
          <w:szCs w:val="20"/>
        </w:rPr>
        <w:t xml:space="preserve">, </w:t>
      </w:r>
      <w:proofErr w:type="gramStart"/>
      <w:r w:rsidRPr="00CC35E6">
        <w:rPr>
          <w:color w:val="000000"/>
          <w:sz w:val="20"/>
          <w:szCs w:val="20"/>
        </w:rPr>
        <w:t>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2025 год и на плановый период 2026 и 2027 годов» следующие изменения:</w:t>
      </w:r>
      <w:proofErr w:type="gramEnd"/>
    </w:p>
    <w:p w:rsidR="00B60200" w:rsidRPr="00CC35E6" w:rsidRDefault="00B60200" w:rsidP="00B60200">
      <w:pPr>
        <w:tabs>
          <w:tab w:val="left" w:pos="-2552"/>
          <w:tab w:val="left" w:pos="0"/>
        </w:tabs>
        <w:ind w:right="-1" w:firstLine="709"/>
        <w:jc w:val="both"/>
        <w:rPr>
          <w:color w:val="000000"/>
          <w:sz w:val="20"/>
          <w:szCs w:val="20"/>
        </w:rPr>
      </w:pPr>
      <w:r w:rsidRPr="00CC35E6">
        <w:rPr>
          <w:color w:val="000000"/>
          <w:sz w:val="20"/>
          <w:szCs w:val="20"/>
        </w:rPr>
        <w:t>1.1. В наименовании постановления слова: «муниципального образования «Молчановский район»», заменить словами: «муниципального образования Молчановский муниципальный район Томской области»;</w:t>
      </w:r>
    </w:p>
    <w:p w:rsidR="00B60200" w:rsidRPr="00CC35E6" w:rsidRDefault="00B60200" w:rsidP="00B60200">
      <w:pPr>
        <w:ind w:right="-5" w:firstLine="709"/>
        <w:jc w:val="both"/>
        <w:rPr>
          <w:color w:val="000000"/>
          <w:sz w:val="20"/>
          <w:szCs w:val="20"/>
        </w:rPr>
      </w:pPr>
      <w:r w:rsidRPr="00CC35E6">
        <w:rPr>
          <w:color w:val="000000"/>
          <w:sz w:val="20"/>
          <w:szCs w:val="20"/>
        </w:rPr>
        <w:t xml:space="preserve">1.2. </w:t>
      </w:r>
      <w:r w:rsidRPr="00CC35E6">
        <w:rPr>
          <w:rFonts w:eastAsia="Calibri"/>
          <w:sz w:val="20"/>
          <w:szCs w:val="20"/>
          <w:lang w:eastAsia="en-US"/>
        </w:rPr>
        <w:t>пункт 1 постановления изложить в следующей редакции:</w:t>
      </w:r>
    </w:p>
    <w:p w:rsidR="00B60200" w:rsidRPr="00CC35E6" w:rsidRDefault="00B60200" w:rsidP="00B60200">
      <w:pPr>
        <w:ind w:right="-5" w:firstLine="709"/>
        <w:jc w:val="both"/>
        <w:rPr>
          <w:color w:val="000000"/>
          <w:sz w:val="20"/>
          <w:szCs w:val="20"/>
        </w:rPr>
      </w:pPr>
      <w:r w:rsidRPr="00CC35E6">
        <w:rPr>
          <w:color w:val="000000"/>
          <w:sz w:val="20"/>
          <w:szCs w:val="20"/>
        </w:rPr>
        <w:t xml:space="preserve">«1. </w:t>
      </w:r>
      <w:proofErr w:type="gramStart"/>
      <w:r w:rsidRPr="00CC35E6">
        <w:rPr>
          <w:color w:val="000000"/>
          <w:sz w:val="20"/>
          <w:szCs w:val="20"/>
        </w:rPr>
        <w:t xml:space="preserve">Установить расходное обязательство муниципального образования Молчановский муниципальный район Томской области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w:t>
      </w:r>
      <w:r w:rsidRPr="00CC35E6">
        <w:rPr>
          <w:color w:val="000000"/>
          <w:sz w:val="20"/>
          <w:szCs w:val="20"/>
        </w:rPr>
        <w:lastRenderedPageBreak/>
        <w:t>бюджетов в 2009 и последующих годах, из числа: участников и инвалидов Великой Отечественной</w:t>
      </w:r>
      <w:proofErr w:type="gramEnd"/>
      <w:r w:rsidRPr="00CC35E6">
        <w:rPr>
          <w:color w:val="000000"/>
          <w:sz w:val="20"/>
          <w:szCs w:val="20"/>
        </w:rPr>
        <w:t xml:space="preserve">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2025 год и на плановый период 2026 и 2027 годов</w:t>
      </w:r>
      <w:proofErr w:type="gramStart"/>
      <w:r w:rsidRPr="00CC35E6">
        <w:rPr>
          <w:color w:val="000000"/>
          <w:sz w:val="20"/>
          <w:szCs w:val="20"/>
        </w:rPr>
        <w:t>.»;</w:t>
      </w:r>
      <w:proofErr w:type="gramEnd"/>
    </w:p>
    <w:p w:rsidR="00B60200" w:rsidRPr="00CC35E6" w:rsidRDefault="00B60200" w:rsidP="00F160DC">
      <w:pPr>
        <w:pStyle w:val="ConsPlusNonformat"/>
        <w:numPr>
          <w:ilvl w:val="1"/>
          <w:numId w:val="11"/>
        </w:numPr>
        <w:adjustRightInd w:val="0"/>
        <w:ind w:left="0" w:firstLine="709"/>
        <w:jc w:val="both"/>
        <w:rPr>
          <w:rFonts w:ascii="Times New Roman" w:hAnsi="Times New Roman" w:cs="Times New Roman"/>
          <w:szCs w:val="20"/>
        </w:rPr>
      </w:pPr>
      <w:r w:rsidRPr="00CC35E6">
        <w:rPr>
          <w:rFonts w:ascii="Times New Roman" w:eastAsia="Calibri" w:hAnsi="Times New Roman" w:cs="Times New Roman"/>
          <w:szCs w:val="20"/>
          <w:lang w:eastAsia="en-US"/>
        </w:rPr>
        <w:t xml:space="preserve">пункт 2 постановления изложить в следующей редакции: </w:t>
      </w:r>
    </w:p>
    <w:p w:rsidR="00B60200" w:rsidRPr="00CC35E6" w:rsidRDefault="00B60200" w:rsidP="00B60200">
      <w:pPr>
        <w:pStyle w:val="ConsPlusNonformat"/>
        <w:ind w:firstLine="709"/>
        <w:jc w:val="both"/>
        <w:rPr>
          <w:rFonts w:ascii="Times New Roman" w:hAnsi="Times New Roman" w:cs="Times New Roman"/>
          <w:szCs w:val="20"/>
        </w:rPr>
      </w:pPr>
      <w:r w:rsidRPr="00CC35E6">
        <w:rPr>
          <w:rFonts w:ascii="Times New Roman" w:eastAsia="Calibri" w:hAnsi="Times New Roman" w:cs="Times New Roman"/>
          <w:szCs w:val="20"/>
          <w:lang w:eastAsia="en-US"/>
        </w:rPr>
        <w:t>«2. Определить, что Администрация Молчановского района является уполномоченным органом, осуществляющим исполнение расходного обязательства муниципального образования Молчановский муниципальный район Томской области, указанного в пункте 1 настоящего постановления</w:t>
      </w:r>
      <w:proofErr w:type="gramStart"/>
      <w:r w:rsidRPr="00CC35E6">
        <w:rPr>
          <w:rFonts w:ascii="Times New Roman" w:hAnsi="Times New Roman" w:cs="Times New Roman"/>
          <w:szCs w:val="20"/>
        </w:rPr>
        <w:t>.»;</w:t>
      </w:r>
    </w:p>
    <w:p w:rsidR="00B60200" w:rsidRPr="00CC35E6" w:rsidRDefault="00B60200" w:rsidP="00B60200">
      <w:pPr>
        <w:pStyle w:val="ConsPlusNonformat"/>
        <w:ind w:firstLine="709"/>
        <w:jc w:val="both"/>
        <w:rPr>
          <w:rFonts w:ascii="Times New Roman" w:hAnsi="Times New Roman" w:cs="Times New Roman"/>
          <w:szCs w:val="20"/>
        </w:rPr>
      </w:pPr>
      <w:proofErr w:type="gramEnd"/>
      <w:r w:rsidRPr="00CC35E6">
        <w:rPr>
          <w:rFonts w:ascii="Times New Roman" w:hAnsi="Times New Roman" w:cs="Times New Roman"/>
          <w:szCs w:val="20"/>
        </w:rPr>
        <w:t>1.4. в пункте 3 слова «</w:t>
      </w:r>
      <w:r w:rsidRPr="00CC35E6">
        <w:rPr>
          <w:rFonts w:ascii="Times New Roman" w:hAnsi="Times New Roman" w:cs="Times New Roman"/>
          <w:color w:val="000000"/>
          <w:szCs w:val="20"/>
        </w:rPr>
        <w:t xml:space="preserve">бюджета муниципального образования «Молчановский район»», заменить словами: </w:t>
      </w:r>
      <w:r w:rsidRPr="00CC35E6">
        <w:rPr>
          <w:rFonts w:ascii="Times New Roman" w:hAnsi="Times New Roman" w:cs="Times New Roman"/>
          <w:szCs w:val="20"/>
        </w:rPr>
        <w:t>«</w:t>
      </w:r>
      <w:r w:rsidRPr="00CC35E6">
        <w:rPr>
          <w:rFonts w:ascii="Times New Roman" w:hAnsi="Times New Roman" w:cs="Times New Roman"/>
          <w:color w:val="000000"/>
          <w:szCs w:val="20"/>
        </w:rPr>
        <w:t>бюджета муниципального образования Молчановский район».</w:t>
      </w:r>
    </w:p>
    <w:p w:rsidR="00B60200" w:rsidRPr="00CC35E6" w:rsidRDefault="00B60200" w:rsidP="00B60200">
      <w:pPr>
        <w:pStyle w:val="ConsPlusNonformat"/>
        <w:ind w:firstLine="709"/>
        <w:jc w:val="both"/>
        <w:rPr>
          <w:rFonts w:ascii="Times New Roman" w:hAnsi="Times New Roman" w:cs="Times New Roman"/>
          <w:szCs w:val="20"/>
        </w:rPr>
      </w:pPr>
      <w:r w:rsidRPr="00CC35E6">
        <w:rPr>
          <w:rFonts w:ascii="Times New Roman" w:hAnsi="Times New Roman" w:cs="Times New Roman"/>
          <w:szCs w:val="20"/>
        </w:rPr>
        <w:t xml:space="preserve">1.5. </w:t>
      </w:r>
      <w:r w:rsidRPr="00CC35E6">
        <w:rPr>
          <w:rFonts w:ascii="Times New Roman" w:eastAsia="Calibri" w:hAnsi="Times New Roman" w:cs="Times New Roman"/>
          <w:szCs w:val="20"/>
          <w:lang w:eastAsia="en-US"/>
        </w:rPr>
        <w:t xml:space="preserve">пункт 5 постановления изложить в следующей редакции: </w:t>
      </w:r>
    </w:p>
    <w:p w:rsidR="00B60200" w:rsidRPr="00CC35E6" w:rsidRDefault="00B60200" w:rsidP="00B60200">
      <w:pPr>
        <w:ind w:right="-56" w:firstLine="709"/>
        <w:jc w:val="both"/>
        <w:rPr>
          <w:sz w:val="20"/>
          <w:szCs w:val="20"/>
        </w:rPr>
      </w:pPr>
      <w:r w:rsidRPr="00CC35E6">
        <w:rPr>
          <w:rFonts w:eastAsia="Calibri"/>
          <w:sz w:val="20"/>
          <w:szCs w:val="20"/>
          <w:lang w:eastAsia="en-US"/>
        </w:rPr>
        <w:t>«</w:t>
      </w:r>
      <w:r w:rsidRPr="00CC35E6">
        <w:rPr>
          <w:sz w:val="20"/>
          <w:szCs w:val="20"/>
        </w:rPr>
        <w:t>5.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муниципальный район Томской области (</w:t>
      </w:r>
      <w:hyperlink r:id="rId61" w:history="1">
        <w:r w:rsidRPr="00CC35E6">
          <w:rPr>
            <w:rStyle w:val="ab"/>
            <w:sz w:val="20"/>
            <w:szCs w:val="20"/>
          </w:rPr>
          <w:t>https://molchanovo.gosuslugi.ru</w:t>
        </w:r>
      </w:hyperlink>
      <w:r w:rsidRPr="00CC35E6">
        <w:rPr>
          <w:sz w:val="20"/>
          <w:szCs w:val="20"/>
        </w:rPr>
        <w:t>).».</w:t>
      </w:r>
    </w:p>
    <w:p w:rsidR="00B60200" w:rsidRPr="00CC35E6" w:rsidRDefault="00B60200" w:rsidP="00B60200">
      <w:pPr>
        <w:ind w:right="-56" w:firstLine="709"/>
        <w:jc w:val="both"/>
        <w:rPr>
          <w:sz w:val="20"/>
          <w:szCs w:val="20"/>
        </w:rPr>
      </w:pPr>
      <w:r w:rsidRPr="00CC35E6">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муниципальный район Томской области (</w:t>
      </w:r>
      <w:hyperlink r:id="rId62" w:history="1">
        <w:r w:rsidRPr="00CC35E6">
          <w:rPr>
            <w:rStyle w:val="ab"/>
            <w:sz w:val="20"/>
            <w:szCs w:val="20"/>
          </w:rPr>
          <w:t>https://molchanovo.gosuslugi.ru</w:t>
        </w:r>
      </w:hyperlink>
      <w:r w:rsidRPr="00CC35E6">
        <w:rPr>
          <w:sz w:val="20"/>
          <w:szCs w:val="20"/>
        </w:rPr>
        <w:t>).</w:t>
      </w:r>
    </w:p>
    <w:p w:rsidR="00B60200" w:rsidRPr="00CC35E6" w:rsidRDefault="00B60200" w:rsidP="00B60200">
      <w:pPr>
        <w:ind w:right="-56" w:firstLine="709"/>
        <w:jc w:val="both"/>
        <w:rPr>
          <w:sz w:val="20"/>
          <w:szCs w:val="20"/>
        </w:rPr>
      </w:pPr>
      <w:r w:rsidRPr="00CC35E6">
        <w:rPr>
          <w:sz w:val="20"/>
          <w:szCs w:val="20"/>
        </w:rPr>
        <w:t>3. Настоящее постановление вступает в силу со дня его официального опубликования.</w:t>
      </w:r>
    </w:p>
    <w:p w:rsidR="00B60200" w:rsidRPr="00CC35E6" w:rsidRDefault="00B60200" w:rsidP="00B60200">
      <w:pPr>
        <w:ind w:firstLine="720"/>
        <w:jc w:val="both"/>
        <w:rPr>
          <w:sz w:val="20"/>
          <w:szCs w:val="20"/>
        </w:rPr>
      </w:pPr>
    </w:p>
    <w:p w:rsidR="00B60200" w:rsidRPr="00CC35E6" w:rsidRDefault="00B60200" w:rsidP="00B60200">
      <w:pPr>
        <w:ind w:firstLine="540"/>
        <w:rPr>
          <w:sz w:val="20"/>
          <w:szCs w:val="20"/>
        </w:rPr>
      </w:pPr>
    </w:p>
    <w:p w:rsidR="00B60200" w:rsidRPr="00CC35E6" w:rsidRDefault="00B60200" w:rsidP="00B60200">
      <w:pPr>
        <w:ind w:firstLine="540"/>
        <w:rPr>
          <w:sz w:val="20"/>
          <w:szCs w:val="20"/>
        </w:rPr>
      </w:pPr>
    </w:p>
    <w:p w:rsidR="00B60200" w:rsidRPr="00CC35E6" w:rsidRDefault="00B60200" w:rsidP="00B60200">
      <w:pPr>
        <w:rPr>
          <w:color w:val="000000"/>
          <w:sz w:val="20"/>
          <w:szCs w:val="20"/>
        </w:rPr>
      </w:pPr>
      <w:r w:rsidRPr="00CC35E6">
        <w:rPr>
          <w:color w:val="000000"/>
          <w:sz w:val="20"/>
          <w:szCs w:val="20"/>
        </w:rPr>
        <w:t>Глава Молчановского района                                                                Ю.Ю. Сальков</w:t>
      </w:r>
    </w:p>
    <w:p w:rsidR="00B60200" w:rsidRPr="00CC35E6" w:rsidRDefault="00B60200" w:rsidP="00B60200">
      <w:pPr>
        <w:rPr>
          <w:color w:val="000000"/>
          <w:sz w:val="20"/>
          <w:szCs w:val="20"/>
        </w:rPr>
      </w:pPr>
    </w:p>
    <w:p w:rsidR="00B60200" w:rsidRPr="00CC35E6" w:rsidRDefault="00B60200" w:rsidP="00B60200">
      <w:pPr>
        <w:rPr>
          <w:color w:val="000000"/>
          <w:sz w:val="20"/>
          <w:szCs w:val="20"/>
        </w:rPr>
      </w:pPr>
    </w:p>
    <w:p w:rsidR="00B60200" w:rsidRPr="00CC35E6" w:rsidRDefault="00B60200" w:rsidP="00B60200">
      <w:pPr>
        <w:rPr>
          <w:color w:val="000000"/>
          <w:sz w:val="20"/>
          <w:szCs w:val="20"/>
        </w:rPr>
      </w:pPr>
    </w:p>
    <w:p w:rsidR="00B60200" w:rsidRPr="00B60200" w:rsidRDefault="00B60200" w:rsidP="00B60200">
      <w:pPr>
        <w:rPr>
          <w:b/>
          <w:color w:val="000000"/>
          <w:sz w:val="20"/>
          <w:szCs w:val="20"/>
        </w:rPr>
      </w:pPr>
      <w:r w:rsidRPr="00B60200">
        <w:rPr>
          <w:b/>
          <w:color w:val="000000"/>
          <w:sz w:val="20"/>
          <w:szCs w:val="20"/>
        </w:rPr>
        <w:t>Постановление Администрации Молчановского района от 17.04.2025 № 278 «Об организации и проведении районного конкурса на лучшее праздничное и тематическое оформление предприятий торговли и общественного питания Молчановского района в связи с празднованием Дня Победы в 2025 году»</w:t>
      </w:r>
    </w:p>
    <w:p w:rsidR="00B60200" w:rsidRPr="00CC35E6" w:rsidRDefault="00B60200" w:rsidP="00B60200">
      <w:pPr>
        <w:rPr>
          <w:color w:val="000000"/>
          <w:sz w:val="20"/>
          <w:szCs w:val="20"/>
        </w:rPr>
      </w:pPr>
    </w:p>
    <w:p w:rsidR="00B60200" w:rsidRPr="00CC35E6" w:rsidRDefault="00B60200" w:rsidP="00B60200">
      <w:pPr>
        <w:rPr>
          <w:color w:val="000000"/>
          <w:sz w:val="20"/>
          <w:szCs w:val="20"/>
        </w:rPr>
      </w:pPr>
    </w:p>
    <w:p w:rsidR="00B60200" w:rsidRPr="004F6D29" w:rsidRDefault="00B60200" w:rsidP="00B60200">
      <w:pPr>
        <w:ind w:firstLine="709"/>
        <w:jc w:val="center"/>
        <w:rPr>
          <w:sz w:val="20"/>
          <w:szCs w:val="20"/>
        </w:rPr>
      </w:pPr>
    </w:p>
    <w:p w:rsidR="00B60200" w:rsidRPr="004F6D29" w:rsidRDefault="00B60200" w:rsidP="00B60200">
      <w:pPr>
        <w:ind w:right="5395"/>
        <w:jc w:val="both"/>
        <w:rPr>
          <w:sz w:val="20"/>
          <w:szCs w:val="20"/>
        </w:rPr>
      </w:pPr>
    </w:p>
    <w:p w:rsidR="00B60200" w:rsidRPr="004F6D29" w:rsidRDefault="00B60200" w:rsidP="00B60200">
      <w:pPr>
        <w:ind w:firstLine="709"/>
        <w:jc w:val="both"/>
        <w:rPr>
          <w:sz w:val="20"/>
          <w:szCs w:val="20"/>
        </w:rPr>
      </w:pPr>
      <w:r w:rsidRPr="004F6D29">
        <w:rPr>
          <w:sz w:val="20"/>
          <w:szCs w:val="20"/>
        </w:rPr>
        <w:t>В целях организации и проведения конкурса на лучшее праздничное и тематическое оформление предприятий торговли и общественного питания в Молчановском районе в связи с празднованием Дня Победы</w:t>
      </w:r>
    </w:p>
    <w:p w:rsidR="00B60200" w:rsidRPr="004F6D29" w:rsidRDefault="00B60200" w:rsidP="00B60200">
      <w:pPr>
        <w:ind w:right="5395"/>
        <w:jc w:val="both"/>
        <w:rPr>
          <w:sz w:val="20"/>
          <w:szCs w:val="20"/>
        </w:rPr>
      </w:pPr>
    </w:p>
    <w:p w:rsidR="00B60200" w:rsidRPr="004F6D29" w:rsidRDefault="00B60200" w:rsidP="00B60200">
      <w:pPr>
        <w:ind w:firstLine="709"/>
        <w:rPr>
          <w:color w:val="000000"/>
          <w:sz w:val="20"/>
          <w:szCs w:val="20"/>
        </w:rPr>
      </w:pPr>
      <w:r w:rsidRPr="004F6D29">
        <w:rPr>
          <w:color w:val="000000"/>
          <w:sz w:val="20"/>
          <w:szCs w:val="20"/>
        </w:rPr>
        <w:t>ПОСТАНОВЛЯЮ:</w:t>
      </w:r>
    </w:p>
    <w:p w:rsidR="00B60200" w:rsidRPr="004F6D29" w:rsidRDefault="00B60200" w:rsidP="00B60200">
      <w:pPr>
        <w:ind w:firstLine="709"/>
        <w:rPr>
          <w:color w:val="000000"/>
          <w:sz w:val="20"/>
          <w:szCs w:val="20"/>
        </w:rPr>
      </w:pPr>
    </w:p>
    <w:p w:rsidR="00B60200" w:rsidRPr="004F6D29" w:rsidRDefault="00B60200" w:rsidP="00F160DC">
      <w:pPr>
        <w:pStyle w:val="a9"/>
        <w:numPr>
          <w:ilvl w:val="0"/>
          <w:numId w:val="14"/>
        </w:numPr>
        <w:ind w:left="0" w:firstLine="709"/>
        <w:jc w:val="both"/>
        <w:rPr>
          <w:sz w:val="20"/>
          <w:szCs w:val="20"/>
        </w:rPr>
      </w:pPr>
      <w:r w:rsidRPr="004F6D29">
        <w:rPr>
          <w:sz w:val="20"/>
          <w:szCs w:val="20"/>
        </w:rPr>
        <w:t>Утвердить Положение об организации и проведении районного конкурса на лучшее праздничное и тематическое оформление предприятий торговли и общественного питания Молчановского района в связи с празднованием Дня Победы в 2025 году согласно приложению 1 к настоящему постановлению.</w:t>
      </w:r>
    </w:p>
    <w:p w:rsidR="00B60200" w:rsidRPr="004F6D29" w:rsidRDefault="00B60200" w:rsidP="00F160DC">
      <w:pPr>
        <w:pStyle w:val="a9"/>
        <w:numPr>
          <w:ilvl w:val="0"/>
          <w:numId w:val="14"/>
        </w:numPr>
        <w:ind w:left="0" w:firstLine="709"/>
        <w:jc w:val="both"/>
        <w:rPr>
          <w:sz w:val="20"/>
          <w:szCs w:val="20"/>
        </w:rPr>
      </w:pPr>
      <w:r w:rsidRPr="004F6D29">
        <w:rPr>
          <w:sz w:val="20"/>
          <w:szCs w:val="20"/>
        </w:rPr>
        <w:t xml:space="preserve">Утвердить состав конкурсной комиссии по проведению районного конкурса на лучшее праздничное и тематическое оформление предприятий торговли и общественного питания Молчановского района в связи с празднованием Дня Победы в 2025 году согласно приложению 2 к настоящему постановлению. </w:t>
      </w:r>
    </w:p>
    <w:p w:rsidR="00B60200" w:rsidRPr="004F6D29" w:rsidRDefault="00B60200" w:rsidP="00F160DC">
      <w:pPr>
        <w:pStyle w:val="a9"/>
        <w:numPr>
          <w:ilvl w:val="0"/>
          <w:numId w:val="14"/>
        </w:numPr>
        <w:ind w:left="0" w:firstLine="709"/>
        <w:jc w:val="both"/>
        <w:rPr>
          <w:sz w:val="20"/>
          <w:szCs w:val="20"/>
        </w:rPr>
      </w:pPr>
      <w:r w:rsidRPr="004F6D29">
        <w:rPr>
          <w:sz w:val="20"/>
          <w:szCs w:val="20"/>
        </w:rPr>
        <w:t xml:space="preserve">Утвердить форму заявки на участие в районном конкурсе на лучшее праздничное и тематическое оформление предприятий торговли и общественного питания Молчановского района в связи с празднованием Дня Победы в 2025 году согласно приложению 3 к настоящему постановлению. </w:t>
      </w:r>
    </w:p>
    <w:p w:rsidR="00B60200" w:rsidRPr="004F6D29" w:rsidRDefault="00B60200" w:rsidP="00B60200">
      <w:pPr>
        <w:tabs>
          <w:tab w:val="left" w:pos="993"/>
          <w:tab w:val="left" w:pos="5908"/>
        </w:tabs>
        <w:ind w:firstLine="709"/>
        <w:contextualSpacing/>
        <w:jc w:val="both"/>
        <w:rPr>
          <w:color w:val="000000"/>
          <w:sz w:val="20"/>
          <w:szCs w:val="20"/>
        </w:rPr>
      </w:pPr>
      <w:r w:rsidRPr="004F6D29">
        <w:rPr>
          <w:sz w:val="20"/>
          <w:szCs w:val="20"/>
        </w:rPr>
        <w:t xml:space="preserve">4. </w:t>
      </w:r>
      <w:r w:rsidRPr="004F6D29">
        <w:rPr>
          <w:color w:val="000000"/>
          <w:sz w:val="20"/>
          <w:szCs w:val="20"/>
        </w:rPr>
        <w:t>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муниципальный район Томской области (http://</w:t>
      </w:r>
      <w:hyperlink r:id="rId63" w:history="1">
        <w:r w:rsidRPr="004F6D29">
          <w:rPr>
            <w:rStyle w:val="ab"/>
            <w:sz w:val="20"/>
            <w:szCs w:val="20"/>
          </w:rPr>
          <w:t>www.molchanovo.gosuslugi.ru/).</w:t>
        </w:r>
      </w:hyperlink>
    </w:p>
    <w:p w:rsidR="00B60200" w:rsidRPr="004F6D29" w:rsidRDefault="00B60200" w:rsidP="00B60200">
      <w:pPr>
        <w:tabs>
          <w:tab w:val="left" w:pos="993"/>
          <w:tab w:val="left" w:pos="5908"/>
        </w:tabs>
        <w:ind w:firstLine="709"/>
        <w:contextualSpacing/>
        <w:jc w:val="both"/>
        <w:rPr>
          <w:color w:val="000000"/>
          <w:sz w:val="20"/>
          <w:szCs w:val="20"/>
        </w:rPr>
      </w:pPr>
      <w:r w:rsidRPr="004F6D29">
        <w:rPr>
          <w:color w:val="000000"/>
          <w:sz w:val="20"/>
          <w:szCs w:val="20"/>
        </w:rPr>
        <w:t>5. Настоящее постановление вступает в силу со дня его официального опубликования.</w:t>
      </w:r>
    </w:p>
    <w:p w:rsidR="00B60200" w:rsidRPr="004F6D29" w:rsidRDefault="00B60200" w:rsidP="00B60200">
      <w:pPr>
        <w:tabs>
          <w:tab w:val="left" w:pos="993"/>
          <w:tab w:val="left" w:pos="5908"/>
        </w:tabs>
        <w:ind w:firstLine="709"/>
        <w:contextualSpacing/>
        <w:jc w:val="both"/>
        <w:rPr>
          <w:sz w:val="20"/>
          <w:szCs w:val="20"/>
        </w:rPr>
      </w:pPr>
      <w:r w:rsidRPr="004F6D29">
        <w:rPr>
          <w:sz w:val="20"/>
          <w:szCs w:val="20"/>
        </w:rPr>
        <w:t xml:space="preserve">6. </w:t>
      </w:r>
      <w:proofErr w:type="gramStart"/>
      <w:r w:rsidRPr="004F6D29">
        <w:rPr>
          <w:sz w:val="20"/>
          <w:szCs w:val="20"/>
        </w:rPr>
        <w:t>Контроль за</w:t>
      </w:r>
      <w:proofErr w:type="gramEnd"/>
      <w:r w:rsidRPr="004F6D29">
        <w:rPr>
          <w:sz w:val="20"/>
          <w:szCs w:val="20"/>
        </w:rPr>
        <w:t xml:space="preserve"> исполнением настоящего постановления возложить на заместителя Главы Молчановского района по экономической политике.</w:t>
      </w:r>
    </w:p>
    <w:p w:rsidR="00B60200" w:rsidRPr="004F6D29" w:rsidRDefault="00B60200" w:rsidP="00B60200">
      <w:pPr>
        <w:tabs>
          <w:tab w:val="left" w:pos="993"/>
          <w:tab w:val="left" w:pos="5908"/>
        </w:tabs>
        <w:ind w:firstLine="709"/>
        <w:contextualSpacing/>
        <w:jc w:val="both"/>
        <w:rPr>
          <w:sz w:val="20"/>
          <w:szCs w:val="20"/>
        </w:rPr>
      </w:pPr>
    </w:p>
    <w:p w:rsidR="00B60200" w:rsidRPr="004F6D29" w:rsidRDefault="00B60200" w:rsidP="00B60200">
      <w:pPr>
        <w:tabs>
          <w:tab w:val="left" w:pos="993"/>
          <w:tab w:val="left" w:pos="5908"/>
        </w:tabs>
        <w:ind w:firstLine="709"/>
        <w:contextualSpacing/>
        <w:jc w:val="both"/>
        <w:rPr>
          <w:sz w:val="20"/>
          <w:szCs w:val="20"/>
        </w:rPr>
      </w:pPr>
    </w:p>
    <w:p w:rsidR="00B60200" w:rsidRPr="004F6D29" w:rsidRDefault="00B60200" w:rsidP="00B60200">
      <w:pPr>
        <w:tabs>
          <w:tab w:val="left" w:pos="993"/>
          <w:tab w:val="left" w:pos="5908"/>
        </w:tabs>
        <w:ind w:firstLine="709"/>
        <w:contextualSpacing/>
        <w:jc w:val="both"/>
        <w:rPr>
          <w:sz w:val="20"/>
          <w:szCs w:val="20"/>
        </w:rPr>
      </w:pPr>
    </w:p>
    <w:p w:rsidR="00B60200" w:rsidRPr="004F6D29" w:rsidRDefault="00B60200" w:rsidP="00B60200">
      <w:pPr>
        <w:pStyle w:val="22"/>
      </w:pPr>
      <w:r w:rsidRPr="004F6D29">
        <w:t>Глава Молчановского района                                                                        Ю.Ю. Сальков</w:t>
      </w: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ind w:left="5387" w:firstLine="425"/>
        <w:rPr>
          <w:color w:val="000000"/>
          <w:sz w:val="20"/>
          <w:szCs w:val="20"/>
        </w:rPr>
      </w:pPr>
      <w:r w:rsidRPr="004F6D29">
        <w:rPr>
          <w:color w:val="000000"/>
          <w:sz w:val="20"/>
          <w:szCs w:val="20"/>
        </w:rPr>
        <w:t>Приложение 1</w:t>
      </w:r>
    </w:p>
    <w:p w:rsidR="00B60200" w:rsidRPr="004F6D29" w:rsidRDefault="00B60200" w:rsidP="00B60200">
      <w:pPr>
        <w:ind w:left="5387" w:firstLine="425"/>
        <w:rPr>
          <w:color w:val="000000"/>
          <w:sz w:val="20"/>
          <w:szCs w:val="20"/>
        </w:rPr>
      </w:pPr>
      <w:r w:rsidRPr="004F6D29">
        <w:rPr>
          <w:color w:val="000000"/>
          <w:sz w:val="20"/>
          <w:szCs w:val="20"/>
        </w:rPr>
        <w:t>УТВЕРЖДЕНО</w:t>
      </w:r>
    </w:p>
    <w:p w:rsidR="00B60200" w:rsidRPr="004F6D29" w:rsidRDefault="00B60200" w:rsidP="00B60200">
      <w:pPr>
        <w:ind w:left="5812"/>
        <w:rPr>
          <w:color w:val="000000"/>
          <w:sz w:val="20"/>
          <w:szCs w:val="20"/>
        </w:rPr>
      </w:pPr>
      <w:r w:rsidRPr="004F6D29">
        <w:rPr>
          <w:color w:val="000000"/>
          <w:sz w:val="20"/>
          <w:szCs w:val="20"/>
        </w:rPr>
        <w:t xml:space="preserve">постановлением Администрации </w:t>
      </w:r>
    </w:p>
    <w:p w:rsidR="00B60200" w:rsidRPr="004F6D29" w:rsidRDefault="00B60200" w:rsidP="00B60200">
      <w:pPr>
        <w:ind w:left="5812"/>
        <w:rPr>
          <w:color w:val="000000"/>
          <w:sz w:val="20"/>
          <w:szCs w:val="20"/>
        </w:rPr>
      </w:pPr>
      <w:r w:rsidRPr="004F6D29">
        <w:rPr>
          <w:color w:val="000000"/>
          <w:sz w:val="20"/>
          <w:szCs w:val="20"/>
        </w:rPr>
        <w:t>Молчановского района</w:t>
      </w:r>
    </w:p>
    <w:p w:rsidR="00B60200" w:rsidRPr="004F6D29" w:rsidRDefault="00B60200" w:rsidP="00B60200">
      <w:pPr>
        <w:pStyle w:val="af8"/>
        <w:ind w:left="5387" w:firstLine="425"/>
        <w:rPr>
          <w:sz w:val="20"/>
          <w:szCs w:val="20"/>
          <w:u w:val="single"/>
        </w:rPr>
      </w:pPr>
      <w:r w:rsidRPr="004F6D29">
        <w:rPr>
          <w:sz w:val="20"/>
          <w:szCs w:val="20"/>
        </w:rPr>
        <w:t xml:space="preserve">от </w:t>
      </w:r>
      <w:r w:rsidRPr="004F6D29">
        <w:rPr>
          <w:sz w:val="20"/>
          <w:szCs w:val="20"/>
          <w:u w:val="single"/>
        </w:rPr>
        <w:t>17.04.2025</w:t>
      </w:r>
      <w:r w:rsidRPr="004F6D29">
        <w:rPr>
          <w:sz w:val="20"/>
          <w:szCs w:val="20"/>
        </w:rPr>
        <w:t xml:space="preserve"> № </w:t>
      </w:r>
      <w:r w:rsidRPr="004F6D29">
        <w:rPr>
          <w:sz w:val="20"/>
          <w:szCs w:val="20"/>
          <w:u w:val="single"/>
        </w:rPr>
        <w:t>278</w:t>
      </w:r>
    </w:p>
    <w:p w:rsidR="00B60200" w:rsidRPr="004F6D29" w:rsidRDefault="00B60200" w:rsidP="00B60200">
      <w:pPr>
        <w:jc w:val="right"/>
        <w:rPr>
          <w:b/>
          <w:sz w:val="20"/>
          <w:szCs w:val="20"/>
        </w:rPr>
      </w:pPr>
    </w:p>
    <w:p w:rsidR="00B60200" w:rsidRPr="004F6D29" w:rsidRDefault="00B60200" w:rsidP="00B60200">
      <w:pPr>
        <w:jc w:val="center"/>
        <w:rPr>
          <w:b/>
          <w:sz w:val="20"/>
          <w:szCs w:val="20"/>
        </w:rPr>
      </w:pPr>
      <w:r w:rsidRPr="004F6D29">
        <w:rPr>
          <w:b/>
          <w:sz w:val="20"/>
          <w:szCs w:val="20"/>
        </w:rPr>
        <w:t xml:space="preserve">Положение </w:t>
      </w:r>
    </w:p>
    <w:p w:rsidR="00B60200" w:rsidRPr="004F6D29" w:rsidRDefault="00B60200" w:rsidP="00B60200">
      <w:pPr>
        <w:ind w:right="-1"/>
        <w:jc w:val="center"/>
        <w:rPr>
          <w:sz w:val="20"/>
          <w:szCs w:val="20"/>
        </w:rPr>
      </w:pPr>
      <w:r w:rsidRPr="004F6D29">
        <w:rPr>
          <w:sz w:val="20"/>
          <w:szCs w:val="20"/>
        </w:rPr>
        <w:t>об организации и проведении районного конкурса на лучшее праздничное и тематическое оформление предприятий торговли и общественного питания Молчановского района в связи с празднованием Дня Победы в 2025 году</w:t>
      </w:r>
    </w:p>
    <w:p w:rsidR="00B60200" w:rsidRPr="004F6D29" w:rsidRDefault="00B60200" w:rsidP="00B60200">
      <w:pPr>
        <w:ind w:left="5664" w:firstLine="708"/>
        <w:rPr>
          <w:i/>
          <w:sz w:val="20"/>
          <w:szCs w:val="20"/>
        </w:rPr>
      </w:pPr>
    </w:p>
    <w:p w:rsidR="00B60200" w:rsidRPr="004F6D29" w:rsidRDefault="00B60200" w:rsidP="00F160DC">
      <w:pPr>
        <w:pStyle w:val="a9"/>
        <w:numPr>
          <w:ilvl w:val="0"/>
          <w:numId w:val="12"/>
        </w:numPr>
        <w:tabs>
          <w:tab w:val="left" w:pos="900"/>
        </w:tabs>
        <w:ind w:left="540" w:firstLine="27"/>
        <w:jc w:val="center"/>
        <w:rPr>
          <w:b/>
          <w:color w:val="000000"/>
          <w:sz w:val="20"/>
          <w:szCs w:val="20"/>
          <w:shd w:val="clear" w:color="auto" w:fill="FFFFFF"/>
        </w:rPr>
      </w:pPr>
      <w:r w:rsidRPr="004F6D29">
        <w:rPr>
          <w:b/>
          <w:color w:val="000000"/>
          <w:sz w:val="20"/>
          <w:szCs w:val="20"/>
          <w:shd w:val="clear" w:color="auto" w:fill="FFFFFF"/>
        </w:rPr>
        <w:t>Общие положения</w:t>
      </w:r>
    </w:p>
    <w:p w:rsidR="00B60200" w:rsidRPr="004F6D29" w:rsidRDefault="00B60200" w:rsidP="00F160DC">
      <w:pPr>
        <w:pStyle w:val="ConsPlusTitle"/>
        <w:numPr>
          <w:ilvl w:val="0"/>
          <w:numId w:val="13"/>
        </w:numPr>
        <w:adjustRightInd w:val="0"/>
        <w:ind w:left="0" w:firstLine="709"/>
        <w:jc w:val="both"/>
        <w:rPr>
          <w:rFonts w:ascii="Times New Roman" w:hAnsi="Times New Roman" w:cs="Times New Roman"/>
          <w:szCs w:val="20"/>
        </w:rPr>
      </w:pPr>
      <w:r w:rsidRPr="004F6D29">
        <w:rPr>
          <w:rFonts w:ascii="Times New Roman" w:hAnsi="Times New Roman" w:cs="Times New Roman"/>
          <w:b w:val="0"/>
          <w:szCs w:val="20"/>
        </w:rPr>
        <w:t>Конкурс на лучшее праздничное и тематическое оформление предприятий торговли и общественного питания (далее - Конкурс) проводится на территории муниципального образования Молчановский муниципальный район Томской области с 28.04.2025 г. по 12.05.2025 г. среди предприятий торговли и общественного питания.</w:t>
      </w:r>
    </w:p>
    <w:p w:rsidR="00B60200" w:rsidRPr="004F6D29" w:rsidRDefault="00B60200" w:rsidP="00F160DC">
      <w:pPr>
        <w:pStyle w:val="ConsPlusTitle"/>
        <w:numPr>
          <w:ilvl w:val="0"/>
          <w:numId w:val="13"/>
        </w:numPr>
        <w:adjustRightInd w:val="0"/>
        <w:ind w:left="0" w:firstLine="709"/>
        <w:jc w:val="both"/>
        <w:rPr>
          <w:rFonts w:ascii="Times New Roman" w:hAnsi="Times New Roman" w:cs="Times New Roman"/>
          <w:szCs w:val="20"/>
        </w:rPr>
      </w:pPr>
      <w:r w:rsidRPr="004F6D29">
        <w:rPr>
          <w:rFonts w:ascii="Times New Roman" w:hAnsi="Times New Roman" w:cs="Times New Roman"/>
          <w:b w:val="0"/>
          <w:szCs w:val="20"/>
        </w:rPr>
        <w:t xml:space="preserve">В Конкурсе принимают участие коллективы предприятий торговли и общественного питания всех форм собственности. </w:t>
      </w:r>
    </w:p>
    <w:p w:rsidR="00B60200" w:rsidRPr="004F6D29" w:rsidRDefault="00B60200" w:rsidP="00F160DC">
      <w:pPr>
        <w:pStyle w:val="ConsPlusTitle"/>
        <w:numPr>
          <w:ilvl w:val="0"/>
          <w:numId w:val="13"/>
        </w:numPr>
        <w:adjustRightInd w:val="0"/>
        <w:ind w:left="0" w:firstLine="709"/>
        <w:jc w:val="both"/>
        <w:rPr>
          <w:rFonts w:ascii="Times New Roman" w:hAnsi="Times New Roman" w:cs="Times New Roman"/>
          <w:szCs w:val="20"/>
        </w:rPr>
      </w:pPr>
      <w:r w:rsidRPr="004F6D29">
        <w:rPr>
          <w:rFonts w:ascii="Times New Roman" w:hAnsi="Times New Roman" w:cs="Times New Roman"/>
          <w:b w:val="0"/>
          <w:szCs w:val="20"/>
        </w:rPr>
        <w:t>Конкурс проводится по двум номинациям:</w:t>
      </w:r>
    </w:p>
    <w:p w:rsidR="00B60200" w:rsidRPr="004F6D29" w:rsidRDefault="00B60200" w:rsidP="00F160DC">
      <w:pPr>
        <w:pStyle w:val="ConsPlusTitle"/>
        <w:numPr>
          <w:ilvl w:val="0"/>
          <w:numId w:val="16"/>
        </w:numPr>
        <w:adjustRightInd w:val="0"/>
        <w:jc w:val="both"/>
        <w:rPr>
          <w:rFonts w:ascii="Times New Roman" w:hAnsi="Times New Roman" w:cs="Times New Roman"/>
          <w:szCs w:val="20"/>
        </w:rPr>
      </w:pPr>
      <w:r w:rsidRPr="004F6D29">
        <w:rPr>
          <w:rFonts w:ascii="Times New Roman" w:hAnsi="Times New Roman" w:cs="Times New Roman"/>
          <w:b w:val="0"/>
          <w:szCs w:val="20"/>
        </w:rPr>
        <w:t>«Предприятия торговли»;</w:t>
      </w:r>
    </w:p>
    <w:p w:rsidR="00B60200" w:rsidRPr="004F6D29" w:rsidRDefault="00B60200" w:rsidP="00F160DC">
      <w:pPr>
        <w:pStyle w:val="ConsPlusTitle"/>
        <w:numPr>
          <w:ilvl w:val="0"/>
          <w:numId w:val="16"/>
        </w:numPr>
        <w:adjustRightInd w:val="0"/>
        <w:jc w:val="both"/>
        <w:rPr>
          <w:rFonts w:ascii="Times New Roman" w:hAnsi="Times New Roman" w:cs="Times New Roman"/>
          <w:szCs w:val="20"/>
        </w:rPr>
      </w:pPr>
      <w:r w:rsidRPr="004F6D29">
        <w:rPr>
          <w:rFonts w:ascii="Times New Roman" w:hAnsi="Times New Roman" w:cs="Times New Roman"/>
          <w:b w:val="0"/>
          <w:szCs w:val="20"/>
        </w:rPr>
        <w:lastRenderedPageBreak/>
        <w:t>«Общественное питание».</w:t>
      </w:r>
    </w:p>
    <w:p w:rsidR="00B60200" w:rsidRPr="004F6D29" w:rsidRDefault="00B60200" w:rsidP="00F160DC">
      <w:pPr>
        <w:pStyle w:val="ConsPlusTitle"/>
        <w:numPr>
          <w:ilvl w:val="0"/>
          <w:numId w:val="13"/>
        </w:numPr>
        <w:adjustRightInd w:val="0"/>
        <w:ind w:left="0" w:firstLine="709"/>
        <w:jc w:val="both"/>
        <w:rPr>
          <w:rFonts w:ascii="Times New Roman" w:hAnsi="Times New Roman" w:cs="Times New Roman"/>
          <w:szCs w:val="20"/>
        </w:rPr>
      </w:pPr>
      <w:r w:rsidRPr="004F6D29">
        <w:rPr>
          <w:rFonts w:ascii="Times New Roman" w:hAnsi="Times New Roman" w:cs="Times New Roman"/>
          <w:b w:val="0"/>
          <w:szCs w:val="20"/>
        </w:rPr>
        <w:t>Организатором Конкурса является Администрация Молчановского района.</w:t>
      </w:r>
    </w:p>
    <w:p w:rsidR="00B60200" w:rsidRPr="004F6D29" w:rsidRDefault="00B60200" w:rsidP="00F160DC">
      <w:pPr>
        <w:pStyle w:val="ConsPlusTitle"/>
        <w:numPr>
          <w:ilvl w:val="0"/>
          <w:numId w:val="13"/>
        </w:numPr>
        <w:adjustRightInd w:val="0"/>
        <w:ind w:left="0" w:firstLine="709"/>
        <w:jc w:val="both"/>
        <w:rPr>
          <w:rFonts w:ascii="Times New Roman" w:hAnsi="Times New Roman" w:cs="Times New Roman"/>
          <w:szCs w:val="20"/>
        </w:rPr>
      </w:pPr>
      <w:r w:rsidRPr="004F6D29">
        <w:rPr>
          <w:rFonts w:ascii="Times New Roman" w:hAnsi="Times New Roman" w:cs="Times New Roman"/>
          <w:b w:val="0"/>
          <w:szCs w:val="20"/>
        </w:rPr>
        <w:t>Участие в Конкурсе осуществляется на бесплатной основе.</w:t>
      </w:r>
    </w:p>
    <w:p w:rsidR="00B60200" w:rsidRPr="004F6D29" w:rsidRDefault="00B60200" w:rsidP="00B60200">
      <w:pPr>
        <w:pStyle w:val="ConsPlusTitle"/>
        <w:ind w:left="709"/>
        <w:jc w:val="both"/>
        <w:rPr>
          <w:rFonts w:ascii="Times New Roman" w:hAnsi="Times New Roman" w:cs="Times New Roman"/>
          <w:szCs w:val="20"/>
        </w:rPr>
      </w:pPr>
    </w:p>
    <w:p w:rsidR="00B60200" w:rsidRPr="004F6D29" w:rsidRDefault="00B60200" w:rsidP="00F160DC">
      <w:pPr>
        <w:pStyle w:val="a9"/>
        <w:numPr>
          <w:ilvl w:val="0"/>
          <w:numId w:val="12"/>
        </w:numPr>
        <w:tabs>
          <w:tab w:val="left" w:pos="1080"/>
        </w:tabs>
        <w:ind w:left="567" w:firstLine="0"/>
        <w:jc w:val="center"/>
        <w:rPr>
          <w:b/>
          <w:sz w:val="20"/>
          <w:szCs w:val="20"/>
        </w:rPr>
      </w:pPr>
      <w:r w:rsidRPr="004F6D29">
        <w:rPr>
          <w:b/>
          <w:sz w:val="20"/>
          <w:szCs w:val="20"/>
        </w:rPr>
        <w:t>Цель проведения конкурса</w:t>
      </w:r>
    </w:p>
    <w:p w:rsidR="00B60200" w:rsidRPr="004F6D29" w:rsidRDefault="00B60200" w:rsidP="00F160DC">
      <w:pPr>
        <w:pStyle w:val="a9"/>
        <w:numPr>
          <w:ilvl w:val="0"/>
          <w:numId w:val="13"/>
        </w:numPr>
        <w:ind w:left="0" w:firstLine="709"/>
        <w:jc w:val="both"/>
        <w:rPr>
          <w:b/>
          <w:sz w:val="20"/>
          <w:szCs w:val="20"/>
        </w:rPr>
      </w:pPr>
      <w:r w:rsidRPr="004F6D29">
        <w:rPr>
          <w:sz w:val="20"/>
          <w:szCs w:val="20"/>
        </w:rPr>
        <w:t xml:space="preserve">Конкурс проводится в целях </w:t>
      </w:r>
      <w:proofErr w:type="gramStart"/>
      <w:r w:rsidRPr="004F6D29">
        <w:rPr>
          <w:sz w:val="20"/>
          <w:szCs w:val="20"/>
        </w:rPr>
        <w:t>повышения эстетической привлекательности оформления предприятий торговли</w:t>
      </w:r>
      <w:proofErr w:type="gramEnd"/>
      <w:r w:rsidRPr="004F6D29">
        <w:rPr>
          <w:sz w:val="20"/>
          <w:szCs w:val="20"/>
        </w:rPr>
        <w:t xml:space="preserve"> и общественного питания в Молчановском районе в период празднования Дня Победы.</w:t>
      </w:r>
    </w:p>
    <w:p w:rsidR="00B60200" w:rsidRPr="004F6D29" w:rsidRDefault="00B60200" w:rsidP="00B60200">
      <w:pPr>
        <w:pStyle w:val="a9"/>
        <w:ind w:left="709"/>
        <w:jc w:val="both"/>
        <w:rPr>
          <w:b/>
          <w:sz w:val="20"/>
          <w:szCs w:val="20"/>
        </w:rPr>
      </w:pPr>
    </w:p>
    <w:p w:rsidR="00B60200" w:rsidRPr="004F6D29" w:rsidRDefault="00B60200" w:rsidP="00F160DC">
      <w:pPr>
        <w:pStyle w:val="a9"/>
        <w:numPr>
          <w:ilvl w:val="0"/>
          <w:numId w:val="12"/>
        </w:numPr>
        <w:tabs>
          <w:tab w:val="left" w:pos="1080"/>
        </w:tabs>
        <w:ind w:left="579" w:hanging="12"/>
        <w:jc w:val="center"/>
        <w:rPr>
          <w:b/>
          <w:sz w:val="20"/>
          <w:szCs w:val="20"/>
        </w:rPr>
      </w:pPr>
      <w:r w:rsidRPr="004F6D29">
        <w:rPr>
          <w:b/>
          <w:sz w:val="20"/>
          <w:szCs w:val="20"/>
        </w:rPr>
        <w:t>Условия участия в Конкурсе</w:t>
      </w:r>
    </w:p>
    <w:p w:rsidR="00B60200" w:rsidRPr="004F6D29" w:rsidRDefault="00B60200" w:rsidP="00F160DC">
      <w:pPr>
        <w:pStyle w:val="a9"/>
        <w:numPr>
          <w:ilvl w:val="0"/>
          <w:numId w:val="13"/>
        </w:numPr>
        <w:ind w:left="0" w:firstLine="709"/>
        <w:jc w:val="both"/>
        <w:rPr>
          <w:sz w:val="20"/>
          <w:szCs w:val="20"/>
        </w:rPr>
      </w:pPr>
      <w:proofErr w:type="gramStart"/>
      <w:r w:rsidRPr="004F6D29">
        <w:rPr>
          <w:sz w:val="20"/>
          <w:szCs w:val="20"/>
        </w:rPr>
        <w:t xml:space="preserve">Для участия в Конкурсе необходимо в срок до </w:t>
      </w:r>
      <w:r w:rsidRPr="004F6D29">
        <w:rPr>
          <w:b/>
          <w:i/>
          <w:sz w:val="20"/>
          <w:szCs w:val="20"/>
        </w:rPr>
        <w:t>12 мая 2025 года</w:t>
      </w:r>
      <w:r w:rsidRPr="004F6D29">
        <w:rPr>
          <w:sz w:val="20"/>
          <w:szCs w:val="20"/>
        </w:rPr>
        <w:t xml:space="preserve"> подать письменную заявку (приложение 3) и фотографии, на которых изображены объекты торговли и общественного питания в отдел экономического анализа и прогнозирования Администрации Молчановского района по адресу: 636330,                 с. Молчаново, ул. Димитрова, 25, каб. 6 или на электронную почту:                             ml-ecnach@tomsk.gov.ru, с пометкой в теме письма «На</w:t>
      </w:r>
      <w:proofErr w:type="gramEnd"/>
      <w:r w:rsidRPr="004F6D29">
        <w:rPr>
          <w:sz w:val="20"/>
          <w:szCs w:val="20"/>
        </w:rPr>
        <w:t xml:space="preserve"> конкурс «День Победы».</w:t>
      </w:r>
    </w:p>
    <w:p w:rsidR="00B60200" w:rsidRPr="004F6D29" w:rsidRDefault="00B60200" w:rsidP="00B60200">
      <w:pPr>
        <w:jc w:val="both"/>
        <w:rPr>
          <w:sz w:val="20"/>
          <w:szCs w:val="20"/>
        </w:rPr>
      </w:pPr>
      <w:r w:rsidRPr="004F6D29">
        <w:rPr>
          <w:sz w:val="20"/>
          <w:szCs w:val="20"/>
        </w:rPr>
        <w:tab/>
        <w:t>Координатор Конкурса: специалист 1-ой категории по торговле, общественному питанию и социально-трудовым отношениям отдела экономического анализа и прогнозирования Администрации Молчановского района Литвиненко Виктория Александровна.</w:t>
      </w:r>
    </w:p>
    <w:p w:rsidR="00B60200" w:rsidRPr="004F6D29" w:rsidRDefault="00B60200" w:rsidP="00B60200">
      <w:pPr>
        <w:ind w:firstLine="709"/>
        <w:jc w:val="both"/>
        <w:rPr>
          <w:sz w:val="20"/>
          <w:szCs w:val="20"/>
        </w:rPr>
      </w:pPr>
      <w:r w:rsidRPr="004F6D29">
        <w:rPr>
          <w:sz w:val="20"/>
          <w:szCs w:val="20"/>
        </w:rPr>
        <w:t>Контактные телефоны: 8(38256) 23-2-24, 8-962-782-64-92.</w:t>
      </w:r>
    </w:p>
    <w:p w:rsidR="00B60200" w:rsidRPr="004F6D29" w:rsidRDefault="00B60200" w:rsidP="00B60200">
      <w:pPr>
        <w:ind w:firstLine="709"/>
        <w:jc w:val="both"/>
        <w:rPr>
          <w:sz w:val="20"/>
          <w:szCs w:val="20"/>
        </w:rPr>
      </w:pPr>
      <w:r w:rsidRPr="004F6D29">
        <w:rPr>
          <w:sz w:val="20"/>
          <w:szCs w:val="20"/>
        </w:rPr>
        <w:t xml:space="preserve">Победителями Конкурса признаются коллективы, обеспечившие высокохудожественное оформление предприятия с элементами тематики Дня Победы. При подведении итогов учитываются следующие показатели: </w:t>
      </w:r>
    </w:p>
    <w:p w:rsidR="00B60200" w:rsidRPr="004F6D29" w:rsidRDefault="00B60200" w:rsidP="00B60200">
      <w:pPr>
        <w:ind w:firstLine="709"/>
        <w:jc w:val="both"/>
        <w:rPr>
          <w:sz w:val="20"/>
          <w:szCs w:val="20"/>
        </w:rPr>
      </w:pPr>
      <w:r w:rsidRPr="004F6D29">
        <w:rPr>
          <w:sz w:val="20"/>
          <w:szCs w:val="20"/>
        </w:rPr>
        <w:t>- изображение на фотографиях должно быть четким, не размытым, полностью отображать все элементы тематического оформления предприятий торговли и общественного питания в связи с празднованием Дня Победы, включающего в себя витрины, входные группы, окна предприятий торговли и общественного питания;</w:t>
      </w:r>
    </w:p>
    <w:p w:rsidR="00B60200" w:rsidRPr="004F6D29" w:rsidRDefault="00B60200" w:rsidP="00B60200">
      <w:pPr>
        <w:ind w:firstLine="709"/>
        <w:jc w:val="both"/>
        <w:rPr>
          <w:sz w:val="20"/>
          <w:szCs w:val="20"/>
        </w:rPr>
      </w:pPr>
      <w:r w:rsidRPr="004F6D29">
        <w:rPr>
          <w:sz w:val="20"/>
          <w:szCs w:val="20"/>
        </w:rPr>
        <w:t>- на фото должны отсутствовать дата и время съемки, рамки, надписи, иные посторонние отметки;</w:t>
      </w:r>
    </w:p>
    <w:p w:rsidR="00B60200" w:rsidRPr="004F6D29" w:rsidRDefault="00B60200" w:rsidP="00B60200">
      <w:pPr>
        <w:ind w:firstLine="709"/>
        <w:jc w:val="both"/>
        <w:rPr>
          <w:sz w:val="20"/>
          <w:szCs w:val="20"/>
        </w:rPr>
      </w:pPr>
      <w:r w:rsidRPr="004F6D29">
        <w:rPr>
          <w:sz w:val="20"/>
          <w:szCs w:val="20"/>
        </w:rPr>
        <w:t>- не допускается фото с использованием компьютерной графики.</w:t>
      </w:r>
    </w:p>
    <w:p w:rsidR="00B60200" w:rsidRPr="004F6D29" w:rsidRDefault="00B60200" w:rsidP="00B60200">
      <w:pPr>
        <w:rPr>
          <w:b/>
          <w:sz w:val="20"/>
          <w:szCs w:val="20"/>
        </w:rPr>
      </w:pPr>
    </w:p>
    <w:p w:rsidR="00B60200" w:rsidRPr="004F6D29" w:rsidRDefault="00B60200" w:rsidP="00F160DC">
      <w:pPr>
        <w:pStyle w:val="a9"/>
        <w:numPr>
          <w:ilvl w:val="0"/>
          <w:numId w:val="12"/>
        </w:numPr>
        <w:ind w:left="1843" w:hanging="142"/>
        <w:jc w:val="center"/>
        <w:rPr>
          <w:b/>
          <w:sz w:val="20"/>
          <w:szCs w:val="20"/>
        </w:rPr>
      </w:pPr>
      <w:r w:rsidRPr="004F6D29">
        <w:rPr>
          <w:b/>
          <w:sz w:val="20"/>
          <w:szCs w:val="20"/>
        </w:rPr>
        <w:t>Порядок подведения итогов Конкурса</w:t>
      </w:r>
    </w:p>
    <w:p w:rsidR="00B60200" w:rsidRPr="004F6D29" w:rsidRDefault="00B60200" w:rsidP="00F160DC">
      <w:pPr>
        <w:pStyle w:val="a9"/>
        <w:numPr>
          <w:ilvl w:val="0"/>
          <w:numId w:val="13"/>
        </w:numPr>
        <w:autoSpaceDE w:val="0"/>
        <w:autoSpaceDN w:val="0"/>
        <w:adjustRightInd w:val="0"/>
        <w:ind w:left="0" w:firstLine="709"/>
        <w:jc w:val="both"/>
        <w:outlineLvl w:val="0"/>
        <w:rPr>
          <w:sz w:val="20"/>
          <w:szCs w:val="20"/>
        </w:rPr>
      </w:pPr>
      <w:r w:rsidRPr="004F6D29">
        <w:rPr>
          <w:sz w:val="20"/>
          <w:szCs w:val="20"/>
        </w:rPr>
        <w:t>Подведение итогов Конкурса проводится до 19 мая 2025 года конкурсной комиссией.</w:t>
      </w:r>
    </w:p>
    <w:p w:rsidR="00B60200" w:rsidRPr="004F6D29" w:rsidRDefault="00B60200" w:rsidP="00B60200">
      <w:pPr>
        <w:pStyle w:val="a9"/>
        <w:autoSpaceDE w:val="0"/>
        <w:autoSpaceDN w:val="0"/>
        <w:adjustRightInd w:val="0"/>
        <w:ind w:left="0" w:firstLine="709"/>
        <w:jc w:val="both"/>
        <w:outlineLvl w:val="0"/>
        <w:rPr>
          <w:sz w:val="20"/>
          <w:szCs w:val="20"/>
        </w:rPr>
      </w:pPr>
      <w:r w:rsidRPr="004F6D29">
        <w:rPr>
          <w:sz w:val="20"/>
          <w:szCs w:val="20"/>
        </w:rPr>
        <w:t>Решение конкурсной комиссии оформляется протоколом и публикуется на официальном сайте муниципального образования Молчановский муниципальный район Томской области.</w:t>
      </w:r>
    </w:p>
    <w:p w:rsidR="00B60200" w:rsidRPr="004F6D29" w:rsidRDefault="00B60200" w:rsidP="00B60200">
      <w:pPr>
        <w:pStyle w:val="a9"/>
        <w:autoSpaceDE w:val="0"/>
        <w:autoSpaceDN w:val="0"/>
        <w:adjustRightInd w:val="0"/>
        <w:ind w:left="0" w:firstLine="709"/>
        <w:jc w:val="both"/>
        <w:outlineLvl w:val="0"/>
        <w:rPr>
          <w:sz w:val="20"/>
          <w:szCs w:val="20"/>
        </w:rPr>
      </w:pPr>
      <w:r w:rsidRPr="004F6D29">
        <w:rPr>
          <w:sz w:val="20"/>
          <w:szCs w:val="20"/>
        </w:rPr>
        <w:t>Победители Конкурса награждаются Дипломами за I, II, III места в каждой номинации и памятными подарками.</w:t>
      </w:r>
    </w:p>
    <w:p w:rsidR="00B60200" w:rsidRPr="004F6D29" w:rsidRDefault="00B60200" w:rsidP="00B60200">
      <w:pPr>
        <w:pStyle w:val="a9"/>
        <w:autoSpaceDE w:val="0"/>
        <w:autoSpaceDN w:val="0"/>
        <w:adjustRightInd w:val="0"/>
        <w:ind w:left="0" w:firstLine="709"/>
        <w:jc w:val="both"/>
        <w:outlineLvl w:val="0"/>
        <w:rPr>
          <w:sz w:val="20"/>
          <w:szCs w:val="20"/>
        </w:rPr>
      </w:pPr>
      <w:r w:rsidRPr="004F6D29">
        <w:rPr>
          <w:sz w:val="20"/>
          <w:szCs w:val="20"/>
        </w:rPr>
        <w:t>Участники Конкурса отмечаются Сертификатами участника.</w:t>
      </w:r>
    </w:p>
    <w:p w:rsidR="00B60200" w:rsidRPr="004F6D29" w:rsidRDefault="00B60200" w:rsidP="00B60200">
      <w:pPr>
        <w:pStyle w:val="a9"/>
        <w:autoSpaceDE w:val="0"/>
        <w:autoSpaceDN w:val="0"/>
        <w:adjustRightInd w:val="0"/>
        <w:ind w:left="0" w:firstLine="709"/>
        <w:outlineLvl w:val="0"/>
        <w:rPr>
          <w:sz w:val="20"/>
          <w:szCs w:val="20"/>
        </w:rPr>
      </w:pPr>
    </w:p>
    <w:p w:rsidR="00B60200" w:rsidRPr="004F6D29" w:rsidRDefault="00B60200" w:rsidP="00B60200">
      <w:pPr>
        <w:autoSpaceDE w:val="0"/>
        <w:autoSpaceDN w:val="0"/>
        <w:adjustRightInd w:val="0"/>
        <w:ind w:firstLine="567"/>
        <w:jc w:val="right"/>
        <w:outlineLvl w:val="0"/>
        <w:rPr>
          <w:sz w:val="20"/>
          <w:szCs w:val="20"/>
        </w:rPr>
      </w:pPr>
    </w:p>
    <w:p w:rsidR="00B60200" w:rsidRPr="004F6D29" w:rsidRDefault="00B60200" w:rsidP="00B60200">
      <w:pPr>
        <w:autoSpaceDE w:val="0"/>
        <w:autoSpaceDN w:val="0"/>
        <w:adjustRightInd w:val="0"/>
        <w:ind w:firstLine="567"/>
        <w:jc w:val="right"/>
        <w:outlineLvl w:val="0"/>
        <w:rPr>
          <w:sz w:val="20"/>
          <w:szCs w:val="20"/>
        </w:rPr>
      </w:pPr>
    </w:p>
    <w:p w:rsidR="00B60200" w:rsidRPr="004F6D29" w:rsidRDefault="00B60200" w:rsidP="00B60200">
      <w:pPr>
        <w:autoSpaceDE w:val="0"/>
        <w:autoSpaceDN w:val="0"/>
        <w:adjustRightInd w:val="0"/>
        <w:ind w:firstLine="567"/>
        <w:jc w:val="right"/>
        <w:outlineLvl w:val="0"/>
        <w:rPr>
          <w:sz w:val="20"/>
          <w:szCs w:val="20"/>
        </w:rPr>
      </w:pPr>
    </w:p>
    <w:p w:rsidR="00B60200" w:rsidRPr="004F6D29" w:rsidRDefault="00B60200" w:rsidP="00B60200">
      <w:pPr>
        <w:autoSpaceDE w:val="0"/>
        <w:autoSpaceDN w:val="0"/>
        <w:adjustRightInd w:val="0"/>
        <w:ind w:firstLine="567"/>
        <w:jc w:val="right"/>
        <w:outlineLvl w:val="0"/>
        <w:rPr>
          <w:sz w:val="20"/>
          <w:szCs w:val="20"/>
        </w:rPr>
      </w:pPr>
    </w:p>
    <w:p w:rsidR="00B60200" w:rsidRPr="004F6D29" w:rsidRDefault="00B60200" w:rsidP="00B60200">
      <w:pPr>
        <w:autoSpaceDE w:val="0"/>
        <w:autoSpaceDN w:val="0"/>
        <w:adjustRightInd w:val="0"/>
        <w:ind w:firstLine="567"/>
        <w:jc w:val="right"/>
        <w:outlineLvl w:val="0"/>
        <w:rPr>
          <w:sz w:val="20"/>
          <w:szCs w:val="20"/>
        </w:rPr>
      </w:pPr>
    </w:p>
    <w:p w:rsidR="00B60200" w:rsidRPr="004F6D29" w:rsidRDefault="00B60200" w:rsidP="00B60200">
      <w:pPr>
        <w:autoSpaceDE w:val="0"/>
        <w:autoSpaceDN w:val="0"/>
        <w:adjustRightInd w:val="0"/>
        <w:ind w:firstLine="567"/>
        <w:jc w:val="right"/>
        <w:outlineLvl w:val="0"/>
        <w:rPr>
          <w:sz w:val="20"/>
          <w:szCs w:val="20"/>
        </w:rPr>
      </w:pPr>
    </w:p>
    <w:p w:rsidR="00B60200" w:rsidRPr="004F6D29" w:rsidRDefault="00B60200" w:rsidP="00B60200">
      <w:pPr>
        <w:autoSpaceDE w:val="0"/>
        <w:autoSpaceDN w:val="0"/>
        <w:adjustRightInd w:val="0"/>
        <w:ind w:firstLine="567"/>
        <w:jc w:val="right"/>
        <w:outlineLvl w:val="0"/>
        <w:rPr>
          <w:sz w:val="20"/>
          <w:szCs w:val="20"/>
        </w:rPr>
      </w:pPr>
    </w:p>
    <w:p w:rsidR="00B60200" w:rsidRPr="004F6D29" w:rsidRDefault="00B60200" w:rsidP="00B60200">
      <w:pPr>
        <w:autoSpaceDE w:val="0"/>
        <w:autoSpaceDN w:val="0"/>
        <w:adjustRightInd w:val="0"/>
        <w:ind w:firstLine="567"/>
        <w:jc w:val="right"/>
        <w:outlineLvl w:val="0"/>
        <w:rPr>
          <w:sz w:val="20"/>
          <w:szCs w:val="20"/>
        </w:rPr>
      </w:pPr>
    </w:p>
    <w:p w:rsidR="00B60200" w:rsidRPr="004F6D29" w:rsidRDefault="00B60200" w:rsidP="00B60200">
      <w:pPr>
        <w:autoSpaceDE w:val="0"/>
        <w:autoSpaceDN w:val="0"/>
        <w:adjustRightInd w:val="0"/>
        <w:ind w:firstLine="567"/>
        <w:jc w:val="right"/>
        <w:outlineLvl w:val="0"/>
        <w:rPr>
          <w:sz w:val="20"/>
          <w:szCs w:val="20"/>
        </w:rPr>
      </w:pPr>
    </w:p>
    <w:p w:rsidR="00B60200" w:rsidRPr="004F6D29" w:rsidRDefault="00B60200" w:rsidP="00B60200">
      <w:pPr>
        <w:autoSpaceDE w:val="0"/>
        <w:autoSpaceDN w:val="0"/>
        <w:adjustRightInd w:val="0"/>
        <w:ind w:firstLine="567"/>
        <w:jc w:val="right"/>
        <w:outlineLvl w:val="0"/>
        <w:rPr>
          <w:sz w:val="20"/>
          <w:szCs w:val="20"/>
        </w:rPr>
      </w:pPr>
    </w:p>
    <w:p w:rsidR="00B60200" w:rsidRPr="004F6D29" w:rsidRDefault="00B60200" w:rsidP="00B60200">
      <w:pPr>
        <w:autoSpaceDE w:val="0"/>
        <w:autoSpaceDN w:val="0"/>
        <w:adjustRightInd w:val="0"/>
        <w:outlineLvl w:val="0"/>
        <w:rPr>
          <w:sz w:val="20"/>
          <w:szCs w:val="20"/>
        </w:rPr>
      </w:pPr>
    </w:p>
    <w:p w:rsidR="00B60200" w:rsidRPr="004F6D29" w:rsidRDefault="00B60200" w:rsidP="00B60200">
      <w:pPr>
        <w:autoSpaceDE w:val="0"/>
        <w:autoSpaceDN w:val="0"/>
        <w:adjustRightInd w:val="0"/>
        <w:outlineLvl w:val="0"/>
        <w:rPr>
          <w:sz w:val="20"/>
          <w:szCs w:val="20"/>
        </w:rPr>
      </w:pPr>
    </w:p>
    <w:p w:rsidR="00B60200" w:rsidRPr="004F6D29" w:rsidRDefault="00B60200" w:rsidP="00B60200">
      <w:pPr>
        <w:autoSpaceDE w:val="0"/>
        <w:autoSpaceDN w:val="0"/>
        <w:adjustRightInd w:val="0"/>
        <w:outlineLvl w:val="0"/>
        <w:rPr>
          <w:sz w:val="20"/>
          <w:szCs w:val="20"/>
        </w:rPr>
      </w:pPr>
    </w:p>
    <w:p w:rsidR="00B60200" w:rsidRPr="004F6D29" w:rsidRDefault="00B60200" w:rsidP="00B60200">
      <w:pPr>
        <w:autoSpaceDE w:val="0"/>
        <w:autoSpaceDN w:val="0"/>
        <w:adjustRightInd w:val="0"/>
        <w:outlineLvl w:val="0"/>
        <w:rPr>
          <w:sz w:val="20"/>
          <w:szCs w:val="20"/>
        </w:rPr>
      </w:pPr>
    </w:p>
    <w:p w:rsidR="00B60200" w:rsidRPr="004F6D29" w:rsidRDefault="00B60200" w:rsidP="00B60200">
      <w:pPr>
        <w:autoSpaceDE w:val="0"/>
        <w:autoSpaceDN w:val="0"/>
        <w:adjustRightInd w:val="0"/>
        <w:outlineLvl w:val="0"/>
        <w:rPr>
          <w:sz w:val="20"/>
          <w:szCs w:val="20"/>
        </w:rPr>
      </w:pPr>
    </w:p>
    <w:p w:rsidR="00B60200" w:rsidRPr="004F6D29" w:rsidRDefault="00B60200" w:rsidP="00B60200">
      <w:pPr>
        <w:autoSpaceDE w:val="0"/>
        <w:autoSpaceDN w:val="0"/>
        <w:adjustRightInd w:val="0"/>
        <w:outlineLvl w:val="0"/>
        <w:rPr>
          <w:sz w:val="20"/>
          <w:szCs w:val="20"/>
        </w:rPr>
      </w:pPr>
    </w:p>
    <w:p w:rsidR="00B60200" w:rsidRPr="004F6D29" w:rsidRDefault="00B60200" w:rsidP="00B60200">
      <w:pPr>
        <w:autoSpaceDE w:val="0"/>
        <w:autoSpaceDN w:val="0"/>
        <w:adjustRightInd w:val="0"/>
        <w:outlineLvl w:val="0"/>
        <w:rPr>
          <w:sz w:val="20"/>
          <w:szCs w:val="20"/>
        </w:rPr>
      </w:pPr>
    </w:p>
    <w:p w:rsidR="00B60200" w:rsidRPr="004F6D29" w:rsidRDefault="00B60200" w:rsidP="00B60200">
      <w:pPr>
        <w:rPr>
          <w:sz w:val="20"/>
          <w:szCs w:val="20"/>
        </w:rPr>
      </w:pPr>
    </w:p>
    <w:p w:rsidR="00B60200" w:rsidRPr="004F6D29" w:rsidRDefault="00B60200" w:rsidP="00B60200">
      <w:pPr>
        <w:rPr>
          <w:sz w:val="20"/>
          <w:szCs w:val="20"/>
        </w:rPr>
      </w:pPr>
    </w:p>
    <w:p w:rsidR="00B60200" w:rsidRPr="004F6D29" w:rsidRDefault="00B60200" w:rsidP="00B60200">
      <w:pPr>
        <w:rPr>
          <w:sz w:val="20"/>
          <w:szCs w:val="20"/>
        </w:rPr>
      </w:pPr>
    </w:p>
    <w:p w:rsidR="00B60200" w:rsidRPr="004F6D29" w:rsidRDefault="00B60200" w:rsidP="00B60200">
      <w:pPr>
        <w:rPr>
          <w:sz w:val="20"/>
          <w:szCs w:val="20"/>
        </w:rPr>
      </w:pPr>
    </w:p>
    <w:p w:rsidR="00B60200" w:rsidRPr="004F6D29" w:rsidRDefault="00B60200" w:rsidP="00B60200">
      <w:pPr>
        <w:rPr>
          <w:sz w:val="20"/>
          <w:szCs w:val="20"/>
        </w:rPr>
      </w:pPr>
    </w:p>
    <w:p w:rsidR="00B60200" w:rsidRPr="004F6D29" w:rsidRDefault="00B60200" w:rsidP="00B60200">
      <w:pPr>
        <w:rPr>
          <w:sz w:val="20"/>
          <w:szCs w:val="20"/>
        </w:rPr>
      </w:pPr>
    </w:p>
    <w:p w:rsidR="00B60200" w:rsidRPr="004F6D29" w:rsidRDefault="00B60200" w:rsidP="00B60200">
      <w:pPr>
        <w:rPr>
          <w:sz w:val="20"/>
          <w:szCs w:val="20"/>
        </w:rPr>
      </w:pPr>
    </w:p>
    <w:p w:rsidR="00B60200" w:rsidRPr="004F6D29" w:rsidRDefault="00B60200" w:rsidP="00B60200">
      <w:pPr>
        <w:rPr>
          <w:sz w:val="20"/>
          <w:szCs w:val="20"/>
        </w:rPr>
      </w:pPr>
    </w:p>
    <w:p w:rsidR="00B60200" w:rsidRPr="004F6D29" w:rsidRDefault="00B60200" w:rsidP="00B60200">
      <w:pPr>
        <w:rPr>
          <w:sz w:val="20"/>
          <w:szCs w:val="20"/>
        </w:rPr>
      </w:pPr>
    </w:p>
    <w:p w:rsidR="00B60200" w:rsidRPr="004F6D29" w:rsidRDefault="00B60200" w:rsidP="00B60200">
      <w:pPr>
        <w:rPr>
          <w:sz w:val="20"/>
          <w:szCs w:val="20"/>
        </w:rPr>
      </w:pPr>
    </w:p>
    <w:p w:rsidR="00B60200" w:rsidRPr="004F6D29" w:rsidRDefault="00B60200" w:rsidP="00B60200">
      <w:pPr>
        <w:rPr>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ind w:left="5812"/>
        <w:rPr>
          <w:color w:val="000000"/>
          <w:sz w:val="20"/>
          <w:szCs w:val="20"/>
        </w:rPr>
      </w:pPr>
      <w:r w:rsidRPr="004F6D29">
        <w:rPr>
          <w:color w:val="000000"/>
          <w:sz w:val="20"/>
          <w:szCs w:val="20"/>
        </w:rPr>
        <w:t>Приложение 2</w:t>
      </w:r>
    </w:p>
    <w:p w:rsidR="00B60200" w:rsidRPr="004F6D29" w:rsidRDefault="00B60200" w:rsidP="00B60200">
      <w:pPr>
        <w:ind w:left="5812"/>
        <w:rPr>
          <w:color w:val="000000"/>
          <w:sz w:val="20"/>
          <w:szCs w:val="20"/>
        </w:rPr>
      </w:pPr>
      <w:r w:rsidRPr="004F6D29">
        <w:rPr>
          <w:color w:val="000000"/>
          <w:sz w:val="20"/>
          <w:szCs w:val="20"/>
        </w:rPr>
        <w:t>УТВЕРЖДЕН</w:t>
      </w:r>
    </w:p>
    <w:p w:rsidR="00B60200" w:rsidRPr="004F6D29" w:rsidRDefault="00B60200" w:rsidP="00B60200">
      <w:pPr>
        <w:ind w:left="5812"/>
        <w:rPr>
          <w:color w:val="000000"/>
          <w:sz w:val="20"/>
          <w:szCs w:val="20"/>
        </w:rPr>
      </w:pPr>
      <w:r w:rsidRPr="004F6D29">
        <w:rPr>
          <w:color w:val="000000"/>
          <w:sz w:val="20"/>
          <w:szCs w:val="20"/>
        </w:rPr>
        <w:t>постановлением Администрации Молчановского района</w:t>
      </w:r>
    </w:p>
    <w:p w:rsidR="00B60200" w:rsidRPr="004F6D29" w:rsidRDefault="00B60200" w:rsidP="00B60200">
      <w:pPr>
        <w:pStyle w:val="af8"/>
        <w:ind w:left="5812"/>
        <w:rPr>
          <w:sz w:val="20"/>
          <w:szCs w:val="20"/>
          <w:u w:val="single"/>
        </w:rPr>
      </w:pPr>
      <w:r w:rsidRPr="004F6D29">
        <w:rPr>
          <w:sz w:val="20"/>
          <w:szCs w:val="20"/>
        </w:rPr>
        <w:t xml:space="preserve">от </w:t>
      </w:r>
      <w:r w:rsidRPr="004F6D29">
        <w:rPr>
          <w:sz w:val="20"/>
          <w:szCs w:val="20"/>
          <w:u w:val="single"/>
        </w:rPr>
        <w:t>17.04.2025</w:t>
      </w:r>
      <w:r w:rsidRPr="004F6D29">
        <w:rPr>
          <w:sz w:val="20"/>
          <w:szCs w:val="20"/>
        </w:rPr>
        <w:t xml:space="preserve"> № </w:t>
      </w:r>
      <w:r w:rsidRPr="004F6D29">
        <w:rPr>
          <w:sz w:val="20"/>
          <w:szCs w:val="20"/>
          <w:u w:val="single"/>
        </w:rPr>
        <w:t>278</w:t>
      </w:r>
    </w:p>
    <w:p w:rsidR="00B60200" w:rsidRPr="004F6D29" w:rsidRDefault="00B60200" w:rsidP="00B60200">
      <w:pPr>
        <w:pStyle w:val="af8"/>
        <w:spacing w:after="0"/>
        <w:jc w:val="center"/>
        <w:rPr>
          <w:sz w:val="20"/>
          <w:szCs w:val="20"/>
        </w:rPr>
      </w:pPr>
    </w:p>
    <w:p w:rsidR="00B60200" w:rsidRPr="004F6D29" w:rsidRDefault="00B60200" w:rsidP="00B60200">
      <w:pPr>
        <w:pStyle w:val="af8"/>
        <w:spacing w:after="0"/>
        <w:jc w:val="center"/>
        <w:rPr>
          <w:sz w:val="20"/>
          <w:szCs w:val="20"/>
        </w:rPr>
      </w:pPr>
      <w:r w:rsidRPr="004F6D29">
        <w:rPr>
          <w:sz w:val="20"/>
          <w:szCs w:val="20"/>
        </w:rPr>
        <w:t>Состав конкурсной комиссии по проведению</w:t>
      </w:r>
    </w:p>
    <w:p w:rsidR="00B60200" w:rsidRPr="004F6D29" w:rsidRDefault="00B60200" w:rsidP="00B60200">
      <w:pPr>
        <w:ind w:right="-1"/>
        <w:jc w:val="center"/>
        <w:rPr>
          <w:sz w:val="20"/>
          <w:szCs w:val="20"/>
        </w:rPr>
      </w:pPr>
      <w:r w:rsidRPr="004F6D29">
        <w:rPr>
          <w:sz w:val="20"/>
          <w:szCs w:val="20"/>
        </w:rPr>
        <w:t>районного конкурса на лучшее праздничное и тематическое оформление предприятий торговли и общественного питания Молчановского района в связи с празднованием Дня Победы в 2025 году</w:t>
      </w:r>
    </w:p>
    <w:p w:rsidR="00B60200" w:rsidRPr="004F6D29" w:rsidRDefault="00B60200" w:rsidP="00B60200">
      <w:pPr>
        <w:pStyle w:val="af8"/>
        <w:spacing w:after="0"/>
        <w:rPr>
          <w:sz w:val="20"/>
          <w:szCs w:val="20"/>
        </w:rPr>
      </w:pPr>
    </w:p>
    <w:p w:rsidR="00B60200" w:rsidRPr="004F6D29" w:rsidRDefault="00B60200" w:rsidP="00B60200">
      <w:pPr>
        <w:jc w:val="both"/>
        <w:rPr>
          <w:sz w:val="20"/>
          <w:szCs w:val="20"/>
        </w:rPr>
      </w:pPr>
      <w:r w:rsidRPr="004F6D29">
        <w:rPr>
          <w:sz w:val="20"/>
          <w:szCs w:val="20"/>
        </w:rPr>
        <w:t>Председатель:</w:t>
      </w:r>
    </w:p>
    <w:p w:rsidR="00B60200" w:rsidRPr="004F6D29" w:rsidRDefault="00B60200" w:rsidP="00B60200">
      <w:pPr>
        <w:jc w:val="both"/>
        <w:rPr>
          <w:color w:val="000000"/>
          <w:sz w:val="20"/>
          <w:szCs w:val="20"/>
        </w:rPr>
      </w:pPr>
      <w:r w:rsidRPr="004F6D29">
        <w:rPr>
          <w:color w:val="000000"/>
          <w:sz w:val="20"/>
          <w:szCs w:val="20"/>
        </w:rPr>
        <w:t>Заместитель Главы Молчановского района по экономической политике;</w:t>
      </w:r>
    </w:p>
    <w:p w:rsidR="00B60200" w:rsidRPr="004F6D29" w:rsidRDefault="00B60200" w:rsidP="00B60200">
      <w:pPr>
        <w:jc w:val="both"/>
        <w:rPr>
          <w:color w:val="000000"/>
          <w:sz w:val="20"/>
          <w:szCs w:val="20"/>
        </w:rPr>
      </w:pPr>
    </w:p>
    <w:p w:rsidR="00B60200" w:rsidRPr="004F6D29" w:rsidRDefault="00B60200" w:rsidP="00B60200">
      <w:pPr>
        <w:jc w:val="both"/>
        <w:rPr>
          <w:sz w:val="20"/>
          <w:szCs w:val="20"/>
        </w:rPr>
      </w:pPr>
    </w:p>
    <w:p w:rsidR="00B60200" w:rsidRPr="004F6D29" w:rsidRDefault="00B60200" w:rsidP="00B60200">
      <w:pPr>
        <w:jc w:val="both"/>
        <w:rPr>
          <w:sz w:val="20"/>
          <w:szCs w:val="20"/>
        </w:rPr>
      </w:pPr>
      <w:r w:rsidRPr="004F6D29">
        <w:rPr>
          <w:sz w:val="20"/>
          <w:szCs w:val="20"/>
        </w:rPr>
        <w:t>Секретарь комиссии:</w:t>
      </w:r>
    </w:p>
    <w:p w:rsidR="00B60200" w:rsidRPr="004F6D29" w:rsidRDefault="00B60200" w:rsidP="00B60200">
      <w:pPr>
        <w:jc w:val="both"/>
        <w:rPr>
          <w:color w:val="000000"/>
          <w:sz w:val="20"/>
          <w:szCs w:val="20"/>
        </w:rPr>
      </w:pPr>
      <w:r w:rsidRPr="004F6D29">
        <w:rPr>
          <w:color w:val="000000"/>
          <w:sz w:val="20"/>
          <w:szCs w:val="20"/>
        </w:rPr>
        <w:t xml:space="preserve">Специалист 1 категории по торговле, общественному питанию и социально – трудовым отношениям отдела экономического анализа и прогнозирования Администрации Молчановского района; </w:t>
      </w:r>
    </w:p>
    <w:p w:rsidR="00B60200" w:rsidRPr="004F6D29" w:rsidRDefault="00B60200" w:rsidP="00B60200">
      <w:pPr>
        <w:jc w:val="both"/>
        <w:rPr>
          <w:sz w:val="20"/>
          <w:szCs w:val="20"/>
        </w:rPr>
      </w:pPr>
    </w:p>
    <w:p w:rsidR="00B60200" w:rsidRPr="004F6D29" w:rsidRDefault="00B60200" w:rsidP="00B60200">
      <w:pPr>
        <w:jc w:val="both"/>
        <w:rPr>
          <w:sz w:val="20"/>
          <w:szCs w:val="20"/>
        </w:rPr>
      </w:pPr>
      <w:r w:rsidRPr="004F6D29">
        <w:rPr>
          <w:sz w:val="20"/>
          <w:szCs w:val="20"/>
        </w:rPr>
        <w:t>Члены комиссии:</w:t>
      </w:r>
    </w:p>
    <w:p w:rsidR="00B60200" w:rsidRPr="004F6D29" w:rsidRDefault="00B60200" w:rsidP="00B60200">
      <w:pPr>
        <w:jc w:val="both"/>
        <w:rPr>
          <w:sz w:val="20"/>
          <w:szCs w:val="20"/>
        </w:rPr>
      </w:pPr>
      <w:r w:rsidRPr="004F6D29">
        <w:rPr>
          <w:sz w:val="20"/>
          <w:szCs w:val="20"/>
        </w:rPr>
        <w:t>Заместитель Главы Молчановского района - Управляющий делами Администрации Молчановского района;</w:t>
      </w:r>
    </w:p>
    <w:p w:rsidR="00B60200" w:rsidRPr="004F6D29" w:rsidRDefault="00B60200" w:rsidP="00B60200">
      <w:pPr>
        <w:jc w:val="both"/>
        <w:rPr>
          <w:sz w:val="20"/>
          <w:szCs w:val="20"/>
        </w:rPr>
      </w:pPr>
    </w:p>
    <w:p w:rsidR="00B60200" w:rsidRPr="004F6D29" w:rsidRDefault="00B60200" w:rsidP="00B60200">
      <w:pPr>
        <w:jc w:val="both"/>
        <w:rPr>
          <w:color w:val="000000"/>
          <w:sz w:val="20"/>
          <w:szCs w:val="20"/>
        </w:rPr>
      </w:pPr>
      <w:r w:rsidRPr="004F6D29">
        <w:rPr>
          <w:color w:val="000000"/>
          <w:sz w:val="20"/>
          <w:szCs w:val="20"/>
        </w:rPr>
        <w:t>Начальник отдела экономического анализа и прогнозирования Администрации Молчановского района;</w:t>
      </w:r>
    </w:p>
    <w:p w:rsidR="00B60200" w:rsidRPr="004F6D29" w:rsidRDefault="00B60200" w:rsidP="00B60200">
      <w:pPr>
        <w:jc w:val="both"/>
        <w:rPr>
          <w:color w:val="000000"/>
          <w:sz w:val="20"/>
          <w:szCs w:val="20"/>
        </w:rPr>
      </w:pPr>
    </w:p>
    <w:p w:rsidR="00B60200" w:rsidRPr="004F6D29" w:rsidRDefault="00B60200" w:rsidP="00B60200">
      <w:pPr>
        <w:jc w:val="both"/>
        <w:rPr>
          <w:sz w:val="20"/>
          <w:szCs w:val="20"/>
        </w:rPr>
      </w:pPr>
      <w:r w:rsidRPr="004F6D29">
        <w:rPr>
          <w:sz w:val="20"/>
          <w:szCs w:val="20"/>
        </w:rPr>
        <w:t>Заместитель начальника Управления по социальной политике Администрации Молчановского района;</w:t>
      </w:r>
    </w:p>
    <w:p w:rsidR="00B60200" w:rsidRPr="004F6D29" w:rsidRDefault="00B60200" w:rsidP="00B60200">
      <w:pPr>
        <w:jc w:val="both"/>
        <w:rPr>
          <w:sz w:val="20"/>
          <w:szCs w:val="20"/>
        </w:rPr>
      </w:pPr>
    </w:p>
    <w:p w:rsidR="00B60200" w:rsidRPr="004F6D29" w:rsidRDefault="00B60200" w:rsidP="00B60200">
      <w:pPr>
        <w:jc w:val="both"/>
        <w:rPr>
          <w:color w:val="000000"/>
          <w:sz w:val="20"/>
          <w:szCs w:val="20"/>
        </w:rPr>
      </w:pPr>
      <w:r w:rsidRPr="004F6D29">
        <w:rPr>
          <w:sz w:val="20"/>
          <w:szCs w:val="20"/>
        </w:rPr>
        <w:t>Д</w:t>
      </w:r>
      <w:r w:rsidRPr="004F6D29">
        <w:rPr>
          <w:color w:val="000000"/>
          <w:sz w:val="20"/>
          <w:szCs w:val="20"/>
        </w:rPr>
        <w:t>иректор муниципального автономного учреждения культуры «Межпоселенческий методический центр народного творчества и досуга» (по согласованию).</w:t>
      </w:r>
    </w:p>
    <w:p w:rsidR="00B60200" w:rsidRPr="004F6D29" w:rsidRDefault="00B60200" w:rsidP="00B60200">
      <w:pPr>
        <w:jc w:val="both"/>
        <w:rPr>
          <w:sz w:val="20"/>
          <w:szCs w:val="20"/>
        </w:rPr>
      </w:pPr>
    </w:p>
    <w:p w:rsidR="00B60200" w:rsidRPr="004F6D29" w:rsidRDefault="00B60200" w:rsidP="00B60200">
      <w:pPr>
        <w:jc w:val="both"/>
        <w:rPr>
          <w:color w:val="000000"/>
          <w:sz w:val="20"/>
          <w:szCs w:val="20"/>
        </w:rPr>
      </w:pPr>
    </w:p>
    <w:p w:rsidR="00B60200" w:rsidRPr="004F6D29" w:rsidRDefault="00B60200" w:rsidP="00B60200">
      <w:pPr>
        <w:autoSpaceDE w:val="0"/>
        <w:autoSpaceDN w:val="0"/>
        <w:adjustRightInd w:val="0"/>
        <w:ind w:firstLine="567"/>
        <w:jc w:val="right"/>
        <w:outlineLvl w:val="0"/>
        <w:rPr>
          <w:sz w:val="20"/>
          <w:szCs w:val="20"/>
        </w:rPr>
      </w:pPr>
    </w:p>
    <w:p w:rsidR="00B60200" w:rsidRPr="004F6D29" w:rsidRDefault="00B60200" w:rsidP="00B60200">
      <w:pPr>
        <w:autoSpaceDE w:val="0"/>
        <w:autoSpaceDN w:val="0"/>
        <w:adjustRightInd w:val="0"/>
        <w:ind w:firstLine="567"/>
        <w:jc w:val="right"/>
        <w:outlineLvl w:val="0"/>
        <w:rPr>
          <w:sz w:val="20"/>
          <w:szCs w:val="20"/>
        </w:rPr>
      </w:pPr>
    </w:p>
    <w:p w:rsidR="00B60200" w:rsidRPr="004F6D29" w:rsidRDefault="00B60200" w:rsidP="00B60200">
      <w:pPr>
        <w:autoSpaceDE w:val="0"/>
        <w:autoSpaceDN w:val="0"/>
        <w:adjustRightInd w:val="0"/>
        <w:ind w:firstLine="567"/>
        <w:jc w:val="right"/>
        <w:outlineLvl w:val="0"/>
        <w:rPr>
          <w:sz w:val="20"/>
          <w:szCs w:val="20"/>
        </w:rPr>
      </w:pPr>
    </w:p>
    <w:p w:rsidR="00B60200" w:rsidRPr="004F6D29" w:rsidRDefault="00B60200" w:rsidP="00B60200">
      <w:pPr>
        <w:autoSpaceDE w:val="0"/>
        <w:autoSpaceDN w:val="0"/>
        <w:adjustRightInd w:val="0"/>
        <w:ind w:firstLine="567"/>
        <w:jc w:val="right"/>
        <w:outlineLvl w:val="0"/>
        <w:rPr>
          <w:sz w:val="20"/>
          <w:szCs w:val="20"/>
        </w:rPr>
      </w:pPr>
    </w:p>
    <w:p w:rsidR="00B60200" w:rsidRPr="004F6D29" w:rsidRDefault="00B60200" w:rsidP="00B60200">
      <w:pPr>
        <w:autoSpaceDE w:val="0"/>
        <w:autoSpaceDN w:val="0"/>
        <w:adjustRightInd w:val="0"/>
        <w:ind w:firstLine="567"/>
        <w:jc w:val="right"/>
        <w:outlineLvl w:val="0"/>
        <w:rPr>
          <w:sz w:val="20"/>
          <w:szCs w:val="20"/>
        </w:rPr>
      </w:pPr>
    </w:p>
    <w:p w:rsidR="00B60200" w:rsidRPr="004F6D29" w:rsidRDefault="00B60200" w:rsidP="00B60200">
      <w:pPr>
        <w:autoSpaceDE w:val="0"/>
        <w:autoSpaceDN w:val="0"/>
        <w:adjustRightInd w:val="0"/>
        <w:ind w:firstLine="567"/>
        <w:jc w:val="right"/>
        <w:outlineLvl w:val="0"/>
        <w:rPr>
          <w:sz w:val="20"/>
          <w:szCs w:val="20"/>
        </w:rPr>
      </w:pPr>
    </w:p>
    <w:p w:rsidR="00B60200" w:rsidRPr="004F6D29" w:rsidRDefault="00B60200" w:rsidP="00B60200">
      <w:pPr>
        <w:autoSpaceDE w:val="0"/>
        <w:autoSpaceDN w:val="0"/>
        <w:adjustRightInd w:val="0"/>
        <w:ind w:firstLine="567"/>
        <w:jc w:val="right"/>
        <w:outlineLvl w:val="0"/>
        <w:rPr>
          <w:sz w:val="20"/>
          <w:szCs w:val="20"/>
        </w:rPr>
      </w:pPr>
    </w:p>
    <w:p w:rsidR="00B60200" w:rsidRPr="004F6D29" w:rsidRDefault="00B60200" w:rsidP="00B60200">
      <w:pPr>
        <w:autoSpaceDE w:val="0"/>
        <w:autoSpaceDN w:val="0"/>
        <w:adjustRightInd w:val="0"/>
        <w:ind w:firstLine="567"/>
        <w:jc w:val="right"/>
        <w:outlineLvl w:val="0"/>
        <w:rPr>
          <w:sz w:val="20"/>
          <w:szCs w:val="20"/>
        </w:rPr>
      </w:pPr>
    </w:p>
    <w:p w:rsidR="00B60200" w:rsidRPr="004F6D29" w:rsidRDefault="00B60200" w:rsidP="00B60200">
      <w:pPr>
        <w:autoSpaceDE w:val="0"/>
        <w:autoSpaceDN w:val="0"/>
        <w:adjustRightInd w:val="0"/>
        <w:ind w:firstLine="567"/>
        <w:jc w:val="right"/>
        <w:outlineLvl w:val="0"/>
        <w:rPr>
          <w:sz w:val="20"/>
          <w:szCs w:val="20"/>
        </w:rPr>
      </w:pPr>
    </w:p>
    <w:p w:rsidR="00B60200" w:rsidRPr="004F6D29" w:rsidRDefault="00B60200" w:rsidP="00B60200">
      <w:pPr>
        <w:autoSpaceDE w:val="0"/>
        <w:autoSpaceDN w:val="0"/>
        <w:adjustRightInd w:val="0"/>
        <w:ind w:firstLine="567"/>
        <w:jc w:val="right"/>
        <w:outlineLvl w:val="0"/>
        <w:rPr>
          <w:sz w:val="20"/>
          <w:szCs w:val="20"/>
        </w:rPr>
      </w:pPr>
    </w:p>
    <w:p w:rsidR="00B60200" w:rsidRPr="004F6D29" w:rsidRDefault="00B60200" w:rsidP="00B60200">
      <w:pPr>
        <w:autoSpaceDE w:val="0"/>
        <w:autoSpaceDN w:val="0"/>
        <w:adjustRightInd w:val="0"/>
        <w:ind w:firstLine="567"/>
        <w:jc w:val="right"/>
        <w:outlineLvl w:val="0"/>
        <w:rPr>
          <w:sz w:val="20"/>
          <w:szCs w:val="20"/>
        </w:rPr>
      </w:pPr>
    </w:p>
    <w:p w:rsidR="00B60200" w:rsidRPr="004F6D29" w:rsidRDefault="00B60200" w:rsidP="00B60200">
      <w:pPr>
        <w:rPr>
          <w:sz w:val="20"/>
          <w:szCs w:val="20"/>
        </w:rPr>
      </w:pPr>
    </w:p>
    <w:p w:rsidR="00B60200" w:rsidRPr="004F6D29" w:rsidRDefault="00B60200" w:rsidP="00B60200">
      <w:pPr>
        <w:rPr>
          <w:sz w:val="20"/>
          <w:szCs w:val="20"/>
        </w:rPr>
      </w:pPr>
    </w:p>
    <w:p w:rsidR="00B60200" w:rsidRPr="004F6D29" w:rsidRDefault="00B60200" w:rsidP="00B60200">
      <w:pPr>
        <w:rPr>
          <w:color w:val="000000"/>
          <w:sz w:val="20"/>
          <w:szCs w:val="20"/>
        </w:rPr>
      </w:pPr>
    </w:p>
    <w:p w:rsidR="00B60200" w:rsidRPr="004F6D29" w:rsidRDefault="00B60200" w:rsidP="00B60200">
      <w:pPr>
        <w:rPr>
          <w:color w:val="000000"/>
          <w:sz w:val="20"/>
          <w:szCs w:val="20"/>
        </w:rPr>
      </w:pPr>
    </w:p>
    <w:p w:rsidR="00B60200" w:rsidRPr="004F6D29" w:rsidRDefault="00B60200" w:rsidP="00B60200">
      <w:pPr>
        <w:ind w:left="5812"/>
        <w:jc w:val="both"/>
        <w:rPr>
          <w:color w:val="000000"/>
          <w:sz w:val="20"/>
          <w:szCs w:val="20"/>
        </w:rPr>
      </w:pPr>
      <w:r w:rsidRPr="004F6D29">
        <w:rPr>
          <w:color w:val="000000"/>
          <w:sz w:val="20"/>
          <w:szCs w:val="20"/>
        </w:rPr>
        <w:t>Приложение 3</w:t>
      </w:r>
    </w:p>
    <w:p w:rsidR="00B60200" w:rsidRPr="004F6D29" w:rsidRDefault="00B60200" w:rsidP="00B60200">
      <w:pPr>
        <w:ind w:left="5812"/>
        <w:jc w:val="both"/>
        <w:rPr>
          <w:color w:val="000000"/>
          <w:sz w:val="20"/>
          <w:szCs w:val="20"/>
        </w:rPr>
      </w:pPr>
      <w:r w:rsidRPr="004F6D29">
        <w:rPr>
          <w:color w:val="000000"/>
          <w:sz w:val="20"/>
          <w:szCs w:val="20"/>
        </w:rPr>
        <w:t>УТВЕРЖДЕНА</w:t>
      </w:r>
    </w:p>
    <w:p w:rsidR="00B60200" w:rsidRPr="004F6D29" w:rsidRDefault="00B60200" w:rsidP="00B60200">
      <w:pPr>
        <w:ind w:left="5812"/>
        <w:jc w:val="both"/>
        <w:rPr>
          <w:color w:val="000000"/>
          <w:sz w:val="20"/>
          <w:szCs w:val="20"/>
        </w:rPr>
      </w:pPr>
      <w:r w:rsidRPr="004F6D29">
        <w:rPr>
          <w:color w:val="000000"/>
          <w:sz w:val="20"/>
          <w:szCs w:val="20"/>
        </w:rPr>
        <w:t>постановлением Администрации Молчановского района</w:t>
      </w:r>
    </w:p>
    <w:p w:rsidR="00B60200" w:rsidRPr="004F6D29" w:rsidRDefault="00B60200" w:rsidP="00B60200">
      <w:pPr>
        <w:pStyle w:val="af8"/>
        <w:ind w:left="5812"/>
        <w:jc w:val="both"/>
        <w:rPr>
          <w:sz w:val="20"/>
          <w:szCs w:val="20"/>
          <w:u w:val="single"/>
        </w:rPr>
      </w:pPr>
      <w:r w:rsidRPr="004F6D29">
        <w:rPr>
          <w:sz w:val="20"/>
          <w:szCs w:val="20"/>
        </w:rPr>
        <w:t xml:space="preserve">от </w:t>
      </w:r>
      <w:r w:rsidRPr="004F6D29">
        <w:rPr>
          <w:sz w:val="20"/>
          <w:szCs w:val="20"/>
          <w:u w:val="single"/>
        </w:rPr>
        <w:t>17.04.2025</w:t>
      </w:r>
      <w:r w:rsidRPr="004F6D29">
        <w:rPr>
          <w:sz w:val="20"/>
          <w:szCs w:val="20"/>
        </w:rPr>
        <w:t xml:space="preserve"> № </w:t>
      </w:r>
      <w:r w:rsidRPr="004F6D29">
        <w:rPr>
          <w:sz w:val="20"/>
          <w:szCs w:val="20"/>
          <w:u w:val="single"/>
        </w:rPr>
        <w:t>278</w:t>
      </w:r>
    </w:p>
    <w:p w:rsidR="00B60200" w:rsidRPr="004F6D29" w:rsidRDefault="00B60200" w:rsidP="00B60200">
      <w:pPr>
        <w:autoSpaceDE w:val="0"/>
        <w:autoSpaceDN w:val="0"/>
        <w:adjustRightInd w:val="0"/>
        <w:ind w:firstLine="567"/>
        <w:jc w:val="right"/>
        <w:outlineLvl w:val="0"/>
        <w:rPr>
          <w:sz w:val="20"/>
          <w:szCs w:val="20"/>
        </w:rPr>
      </w:pPr>
    </w:p>
    <w:p w:rsidR="00B60200" w:rsidRPr="004F6D29" w:rsidRDefault="00B60200" w:rsidP="00B60200">
      <w:pPr>
        <w:autoSpaceDE w:val="0"/>
        <w:autoSpaceDN w:val="0"/>
        <w:adjustRightInd w:val="0"/>
        <w:ind w:firstLine="567"/>
        <w:jc w:val="right"/>
        <w:outlineLvl w:val="0"/>
        <w:rPr>
          <w:sz w:val="20"/>
          <w:szCs w:val="20"/>
        </w:rPr>
      </w:pPr>
    </w:p>
    <w:p w:rsidR="00B60200" w:rsidRPr="004F6D29" w:rsidRDefault="00B60200" w:rsidP="00B60200">
      <w:pPr>
        <w:autoSpaceDE w:val="0"/>
        <w:autoSpaceDN w:val="0"/>
        <w:adjustRightInd w:val="0"/>
        <w:ind w:firstLine="567"/>
        <w:jc w:val="center"/>
        <w:outlineLvl w:val="0"/>
        <w:rPr>
          <w:sz w:val="20"/>
          <w:szCs w:val="20"/>
        </w:rPr>
      </w:pPr>
      <w:r w:rsidRPr="004F6D29">
        <w:rPr>
          <w:sz w:val="20"/>
          <w:szCs w:val="20"/>
        </w:rPr>
        <w:lastRenderedPageBreak/>
        <w:t>Заявка</w:t>
      </w:r>
    </w:p>
    <w:p w:rsidR="00B60200" w:rsidRPr="004F6D29" w:rsidRDefault="00B60200" w:rsidP="00B60200">
      <w:pPr>
        <w:autoSpaceDE w:val="0"/>
        <w:autoSpaceDN w:val="0"/>
        <w:adjustRightInd w:val="0"/>
        <w:ind w:firstLine="567"/>
        <w:jc w:val="center"/>
        <w:outlineLvl w:val="0"/>
        <w:rPr>
          <w:sz w:val="20"/>
          <w:szCs w:val="20"/>
        </w:rPr>
      </w:pPr>
      <w:r w:rsidRPr="004F6D29">
        <w:rPr>
          <w:sz w:val="20"/>
          <w:szCs w:val="20"/>
        </w:rPr>
        <w:t>на участие в районном конкурсе на лучшее праздничное и тематическое оформление предприятий торговли и общественного питания Молчановского района в связи с празднованием Дня Победы в 2025 году</w:t>
      </w:r>
    </w:p>
    <w:p w:rsidR="00B60200" w:rsidRPr="004F6D29" w:rsidRDefault="00B60200" w:rsidP="00B60200">
      <w:pPr>
        <w:autoSpaceDE w:val="0"/>
        <w:autoSpaceDN w:val="0"/>
        <w:adjustRightInd w:val="0"/>
        <w:ind w:firstLine="567"/>
        <w:jc w:val="center"/>
        <w:outlineLvl w:val="0"/>
        <w:rPr>
          <w:sz w:val="20"/>
          <w:szCs w:val="20"/>
        </w:rPr>
      </w:pPr>
    </w:p>
    <w:p w:rsidR="00B60200" w:rsidRPr="004F6D29" w:rsidRDefault="00B60200" w:rsidP="00F160DC">
      <w:pPr>
        <w:pStyle w:val="a9"/>
        <w:numPr>
          <w:ilvl w:val="0"/>
          <w:numId w:val="15"/>
        </w:numPr>
        <w:autoSpaceDE w:val="0"/>
        <w:autoSpaceDN w:val="0"/>
        <w:adjustRightInd w:val="0"/>
        <w:ind w:left="0" w:firstLine="709"/>
        <w:outlineLvl w:val="0"/>
        <w:rPr>
          <w:sz w:val="20"/>
          <w:szCs w:val="20"/>
        </w:rPr>
      </w:pPr>
      <w:r w:rsidRPr="004F6D29">
        <w:rPr>
          <w:sz w:val="20"/>
          <w:szCs w:val="20"/>
        </w:rPr>
        <w:t>Вид объекта:</w:t>
      </w:r>
    </w:p>
    <w:p w:rsidR="00B60200" w:rsidRPr="004F6D29" w:rsidRDefault="00B60200" w:rsidP="00B60200">
      <w:pPr>
        <w:pStyle w:val="a9"/>
        <w:autoSpaceDE w:val="0"/>
        <w:autoSpaceDN w:val="0"/>
        <w:adjustRightInd w:val="0"/>
        <w:ind w:left="0" w:firstLine="709"/>
        <w:jc w:val="both"/>
        <w:rPr>
          <w:sz w:val="20"/>
          <w:szCs w:val="20"/>
        </w:rPr>
      </w:pPr>
      <w:r w:rsidRPr="004F6D29">
        <w:rPr>
          <w:sz w:val="20"/>
          <w:szCs w:val="20"/>
        </w:rPr>
        <w:t>____________________________________________________________________,</w:t>
      </w:r>
    </w:p>
    <w:p w:rsidR="00B60200" w:rsidRPr="004F6D29" w:rsidRDefault="00B60200" w:rsidP="00B60200">
      <w:pPr>
        <w:pStyle w:val="a9"/>
        <w:autoSpaceDE w:val="0"/>
        <w:autoSpaceDN w:val="0"/>
        <w:adjustRightInd w:val="0"/>
        <w:ind w:left="0" w:firstLine="709"/>
        <w:jc w:val="center"/>
        <w:rPr>
          <w:sz w:val="20"/>
          <w:szCs w:val="20"/>
        </w:rPr>
      </w:pPr>
      <w:r w:rsidRPr="004F6D29">
        <w:rPr>
          <w:sz w:val="20"/>
          <w:szCs w:val="20"/>
        </w:rPr>
        <w:t>(магазин, общественное питание)</w:t>
      </w:r>
    </w:p>
    <w:p w:rsidR="00B60200" w:rsidRPr="004F6D29" w:rsidRDefault="00B60200" w:rsidP="00B60200">
      <w:pPr>
        <w:pStyle w:val="a9"/>
        <w:autoSpaceDE w:val="0"/>
        <w:autoSpaceDN w:val="0"/>
        <w:adjustRightInd w:val="0"/>
        <w:ind w:left="0" w:firstLine="709"/>
        <w:jc w:val="center"/>
        <w:rPr>
          <w:sz w:val="20"/>
          <w:szCs w:val="20"/>
        </w:rPr>
      </w:pPr>
    </w:p>
    <w:p w:rsidR="00B60200" w:rsidRPr="004F6D29" w:rsidRDefault="00B60200" w:rsidP="00F160DC">
      <w:pPr>
        <w:pStyle w:val="a9"/>
        <w:numPr>
          <w:ilvl w:val="0"/>
          <w:numId w:val="15"/>
        </w:numPr>
        <w:autoSpaceDE w:val="0"/>
        <w:autoSpaceDN w:val="0"/>
        <w:adjustRightInd w:val="0"/>
        <w:ind w:left="0" w:firstLine="709"/>
        <w:outlineLvl w:val="0"/>
        <w:rPr>
          <w:sz w:val="20"/>
          <w:szCs w:val="20"/>
        </w:rPr>
      </w:pPr>
      <w:r w:rsidRPr="004F6D29">
        <w:rPr>
          <w:sz w:val="20"/>
          <w:szCs w:val="20"/>
        </w:rPr>
        <w:t>Наименование объекта:</w:t>
      </w:r>
    </w:p>
    <w:p w:rsidR="00B60200" w:rsidRPr="004F6D29" w:rsidRDefault="00B60200" w:rsidP="00B60200">
      <w:pPr>
        <w:pStyle w:val="a9"/>
        <w:autoSpaceDE w:val="0"/>
        <w:autoSpaceDN w:val="0"/>
        <w:adjustRightInd w:val="0"/>
        <w:ind w:left="0" w:firstLine="709"/>
        <w:jc w:val="both"/>
        <w:rPr>
          <w:sz w:val="20"/>
          <w:szCs w:val="20"/>
        </w:rPr>
      </w:pPr>
      <w:r w:rsidRPr="004F6D29">
        <w:rPr>
          <w:sz w:val="20"/>
          <w:szCs w:val="20"/>
        </w:rPr>
        <w:t>____________________________________________________________________,</w:t>
      </w:r>
    </w:p>
    <w:p w:rsidR="00B60200" w:rsidRPr="004F6D29" w:rsidRDefault="00B60200" w:rsidP="00B60200">
      <w:pPr>
        <w:pStyle w:val="a9"/>
        <w:autoSpaceDE w:val="0"/>
        <w:autoSpaceDN w:val="0"/>
        <w:adjustRightInd w:val="0"/>
        <w:ind w:left="0" w:firstLine="709"/>
        <w:jc w:val="both"/>
        <w:rPr>
          <w:sz w:val="20"/>
          <w:szCs w:val="20"/>
        </w:rPr>
      </w:pPr>
    </w:p>
    <w:p w:rsidR="00B60200" w:rsidRPr="004F6D29" w:rsidRDefault="00B60200" w:rsidP="00F160DC">
      <w:pPr>
        <w:pStyle w:val="a9"/>
        <w:numPr>
          <w:ilvl w:val="0"/>
          <w:numId w:val="15"/>
        </w:numPr>
        <w:autoSpaceDE w:val="0"/>
        <w:autoSpaceDN w:val="0"/>
        <w:adjustRightInd w:val="0"/>
        <w:ind w:left="0" w:firstLine="709"/>
        <w:outlineLvl w:val="0"/>
        <w:rPr>
          <w:sz w:val="20"/>
          <w:szCs w:val="20"/>
        </w:rPr>
      </w:pPr>
      <w:r w:rsidRPr="004F6D29">
        <w:rPr>
          <w:sz w:val="20"/>
          <w:szCs w:val="20"/>
        </w:rPr>
        <w:t>Адрес объекта:</w:t>
      </w:r>
    </w:p>
    <w:p w:rsidR="00B60200" w:rsidRPr="004F6D29" w:rsidRDefault="00B60200" w:rsidP="00B60200">
      <w:pPr>
        <w:pStyle w:val="a9"/>
        <w:autoSpaceDE w:val="0"/>
        <w:autoSpaceDN w:val="0"/>
        <w:adjustRightInd w:val="0"/>
        <w:ind w:left="0" w:firstLine="709"/>
        <w:jc w:val="both"/>
        <w:rPr>
          <w:sz w:val="20"/>
          <w:szCs w:val="20"/>
        </w:rPr>
      </w:pPr>
      <w:r w:rsidRPr="004F6D29">
        <w:rPr>
          <w:sz w:val="20"/>
          <w:szCs w:val="20"/>
        </w:rPr>
        <w:t>____________________________________________________________________,</w:t>
      </w:r>
    </w:p>
    <w:p w:rsidR="00B60200" w:rsidRPr="004F6D29" w:rsidRDefault="00B60200" w:rsidP="00B60200">
      <w:pPr>
        <w:autoSpaceDE w:val="0"/>
        <w:autoSpaceDN w:val="0"/>
        <w:adjustRightInd w:val="0"/>
        <w:jc w:val="both"/>
        <w:rPr>
          <w:sz w:val="20"/>
          <w:szCs w:val="20"/>
        </w:rPr>
      </w:pPr>
    </w:p>
    <w:p w:rsidR="00B60200" w:rsidRPr="004F6D29" w:rsidRDefault="00B60200" w:rsidP="00F160DC">
      <w:pPr>
        <w:pStyle w:val="a9"/>
        <w:numPr>
          <w:ilvl w:val="0"/>
          <w:numId w:val="15"/>
        </w:numPr>
        <w:autoSpaceDE w:val="0"/>
        <w:autoSpaceDN w:val="0"/>
        <w:adjustRightInd w:val="0"/>
        <w:ind w:left="0" w:firstLine="709"/>
        <w:outlineLvl w:val="0"/>
        <w:rPr>
          <w:sz w:val="20"/>
          <w:szCs w:val="20"/>
        </w:rPr>
      </w:pPr>
      <w:r w:rsidRPr="004F6D29">
        <w:rPr>
          <w:sz w:val="20"/>
          <w:szCs w:val="20"/>
        </w:rPr>
        <w:t>Наименование хозяйствующего субъекта:</w:t>
      </w:r>
    </w:p>
    <w:p w:rsidR="00B60200" w:rsidRPr="004F6D29" w:rsidRDefault="00B60200" w:rsidP="00B60200">
      <w:pPr>
        <w:pStyle w:val="a9"/>
        <w:autoSpaceDE w:val="0"/>
        <w:autoSpaceDN w:val="0"/>
        <w:adjustRightInd w:val="0"/>
        <w:ind w:left="0" w:firstLine="709"/>
        <w:jc w:val="both"/>
        <w:rPr>
          <w:sz w:val="20"/>
          <w:szCs w:val="20"/>
        </w:rPr>
      </w:pPr>
      <w:r w:rsidRPr="004F6D29">
        <w:rPr>
          <w:sz w:val="20"/>
          <w:szCs w:val="20"/>
        </w:rPr>
        <w:t>____________________________________________________________________,</w:t>
      </w:r>
    </w:p>
    <w:p w:rsidR="00B60200" w:rsidRPr="004F6D29" w:rsidRDefault="00B60200" w:rsidP="00B60200">
      <w:pPr>
        <w:pStyle w:val="a9"/>
        <w:autoSpaceDE w:val="0"/>
        <w:autoSpaceDN w:val="0"/>
        <w:adjustRightInd w:val="0"/>
        <w:ind w:left="0" w:firstLine="709"/>
        <w:jc w:val="both"/>
        <w:rPr>
          <w:sz w:val="20"/>
          <w:szCs w:val="20"/>
        </w:rPr>
      </w:pPr>
    </w:p>
    <w:p w:rsidR="00B60200" w:rsidRPr="004F6D29" w:rsidRDefault="00B60200" w:rsidP="00F160DC">
      <w:pPr>
        <w:pStyle w:val="a9"/>
        <w:numPr>
          <w:ilvl w:val="0"/>
          <w:numId w:val="15"/>
        </w:numPr>
        <w:autoSpaceDE w:val="0"/>
        <w:autoSpaceDN w:val="0"/>
        <w:adjustRightInd w:val="0"/>
        <w:ind w:left="0" w:firstLine="709"/>
        <w:outlineLvl w:val="0"/>
        <w:rPr>
          <w:sz w:val="20"/>
          <w:szCs w:val="20"/>
        </w:rPr>
      </w:pPr>
      <w:r w:rsidRPr="004F6D29">
        <w:rPr>
          <w:sz w:val="20"/>
          <w:szCs w:val="20"/>
        </w:rPr>
        <w:t>Контактный номер телефона:</w:t>
      </w:r>
    </w:p>
    <w:p w:rsidR="00B60200" w:rsidRPr="004F6D29" w:rsidRDefault="00B60200" w:rsidP="00B60200">
      <w:pPr>
        <w:pStyle w:val="a9"/>
        <w:autoSpaceDE w:val="0"/>
        <w:autoSpaceDN w:val="0"/>
        <w:adjustRightInd w:val="0"/>
        <w:ind w:left="0" w:firstLine="709"/>
        <w:jc w:val="both"/>
        <w:rPr>
          <w:sz w:val="20"/>
          <w:szCs w:val="20"/>
        </w:rPr>
      </w:pPr>
      <w:r w:rsidRPr="004F6D29">
        <w:rPr>
          <w:sz w:val="20"/>
          <w:szCs w:val="20"/>
        </w:rPr>
        <w:t>____________________________________________________________________.</w:t>
      </w:r>
    </w:p>
    <w:p w:rsidR="00B60200" w:rsidRPr="004F6D29" w:rsidRDefault="00B60200" w:rsidP="00B60200">
      <w:pPr>
        <w:autoSpaceDE w:val="0"/>
        <w:autoSpaceDN w:val="0"/>
        <w:adjustRightInd w:val="0"/>
        <w:ind w:firstLine="709"/>
        <w:rPr>
          <w:sz w:val="20"/>
          <w:szCs w:val="20"/>
        </w:rPr>
      </w:pPr>
    </w:p>
    <w:p w:rsidR="00B60200" w:rsidRPr="004F6D29" w:rsidRDefault="00B60200" w:rsidP="00B60200">
      <w:pPr>
        <w:autoSpaceDE w:val="0"/>
        <w:autoSpaceDN w:val="0"/>
        <w:adjustRightInd w:val="0"/>
        <w:ind w:firstLine="709"/>
        <w:rPr>
          <w:sz w:val="20"/>
          <w:szCs w:val="20"/>
        </w:rPr>
      </w:pPr>
    </w:p>
    <w:p w:rsidR="00B60200" w:rsidRPr="004F6D29" w:rsidRDefault="00B60200" w:rsidP="00B60200">
      <w:pPr>
        <w:autoSpaceDE w:val="0"/>
        <w:autoSpaceDN w:val="0"/>
        <w:adjustRightInd w:val="0"/>
        <w:ind w:firstLine="709"/>
        <w:rPr>
          <w:sz w:val="20"/>
          <w:szCs w:val="20"/>
        </w:rPr>
      </w:pPr>
      <w:r w:rsidRPr="004F6D29">
        <w:rPr>
          <w:sz w:val="20"/>
          <w:szCs w:val="20"/>
        </w:rPr>
        <w:t>Дата _______________            Подпись руководителя _______________________</w:t>
      </w:r>
    </w:p>
    <w:p w:rsidR="00B60200" w:rsidRPr="004F6D29" w:rsidRDefault="00B60200" w:rsidP="00B60200">
      <w:pPr>
        <w:autoSpaceDE w:val="0"/>
        <w:autoSpaceDN w:val="0"/>
        <w:adjustRightInd w:val="0"/>
        <w:ind w:firstLine="709"/>
        <w:rPr>
          <w:sz w:val="20"/>
          <w:szCs w:val="20"/>
        </w:rPr>
      </w:pPr>
    </w:p>
    <w:p w:rsidR="00B60200" w:rsidRPr="004F6D29" w:rsidRDefault="00B60200" w:rsidP="00B60200">
      <w:pPr>
        <w:autoSpaceDE w:val="0"/>
        <w:autoSpaceDN w:val="0"/>
        <w:adjustRightInd w:val="0"/>
        <w:ind w:firstLine="567"/>
        <w:jc w:val="both"/>
        <w:outlineLvl w:val="0"/>
        <w:rPr>
          <w:sz w:val="20"/>
          <w:szCs w:val="20"/>
        </w:rPr>
      </w:pPr>
      <w:r w:rsidRPr="004F6D29">
        <w:rPr>
          <w:sz w:val="20"/>
          <w:szCs w:val="20"/>
        </w:rPr>
        <w:t>(заявка и фотографии на участие подаются до 12 мая 2025 года в отдел экономического анализа и прогнозирования Администрации Молчановского района по адресу: 636330, с. Молчаново, ул. Димитрова, 25, каб. 6 или на электронную почту: ml-ecnach@tomsk.gov.ru, с пометкой в теме письма «На конкурс «День Победы»).</w:t>
      </w:r>
    </w:p>
    <w:p w:rsidR="00B60200" w:rsidRPr="004F6D29" w:rsidRDefault="00B60200" w:rsidP="00B60200">
      <w:pPr>
        <w:autoSpaceDE w:val="0"/>
        <w:autoSpaceDN w:val="0"/>
        <w:adjustRightInd w:val="0"/>
        <w:ind w:firstLine="709"/>
        <w:rPr>
          <w:sz w:val="20"/>
          <w:szCs w:val="20"/>
        </w:rPr>
      </w:pPr>
    </w:p>
    <w:p w:rsidR="00B60200" w:rsidRPr="00B60200" w:rsidRDefault="00B60200" w:rsidP="00B60200">
      <w:pPr>
        <w:tabs>
          <w:tab w:val="left" w:pos="-2552"/>
          <w:tab w:val="left" w:pos="0"/>
        </w:tabs>
        <w:ind w:right="-1"/>
        <w:jc w:val="both"/>
        <w:rPr>
          <w:b/>
          <w:color w:val="000000"/>
          <w:sz w:val="20"/>
          <w:szCs w:val="20"/>
        </w:rPr>
      </w:pPr>
      <w:r w:rsidRPr="00B60200">
        <w:rPr>
          <w:b/>
          <w:color w:val="000000"/>
          <w:sz w:val="20"/>
          <w:szCs w:val="20"/>
        </w:rPr>
        <w:t>Постановление Администрациии Молчановского района от 16.04.2025 № 275 «О внесении изменений в постановление Администрации Молчановского района от 27.01.2025 № 45 «Об установлении расходного обязательства муниципального образования «Молчановский район» на модернизацию библиотек в части комплектования книжных фондов библиотек муниципального образования «Молчановский район»</w:t>
      </w:r>
    </w:p>
    <w:p w:rsidR="00B60200" w:rsidRPr="00CC35E6" w:rsidRDefault="00B60200" w:rsidP="00B60200">
      <w:pPr>
        <w:rPr>
          <w:color w:val="000000"/>
          <w:sz w:val="20"/>
          <w:szCs w:val="20"/>
        </w:rPr>
      </w:pPr>
    </w:p>
    <w:p w:rsidR="00B60200" w:rsidRPr="00B60200" w:rsidRDefault="00B60200" w:rsidP="00B60200">
      <w:pPr>
        <w:tabs>
          <w:tab w:val="left" w:pos="1155"/>
        </w:tabs>
        <w:rPr>
          <w:b/>
          <w:color w:val="000000"/>
          <w:sz w:val="20"/>
          <w:szCs w:val="20"/>
        </w:rPr>
      </w:pPr>
    </w:p>
    <w:p w:rsidR="00B60200" w:rsidRPr="00901B42" w:rsidRDefault="00B60200" w:rsidP="00B60200">
      <w:pPr>
        <w:jc w:val="center"/>
        <w:rPr>
          <w:b/>
          <w:caps/>
          <w:sz w:val="20"/>
          <w:szCs w:val="20"/>
        </w:rPr>
      </w:pPr>
    </w:p>
    <w:p w:rsidR="00B60200" w:rsidRPr="00901B42" w:rsidRDefault="00B60200" w:rsidP="00B60200">
      <w:pPr>
        <w:tabs>
          <w:tab w:val="left" w:pos="-2552"/>
          <w:tab w:val="left" w:pos="0"/>
        </w:tabs>
        <w:ind w:right="-1"/>
        <w:jc w:val="center"/>
        <w:rPr>
          <w:color w:val="000000"/>
          <w:sz w:val="20"/>
          <w:szCs w:val="20"/>
        </w:rPr>
      </w:pPr>
    </w:p>
    <w:p w:rsidR="00B60200" w:rsidRPr="00901B42" w:rsidRDefault="00B60200" w:rsidP="00B60200">
      <w:pPr>
        <w:pStyle w:val="1"/>
        <w:spacing w:before="0" w:after="0"/>
        <w:ind w:firstLine="709"/>
        <w:jc w:val="both"/>
        <w:rPr>
          <w:rFonts w:ascii="Times New Roman" w:hAnsi="Times New Roman"/>
          <w:b w:val="0"/>
          <w:color w:val="auto"/>
          <w:sz w:val="20"/>
          <w:szCs w:val="20"/>
        </w:rPr>
      </w:pPr>
      <w:r w:rsidRPr="00901B42">
        <w:rPr>
          <w:rFonts w:ascii="Times New Roman" w:hAnsi="Times New Roman"/>
          <w:b w:val="0"/>
          <w:color w:val="auto"/>
          <w:sz w:val="20"/>
          <w:szCs w:val="20"/>
        </w:rPr>
        <w:t xml:space="preserve">В соответствии со </w:t>
      </w:r>
      <w:hyperlink r:id="rId64" w:history="1">
        <w:r w:rsidRPr="00901B42">
          <w:rPr>
            <w:rFonts w:ascii="Times New Roman" w:hAnsi="Times New Roman"/>
            <w:b w:val="0"/>
            <w:color w:val="auto"/>
            <w:sz w:val="20"/>
            <w:szCs w:val="20"/>
          </w:rPr>
          <w:t>статьей 86</w:t>
        </w:r>
      </w:hyperlink>
      <w:r w:rsidRPr="00901B42">
        <w:rPr>
          <w:rFonts w:ascii="Times New Roman" w:hAnsi="Times New Roman"/>
          <w:b w:val="0"/>
          <w:color w:val="auto"/>
          <w:sz w:val="20"/>
          <w:szCs w:val="20"/>
        </w:rPr>
        <w:t xml:space="preserve"> Бюджетного кодекса Российской Федерации         </w:t>
      </w:r>
    </w:p>
    <w:p w:rsidR="00B60200" w:rsidRPr="00901B42" w:rsidRDefault="00B60200" w:rsidP="00B60200">
      <w:pPr>
        <w:rPr>
          <w:sz w:val="20"/>
          <w:szCs w:val="20"/>
        </w:rPr>
      </w:pPr>
    </w:p>
    <w:p w:rsidR="00B60200" w:rsidRPr="00901B42" w:rsidRDefault="00B60200" w:rsidP="00B60200">
      <w:pPr>
        <w:autoSpaceDE w:val="0"/>
        <w:autoSpaceDN w:val="0"/>
        <w:adjustRightInd w:val="0"/>
        <w:ind w:firstLine="709"/>
        <w:jc w:val="both"/>
        <w:rPr>
          <w:color w:val="000000"/>
          <w:sz w:val="20"/>
          <w:szCs w:val="20"/>
        </w:rPr>
      </w:pPr>
      <w:r w:rsidRPr="00901B42">
        <w:rPr>
          <w:color w:val="000000"/>
          <w:sz w:val="20"/>
          <w:szCs w:val="20"/>
        </w:rPr>
        <w:t>ПОСТАНОВЛЯЮ:</w:t>
      </w:r>
    </w:p>
    <w:p w:rsidR="00B60200" w:rsidRPr="00901B42" w:rsidRDefault="00B60200" w:rsidP="00B60200">
      <w:pPr>
        <w:ind w:firstLine="709"/>
        <w:jc w:val="both"/>
        <w:rPr>
          <w:color w:val="000000"/>
          <w:sz w:val="20"/>
          <w:szCs w:val="20"/>
        </w:rPr>
      </w:pPr>
    </w:p>
    <w:p w:rsidR="00B60200" w:rsidRPr="00901B42" w:rsidRDefault="00B60200" w:rsidP="00B60200">
      <w:pPr>
        <w:tabs>
          <w:tab w:val="left" w:pos="-2552"/>
          <w:tab w:val="left" w:pos="0"/>
        </w:tabs>
        <w:ind w:right="-1" w:firstLine="709"/>
        <w:jc w:val="both"/>
        <w:rPr>
          <w:color w:val="000000"/>
          <w:sz w:val="20"/>
          <w:szCs w:val="20"/>
        </w:rPr>
      </w:pPr>
      <w:r w:rsidRPr="00901B42">
        <w:rPr>
          <w:color w:val="000000"/>
          <w:sz w:val="20"/>
          <w:szCs w:val="20"/>
        </w:rPr>
        <w:t>1. Внести в постановление Администрации Молчановского района от 27.01.2025  №  45 «Об установлении расходного обязательства муниципального образования «Молчановский район» на модернизацию библиотек в части комплектования книжных фондов библиотек муниципального образования «Молчановский район» следующие изменения:</w:t>
      </w:r>
    </w:p>
    <w:p w:rsidR="00B60200" w:rsidRPr="00901B42" w:rsidRDefault="00B60200" w:rsidP="00B60200">
      <w:pPr>
        <w:ind w:right="-5" w:firstLine="709"/>
        <w:jc w:val="both"/>
        <w:rPr>
          <w:color w:val="000000"/>
          <w:sz w:val="20"/>
          <w:szCs w:val="20"/>
        </w:rPr>
      </w:pPr>
      <w:r w:rsidRPr="00901B42">
        <w:rPr>
          <w:color w:val="000000"/>
          <w:sz w:val="20"/>
          <w:szCs w:val="20"/>
        </w:rPr>
        <w:t xml:space="preserve">1.1. Наименование постановления </w:t>
      </w:r>
      <w:r w:rsidRPr="00901B42">
        <w:rPr>
          <w:rFonts w:eastAsia="Calibri"/>
          <w:sz w:val="20"/>
          <w:szCs w:val="20"/>
          <w:lang w:eastAsia="en-US"/>
        </w:rPr>
        <w:t>изложить в следующей редакции:</w:t>
      </w:r>
    </w:p>
    <w:p w:rsidR="00B60200" w:rsidRPr="00901B42" w:rsidRDefault="00B60200" w:rsidP="00B60200">
      <w:pPr>
        <w:tabs>
          <w:tab w:val="left" w:pos="-2552"/>
          <w:tab w:val="left" w:pos="0"/>
        </w:tabs>
        <w:ind w:right="-1" w:firstLine="709"/>
        <w:jc w:val="both"/>
        <w:rPr>
          <w:color w:val="000000"/>
          <w:sz w:val="20"/>
          <w:szCs w:val="20"/>
        </w:rPr>
      </w:pPr>
      <w:r w:rsidRPr="00901B42">
        <w:rPr>
          <w:color w:val="000000"/>
          <w:sz w:val="20"/>
          <w:szCs w:val="20"/>
        </w:rPr>
        <w:t xml:space="preserve"> «Об установлении расходного обязательства муниципального образования Молчановский муниципальный район Томской области на модернизацию библиотек в части комплектования книжных фондов библиотек муниципального образования Молчановский муниципальный район Томской области»;</w:t>
      </w:r>
    </w:p>
    <w:p w:rsidR="00B60200" w:rsidRPr="00901B42" w:rsidRDefault="00B60200" w:rsidP="00B60200">
      <w:pPr>
        <w:ind w:right="-5" w:firstLine="709"/>
        <w:jc w:val="both"/>
        <w:rPr>
          <w:color w:val="000000"/>
          <w:sz w:val="20"/>
          <w:szCs w:val="20"/>
        </w:rPr>
      </w:pPr>
      <w:r w:rsidRPr="00901B42">
        <w:rPr>
          <w:color w:val="000000"/>
          <w:sz w:val="20"/>
          <w:szCs w:val="20"/>
        </w:rPr>
        <w:t xml:space="preserve">1.2. </w:t>
      </w:r>
      <w:r w:rsidRPr="00901B42">
        <w:rPr>
          <w:rFonts w:eastAsia="Calibri"/>
          <w:sz w:val="20"/>
          <w:szCs w:val="20"/>
          <w:lang w:eastAsia="en-US"/>
        </w:rPr>
        <w:t>пункт 1 постановления изложить в следующей редакции:</w:t>
      </w:r>
    </w:p>
    <w:p w:rsidR="00B60200" w:rsidRPr="00901B42" w:rsidRDefault="00B60200" w:rsidP="00B60200">
      <w:pPr>
        <w:ind w:right="-5" w:firstLine="709"/>
        <w:jc w:val="both"/>
        <w:rPr>
          <w:color w:val="000000"/>
          <w:sz w:val="20"/>
          <w:szCs w:val="20"/>
        </w:rPr>
      </w:pPr>
      <w:r w:rsidRPr="00901B42">
        <w:rPr>
          <w:color w:val="000000"/>
          <w:sz w:val="20"/>
          <w:szCs w:val="20"/>
        </w:rPr>
        <w:t>«1. Установить расходное обязательство муниципального образования Молчановский муниципальный район Томской области на модернизацию библиотек в части комплектования книжных фондов библиотек муниципального образования Молчановский муниципальный район Томской области</w:t>
      </w:r>
      <w:proofErr w:type="gramStart"/>
      <w:r w:rsidRPr="00901B42">
        <w:rPr>
          <w:color w:val="000000"/>
          <w:sz w:val="20"/>
          <w:szCs w:val="20"/>
        </w:rPr>
        <w:t>.»;</w:t>
      </w:r>
    </w:p>
    <w:p w:rsidR="00B60200" w:rsidRPr="00901B42" w:rsidRDefault="00B60200" w:rsidP="00F160DC">
      <w:pPr>
        <w:pStyle w:val="ConsPlusNonformat"/>
        <w:numPr>
          <w:ilvl w:val="1"/>
          <w:numId w:val="11"/>
        </w:numPr>
        <w:adjustRightInd w:val="0"/>
        <w:ind w:left="0" w:firstLine="709"/>
        <w:jc w:val="both"/>
        <w:rPr>
          <w:rFonts w:ascii="Times New Roman" w:hAnsi="Times New Roman" w:cs="Times New Roman"/>
          <w:szCs w:val="20"/>
        </w:rPr>
      </w:pPr>
      <w:proofErr w:type="gramEnd"/>
      <w:r w:rsidRPr="00901B42">
        <w:rPr>
          <w:rFonts w:ascii="Times New Roman" w:eastAsia="Calibri" w:hAnsi="Times New Roman" w:cs="Times New Roman"/>
          <w:szCs w:val="20"/>
          <w:lang w:eastAsia="en-US"/>
        </w:rPr>
        <w:t xml:space="preserve">пункт 2 постановления изложить в следующей редакции: </w:t>
      </w:r>
    </w:p>
    <w:p w:rsidR="00B60200" w:rsidRPr="00901B42" w:rsidRDefault="00B60200" w:rsidP="00B60200">
      <w:pPr>
        <w:pStyle w:val="ConsPlusNonformat"/>
        <w:ind w:firstLine="709"/>
        <w:jc w:val="both"/>
        <w:rPr>
          <w:rFonts w:ascii="Times New Roman" w:eastAsia="Calibri" w:hAnsi="Times New Roman" w:cs="Times New Roman"/>
          <w:szCs w:val="20"/>
          <w:lang w:eastAsia="en-US"/>
        </w:rPr>
      </w:pPr>
      <w:r w:rsidRPr="00901B42">
        <w:rPr>
          <w:rFonts w:ascii="Times New Roman" w:eastAsia="Calibri" w:hAnsi="Times New Roman" w:cs="Times New Roman"/>
          <w:szCs w:val="20"/>
          <w:lang w:eastAsia="en-US"/>
        </w:rPr>
        <w:t>«2. Определить, что Администрация Молчановского района является уполномоченным органом, осуществляющим исполнение расходного обязательства муниципального образования Молчановский муниципальный район Томской области, указанного в пункте 1 настоящего постановления, в размере:</w:t>
      </w:r>
    </w:p>
    <w:p w:rsidR="00B60200" w:rsidRPr="00901B42" w:rsidRDefault="00B60200" w:rsidP="00B60200">
      <w:pPr>
        <w:pStyle w:val="ConsPlusNonformat"/>
        <w:ind w:firstLine="709"/>
        <w:jc w:val="both"/>
        <w:rPr>
          <w:rFonts w:ascii="Times New Roman" w:eastAsia="Calibri" w:hAnsi="Times New Roman" w:cs="Times New Roman"/>
          <w:szCs w:val="20"/>
          <w:lang w:eastAsia="en-US"/>
        </w:rPr>
      </w:pPr>
      <w:r w:rsidRPr="00901B42">
        <w:rPr>
          <w:rFonts w:ascii="Times New Roman" w:eastAsia="Calibri" w:hAnsi="Times New Roman" w:cs="Times New Roman"/>
          <w:szCs w:val="20"/>
          <w:lang w:eastAsia="en-US"/>
        </w:rPr>
        <w:t>2025 год – 116 003,12 (Сто шестнадцать тысяч три) рубля 12 копеек, из них:</w:t>
      </w:r>
    </w:p>
    <w:p w:rsidR="00B60200" w:rsidRPr="00901B42" w:rsidRDefault="00B60200" w:rsidP="00B60200">
      <w:pPr>
        <w:pStyle w:val="ConsPlusNonformat"/>
        <w:ind w:firstLine="709"/>
        <w:jc w:val="both"/>
        <w:rPr>
          <w:rFonts w:ascii="Times New Roman" w:eastAsia="Calibri" w:hAnsi="Times New Roman" w:cs="Times New Roman"/>
          <w:szCs w:val="20"/>
          <w:lang w:eastAsia="en-US"/>
        </w:rPr>
      </w:pPr>
      <w:r w:rsidRPr="00901B42">
        <w:rPr>
          <w:rFonts w:ascii="Times New Roman" w:eastAsia="Calibri" w:hAnsi="Times New Roman" w:cs="Times New Roman"/>
          <w:szCs w:val="20"/>
          <w:lang w:eastAsia="en-US"/>
        </w:rPr>
        <w:t>федеральные средства – 100 145 (Сто тысяч сто сорок пять) рублей 50 копеек;</w:t>
      </w:r>
    </w:p>
    <w:p w:rsidR="00B60200" w:rsidRPr="00901B42" w:rsidRDefault="00B60200" w:rsidP="00B60200">
      <w:pPr>
        <w:pStyle w:val="ConsPlusNonformat"/>
        <w:ind w:firstLine="709"/>
        <w:jc w:val="both"/>
        <w:rPr>
          <w:rFonts w:ascii="Times New Roman" w:eastAsia="Calibri" w:hAnsi="Times New Roman" w:cs="Times New Roman"/>
          <w:szCs w:val="20"/>
          <w:lang w:eastAsia="en-US"/>
        </w:rPr>
      </w:pPr>
      <w:r w:rsidRPr="00901B42">
        <w:rPr>
          <w:rFonts w:ascii="Times New Roman" w:eastAsia="Calibri" w:hAnsi="Times New Roman" w:cs="Times New Roman"/>
          <w:szCs w:val="20"/>
          <w:lang w:eastAsia="en-US"/>
        </w:rPr>
        <w:t>областные средства 12 377 (Двенадцать тысяч триста семьдесят семь) рублей 53 копейки;</w:t>
      </w:r>
    </w:p>
    <w:p w:rsidR="00B60200" w:rsidRPr="00901B42" w:rsidRDefault="00B60200" w:rsidP="00B60200">
      <w:pPr>
        <w:pStyle w:val="ConsPlusNonformat"/>
        <w:ind w:firstLine="709"/>
        <w:jc w:val="both"/>
        <w:rPr>
          <w:rFonts w:ascii="Times New Roman" w:eastAsia="Calibri" w:hAnsi="Times New Roman" w:cs="Times New Roman"/>
          <w:szCs w:val="20"/>
          <w:lang w:eastAsia="en-US"/>
        </w:rPr>
      </w:pPr>
      <w:r w:rsidRPr="00901B42">
        <w:rPr>
          <w:rFonts w:ascii="Times New Roman" w:eastAsia="Calibri" w:hAnsi="Times New Roman" w:cs="Times New Roman"/>
          <w:szCs w:val="20"/>
          <w:lang w:eastAsia="en-US"/>
        </w:rPr>
        <w:t>бюджет муниципального образования Молчановский район 3 480 (Три тысячи четыреста восемьдесят) рублей 09 копеек;</w:t>
      </w:r>
    </w:p>
    <w:p w:rsidR="00B60200" w:rsidRPr="00901B42" w:rsidRDefault="00B60200" w:rsidP="00B60200">
      <w:pPr>
        <w:pStyle w:val="ConsPlusNonformat"/>
        <w:ind w:firstLine="709"/>
        <w:jc w:val="both"/>
        <w:rPr>
          <w:rFonts w:ascii="Times New Roman" w:eastAsia="Calibri" w:hAnsi="Times New Roman" w:cs="Times New Roman"/>
          <w:szCs w:val="20"/>
          <w:lang w:eastAsia="en-US"/>
        </w:rPr>
      </w:pPr>
      <w:r w:rsidRPr="00901B42">
        <w:rPr>
          <w:rFonts w:ascii="Times New Roman" w:eastAsia="Calibri" w:hAnsi="Times New Roman" w:cs="Times New Roman"/>
          <w:szCs w:val="20"/>
          <w:lang w:eastAsia="en-US"/>
        </w:rPr>
        <w:t xml:space="preserve">2026 год </w:t>
      </w:r>
      <w:bookmarkStart w:id="10" w:name="_Hlk5537015"/>
      <w:r w:rsidRPr="00901B42">
        <w:rPr>
          <w:rFonts w:ascii="Times New Roman" w:eastAsia="Calibri" w:hAnsi="Times New Roman" w:cs="Times New Roman"/>
          <w:szCs w:val="20"/>
          <w:lang w:eastAsia="en-US"/>
        </w:rPr>
        <w:t>– 0 (Ноль) рублей 00 копеек</w:t>
      </w:r>
      <w:bookmarkEnd w:id="10"/>
      <w:r w:rsidRPr="00901B42">
        <w:rPr>
          <w:rFonts w:ascii="Times New Roman" w:eastAsia="Calibri" w:hAnsi="Times New Roman" w:cs="Times New Roman"/>
          <w:szCs w:val="20"/>
          <w:lang w:eastAsia="en-US"/>
        </w:rPr>
        <w:t>;</w:t>
      </w:r>
    </w:p>
    <w:p w:rsidR="00B60200" w:rsidRPr="00901B42" w:rsidRDefault="00B60200" w:rsidP="00B60200">
      <w:pPr>
        <w:pStyle w:val="ConsPlusNonformat"/>
        <w:ind w:firstLine="709"/>
        <w:jc w:val="both"/>
        <w:rPr>
          <w:rFonts w:ascii="Times New Roman" w:eastAsia="Calibri" w:hAnsi="Times New Roman" w:cs="Times New Roman"/>
          <w:szCs w:val="20"/>
          <w:lang w:eastAsia="en-US"/>
        </w:rPr>
      </w:pPr>
      <w:r w:rsidRPr="00901B42">
        <w:rPr>
          <w:rFonts w:ascii="Times New Roman" w:eastAsia="Calibri" w:hAnsi="Times New Roman" w:cs="Times New Roman"/>
          <w:szCs w:val="20"/>
          <w:lang w:eastAsia="en-US"/>
        </w:rPr>
        <w:lastRenderedPageBreak/>
        <w:t>2027 год – 0 (Ноль) рублей 00 копеек</w:t>
      </w:r>
      <w:proofErr w:type="gramStart"/>
      <w:r w:rsidRPr="00901B42">
        <w:rPr>
          <w:rFonts w:ascii="Times New Roman" w:hAnsi="Times New Roman" w:cs="Times New Roman"/>
          <w:szCs w:val="20"/>
        </w:rPr>
        <w:t>.»;</w:t>
      </w:r>
      <w:proofErr w:type="gramEnd"/>
    </w:p>
    <w:p w:rsidR="00B60200" w:rsidRPr="00901B42" w:rsidRDefault="00B60200" w:rsidP="00F160DC">
      <w:pPr>
        <w:pStyle w:val="ConsPlusNonformat"/>
        <w:numPr>
          <w:ilvl w:val="1"/>
          <w:numId w:val="11"/>
        </w:numPr>
        <w:adjustRightInd w:val="0"/>
        <w:ind w:left="0" w:firstLine="709"/>
        <w:jc w:val="both"/>
        <w:rPr>
          <w:rFonts w:ascii="Times New Roman" w:hAnsi="Times New Roman" w:cs="Times New Roman"/>
          <w:color w:val="000000"/>
          <w:szCs w:val="20"/>
        </w:rPr>
      </w:pPr>
      <w:r w:rsidRPr="00901B42">
        <w:rPr>
          <w:rFonts w:ascii="Times New Roman" w:hAnsi="Times New Roman" w:cs="Times New Roman"/>
          <w:szCs w:val="20"/>
        </w:rPr>
        <w:t>в пункте 3 слова «муниципальным образованием «Молчановский район»</w:t>
      </w:r>
      <w:r w:rsidRPr="00901B42">
        <w:rPr>
          <w:rFonts w:ascii="Times New Roman" w:hAnsi="Times New Roman" w:cs="Times New Roman"/>
          <w:color w:val="000000"/>
          <w:szCs w:val="20"/>
        </w:rPr>
        <w:t xml:space="preserve">», заменить словами: </w:t>
      </w:r>
      <w:r w:rsidRPr="00901B42">
        <w:rPr>
          <w:rFonts w:ascii="Times New Roman" w:hAnsi="Times New Roman" w:cs="Times New Roman"/>
          <w:szCs w:val="20"/>
        </w:rPr>
        <w:t>«муниципальным образованием Молчановский муниципальный район Томской области</w:t>
      </w:r>
      <w:r w:rsidRPr="00901B42">
        <w:rPr>
          <w:rFonts w:ascii="Times New Roman" w:hAnsi="Times New Roman" w:cs="Times New Roman"/>
          <w:color w:val="000000"/>
          <w:szCs w:val="20"/>
        </w:rPr>
        <w:t>».</w:t>
      </w:r>
    </w:p>
    <w:p w:rsidR="00B60200" w:rsidRPr="00901B42" w:rsidRDefault="00B60200" w:rsidP="00F160DC">
      <w:pPr>
        <w:pStyle w:val="ConsPlusNonformat"/>
        <w:numPr>
          <w:ilvl w:val="1"/>
          <w:numId w:val="11"/>
        </w:numPr>
        <w:adjustRightInd w:val="0"/>
        <w:ind w:left="0" w:firstLine="709"/>
        <w:jc w:val="both"/>
        <w:rPr>
          <w:rFonts w:ascii="Times New Roman" w:hAnsi="Times New Roman" w:cs="Times New Roman"/>
          <w:color w:val="000000"/>
          <w:szCs w:val="20"/>
        </w:rPr>
      </w:pPr>
      <w:r w:rsidRPr="00901B42">
        <w:rPr>
          <w:rFonts w:ascii="Times New Roman" w:hAnsi="Times New Roman" w:cs="Times New Roman"/>
          <w:szCs w:val="20"/>
        </w:rPr>
        <w:t>в пункте 4 слова «муниципальным образованием «Молчановский район»</w:t>
      </w:r>
      <w:r w:rsidRPr="00901B42">
        <w:rPr>
          <w:rFonts w:ascii="Times New Roman" w:hAnsi="Times New Roman" w:cs="Times New Roman"/>
          <w:color w:val="000000"/>
          <w:szCs w:val="20"/>
        </w:rPr>
        <w:t xml:space="preserve">», заменить словами: </w:t>
      </w:r>
      <w:r w:rsidRPr="00901B42">
        <w:rPr>
          <w:rFonts w:ascii="Times New Roman" w:hAnsi="Times New Roman" w:cs="Times New Roman"/>
          <w:szCs w:val="20"/>
        </w:rPr>
        <w:t>«муниципальным образованием Молчановский муниципальный район Томской области</w:t>
      </w:r>
      <w:r w:rsidRPr="00901B42">
        <w:rPr>
          <w:rFonts w:ascii="Times New Roman" w:hAnsi="Times New Roman" w:cs="Times New Roman"/>
          <w:color w:val="000000"/>
          <w:szCs w:val="20"/>
        </w:rPr>
        <w:t>».</w:t>
      </w:r>
    </w:p>
    <w:p w:rsidR="00B60200" w:rsidRPr="00901B42" w:rsidRDefault="00B60200" w:rsidP="00B60200">
      <w:pPr>
        <w:pStyle w:val="ConsPlusNonformat"/>
        <w:ind w:firstLine="709"/>
        <w:jc w:val="both"/>
        <w:rPr>
          <w:rFonts w:ascii="Times New Roman" w:hAnsi="Times New Roman" w:cs="Times New Roman"/>
          <w:szCs w:val="20"/>
        </w:rPr>
      </w:pPr>
      <w:r w:rsidRPr="00901B42">
        <w:rPr>
          <w:rFonts w:ascii="Times New Roman" w:hAnsi="Times New Roman" w:cs="Times New Roman"/>
          <w:szCs w:val="20"/>
        </w:rPr>
        <w:t xml:space="preserve">1.6. </w:t>
      </w:r>
      <w:r w:rsidRPr="00901B42">
        <w:rPr>
          <w:rFonts w:ascii="Times New Roman" w:eastAsia="Calibri" w:hAnsi="Times New Roman" w:cs="Times New Roman"/>
          <w:szCs w:val="20"/>
          <w:lang w:eastAsia="en-US"/>
        </w:rPr>
        <w:t xml:space="preserve">пункт 5 постановления изложить в следующей редакции: </w:t>
      </w:r>
    </w:p>
    <w:p w:rsidR="00B60200" w:rsidRPr="00901B42" w:rsidRDefault="00B60200" w:rsidP="00B60200">
      <w:pPr>
        <w:ind w:right="-56" w:firstLine="709"/>
        <w:jc w:val="both"/>
        <w:rPr>
          <w:sz w:val="20"/>
          <w:szCs w:val="20"/>
        </w:rPr>
      </w:pPr>
      <w:r w:rsidRPr="00901B42">
        <w:rPr>
          <w:rFonts w:eastAsia="Calibri"/>
          <w:sz w:val="20"/>
          <w:szCs w:val="20"/>
          <w:lang w:eastAsia="en-US"/>
        </w:rPr>
        <w:t>«</w:t>
      </w:r>
      <w:r w:rsidRPr="00901B42">
        <w:rPr>
          <w:sz w:val="20"/>
          <w:szCs w:val="20"/>
        </w:rPr>
        <w:t>5.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муниципальный район Томской области (</w:t>
      </w:r>
      <w:hyperlink r:id="rId65" w:history="1">
        <w:r w:rsidRPr="00901B42">
          <w:rPr>
            <w:rStyle w:val="ab"/>
            <w:sz w:val="20"/>
            <w:szCs w:val="20"/>
          </w:rPr>
          <w:t>https://molchanovo.gosuslugi.ru</w:t>
        </w:r>
      </w:hyperlink>
      <w:r w:rsidRPr="00901B42">
        <w:rPr>
          <w:sz w:val="20"/>
          <w:szCs w:val="20"/>
        </w:rPr>
        <w:t>).».</w:t>
      </w:r>
    </w:p>
    <w:p w:rsidR="00B60200" w:rsidRPr="00901B42" w:rsidRDefault="00B60200" w:rsidP="00B60200">
      <w:pPr>
        <w:ind w:right="-56" w:firstLine="709"/>
        <w:jc w:val="both"/>
        <w:rPr>
          <w:sz w:val="20"/>
          <w:szCs w:val="20"/>
        </w:rPr>
      </w:pPr>
      <w:r w:rsidRPr="00901B42">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муниципальный район Томской области (</w:t>
      </w:r>
      <w:hyperlink r:id="rId66" w:history="1">
        <w:r w:rsidRPr="00901B42">
          <w:rPr>
            <w:rStyle w:val="ab"/>
            <w:sz w:val="20"/>
            <w:szCs w:val="20"/>
          </w:rPr>
          <w:t>https://molchanovo.gosuslugi.ru</w:t>
        </w:r>
      </w:hyperlink>
      <w:r w:rsidRPr="00901B42">
        <w:rPr>
          <w:sz w:val="20"/>
          <w:szCs w:val="20"/>
        </w:rPr>
        <w:t>).</w:t>
      </w:r>
    </w:p>
    <w:p w:rsidR="00B60200" w:rsidRPr="00901B42" w:rsidRDefault="00B60200" w:rsidP="00B60200">
      <w:pPr>
        <w:ind w:right="-56" w:firstLine="709"/>
        <w:jc w:val="both"/>
        <w:rPr>
          <w:sz w:val="20"/>
          <w:szCs w:val="20"/>
        </w:rPr>
      </w:pPr>
      <w:r w:rsidRPr="00901B42">
        <w:rPr>
          <w:sz w:val="20"/>
          <w:szCs w:val="20"/>
        </w:rPr>
        <w:t>3. Настоящее постановление вступает в силу со дня его официального опубликования.</w:t>
      </w:r>
    </w:p>
    <w:p w:rsidR="00B60200" w:rsidRPr="00901B42" w:rsidRDefault="00B60200" w:rsidP="00B60200">
      <w:pPr>
        <w:ind w:firstLine="720"/>
        <w:jc w:val="both"/>
        <w:rPr>
          <w:sz w:val="20"/>
          <w:szCs w:val="20"/>
        </w:rPr>
      </w:pPr>
    </w:p>
    <w:p w:rsidR="00B60200" w:rsidRPr="00901B42" w:rsidRDefault="00B60200" w:rsidP="00B60200">
      <w:pPr>
        <w:ind w:firstLine="540"/>
        <w:rPr>
          <w:sz w:val="20"/>
          <w:szCs w:val="20"/>
        </w:rPr>
      </w:pPr>
    </w:p>
    <w:p w:rsidR="00B60200" w:rsidRPr="00901B42" w:rsidRDefault="00B60200" w:rsidP="00B60200">
      <w:pPr>
        <w:ind w:firstLine="540"/>
        <w:rPr>
          <w:sz w:val="20"/>
          <w:szCs w:val="20"/>
        </w:rPr>
      </w:pPr>
    </w:p>
    <w:p w:rsidR="00B60200" w:rsidRPr="00901B42" w:rsidRDefault="00B60200" w:rsidP="00B60200">
      <w:pPr>
        <w:rPr>
          <w:color w:val="000000"/>
          <w:sz w:val="20"/>
          <w:szCs w:val="20"/>
        </w:rPr>
      </w:pPr>
      <w:r w:rsidRPr="00901B42">
        <w:rPr>
          <w:color w:val="000000"/>
          <w:sz w:val="20"/>
          <w:szCs w:val="20"/>
        </w:rPr>
        <w:t>Глава Молчановского района                                                                Ю.Ю. Сальков</w:t>
      </w:r>
    </w:p>
    <w:p w:rsidR="00B60200" w:rsidRPr="00901B42" w:rsidRDefault="00B60200" w:rsidP="00B60200">
      <w:pPr>
        <w:rPr>
          <w:color w:val="000000"/>
          <w:sz w:val="20"/>
          <w:szCs w:val="20"/>
        </w:rPr>
      </w:pPr>
    </w:p>
    <w:p w:rsidR="00B60200" w:rsidRPr="00901B42" w:rsidRDefault="00B60200" w:rsidP="00B60200">
      <w:pPr>
        <w:rPr>
          <w:color w:val="000000"/>
          <w:sz w:val="20"/>
          <w:szCs w:val="20"/>
        </w:rPr>
      </w:pPr>
    </w:p>
    <w:p w:rsidR="00B60200" w:rsidRPr="00901B42" w:rsidRDefault="00B60200" w:rsidP="00B60200">
      <w:pPr>
        <w:rPr>
          <w:color w:val="000000"/>
          <w:sz w:val="20"/>
          <w:szCs w:val="20"/>
        </w:rPr>
      </w:pPr>
    </w:p>
    <w:p w:rsidR="00B60200" w:rsidRPr="00901B42" w:rsidRDefault="00B60200" w:rsidP="00B60200">
      <w:pPr>
        <w:rPr>
          <w:color w:val="000000"/>
          <w:sz w:val="20"/>
          <w:szCs w:val="20"/>
        </w:rPr>
      </w:pPr>
    </w:p>
    <w:p w:rsidR="00B60200" w:rsidRPr="00901B42" w:rsidRDefault="00B60200" w:rsidP="00B60200">
      <w:pPr>
        <w:rPr>
          <w:color w:val="000000"/>
          <w:sz w:val="20"/>
          <w:szCs w:val="20"/>
        </w:rPr>
      </w:pPr>
    </w:p>
    <w:p w:rsidR="00B60200" w:rsidRPr="00901B42" w:rsidRDefault="00B60200" w:rsidP="00B60200">
      <w:pPr>
        <w:rPr>
          <w:color w:val="000000"/>
          <w:sz w:val="20"/>
          <w:szCs w:val="20"/>
        </w:rPr>
      </w:pPr>
    </w:p>
    <w:p w:rsidR="00B60200" w:rsidRPr="00901B42" w:rsidRDefault="00B60200" w:rsidP="00B60200">
      <w:pPr>
        <w:rPr>
          <w:color w:val="000000"/>
          <w:sz w:val="20"/>
          <w:szCs w:val="20"/>
        </w:rPr>
      </w:pPr>
    </w:p>
    <w:p w:rsidR="00B60200" w:rsidRPr="00901B42" w:rsidRDefault="00B60200" w:rsidP="00B60200">
      <w:pPr>
        <w:rPr>
          <w:color w:val="000000"/>
          <w:sz w:val="20"/>
          <w:szCs w:val="20"/>
        </w:rPr>
      </w:pPr>
    </w:p>
    <w:p w:rsidR="00B60200" w:rsidRPr="00901B42" w:rsidRDefault="00B60200" w:rsidP="00B60200">
      <w:pPr>
        <w:rPr>
          <w:color w:val="000000"/>
          <w:sz w:val="20"/>
          <w:szCs w:val="20"/>
        </w:rPr>
      </w:pPr>
    </w:p>
    <w:p w:rsidR="00B60200" w:rsidRPr="00901B42" w:rsidRDefault="00B60200" w:rsidP="00B60200">
      <w:pPr>
        <w:rPr>
          <w:color w:val="000000"/>
          <w:sz w:val="20"/>
          <w:szCs w:val="20"/>
        </w:rPr>
      </w:pPr>
    </w:p>
    <w:p w:rsidR="00B60200" w:rsidRPr="00901B42" w:rsidRDefault="00B60200" w:rsidP="00B60200">
      <w:pPr>
        <w:rPr>
          <w:color w:val="000000"/>
          <w:sz w:val="20"/>
          <w:szCs w:val="20"/>
        </w:rPr>
      </w:pPr>
    </w:p>
    <w:p w:rsidR="00B60200" w:rsidRPr="00901B42" w:rsidRDefault="00B60200" w:rsidP="00B60200">
      <w:pPr>
        <w:rPr>
          <w:color w:val="000000"/>
          <w:sz w:val="20"/>
          <w:szCs w:val="20"/>
        </w:rPr>
      </w:pPr>
    </w:p>
    <w:p w:rsidR="00B60200" w:rsidRPr="00901B42" w:rsidRDefault="00B60200" w:rsidP="00B60200">
      <w:pPr>
        <w:rPr>
          <w:color w:val="000000"/>
          <w:sz w:val="20"/>
          <w:szCs w:val="20"/>
        </w:rPr>
      </w:pPr>
    </w:p>
    <w:p w:rsidR="00B60200" w:rsidRPr="00901B42" w:rsidRDefault="00B60200" w:rsidP="00B60200">
      <w:pPr>
        <w:rPr>
          <w:color w:val="000000"/>
          <w:sz w:val="20"/>
          <w:szCs w:val="20"/>
        </w:rPr>
      </w:pPr>
    </w:p>
    <w:p w:rsidR="00B60200" w:rsidRPr="00901B42" w:rsidRDefault="00B60200" w:rsidP="00B60200">
      <w:pPr>
        <w:rPr>
          <w:color w:val="000000"/>
          <w:sz w:val="20"/>
          <w:szCs w:val="20"/>
        </w:rPr>
      </w:pPr>
    </w:p>
    <w:p w:rsidR="00B60200" w:rsidRPr="00901B42" w:rsidRDefault="00B60200" w:rsidP="00B60200">
      <w:pPr>
        <w:rPr>
          <w:color w:val="000000"/>
          <w:sz w:val="20"/>
          <w:szCs w:val="20"/>
        </w:rPr>
      </w:pPr>
    </w:p>
    <w:p w:rsidR="00B60200" w:rsidRPr="00901B42" w:rsidRDefault="00B60200" w:rsidP="00B60200">
      <w:pPr>
        <w:rPr>
          <w:color w:val="000000"/>
          <w:sz w:val="20"/>
          <w:szCs w:val="20"/>
        </w:rPr>
      </w:pPr>
    </w:p>
    <w:p w:rsidR="00B60200" w:rsidRPr="00901B42" w:rsidRDefault="00B60200" w:rsidP="00B60200">
      <w:pPr>
        <w:rPr>
          <w:color w:val="000000"/>
          <w:sz w:val="20"/>
          <w:szCs w:val="20"/>
        </w:rPr>
      </w:pPr>
    </w:p>
    <w:p w:rsidR="00B60200" w:rsidRPr="00901B42" w:rsidRDefault="00B60200" w:rsidP="00B60200">
      <w:pPr>
        <w:rPr>
          <w:color w:val="000000"/>
          <w:sz w:val="20"/>
          <w:szCs w:val="20"/>
        </w:rPr>
      </w:pPr>
    </w:p>
    <w:p w:rsidR="00B60200" w:rsidRPr="00FD29B6" w:rsidRDefault="00B60200" w:rsidP="00B60200">
      <w:pPr>
        <w:tabs>
          <w:tab w:val="left" w:pos="1155"/>
        </w:tabs>
        <w:rPr>
          <w:color w:val="000000"/>
          <w:sz w:val="20"/>
          <w:szCs w:val="20"/>
        </w:rPr>
      </w:pPr>
    </w:p>
    <w:p w:rsidR="00B60200" w:rsidRPr="00FD29B6" w:rsidRDefault="00B60200" w:rsidP="00B60200">
      <w:pPr>
        <w:tabs>
          <w:tab w:val="left" w:pos="1155"/>
        </w:tabs>
        <w:rPr>
          <w:color w:val="000000"/>
          <w:sz w:val="20"/>
          <w:szCs w:val="20"/>
        </w:rPr>
      </w:pPr>
    </w:p>
    <w:p w:rsidR="00B60200" w:rsidRPr="00FD29B6" w:rsidRDefault="00B60200" w:rsidP="00B60200">
      <w:pPr>
        <w:tabs>
          <w:tab w:val="left" w:pos="1155"/>
        </w:tabs>
        <w:rPr>
          <w:color w:val="000000"/>
          <w:sz w:val="20"/>
          <w:szCs w:val="20"/>
        </w:rPr>
      </w:pPr>
    </w:p>
    <w:p w:rsidR="00B60200" w:rsidRPr="00FD29B6" w:rsidRDefault="00B60200" w:rsidP="00B60200">
      <w:pPr>
        <w:tabs>
          <w:tab w:val="left" w:pos="1155"/>
        </w:tabs>
        <w:rPr>
          <w:color w:val="000000"/>
          <w:sz w:val="20"/>
          <w:szCs w:val="20"/>
        </w:rPr>
      </w:pPr>
    </w:p>
    <w:p w:rsidR="00B60200" w:rsidRPr="00FD29B6" w:rsidRDefault="00B60200" w:rsidP="00B60200">
      <w:pPr>
        <w:tabs>
          <w:tab w:val="left" w:pos="1155"/>
        </w:tabs>
        <w:rPr>
          <w:color w:val="000000"/>
          <w:sz w:val="20"/>
          <w:szCs w:val="20"/>
        </w:rPr>
      </w:pPr>
    </w:p>
    <w:p w:rsidR="00B60200" w:rsidRPr="00FD29B6" w:rsidRDefault="00B60200" w:rsidP="00B60200">
      <w:pPr>
        <w:tabs>
          <w:tab w:val="left" w:pos="1155"/>
        </w:tabs>
        <w:rPr>
          <w:color w:val="000000"/>
          <w:sz w:val="20"/>
          <w:szCs w:val="20"/>
        </w:rPr>
      </w:pPr>
    </w:p>
    <w:p w:rsidR="00B60200" w:rsidRPr="00FD29B6" w:rsidRDefault="00B60200" w:rsidP="00B60200">
      <w:pPr>
        <w:tabs>
          <w:tab w:val="left" w:pos="1155"/>
        </w:tabs>
        <w:rPr>
          <w:color w:val="000000"/>
          <w:sz w:val="20"/>
          <w:szCs w:val="20"/>
        </w:rPr>
      </w:pPr>
    </w:p>
    <w:p w:rsidR="00951C02" w:rsidRDefault="00951C02" w:rsidP="00951C02">
      <w:pPr>
        <w:spacing w:after="200"/>
        <w:rPr>
          <w:b/>
          <w:sz w:val="20"/>
          <w:szCs w:val="20"/>
        </w:rPr>
      </w:pPr>
      <w:r w:rsidRPr="00B60200">
        <w:rPr>
          <w:b/>
          <w:sz w:val="20"/>
          <w:szCs w:val="20"/>
        </w:rPr>
        <w:br w:type="page"/>
      </w:r>
    </w:p>
    <w:p w:rsidR="00B60200" w:rsidRPr="00B60200" w:rsidRDefault="00B60200" w:rsidP="00951C02">
      <w:pPr>
        <w:spacing w:after="200"/>
        <w:rPr>
          <w:b/>
          <w:sz w:val="20"/>
          <w:szCs w:val="20"/>
        </w:rPr>
      </w:pPr>
    </w:p>
    <w:p w:rsidR="00B60200" w:rsidRPr="00B60200" w:rsidRDefault="00B60200" w:rsidP="00951C02">
      <w:pPr>
        <w:spacing w:after="200"/>
        <w:rPr>
          <w:b/>
          <w:sz w:val="20"/>
          <w:szCs w:val="20"/>
        </w:rPr>
      </w:pPr>
    </w:p>
    <w:p w:rsidR="00951C02" w:rsidRPr="00222633" w:rsidRDefault="00951C02" w:rsidP="00951C02">
      <w:pPr>
        <w:ind w:firstLine="567"/>
        <w:jc w:val="center"/>
        <w:rPr>
          <w:b/>
          <w:color w:val="000000"/>
        </w:rPr>
      </w:pPr>
      <w:r w:rsidRPr="00222633">
        <w:rPr>
          <w:b/>
          <w:color w:val="000000"/>
        </w:rPr>
        <w:t>СОДЕРЖАНИЕ</w:t>
      </w:r>
    </w:p>
    <w:p w:rsidR="00951C02" w:rsidRPr="00222633" w:rsidRDefault="00951C02" w:rsidP="00951C02">
      <w:pPr>
        <w:ind w:right="98"/>
        <w:jc w:val="center"/>
        <w:rPr>
          <w:b/>
          <w:color w:val="000000"/>
          <w:sz w:val="20"/>
          <w:szCs w:val="20"/>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5"/>
        <w:gridCol w:w="614"/>
      </w:tblGrid>
      <w:tr w:rsidR="00951C02" w:rsidRPr="00222633" w:rsidTr="00A55662">
        <w:trPr>
          <w:trHeight w:val="349"/>
        </w:trPr>
        <w:tc>
          <w:tcPr>
            <w:tcW w:w="9495" w:type="dxa"/>
            <w:vAlign w:val="center"/>
          </w:tcPr>
          <w:p w:rsidR="00951C02" w:rsidRDefault="00951C02" w:rsidP="00951C02">
            <w:pPr>
              <w:tabs>
                <w:tab w:val="left" w:pos="3960"/>
              </w:tabs>
              <w:snapToGrid w:val="0"/>
              <w:ind w:right="-143"/>
              <w:jc w:val="both"/>
              <w:rPr>
                <w:b/>
                <w:color w:val="000000"/>
                <w:sz w:val="20"/>
                <w:szCs w:val="20"/>
              </w:rPr>
            </w:pPr>
          </w:p>
          <w:p w:rsidR="00A55662" w:rsidRPr="00951C02" w:rsidRDefault="00A55662" w:rsidP="00A55662">
            <w:pPr>
              <w:spacing w:after="200"/>
              <w:rPr>
                <w:b/>
                <w:sz w:val="20"/>
                <w:szCs w:val="20"/>
              </w:rPr>
            </w:pPr>
            <w:r w:rsidRPr="00951C02">
              <w:rPr>
                <w:b/>
                <w:color w:val="000000"/>
                <w:sz w:val="20"/>
                <w:szCs w:val="20"/>
              </w:rPr>
              <w:t>Постановление Администрации Молчановского района от 02.04.2025 № 2</w:t>
            </w:r>
            <w:r>
              <w:rPr>
                <w:b/>
                <w:color w:val="000000"/>
                <w:sz w:val="20"/>
                <w:szCs w:val="20"/>
              </w:rPr>
              <w:t>2</w:t>
            </w:r>
            <w:r w:rsidRPr="00951C02">
              <w:rPr>
                <w:b/>
                <w:color w:val="000000"/>
                <w:sz w:val="20"/>
                <w:szCs w:val="20"/>
              </w:rPr>
              <w:t xml:space="preserve">8 «Об утверждении </w:t>
            </w:r>
            <w:hyperlink w:anchor="P42" w:tooltip="ПОЛОЖЕНИЕ">
              <w:proofErr w:type="gramStart"/>
              <w:r w:rsidRPr="00951C02">
                <w:rPr>
                  <w:b/>
                  <w:color w:val="000000"/>
                  <w:sz w:val="20"/>
                  <w:szCs w:val="20"/>
                </w:rPr>
                <w:t>Положени</w:t>
              </w:r>
            </w:hyperlink>
            <w:r w:rsidRPr="00951C02">
              <w:rPr>
                <w:b/>
                <w:color w:val="000000"/>
                <w:sz w:val="20"/>
                <w:szCs w:val="20"/>
              </w:rPr>
              <w:t>я</w:t>
            </w:r>
            <w:proofErr w:type="gramEnd"/>
            <w:r w:rsidRPr="00951C02">
              <w:rPr>
                <w:b/>
                <w:color w:val="000000"/>
                <w:sz w:val="20"/>
                <w:szCs w:val="20"/>
              </w:rPr>
              <w:t xml:space="preserve"> о формировании резерва управленческих кадров в Администрации Молчановского района и муниципальных казенных учреждениях Молчановского района»</w:t>
            </w:r>
          </w:p>
          <w:p w:rsidR="00951C02" w:rsidRPr="00222633" w:rsidRDefault="00951C02" w:rsidP="00951C02">
            <w:pPr>
              <w:tabs>
                <w:tab w:val="left" w:pos="3960"/>
              </w:tabs>
              <w:snapToGrid w:val="0"/>
              <w:ind w:right="-143"/>
              <w:jc w:val="both"/>
              <w:rPr>
                <w:b/>
                <w:color w:val="000000"/>
                <w:sz w:val="20"/>
                <w:szCs w:val="20"/>
              </w:rPr>
            </w:pPr>
          </w:p>
        </w:tc>
        <w:tc>
          <w:tcPr>
            <w:tcW w:w="614" w:type="dxa"/>
            <w:vAlign w:val="center"/>
          </w:tcPr>
          <w:p w:rsidR="00951C02" w:rsidRPr="00222633" w:rsidRDefault="00951C02" w:rsidP="00951C02">
            <w:pPr>
              <w:ind w:right="98"/>
              <w:jc w:val="center"/>
              <w:rPr>
                <w:b/>
                <w:color w:val="000000"/>
                <w:sz w:val="20"/>
                <w:szCs w:val="20"/>
              </w:rPr>
            </w:pPr>
            <w:r>
              <w:rPr>
                <w:b/>
                <w:color w:val="000000"/>
                <w:sz w:val="20"/>
                <w:szCs w:val="20"/>
              </w:rPr>
              <w:t>2</w:t>
            </w:r>
          </w:p>
        </w:tc>
      </w:tr>
      <w:tr w:rsidR="00951C02" w:rsidRPr="00222633" w:rsidTr="00A55662">
        <w:trPr>
          <w:trHeight w:val="349"/>
        </w:trPr>
        <w:tc>
          <w:tcPr>
            <w:tcW w:w="9495" w:type="dxa"/>
            <w:vAlign w:val="center"/>
          </w:tcPr>
          <w:p w:rsidR="00A55662" w:rsidRDefault="00A55662" w:rsidP="00A55662">
            <w:pPr>
              <w:spacing w:after="200"/>
              <w:rPr>
                <w:b/>
                <w:color w:val="000000"/>
                <w:sz w:val="20"/>
                <w:szCs w:val="20"/>
              </w:rPr>
            </w:pPr>
            <w:r w:rsidRPr="00951C02">
              <w:rPr>
                <w:b/>
                <w:color w:val="000000"/>
                <w:sz w:val="20"/>
                <w:szCs w:val="20"/>
              </w:rPr>
              <w:t>Постановление Администрации Молчановского района от 02.04.2025 № 229 «Об установлении расходного обязательства муниципального образования Молчановский муниципальный район Томской области на финансовую поддержку инициативных проектов, выдвигаемых муниципальными образованиями Томской области, на 2025 год»</w:t>
            </w:r>
          </w:p>
          <w:p w:rsidR="00951C02" w:rsidRDefault="00951C02" w:rsidP="00951C02">
            <w:pPr>
              <w:tabs>
                <w:tab w:val="left" w:pos="3960"/>
              </w:tabs>
              <w:snapToGrid w:val="0"/>
              <w:ind w:right="-143"/>
              <w:jc w:val="both"/>
              <w:rPr>
                <w:b/>
                <w:color w:val="000000"/>
                <w:sz w:val="20"/>
                <w:szCs w:val="20"/>
              </w:rPr>
            </w:pPr>
          </w:p>
        </w:tc>
        <w:tc>
          <w:tcPr>
            <w:tcW w:w="614" w:type="dxa"/>
            <w:vAlign w:val="center"/>
          </w:tcPr>
          <w:p w:rsidR="00951C02" w:rsidRDefault="00A55662" w:rsidP="00951C02">
            <w:pPr>
              <w:ind w:right="98"/>
              <w:jc w:val="center"/>
              <w:rPr>
                <w:b/>
                <w:color w:val="000000"/>
                <w:sz w:val="20"/>
                <w:szCs w:val="20"/>
              </w:rPr>
            </w:pPr>
            <w:r>
              <w:rPr>
                <w:b/>
                <w:color w:val="000000"/>
                <w:sz w:val="20"/>
                <w:szCs w:val="20"/>
              </w:rPr>
              <w:t>8</w:t>
            </w:r>
          </w:p>
        </w:tc>
      </w:tr>
      <w:tr w:rsidR="00951C02" w:rsidRPr="00222633" w:rsidTr="00A55662">
        <w:trPr>
          <w:trHeight w:val="349"/>
        </w:trPr>
        <w:tc>
          <w:tcPr>
            <w:tcW w:w="9495" w:type="dxa"/>
            <w:vAlign w:val="center"/>
          </w:tcPr>
          <w:p w:rsidR="00A55662" w:rsidRPr="00951C02" w:rsidRDefault="00A55662" w:rsidP="00A55662">
            <w:pPr>
              <w:rPr>
                <w:b/>
                <w:color w:val="000000"/>
                <w:sz w:val="20"/>
                <w:szCs w:val="20"/>
              </w:rPr>
            </w:pPr>
            <w:r w:rsidRPr="00951C02">
              <w:rPr>
                <w:b/>
                <w:color w:val="000000"/>
                <w:sz w:val="20"/>
                <w:szCs w:val="20"/>
              </w:rPr>
              <w:t>Постановление Администрации Молчановского района от 03.04.2025 № 230 «О внесении изменений в постановление Администрации Молчановского района от 22.01.2025 №36 «Об установлении расходного обязательства муниципального образования «Молчановский район» на капитальный ремонт и (или) ремонт автомобильных дорог общего пользования местного значения»</w:t>
            </w:r>
          </w:p>
          <w:p w:rsidR="00951C02" w:rsidRPr="00534025" w:rsidRDefault="00951C02" w:rsidP="00951C02">
            <w:pPr>
              <w:suppressAutoHyphens/>
              <w:autoSpaceDE w:val="0"/>
              <w:autoSpaceDN w:val="0"/>
              <w:adjustRightInd w:val="0"/>
              <w:jc w:val="both"/>
              <w:rPr>
                <w:b/>
                <w:sz w:val="20"/>
                <w:szCs w:val="20"/>
              </w:rPr>
            </w:pPr>
          </w:p>
        </w:tc>
        <w:tc>
          <w:tcPr>
            <w:tcW w:w="614" w:type="dxa"/>
            <w:vAlign w:val="center"/>
          </w:tcPr>
          <w:p w:rsidR="00951C02" w:rsidRDefault="00A55662" w:rsidP="00951C02">
            <w:pPr>
              <w:ind w:right="98"/>
              <w:jc w:val="center"/>
              <w:rPr>
                <w:b/>
                <w:color w:val="000000"/>
                <w:sz w:val="20"/>
                <w:szCs w:val="20"/>
              </w:rPr>
            </w:pPr>
            <w:r>
              <w:rPr>
                <w:b/>
                <w:color w:val="000000"/>
                <w:sz w:val="20"/>
                <w:szCs w:val="20"/>
              </w:rPr>
              <w:t>9</w:t>
            </w:r>
          </w:p>
        </w:tc>
      </w:tr>
      <w:tr w:rsidR="00A55662" w:rsidRPr="00222633" w:rsidTr="00A55662">
        <w:trPr>
          <w:trHeight w:val="349"/>
        </w:trPr>
        <w:tc>
          <w:tcPr>
            <w:tcW w:w="9495" w:type="dxa"/>
            <w:vAlign w:val="center"/>
          </w:tcPr>
          <w:p w:rsidR="00A55662" w:rsidRPr="00951C02" w:rsidRDefault="00A55662" w:rsidP="00A55662">
            <w:pPr>
              <w:rPr>
                <w:b/>
                <w:color w:val="000000"/>
                <w:sz w:val="20"/>
                <w:szCs w:val="20"/>
              </w:rPr>
            </w:pPr>
            <w:r w:rsidRPr="00951C02">
              <w:rPr>
                <w:b/>
                <w:color w:val="000000"/>
                <w:sz w:val="20"/>
                <w:szCs w:val="20"/>
              </w:rPr>
              <w:t xml:space="preserve">Постановление Администрации Молчановского района от 03.04.2025 № 238 «О внесении изменения в постановления Администрации Молчановского района от 19.12.2024 № 941 «О признании </w:t>
            </w:r>
            <w:proofErr w:type="gramStart"/>
            <w:r w:rsidRPr="00951C02">
              <w:rPr>
                <w:b/>
                <w:color w:val="000000"/>
                <w:sz w:val="20"/>
                <w:szCs w:val="20"/>
              </w:rPr>
              <w:t>утратившим</w:t>
            </w:r>
            <w:proofErr w:type="gramEnd"/>
            <w:r w:rsidRPr="00951C02">
              <w:rPr>
                <w:b/>
                <w:color w:val="000000"/>
                <w:sz w:val="20"/>
                <w:szCs w:val="20"/>
              </w:rPr>
              <w:t xml:space="preserve"> силу постановления Администрации Молчановского района Томской области от 17.01.2023 № 8»</w:t>
            </w:r>
          </w:p>
          <w:p w:rsidR="00A55662" w:rsidRPr="00951C02" w:rsidRDefault="00A55662" w:rsidP="00A55662">
            <w:pPr>
              <w:rPr>
                <w:b/>
                <w:color w:val="000000"/>
                <w:sz w:val="20"/>
                <w:szCs w:val="20"/>
              </w:rPr>
            </w:pPr>
          </w:p>
        </w:tc>
        <w:tc>
          <w:tcPr>
            <w:tcW w:w="614" w:type="dxa"/>
            <w:vAlign w:val="center"/>
          </w:tcPr>
          <w:p w:rsidR="00A55662" w:rsidRDefault="00A55662" w:rsidP="00951C02">
            <w:pPr>
              <w:ind w:right="98"/>
              <w:jc w:val="center"/>
              <w:rPr>
                <w:b/>
                <w:color w:val="000000"/>
                <w:sz w:val="20"/>
                <w:szCs w:val="20"/>
              </w:rPr>
            </w:pPr>
            <w:r>
              <w:rPr>
                <w:b/>
                <w:color w:val="000000"/>
                <w:sz w:val="20"/>
                <w:szCs w:val="20"/>
              </w:rPr>
              <w:t>10</w:t>
            </w:r>
          </w:p>
        </w:tc>
      </w:tr>
      <w:tr w:rsidR="00A55662" w:rsidRPr="00222633" w:rsidTr="00A55662">
        <w:trPr>
          <w:trHeight w:val="349"/>
        </w:trPr>
        <w:tc>
          <w:tcPr>
            <w:tcW w:w="9495" w:type="dxa"/>
            <w:vAlign w:val="center"/>
          </w:tcPr>
          <w:p w:rsidR="00A55662" w:rsidRPr="00951C02" w:rsidRDefault="00A55662" w:rsidP="00A55662">
            <w:pPr>
              <w:snapToGrid w:val="0"/>
              <w:jc w:val="both"/>
              <w:rPr>
                <w:b/>
                <w:color w:val="000000"/>
                <w:sz w:val="20"/>
                <w:szCs w:val="20"/>
              </w:rPr>
            </w:pPr>
            <w:r w:rsidRPr="00951C02">
              <w:rPr>
                <w:b/>
                <w:color w:val="000000"/>
                <w:sz w:val="20"/>
                <w:szCs w:val="20"/>
              </w:rPr>
              <w:t>Постановление Администрации Молчановского района от 04.04.2025 № 240 «О внесении изменения в постановление Администрации Молчановского района от 17.11.2021 № 660 «Об утверждении муниципальной программы</w:t>
            </w:r>
            <w:proofErr w:type="gramStart"/>
            <w:r w:rsidRPr="00951C02">
              <w:rPr>
                <w:b/>
                <w:color w:val="000000"/>
                <w:sz w:val="20"/>
                <w:szCs w:val="20"/>
              </w:rPr>
              <w:t>«С</w:t>
            </w:r>
            <w:proofErr w:type="gramEnd"/>
            <w:r w:rsidRPr="00951C02">
              <w:rPr>
                <w:b/>
                <w:color w:val="000000"/>
                <w:sz w:val="20"/>
                <w:szCs w:val="20"/>
              </w:rPr>
              <w:t>оздание условий для устойчивого экономического развития Молчановского района на 2022 - 2029 годы»</w:t>
            </w:r>
          </w:p>
          <w:p w:rsidR="00A55662" w:rsidRPr="00951C02" w:rsidRDefault="00A55662" w:rsidP="00A55662">
            <w:pPr>
              <w:rPr>
                <w:b/>
                <w:color w:val="000000"/>
                <w:sz w:val="20"/>
                <w:szCs w:val="20"/>
              </w:rPr>
            </w:pPr>
          </w:p>
        </w:tc>
        <w:tc>
          <w:tcPr>
            <w:tcW w:w="614" w:type="dxa"/>
            <w:vAlign w:val="center"/>
          </w:tcPr>
          <w:p w:rsidR="00A55662" w:rsidRDefault="00A55662" w:rsidP="00951C02">
            <w:pPr>
              <w:ind w:right="98"/>
              <w:jc w:val="center"/>
              <w:rPr>
                <w:b/>
                <w:color w:val="000000"/>
                <w:sz w:val="20"/>
                <w:szCs w:val="20"/>
              </w:rPr>
            </w:pPr>
            <w:r>
              <w:rPr>
                <w:b/>
                <w:color w:val="000000"/>
                <w:sz w:val="20"/>
                <w:szCs w:val="20"/>
              </w:rPr>
              <w:t>10</w:t>
            </w:r>
          </w:p>
        </w:tc>
      </w:tr>
      <w:tr w:rsidR="00A55662" w:rsidRPr="00222633" w:rsidTr="00A55662">
        <w:trPr>
          <w:trHeight w:val="349"/>
        </w:trPr>
        <w:tc>
          <w:tcPr>
            <w:tcW w:w="9495" w:type="dxa"/>
            <w:vAlign w:val="center"/>
          </w:tcPr>
          <w:p w:rsidR="00A55662" w:rsidRPr="00951C02" w:rsidRDefault="00A55662" w:rsidP="00A55662">
            <w:pPr>
              <w:snapToGrid w:val="0"/>
              <w:jc w:val="both"/>
              <w:rPr>
                <w:b/>
                <w:color w:val="000000"/>
                <w:sz w:val="20"/>
                <w:szCs w:val="20"/>
              </w:rPr>
            </w:pPr>
            <w:r w:rsidRPr="00951C02">
              <w:rPr>
                <w:b/>
                <w:color w:val="000000"/>
                <w:sz w:val="20"/>
                <w:szCs w:val="20"/>
              </w:rPr>
              <w:t>Постановление Администрации Молчановского района от 10.04.2025 № 256 «Об установлении расходного обязательства муниципального образования Молчановский муниципальный район Томской области на подготовку и проведение мероприятий, посвященных 80-летию Победы в Великой Отечественной Войне»</w:t>
            </w:r>
          </w:p>
          <w:p w:rsidR="00A55662" w:rsidRPr="00951C02" w:rsidRDefault="00A55662" w:rsidP="00A55662">
            <w:pPr>
              <w:snapToGrid w:val="0"/>
              <w:jc w:val="both"/>
              <w:rPr>
                <w:b/>
                <w:color w:val="000000"/>
                <w:sz w:val="20"/>
                <w:szCs w:val="20"/>
              </w:rPr>
            </w:pPr>
          </w:p>
        </w:tc>
        <w:tc>
          <w:tcPr>
            <w:tcW w:w="614" w:type="dxa"/>
            <w:vAlign w:val="center"/>
          </w:tcPr>
          <w:p w:rsidR="00A55662" w:rsidRDefault="00A55662" w:rsidP="00951C02">
            <w:pPr>
              <w:ind w:right="98"/>
              <w:jc w:val="center"/>
              <w:rPr>
                <w:b/>
                <w:color w:val="000000"/>
                <w:sz w:val="20"/>
                <w:szCs w:val="20"/>
              </w:rPr>
            </w:pPr>
            <w:r>
              <w:rPr>
                <w:b/>
                <w:color w:val="000000"/>
                <w:sz w:val="20"/>
                <w:szCs w:val="20"/>
              </w:rPr>
              <w:t>121</w:t>
            </w:r>
          </w:p>
        </w:tc>
      </w:tr>
      <w:tr w:rsidR="00A55662" w:rsidRPr="00222633" w:rsidTr="00A55662">
        <w:trPr>
          <w:trHeight w:val="349"/>
        </w:trPr>
        <w:tc>
          <w:tcPr>
            <w:tcW w:w="9495" w:type="dxa"/>
            <w:vAlign w:val="center"/>
          </w:tcPr>
          <w:p w:rsidR="00A55662" w:rsidRPr="00951C02" w:rsidRDefault="00A55662" w:rsidP="00A55662">
            <w:pPr>
              <w:snapToGrid w:val="0"/>
              <w:jc w:val="both"/>
              <w:rPr>
                <w:b/>
                <w:color w:val="000000"/>
                <w:sz w:val="20"/>
                <w:szCs w:val="20"/>
              </w:rPr>
            </w:pPr>
            <w:r w:rsidRPr="00951C02">
              <w:rPr>
                <w:b/>
                <w:color w:val="000000"/>
                <w:sz w:val="20"/>
                <w:szCs w:val="20"/>
              </w:rPr>
              <w:t>Постановление Администрации Молчановского района от 10.04.2025 № 257 «О внесении изменения в постановление Администрации Молчановского района  от 10.12.2021 № 756 «Об утверждении муниципальной программы «Охрана окружающей среды на территории Молчановского района на 2022 - 2029 годы»</w:t>
            </w:r>
          </w:p>
          <w:p w:rsidR="00A55662" w:rsidRPr="00951C02" w:rsidRDefault="00A55662" w:rsidP="00A55662">
            <w:pPr>
              <w:snapToGrid w:val="0"/>
              <w:jc w:val="both"/>
              <w:rPr>
                <w:b/>
                <w:color w:val="000000"/>
                <w:sz w:val="20"/>
                <w:szCs w:val="20"/>
              </w:rPr>
            </w:pPr>
          </w:p>
        </w:tc>
        <w:tc>
          <w:tcPr>
            <w:tcW w:w="614" w:type="dxa"/>
            <w:vAlign w:val="center"/>
          </w:tcPr>
          <w:p w:rsidR="00A55662" w:rsidRDefault="00A55662" w:rsidP="00951C02">
            <w:pPr>
              <w:ind w:right="98"/>
              <w:jc w:val="center"/>
              <w:rPr>
                <w:b/>
                <w:color w:val="000000"/>
                <w:sz w:val="20"/>
                <w:szCs w:val="20"/>
              </w:rPr>
            </w:pPr>
            <w:r>
              <w:rPr>
                <w:b/>
                <w:color w:val="000000"/>
                <w:sz w:val="20"/>
                <w:szCs w:val="20"/>
              </w:rPr>
              <w:t>122</w:t>
            </w:r>
          </w:p>
        </w:tc>
      </w:tr>
      <w:tr w:rsidR="00A55662" w:rsidRPr="00222633" w:rsidTr="00A55662">
        <w:trPr>
          <w:trHeight w:val="349"/>
        </w:trPr>
        <w:tc>
          <w:tcPr>
            <w:tcW w:w="9495" w:type="dxa"/>
            <w:vAlign w:val="center"/>
          </w:tcPr>
          <w:p w:rsidR="00A51D7B" w:rsidRPr="00B60200" w:rsidRDefault="00A51D7B" w:rsidP="00A51D7B">
            <w:pPr>
              <w:rPr>
                <w:b/>
                <w:color w:val="000000"/>
                <w:sz w:val="20"/>
                <w:szCs w:val="20"/>
              </w:rPr>
            </w:pPr>
            <w:r w:rsidRPr="00B60200">
              <w:rPr>
                <w:b/>
                <w:color w:val="000000"/>
                <w:sz w:val="20"/>
                <w:szCs w:val="20"/>
              </w:rPr>
              <w:t>Постановление Администрации Молчановского района от 10.04.2025 № 258 «О внесении изменения в постановление Администрации Молчановского района  от 10.12.2021 № 754 «Об утверждении муниципальной программы «Социальная поддержка населения Молчановского района на 2022 - 2029 годы»</w:t>
            </w:r>
          </w:p>
          <w:p w:rsidR="00A55662" w:rsidRPr="00951C02" w:rsidRDefault="00A55662" w:rsidP="00A55662">
            <w:pPr>
              <w:snapToGrid w:val="0"/>
              <w:jc w:val="both"/>
              <w:rPr>
                <w:b/>
                <w:color w:val="000000"/>
                <w:sz w:val="20"/>
                <w:szCs w:val="20"/>
              </w:rPr>
            </w:pPr>
          </w:p>
        </w:tc>
        <w:tc>
          <w:tcPr>
            <w:tcW w:w="614" w:type="dxa"/>
            <w:vAlign w:val="center"/>
          </w:tcPr>
          <w:p w:rsidR="00A55662" w:rsidRDefault="00A51D7B" w:rsidP="00951C02">
            <w:pPr>
              <w:ind w:right="98"/>
              <w:jc w:val="center"/>
              <w:rPr>
                <w:b/>
                <w:color w:val="000000"/>
                <w:sz w:val="20"/>
                <w:szCs w:val="20"/>
              </w:rPr>
            </w:pPr>
            <w:r>
              <w:rPr>
                <w:b/>
                <w:color w:val="000000"/>
                <w:sz w:val="20"/>
                <w:szCs w:val="20"/>
              </w:rPr>
              <w:t>169</w:t>
            </w:r>
          </w:p>
        </w:tc>
      </w:tr>
      <w:tr w:rsidR="00A51D7B" w:rsidRPr="00222633" w:rsidTr="00A55662">
        <w:trPr>
          <w:trHeight w:val="349"/>
        </w:trPr>
        <w:tc>
          <w:tcPr>
            <w:tcW w:w="9495" w:type="dxa"/>
            <w:vAlign w:val="center"/>
          </w:tcPr>
          <w:p w:rsidR="00A51D7B" w:rsidRDefault="00A51D7B" w:rsidP="00A51D7B">
            <w:pPr>
              <w:spacing w:after="200"/>
              <w:rPr>
                <w:b/>
                <w:color w:val="000000"/>
                <w:sz w:val="20"/>
                <w:szCs w:val="20"/>
              </w:rPr>
            </w:pPr>
            <w:proofErr w:type="gramStart"/>
            <w:r w:rsidRPr="00B60200">
              <w:rPr>
                <w:b/>
                <w:color w:val="000000"/>
                <w:sz w:val="20"/>
                <w:szCs w:val="20"/>
              </w:rPr>
              <w:t>Постановление Администрации Молчановского района от 10.04.2025 № 259 «Об утверждении Порядка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на обеспечение развития и укрепления материально-технической базы домов культуры в населенных пунктах с числом жителей до 50 тысяч человек»</w:t>
            </w:r>
            <w:proofErr w:type="gramEnd"/>
          </w:p>
          <w:p w:rsidR="00A51D7B" w:rsidRPr="00B60200" w:rsidRDefault="00A51D7B" w:rsidP="00A51D7B">
            <w:pPr>
              <w:rPr>
                <w:b/>
                <w:color w:val="000000"/>
                <w:sz w:val="20"/>
                <w:szCs w:val="20"/>
              </w:rPr>
            </w:pPr>
          </w:p>
        </w:tc>
        <w:tc>
          <w:tcPr>
            <w:tcW w:w="614" w:type="dxa"/>
            <w:vAlign w:val="center"/>
          </w:tcPr>
          <w:p w:rsidR="00A51D7B" w:rsidRDefault="00A51D7B" w:rsidP="00951C02">
            <w:pPr>
              <w:ind w:right="98"/>
              <w:jc w:val="center"/>
              <w:rPr>
                <w:b/>
                <w:color w:val="000000"/>
                <w:sz w:val="20"/>
                <w:szCs w:val="20"/>
              </w:rPr>
            </w:pPr>
            <w:r>
              <w:rPr>
                <w:b/>
                <w:color w:val="000000"/>
                <w:sz w:val="20"/>
                <w:szCs w:val="20"/>
              </w:rPr>
              <w:t>234</w:t>
            </w:r>
          </w:p>
        </w:tc>
      </w:tr>
      <w:tr w:rsidR="00A51D7B" w:rsidRPr="00222633" w:rsidTr="00A55662">
        <w:trPr>
          <w:trHeight w:val="349"/>
        </w:trPr>
        <w:tc>
          <w:tcPr>
            <w:tcW w:w="9495" w:type="dxa"/>
            <w:vAlign w:val="center"/>
          </w:tcPr>
          <w:p w:rsidR="00A51D7B" w:rsidRPr="00B60200" w:rsidRDefault="00A51D7B" w:rsidP="00A51D7B">
            <w:pPr>
              <w:spacing w:after="200"/>
              <w:rPr>
                <w:b/>
                <w:color w:val="000000"/>
                <w:sz w:val="20"/>
                <w:szCs w:val="20"/>
              </w:rPr>
            </w:pPr>
            <w:proofErr w:type="gramStart"/>
            <w:r w:rsidRPr="00B60200">
              <w:rPr>
                <w:b/>
                <w:color w:val="000000"/>
                <w:sz w:val="20"/>
                <w:szCs w:val="20"/>
              </w:rPr>
              <w:t>Постановление Администрации Молчановского района от 10.04.2025 № 260 «Об утверждении Порядка определения объёма и условия предоставления субсидии на иные цели из бюджета муниципального образования Молчановский район муниципальному бюджетному учреждению культуры «Молчановская межпоселенческая централизованная библиотечная система» на создание модельных муниципальных библиотек по результатам конкурсного отбора, проводимого Министерством культуры Российской Федерации на 2025 год»</w:t>
            </w:r>
            <w:proofErr w:type="gramEnd"/>
          </w:p>
        </w:tc>
        <w:tc>
          <w:tcPr>
            <w:tcW w:w="614" w:type="dxa"/>
            <w:vAlign w:val="center"/>
          </w:tcPr>
          <w:p w:rsidR="00A51D7B" w:rsidRDefault="00A51D7B" w:rsidP="00951C02">
            <w:pPr>
              <w:ind w:right="98"/>
              <w:jc w:val="center"/>
              <w:rPr>
                <w:b/>
                <w:color w:val="000000"/>
                <w:sz w:val="20"/>
                <w:szCs w:val="20"/>
              </w:rPr>
            </w:pPr>
            <w:r>
              <w:rPr>
                <w:b/>
                <w:color w:val="000000"/>
                <w:sz w:val="20"/>
                <w:szCs w:val="20"/>
              </w:rPr>
              <w:t>240</w:t>
            </w:r>
          </w:p>
        </w:tc>
      </w:tr>
      <w:tr w:rsidR="00A51D7B" w:rsidRPr="00222633" w:rsidTr="00A55662">
        <w:trPr>
          <w:trHeight w:val="349"/>
        </w:trPr>
        <w:tc>
          <w:tcPr>
            <w:tcW w:w="9495" w:type="dxa"/>
            <w:vAlign w:val="center"/>
          </w:tcPr>
          <w:p w:rsidR="00A51D7B" w:rsidRDefault="00A51D7B" w:rsidP="00A51D7B">
            <w:pPr>
              <w:spacing w:after="200"/>
              <w:rPr>
                <w:b/>
                <w:sz w:val="20"/>
                <w:szCs w:val="20"/>
              </w:rPr>
            </w:pPr>
            <w:proofErr w:type="gramStart"/>
            <w:r w:rsidRPr="00B60200">
              <w:rPr>
                <w:b/>
                <w:color w:val="000000"/>
                <w:sz w:val="20"/>
                <w:szCs w:val="20"/>
              </w:rPr>
              <w:lastRenderedPageBreak/>
              <w:t>Постановление Администрации Молчановского района от 10.04.2025 № 261 «Об утверждении Порядка определения объёма и условия предоставления субсидии на иные цели из бюджета муниципального образования Молчановский район муниципальному бюджетному учреждению культуры «Молчановская межпоселенческая централизованная библиотечная система» на государственную поддержку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w:t>
            </w:r>
            <w:proofErr w:type="gramEnd"/>
            <w:r w:rsidRPr="00B60200">
              <w:rPr>
                <w:b/>
                <w:color w:val="000000"/>
                <w:sz w:val="20"/>
                <w:szCs w:val="20"/>
              </w:rPr>
              <w:t xml:space="preserve"> и Санкт-Петербурга»</w:t>
            </w:r>
          </w:p>
          <w:p w:rsidR="00A51D7B" w:rsidRPr="00B60200" w:rsidRDefault="00A51D7B" w:rsidP="00A51D7B">
            <w:pPr>
              <w:spacing w:after="200"/>
              <w:rPr>
                <w:b/>
                <w:color w:val="000000"/>
                <w:sz w:val="20"/>
                <w:szCs w:val="20"/>
              </w:rPr>
            </w:pPr>
          </w:p>
        </w:tc>
        <w:tc>
          <w:tcPr>
            <w:tcW w:w="614" w:type="dxa"/>
            <w:vAlign w:val="center"/>
          </w:tcPr>
          <w:p w:rsidR="00A51D7B" w:rsidRDefault="00A51D7B" w:rsidP="00951C02">
            <w:pPr>
              <w:ind w:right="98"/>
              <w:jc w:val="center"/>
              <w:rPr>
                <w:b/>
                <w:color w:val="000000"/>
                <w:sz w:val="20"/>
                <w:szCs w:val="20"/>
              </w:rPr>
            </w:pPr>
            <w:r>
              <w:rPr>
                <w:b/>
                <w:color w:val="000000"/>
                <w:sz w:val="20"/>
                <w:szCs w:val="20"/>
              </w:rPr>
              <w:t>247</w:t>
            </w:r>
          </w:p>
        </w:tc>
      </w:tr>
      <w:tr w:rsidR="00A51D7B" w:rsidRPr="00222633" w:rsidTr="00A55662">
        <w:trPr>
          <w:trHeight w:val="349"/>
        </w:trPr>
        <w:tc>
          <w:tcPr>
            <w:tcW w:w="9495" w:type="dxa"/>
            <w:vAlign w:val="center"/>
          </w:tcPr>
          <w:p w:rsidR="00A51D7B" w:rsidRDefault="00A51D7B" w:rsidP="00A51D7B">
            <w:pPr>
              <w:spacing w:after="200"/>
              <w:rPr>
                <w:b/>
                <w:color w:val="000000"/>
                <w:sz w:val="20"/>
                <w:szCs w:val="20"/>
              </w:rPr>
            </w:pPr>
            <w:r w:rsidRPr="00B60200">
              <w:rPr>
                <w:b/>
                <w:color w:val="000000"/>
                <w:sz w:val="20"/>
                <w:szCs w:val="20"/>
              </w:rPr>
              <w:t>Постановление Администрации Молчанов</w:t>
            </w:r>
            <w:r>
              <w:rPr>
                <w:b/>
                <w:color w:val="000000"/>
                <w:sz w:val="20"/>
                <w:szCs w:val="20"/>
              </w:rPr>
              <w:t>ского района от 11.04.2025 № 262</w:t>
            </w:r>
            <w:r w:rsidRPr="00B60200">
              <w:rPr>
                <w:b/>
                <w:color w:val="000000"/>
                <w:sz w:val="20"/>
                <w:szCs w:val="20"/>
              </w:rPr>
              <w:t xml:space="preserve"> «Об установлении расходного обязательства муниципального образования Молчановский муниципальный район Томской области на стимулирующие выплаты в муниципальных организациях дополнительного образования Томской области в 2025 году»</w:t>
            </w:r>
          </w:p>
          <w:p w:rsidR="00A51D7B" w:rsidRPr="00B60200" w:rsidRDefault="00A51D7B" w:rsidP="00A51D7B">
            <w:pPr>
              <w:spacing w:after="200"/>
              <w:rPr>
                <w:b/>
                <w:color w:val="000000"/>
                <w:sz w:val="20"/>
                <w:szCs w:val="20"/>
              </w:rPr>
            </w:pPr>
          </w:p>
        </w:tc>
        <w:tc>
          <w:tcPr>
            <w:tcW w:w="614" w:type="dxa"/>
            <w:vAlign w:val="center"/>
          </w:tcPr>
          <w:p w:rsidR="00A51D7B" w:rsidRDefault="00A51D7B" w:rsidP="00951C02">
            <w:pPr>
              <w:ind w:right="98"/>
              <w:jc w:val="center"/>
              <w:rPr>
                <w:b/>
                <w:color w:val="000000"/>
                <w:sz w:val="20"/>
                <w:szCs w:val="20"/>
              </w:rPr>
            </w:pPr>
            <w:r>
              <w:rPr>
                <w:b/>
                <w:color w:val="000000"/>
                <w:sz w:val="20"/>
                <w:szCs w:val="20"/>
              </w:rPr>
              <w:t>253</w:t>
            </w:r>
          </w:p>
        </w:tc>
      </w:tr>
      <w:tr w:rsidR="00A51D7B" w:rsidRPr="00222633" w:rsidTr="00A55662">
        <w:trPr>
          <w:trHeight w:val="349"/>
        </w:trPr>
        <w:tc>
          <w:tcPr>
            <w:tcW w:w="9495" w:type="dxa"/>
            <w:vAlign w:val="center"/>
          </w:tcPr>
          <w:p w:rsidR="00A51D7B" w:rsidRDefault="00A51D7B" w:rsidP="00A51D7B">
            <w:pPr>
              <w:tabs>
                <w:tab w:val="left" w:pos="1155"/>
              </w:tabs>
              <w:rPr>
                <w:b/>
                <w:color w:val="000000"/>
                <w:sz w:val="20"/>
                <w:szCs w:val="20"/>
              </w:rPr>
            </w:pPr>
            <w:proofErr w:type="gramStart"/>
            <w:r w:rsidRPr="00B60200">
              <w:rPr>
                <w:b/>
                <w:color w:val="000000"/>
                <w:sz w:val="20"/>
                <w:szCs w:val="20"/>
              </w:rPr>
              <w:t>Постановление Администрации Молчановского района от 15.04.2025 № 274 «О внесении изменений в постановление Администрации Молчановского района от 06.02.2025 № 77 «Об установлении расходного обязательства муниципального образования «Молчановский район»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w:t>
            </w:r>
            <w:proofErr w:type="gramEnd"/>
            <w:r w:rsidRPr="00B60200">
              <w:rPr>
                <w:b/>
                <w:color w:val="000000"/>
                <w:sz w:val="20"/>
                <w:szCs w:val="20"/>
              </w:rPr>
              <w:t xml:space="preserve">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2025 год и на плановый период 2026 и 2027 годов»</w:t>
            </w:r>
            <w:r w:rsidRPr="00B60200">
              <w:rPr>
                <w:b/>
                <w:color w:val="000000"/>
                <w:sz w:val="20"/>
                <w:szCs w:val="20"/>
              </w:rPr>
              <w:tab/>
            </w:r>
          </w:p>
          <w:p w:rsidR="00A51D7B" w:rsidRPr="00B60200" w:rsidRDefault="00A51D7B" w:rsidP="00A51D7B">
            <w:pPr>
              <w:spacing w:after="200"/>
              <w:rPr>
                <w:b/>
                <w:color w:val="000000"/>
                <w:sz w:val="20"/>
                <w:szCs w:val="20"/>
              </w:rPr>
            </w:pPr>
          </w:p>
        </w:tc>
        <w:tc>
          <w:tcPr>
            <w:tcW w:w="614" w:type="dxa"/>
            <w:vAlign w:val="center"/>
          </w:tcPr>
          <w:p w:rsidR="00A51D7B" w:rsidRDefault="00A51D7B" w:rsidP="00951C02">
            <w:pPr>
              <w:ind w:right="98"/>
              <w:jc w:val="center"/>
              <w:rPr>
                <w:b/>
                <w:color w:val="000000"/>
                <w:sz w:val="20"/>
                <w:szCs w:val="20"/>
              </w:rPr>
            </w:pPr>
            <w:r>
              <w:rPr>
                <w:b/>
                <w:color w:val="000000"/>
                <w:sz w:val="20"/>
                <w:szCs w:val="20"/>
              </w:rPr>
              <w:t>254</w:t>
            </w:r>
          </w:p>
        </w:tc>
      </w:tr>
      <w:tr w:rsidR="00A51D7B" w:rsidRPr="00222633" w:rsidTr="00A55662">
        <w:trPr>
          <w:trHeight w:val="349"/>
        </w:trPr>
        <w:tc>
          <w:tcPr>
            <w:tcW w:w="9495" w:type="dxa"/>
            <w:vAlign w:val="center"/>
          </w:tcPr>
          <w:p w:rsidR="00A51D7B" w:rsidRPr="00B60200" w:rsidRDefault="00A51D7B" w:rsidP="00A51D7B">
            <w:pPr>
              <w:rPr>
                <w:b/>
                <w:color w:val="000000"/>
                <w:sz w:val="20"/>
                <w:szCs w:val="20"/>
              </w:rPr>
            </w:pPr>
            <w:r w:rsidRPr="00B60200">
              <w:rPr>
                <w:b/>
                <w:color w:val="000000"/>
                <w:sz w:val="20"/>
                <w:szCs w:val="20"/>
              </w:rPr>
              <w:t>Постановление Администрации Молчановского района от 17.04.2025 № 278 «Об организации и проведении районного конкурса на лучшее праздничное и тематическое оформление предприятий торговли и общественного питания Молчановского района в связи с празднованием Дня Победы в 2025 году»</w:t>
            </w:r>
          </w:p>
          <w:p w:rsidR="00A51D7B" w:rsidRPr="00B60200" w:rsidRDefault="00A51D7B" w:rsidP="00A51D7B">
            <w:pPr>
              <w:tabs>
                <w:tab w:val="left" w:pos="1155"/>
              </w:tabs>
              <w:rPr>
                <w:b/>
                <w:color w:val="000000"/>
                <w:sz w:val="20"/>
                <w:szCs w:val="20"/>
              </w:rPr>
            </w:pPr>
          </w:p>
        </w:tc>
        <w:tc>
          <w:tcPr>
            <w:tcW w:w="614" w:type="dxa"/>
            <w:vAlign w:val="center"/>
          </w:tcPr>
          <w:p w:rsidR="00A51D7B" w:rsidRDefault="00A51D7B" w:rsidP="00951C02">
            <w:pPr>
              <w:ind w:right="98"/>
              <w:jc w:val="center"/>
              <w:rPr>
                <w:b/>
                <w:color w:val="000000"/>
                <w:sz w:val="20"/>
                <w:szCs w:val="20"/>
              </w:rPr>
            </w:pPr>
            <w:r>
              <w:rPr>
                <w:b/>
                <w:color w:val="000000"/>
                <w:sz w:val="20"/>
                <w:szCs w:val="20"/>
              </w:rPr>
              <w:t>255</w:t>
            </w:r>
          </w:p>
        </w:tc>
      </w:tr>
      <w:tr w:rsidR="00A51D7B" w:rsidRPr="00222633" w:rsidTr="00A55662">
        <w:trPr>
          <w:trHeight w:val="349"/>
        </w:trPr>
        <w:tc>
          <w:tcPr>
            <w:tcW w:w="9495" w:type="dxa"/>
            <w:vAlign w:val="center"/>
          </w:tcPr>
          <w:p w:rsidR="00A51D7B" w:rsidRPr="00B60200" w:rsidRDefault="00A51D7B" w:rsidP="00A51D7B">
            <w:pPr>
              <w:tabs>
                <w:tab w:val="left" w:pos="-2552"/>
                <w:tab w:val="left" w:pos="0"/>
              </w:tabs>
              <w:ind w:right="-1"/>
              <w:jc w:val="both"/>
              <w:rPr>
                <w:b/>
                <w:color w:val="000000"/>
                <w:sz w:val="20"/>
                <w:szCs w:val="20"/>
              </w:rPr>
            </w:pPr>
            <w:r w:rsidRPr="00B60200">
              <w:rPr>
                <w:b/>
                <w:color w:val="000000"/>
                <w:sz w:val="20"/>
                <w:szCs w:val="20"/>
              </w:rPr>
              <w:t>Постановление Администрациии Молчановского района от 16.04.2025 № 275 «О внесении изменений в постановление Администрации Молчановского района от 27.01.2025 № 45 «Об установлении расходного обязательства муниципального образования «Молчановский район» на модернизацию библиотек в части комплектования книжных фондов библиотек муниципального образования «Молчановский район»</w:t>
            </w:r>
          </w:p>
          <w:p w:rsidR="00A51D7B" w:rsidRPr="00B60200" w:rsidRDefault="00A51D7B" w:rsidP="00A51D7B">
            <w:pPr>
              <w:tabs>
                <w:tab w:val="left" w:pos="1155"/>
              </w:tabs>
              <w:rPr>
                <w:b/>
                <w:color w:val="000000"/>
                <w:sz w:val="20"/>
                <w:szCs w:val="20"/>
              </w:rPr>
            </w:pPr>
          </w:p>
        </w:tc>
        <w:tc>
          <w:tcPr>
            <w:tcW w:w="614" w:type="dxa"/>
            <w:vAlign w:val="center"/>
          </w:tcPr>
          <w:p w:rsidR="00A51D7B" w:rsidRDefault="00A51D7B" w:rsidP="00951C02">
            <w:pPr>
              <w:ind w:right="98"/>
              <w:jc w:val="center"/>
              <w:rPr>
                <w:b/>
                <w:color w:val="000000"/>
                <w:sz w:val="20"/>
                <w:szCs w:val="20"/>
              </w:rPr>
            </w:pPr>
            <w:r>
              <w:rPr>
                <w:b/>
                <w:color w:val="000000"/>
                <w:sz w:val="20"/>
                <w:szCs w:val="20"/>
              </w:rPr>
              <w:t>259</w:t>
            </w:r>
          </w:p>
        </w:tc>
      </w:tr>
    </w:tbl>
    <w:p w:rsidR="00951C02" w:rsidRPr="00222633" w:rsidRDefault="00951C02" w:rsidP="00951C02">
      <w:pPr>
        <w:ind w:right="98"/>
        <w:jc w:val="both"/>
        <w:rPr>
          <w:b/>
          <w:color w:val="000000"/>
          <w:sz w:val="20"/>
          <w:szCs w:val="20"/>
        </w:rPr>
      </w:pPr>
    </w:p>
    <w:p w:rsidR="00951C02" w:rsidRPr="00222633" w:rsidRDefault="00951C02" w:rsidP="00951C02">
      <w:pPr>
        <w:ind w:right="98"/>
        <w:jc w:val="both"/>
        <w:rPr>
          <w:b/>
          <w:color w:val="000000"/>
          <w:sz w:val="20"/>
          <w:szCs w:val="20"/>
        </w:rPr>
      </w:pPr>
    </w:p>
    <w:p w:rsidR="00951C02" w:rsidRPr="00222633" w:rsidRDefault="00951C02" w:rsidP="00951C02">
      <w:pPr>
        <w:ind w:right="98"/>
        <w:jc w:val="both"/>
        <w:rPr>
          <w:b/>
          <w:color w:val="000000"/>
          <w:sz w:val="20"/>
          <w:szCs w:val="20"/>
        </w:rPr>
      </w:pPr>
    </w:p>
    <w:p w:rsidR="00951C02" w:rsidRPr="00222633" w:rsidRDefault="00951C02" w:rsidP="00951C02">
      <w:pPr>
        <w:ind w:right="98"/>
        <w:jc w:val="both"/>
        <w:rPr>
          <w:b/>
          <w:color w:val="000000"/>
          <w:sz w:val="20"/>
          <w:szCs w:val="20"/>
        </w:rPr>
      </w:pPr>
    </w:p>
    <w:p w:rsidR="00951C02" w:rsidRPr="00222633" w:rsidRDefault="00951C02" w:rsidP="00951C02">
      <w:pPr>
        <w:ind w:right="98"/>
        <w:jc w:val="both"/>
        <w:rPr>
          <w:b/>
          <w:color w:val="000000"/>
          <w:sz w:val="20"/>
          <w:szCs w:val="20"/>
        </w:rPr>
      </w:pPr>
    </w:p>
    <w:p w:rsidR="00951C02" w:rsidRPr="00222633" w:rsidRDefault="00951C02" w:rsidP="00951C02">
      <w:pPr>
        <w:ind w:right="98"/>
        <w:jc w:val="both"/>
        <w:rPr>
          <w:b/>
          <w:color w:val="000000"/>
          <w:sz w:val="20"/>
          <w:szCs w:val="20"/>
        </w:rPr>
      </w:pPr>
    </w:p>
    <w:p w:rsidR="00951C02" w:rsidRPr="00222633" w:rsidRDefault="00951C02" w:rsidP="00951C02">
      <w:pPr>
        <w:ind w:right="98"/>
        <w:jc w:val="both"/>
        <w:rPr>
          <w:b/>
          <w:color w:val="000000"/>
          <w:sz w:val="20"/>
          <w:szCs w:val="20"/>
        </w:rPr>
      </w:pPr>
    </w:p>
    <w:p w:rsidR="00951C02" w:rsidRPr="00222633" w:rsidRDefault="00951C02" w:rsidP="00951C02">
      <w:pPr>
        <w:ind w:right="98"/>
        <w:jc w:val="both"/>
        <w:rPr>
          <w:b/>
          <w:color w:val="000000"/>
          <w:sz w:val="20"/>
          <w:szCs w:val="20"/>
        </w:rPr>
      </w:pPr>
    </w:p>
    <w:p w:rsidR="00951C02" w:rsidRPr="00222633" w:rsidRDefault="00951C02" w:rsidP="00951C02">
      <w:pPr>
        <w:ind w:right="98"/>
        <w:jc w:val="both"/>
        <w:rPr>
          <w:b/>
          <w:color w:val="000000"/>
          <w:sz w:val="20"/>
          <w:szCs w:val="20"/>
        </w:rPr>
      </w:pPr>
    </w:p>
    <w:p w:rsidR="00951C02" w:rsidRPr="00222633" w:rsidRDefault="00951C02" w:rsidP="00951C02">
      <w:pPr>
        <w:ind w:right="98"/>
        <w:jc w:val="both"/>
        <w:rPr>
          <w:b/>
          <w:color w:val="000000"/>
          <w:sz w:val="20"/>
          <w:szCs w:val="20"/>
        </w:rPr>
      </w:pPr>
    </w:p>
    <w:p w:rsidR="00951C02" w:rsidRPr="00222633" w:rsidRDefault="00951C02" w:rsidP="00951C02">
      <w:pPr>
        <w:ind w:right="98"/>
        <w:jc w:val="both"/>
        <w:rPr>
          <w:b/>
          <w:color w:val="000000"/>
          <w:sz w:val="20"/>
          <w:szCs w:val="20"/>
        </w:rPr>
      </w:pPr>
    </w:p>
    <w:p w:rsidR="00951C02" w:rsidRPr="00222633" w:rsidRDefault="00951C02" w:rsidP="00951C02">
      <w:pPr>
        <w:ind w:right="98"/>
        <w:jc w:val="both"/>
        <w:rPr>
          <w:b/>
          <w:color w:val="000000"/>
          <w:sz w:val="20"/>
          <w:szCs w:val="20"/>
        </w:rPr>
      </w:pPr>
    </w:p>
    <w:p w:rsidR="00951C02" w:rsidRPr="00222633" w:rsidRDefault="00951C02" w:rsidP="00951C02">
      <w:pPr>
        <w:ind w:right="98"/>
        <w:jc w:val="both"/>
        <w:rPr>
          <w:b/>
          <w:color w:val="000000"/>
          <w:sz w:val="20"/>
          <w:szCs w:val="20"/>
        </w:rPr>
      </w:pPr>
    </w:p>
    <w:p w:rsidR="00951C02" w:rsidRPr="00222633" w:rsidRDefault="00951C02" w:rsidP="00951C02">
      <w:pPr>
        <w:ind w:right="98"/>
        <w:jc w:val="both"/>
        <w:rPr>
          <w:b/>
          <w:color w:val="000000"/>
          <w:sz w:val="20"/>
          <w:szCs w:val="20"/>
        </w:rPr>
      </w:pPr>
    </w:p>
    <w:p w:rsidR="00951C02" w:rsidRPr="00222633" w:rsidRDefault="00951C02" w:rsidP="00951C02">
      <w:pPr>
        <w:ind w:right="98"/>
        <w:jc w:val="both"/>
        <w:rPr>
          <w:b/>
          <w:color w:val="000000"/>
          <w:sz w:val="20"/>
          <w:szCs w:val="20"/>
        </w:rPr>
      </w:pPr>
    </w:p>
    <w:p w:rsidR="00951C02" w:rsidRPr="00222633" w:rsidRDefault="00951C02" w:rsidP="00951C02">
      <w:pPr>
        <w:ind w:right="98"/>
        <w:jc w:val="both"/>
        <w:rPr>
          <w:b/>
          <w:color w:val="000000"/>
          <w:sz w:val="20"/>
          <w:szCs w:val="20"/>
        </w:rPr>
      </w:pPr>
    </w:p>
    <w:p w:rsidR="00951C02" w:rsidRPr="00222633" w:rsidRDefault="00951C02" w:rsidP="00951C02">
      <w:pPr>
        <w:ind w:right="98"/>
        <w:jc w:val="both"/>
        <w:rPr>
          <w:b/>
          <w:color w:val="000000"/>
          <w:sz w:val="20"/>
          <w:szCs w:val="20"/>
        </w:rPr>
      </w:pPr>
    </w:p>
    <w:p w:rsidR="00951C02" w:rsidRPr="00222633" w:rsidRDefault="00951C02" w:rsidP="00951C02">
      <w:pPr>
        <w:ind w:right="98"/>
        <w:jc w:val="both"/>
        <w:rPr>
          <w:b/>
          <w:color w:val="000000"/>
          <w:sz w:val="20"/>
          <w:szCs w:val="20"/>
        </w:rPr>
      </w:pPr>
    </w:p>
    <w:p w:rsidR="00951C02" w:rsidRPr="00222633" w:rsidRDefault="00951C02" w:rsidP="00951C02">
      <w:pPr>
        <w:ind w:right="98"/>
        <w:jc w:val="both"/>
        <w:rPr>
          <w:b/>
          <w:color w:val="000000"/>
          <w:sz w:val="20"/>
          <w:szCs w:val="20"/>
        </w:rPr>
      </w:pPr>
    </w:p>
    <w:p w:rsidR="00951C02" w:rsidRPr="00222633" w:rsidRDefault="00951C02" w:rsidP="00951C02">
      <w:pPr>
        <w:ind w:right="98"/>
        <w:jc w:val="both"/>
        <w:rPr>
          <w:b/>
          <w:color w:val="000000"/>
          <w:sz w:val="20"/>
          <w:szCs w:val="20"/>
        </w:rPr>
      </w:pPr>
    </w:p>
    <w:p w:rsidR="00951C02" w:rsidRPr="00222633" w:rsidRDefault="00951C02" w:rsidP="00951C02">
      <w:pPr>
        <w:ind w:right="98"/>
        <w:jc w:val="both"/>
        <w:rPr>
          <w:b/>
          <w:color w:val="000000"/>
          <w:sz w:val="20"/>
          <w:szCs w:val="20"/>
        </w:rPr>
      </w:pPr>
    </w:p>
    <w:p w:rsidR="00951C02" w:rsidRPr="00222633" w:rsidRDefault="00951C02" w:rsidP="00951C02">
      <w:pPr>
        <w:ind w:right="5"/>
        <w:jc w:val="both"/>
        <w:rPr>
          <w:color w:val="000000"/>
          <w:sz w:val="20"/>
          <w:szCs w:val="20"/>
        </w:rPr>
      </w:pPr>
    </w:p>
    <w:p w:rsidR="00951C02" w:rsidRPr="00222633" w:rsidRDefault="00951C02" w:rsidP="00951C02">
      <w:pPr>
        <w:ind w:right="5"/>
        <w:jc w:val="both"/>
        <w:rPr>
          <w:color w:val="000000"/>
          <w:sz w:val="20"/>
          <w:szCs w:val="20"/>
        </w:rPr>
      </w:pPr>
    </w:p>
    <w:p w:rsidR="00951C02" w:rsidRPr="00222633" w:rsidRDefault="00A51D7B" w:rsidP="00951C02">
      <w:pPr>
        <w:ind w:right="5"/>
        <w:jc w:val="both"/>
        <w:rPr>
          <w:color w:val="000000"/>
          <w:sz w:val="20"/>
          <w:szCs w:val="20"/>
        </w:rPr>
      </w:pPr>
      <w:r>
        <w:rPr>
          <w:color w:val="000000"/>
          <w:sz w:val="20"/>
          <w:szCs w:val="20"/>
        </w:rPr>
        <w:t>О</w:t>
      </w:r>
      <w:bookmarkStart w:id="11" w:name="_GoBack"/>
      <w:bookmarkEnd w:id="11"/>
      <w:r w:rsidR="00951C02" w:rsidRPr="00222633">
        <w:rPr>
          <w:color w:val="000000"/>
          <w:sz w:val="20"/>
          <w:szCs w:val="20"/>
        </w:rPr>
        <w:t>фициальное печатное издание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«Молчановский район»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Default="00951C02" w:rsidP="00951C02">
      <w:pPr>
        <w:ind w:right="5"/>
        <w:jc w:val="both"/>
        <w:rPr>
          <w:b/>
          <w:color w:val="000000"/>
          <w:sz w:val="20"/>
          <w:szCs w:val="20"/>
        </w:rPr>
      </w:pPr>
    </w:p>
    <w:p w:rsidR="00951C02" w:rsidRDefault="00951C02" w:rsidP="00951C02">
      <w:pPr>
        <w:ind w:right="5"/>
        <w:jc w:val="both"/>
        <w:rPr>
          <w:b/>
          <w:color w:val="000000"/>
          <w:sz w:val="20"/>
          <w:szCs w:val="20"/>
        </w:rPr>
      </w:pPr>
    </w:p>
    <w:p w:rsidR="00951C02" w:rsidRDefault="00951C02" w:rsidP="00951C02">
      <w:pPr>
        <w:ind w:right="5"/>
        <w:jc w:val="both"/>
        <w:rPr>
          <w:b/>
          <w:color w:val="000000"/>
          <w:sz w:val="20"/>
          <w:szCs w:val="20"/>
        </w:rPr>
      </w:pPr>
    </w:p>
    <w:p w:rsidR="00951C02" w:rsidRDefault="00951C02" w:rsidP="00951C02">
      <w:pPr>
        <w:ind w:right="5"/>
        <w:jc w:val="both"/>
        <w:rPr>
          <w:b/>
          <w:color w:val="000000"/>
          <w:sz w:val="20"/>
          <w:szCs w:val="20"/>
        </w:rPr>
      </w:pPr>
    </w:p>
    <w:p w:rsidR="00951C02"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p>
    <w:p w:rsidR="00951C02" w:rsidRPr="00222633" w:rsidRDefault="00951C02" w:rsidP="00951C02">
      <w:pPr>
        <w:ind w:right="5"/>
        <w:jc w:val="both"/>
        <w:rPr>
          <w:b/>
          <w:color w:val="000000"/>
          <w:sz w:val="20"/>
          <w:szCs w:val="20"/>
        </w:rPr>
      </w:pPr>
      <w:r w:rsidRPr="00222633">
        <w:rPr>
          <w:b/>
          <w:color w:val="000000"/>
          <w:sz w:val="20"/>
          <w:szCs w:val="20"/>
        </w:rPr>
        <w:t>Учредитель:</w:t>
      </w:r>
    </w:p>
    <w:p w:rsidR="00951C02" w:rsidRPr="00222633" w:rsidRDefault="00951C02" w:rsidP="00951C02">
      <w:pPr>
        <w:ind w:right="5"/>
        <w:jc w:val="both"/>
        <w:rPr>
          <w:b/>
          <w:color w:val="000000"/>
          <w:sz w:val="20"/>
          <w:szCs w:val="20"/>
        </w:rPr>
      </w:pPr>
      <w:r w:rsidRPr="00222633">
        <w:rPr>
          <w:b/>
          <w:color w:val="000000"/>
          <w:sz w:val="20"/>
          <w:szCs w:val="20"/>
        </w:rPr>
        <w:t>Администрация Молчановского района</w:t>
      </w:r>
    </w:p>
    <w:p w:rsidR="00951C02" w:rsidRPr="00222633" w:rsidRDefault="00951C02" w:rsidP="00951C02">
      <w:pPr>
        <w:ind w:right="5"/>
        <w:jc w:val="both"/>
        <w:rPr>
          <w:color w:val="000000"/>
          <w:sz w:val="20"/>
          <w:szCs w:val="20"/>
        </w:rPr>
      </w:pPr>
      <w:r w:rsidRPr="00222633">
        <w:rPr>
          <w:color w:val="000000"/>
          <w:sz w:val="20"/>
          <w:szCs w:val="20"/>
        </w:rPr>
        <w:t>636330, Томская область, Молчановский район,</w:t>
      </w:r>
    </w:p>
    <w:p w:rsidR="00951C02" w:rsidRPr="00222633" w:rsidRDefault="00951C02" w:rsidP="00951C02">
      <w:pPr>
        <w:ind w:right="5"/>
        <w:jc w:val="both"/>
        <w:rPr>
          <w:color w:val="000000"/>
          <w:sz w:val="20"/>
          <w:szCs w:val="20"/>
        </w:rPr>
      </w:pPr>
      <w:r w:rsidRPr="00222633">
        <w:rPr>
          <w:color w:val="000000"/>
          <w:sz w:val="20"/>
          <w:szCs w:val="20"/>
        </w:rPr>
        <w:t>с. Молчаново, ул. Димитрова, 25,</w:t>
      </w:r>
    </w:p>
    <w:p w:rsidR="00951C02" w:rsidRPr="00222633" w:rsidRDefault="00951C02" w:rsidP="00951C02">
      <w:pPr>
        <w:ind w:right="5"/>
        <w:jc w:val="both"/>
        <w:rPr>
          <w:color w:val="000000"/>
          <w:sz w:val="20"/>
          <w:szCs w:val="20"/>
        </w:rPr>
      </w:pPr>
      <w:r w:rsidRPr="00222633">
        <w:rPr>
          <w:color w:val="000000"/>
          <w:sz w:val="20"/>
          <w:szCs w:val="20"/>
        </w:rPr>
        <w:t>тел. 23-22-0</w:t>
      </w:r>
    </w:p>
    <w:p w:rsidR="00951C02" w:rsidRPr="00222633" w:rsidRDefault="00951C02" w:rsidP="00951C02">
      <w:pPr>
        <w:ind w:right="5"/>
        <w:jc w:val="both"/>
        <w:rPr>
          <w:color w:val="000000"/>
          <w:sz w:val="20"/>
          <w:szCs w:val="20"/>
        </w:rPr>
      </w:pPr>
    </w:p>
    <w:p w:rsidR="00951C02" w:rsidRPr="00222633" w:rsidRDefault="00951C02" w:rsidP="00951C02">
      <w:pPr>
        <w:ind w:right="5"/>
        <w:jc w:val="both"/>
        <w:rPr>
          <w:b/>
          <w:color w:val="000000"/>
          <w:sz w:val="20"/>
          <w:szCs w:val="20"/>
        </w:rPr>
      </w:pPr>
      <w:r w:rsidRPr="00222633">
        <w:rPr>
          <w:b/>
          <w:color w:val="000000"/>
          <w:sz w:val="20"/>
          <w:szCs w:val="20"/>
        </w:rPr>
        <w:t>Главный редактор:</w:t>
      </w:r>
    </w:p>
    <w:p w:rsidR="00951C02" w:rsidRPr="00222633" w:rsidRDefault="00951C02" w:rsidP="00951C02">
      <w:pPr>
        <w:ind w:right="5"/>
        <w:jc w:val="both"/>
        <w:rPr>
          <w:color w:val="000000"/>
          <w:sz w:val="20"/>
          <w:szCs w:val="20"/>
        </w:rPr>
      </w:pPr>
      <w:r>
        <w:rPr>
          <w:color w:val="000000"/>
          <w:sz w:val="20"/>
          <w:szCs w:val="20"/>
        </w:rPr>
        <w:t>Паульзен Д.Г.</w:t>
      </w:r>
    </w:p>
    <w:p w:rsidR="00951C02" w:rsidRPr="00222633" w:rsidRDefault="00951C02" w:rsidP="00951C02">
      <w:pPr>
        <w:ind w:right="5"/>
        <w:jc w:val="both"/>
        <w:rPr>
          <w:color w:val="000000"/>
          <w:sz w:val="20"/>
          <w:szCs w:val="20"/>
        </w:rPr>
      </w:pPr>
    </w:p>
    <w:p w:rsidR="00951C02" w:rsidRPr="00222633" w:rsidRDefault="00951C02" w:rsidP="00951C02">
      <w:pPr>
        <w:ind w:right="5"/>
        <w:jc w:val="both"/>
        <w:rPr>
          <w:color w:val="000000"/>
          <w:sz w:val="20"/>
          <w:szCs w:val="20"/>
        </w:rPr>
      </w:pPr>
      <w:r w:rsidRPr="00222633">
        <w:rPr>
          <w:color w:val="000000"/>
          <w:sz w:val="20"/>
          <w:szCs w:val="20"/>
        </w:rPr>
        <w:t>Тираж 24 экз.</w:t>
      </w:r>
    </w:p>
    <w:p w:rsidR="00951C02" w:rsidRPr="00222633" w:rsidRDefault="00951C02" w:rsidP="00951C02">
      <w:pPr>
        <w:ind w:right="5"/>
        <w:jc w:val="both"/>
        <w:rPr>
          <w:color w:val="000000"/>
          <w:sz w:val="20"/>
          <w:szCs w:val="20"/>
        </w:rPr>
      </w:pPr>
    </w:p>
    <w:p w:rsidR="00951C02" w:rsidRPr="00222633" w:rsidRDefault="00951C02" w:rsidP="00951C02">
      <w:pPr>
        <w:ind w:right="5"/>
        <w:jc w:val="both"/>
        <w:rPr>
          <w:color w:val="000000"/>
          <w:sz w:val="20"/>
          <w:szCs w:val="20"/>
        </w:rPr>
      </w:pPr>
      <w:r w:rsidRPr="00222633">
        <w:rPr>
          <w:color w:val="000000"/>
          <w:sz w:val="20"/>
          <w:szCs w:val="20"/>
        </w:rPr>
        <w:t>Бесплатно</w:t>
      </w:r>
    </w:p>
    <w:p w:rsidR="00951C02" w:rsidRPr="00222633" w:rsidRDefault="00951C02" w:rsidP="00951C02">
      <w:pPr>
        <w:ind w:right="5"/>
        <w:jc w:val="both"/>
        <w:rPr>
          <w:color w:val="000000"/>
          <w:sz w:val="20"/>
          <w:szCs w:val="20"/>
        </w:rPr>
      </w:pPr>
    </w:p>
    <w:p w:rsidR="00951C02" w:rsidRPr="00222633" w:rsidRDefault="00951C02" w:rsidP="00951C02">
      <w:pPr>
        <w:ind w:right="5"/>
        <w:jc w:val="both"/>
        <w:rPr>
          <w:color w:val="000000"/>
          <w:sz w:val="20"/>
          <w:szCs w:val="20"/>
        </w:rPr>
      </w:pPr>
      <w:r w:rsidRPr="00222633">
        <w:rPr>
          <w:color w:val="000000"/>
          <w:sz w:val="20"/>
          <w:szCs w:val="20"/>
        </w:rPr>
        <w:t>Отпечатано в Администрации Молчановского района,</w:t>
      </w:r>
    </w:p>
    <w:p w:rsidR="00951C02" w:rsidRPr="00222633" w:rsidRDefault="00951C02" w:rsidP="00951C02">
      <w:pPr>
        <w:ind w:right="5"/>
        <w:jc w:val="both"/>
        <w:rPr>
          <w:color w:val="000000"/>
          <w:sz w:val="20"/>
          <w:szCs w:val="20"/>
        </w:rPr>
      </w:pPr>
      <w:r w:rsidRPr="00222633">
        <w:rPr>
          <w:color w:val="000000"/>
          <w:sz w:val="20"/>
          <w:szCs w:val="20"/>
        </w:rPr>
        <w:t>636330, Томская область, Молчановский район,</w:t>
      </w:r>
    </w:p>
    <w:p w:rsidR="00951C02" w:rsidRPr="00222633" w:rsidRDefault="00951C02" w:rsidP="00951C02">
      <w:pPr>
        <w:ind w:right="5"/>
        <w:jc w:val="both"/>
        <w:rPr>
          <w:b/>
          <w:sz w:val="20"/>
          <w:szCs w:val="20"/>
        </w:rPr>
      </w:pPr>
      <w:r w:rsidRPr="00222633">
        <w:rPr>
          <w:color w:val="000000"/>
          <w:sz w:val="20"/>
          <w:szCs w:val="20"/>
        </w:rPr>
        <w:t>с. Молчаново, ул. Димитрова, 25</w:t>
      </w:r>
    </w:p>
    <w:p w:rsidR="00951C02" w:rsidRPr="00951C02" w:rsidRDefault="00951C02">
      <w:pPr>
        <w:rPr>
          <w:sz w:val="20"/>
          <w:szCs w:val="20"/>
        </w:rPr>
      </w:pPr>
    </w:p>
    <w:sectPr w:rsidR="00951C02" w:rsidRPr="00951C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0DC" w:rsidRDefault="00F160DC" w:rsidP="00951C02">
      <w:r>
        <w:separator/>
      </w:r>
    </w:p>
  </w:endnote>
  <w:endnote w:type="continuationSeparator" w:id="0">
    <w:p w:rsidR="00F160DC" w:rsidRDefault="00F160DC" w:rsidP="0095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00" w:rsidRPr="00354459" w:rsidRDefault="00B60200" w:rsidP="00951C02"/>
  <w:p w:rsidR="00B60200" w:rsidRDefault="00B60200">
    <w:pPr>
      <w:pStyle w:val="ConsPlusNormal"/>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00" w:rsidRPr="00951C02" w:rsidRDefault="00B60200" w:rsidP="00951C0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00" w:rsidRPr="00F750C7" w:rsidRDefault="00B60200" w:rsidP="00951C02"/>
  <w:p w:rsidR="00B60200" w:rsidRDefault="00B60200">
    <w:pPr>
      <w:pStyle w:val="ConsPlusNormal"/>
    </w:pPr>
    <w:r>
      <w:rPr>
        <w:sz w:val="2"/>
        <w:szCs w:val="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00" w:rsidRDefault="00B60200">
    <w:pPr>
      <w:pStyle w:val="a7"/>
      <w:jc w:val="right"/>
    </w:pPr>
  </w:p>
  <w:p w:rsidR="00B60200" w:rsidRDefault="00B6020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0DC" w:rsidRDefault="00F160DC" w:rsidP="00951C02">
      <w:r>
        <w:separator/>
      </w:r>
    </w:p>
  </w:footnote>
  <w:footnote w:type="continuationSeparator" w:id="0">
    <w:p w:rsidR="00F160DC" w:rsidRDefault="00F160DC" w:rsidP="00951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00" w:rsidRDefault="00B60200">
    <w:pPr>
      <w:pStyle w:val="a5"/>
      <w:jc w:val="center"/>
    </w:pPr>
  </w:p>
  <w:p w:rsidR="00B60200" w:rsidRDefault="00B60200">
    <w:pPr>
      <w:pStyle w:val="a5"/>
      <w:jc w:val="center"/>
    </w:pPr>
  </w:p>
  <w:p w:rsidR="00B60200" w:rsidRDefault="00B60200">
    <w:pPr>
      <w:pStyle w:val="a5"/>
      <w:jc w:val="center"/>
    </w:pPr>
    <w:r>
      <w:fldChar w:fldCharType="begin"/>
    </w:r>
    <w:r>
      <w:instrText>PAGE   \* MERGEFORMAT</w:instrText>
    </w:r>
    <w:r>
      <w:fldChar w:fldCharType="separate"/>
    </w:r>
    <w:r w:rsidR="00A51D7B" w:rsidRPr="00A51D7B">
      <w:rPr>
        <w:noProof/>
        <w:lang w:val="ru-RU"/>
      </w:rPr>
      <w:t>2</w:t>
    </w:r>
    <w:r>
      <w:fldChar w:fldCharType="end"/>
    </w:r>
  </w:p>
  <w:p w:rsidR="00B60200" w:rsidRPr="00FF5891" w:rsidRDefault="00B60200">
    <w:pPr>
      <w:pStyle w:val="a5"/>
      <w:rPr>
        <w:lang w:val="ru-RU"/>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00" w:rsidRDefault="00B60200" w:rsidP="00951C02">
    <w:pPr>
      <w:pStyle w:val="a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18</w:t>
    </w:r>
    <w:r>
      <w:rPr>
        <w:rStyle w:val="af6"/>
      </w:rPr>
      <w:fldChar w:fldCharType="end"/>
    </w:r>
  </w:p>
  <w:p w:rsidR="00B60200" w:rsidRDefault="00B60200">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43040"/>
      <w:docPartObj>
        <w:docPartGallery w:val="Page Numbers (Top of Page)"/>
        <w:docPartUnique/>
      </w:docPartObj>
    </w:sdtPr>
    <w:sdtContent>
      <w:p w:rsidR="00B60200" w:rsidRDefault="00B60200">
        <w:pPr>
          <w:pStyle w:val="a5"/>
          <w:jc w:val="center"/>
        </w:pPr>
        <w:r>
          <w:fldChar w:fldCharType="begin"/>
        </w:r>
        <w:r>
          <w:instrText>PAGE   \* MERGEFORMAT</w:instrText>
        </w:r>
        <w:r>
          <w:fldChar w:fldCharType="separate"/>
        </w:r>
        <w:r w:rsidR="00A55662">
          <w:rPr>
            <w:noProof/>
          </w:rPr>
          <w:t>122</w:t>
        </w:r>
        <w:r>
          <w:rPr>
            <w:noProof/>
          </w:rPr>
          <w:fldChar w:fldCharType="end"/>
        </w:r>
      </w:p>
    </w:sdtContent>
  </w:sdt>
  <w:p w:rsidR="00B60200" w:rsidRDefault="00B60200">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00" w:rsidRPr="00BF0147" w:rsidRDefault="00B60200" w:rsidP="00951C02">
    <w:pPr>
      <w:pStyle w:val="a5"/>
      <w:tabs>
        <w:tab w:val="clear" w:pos="4677"/>
        <w:tab w:val="clear" w:pos="9355"/>
        <w:tab w:val="left" w:pos="6360"/>
      </w:tabs>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00" w:rsidRDefault="00B60200" w:rsidP="00951C02">
    <w:pPr>
      <w:pStyle w:val="a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52</w:t>
    </w:r>
    <w:r>
      <w:rPr>
        <w:rStyle w:val="af6"/>
      </w:rPr>
      <w:fldChar w:fldCharType="end"/>
    </w:r>
  </w:p>
  <w:p w:rsidR="00B60200" w:rsidRDefault="00B60200">
    <w:pPr>
      <w:pStyle w:val="a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00" w:rsidRDefault="00B60200" w:rsidP="00951C02">
    <w:pPr>
      <w:pStyle w:val="a5"/>
      <w:framePr w:wrap="around" w:vAnchor="text" w:hAnchor="margin" w:xAlign="center" w:y="1"/>
      <w:rPr>
        <w:rStyle w:val="af6"/>
      </w:rPr>
    </w:pPr>
  </w:p>
  <w:p w:rsidR="00B60200" w:rsidRDefault="00B60200" w:rsidP="00951C02">
    <w:pPr>
      <w:pStyle w:val="a5"/>
      <w:framePr w:wrap="around" w:vAnchor="text" w:hAnchor="margin" w:xAlign="center" w:y="1"/>
      <w:jc w:val="center"/>
      <w:rPr>
        <w:rStyle w:val="af6"/>
      </w:rPr>
    </w:pPr>
    <w:r>
      <w:rPr>
        <w:rStyle w:val="af6"/>
      </w:rPr>
      <w:fldChar w:fldCharType="begin"/>
    </w:r>
    <w:r>
      <w:rPr>
        <w:rStyle w:val="af6"/>
      </w:rPr>
      <w:instrText xml:space="preserve">PAGE  </w:instrText>
    </w:r>
    <w:r>
      <w:rPr>
        <w:rStyle w:val="af6"/>
      </w:rPr>
      <w:fldChar w:fldCharType="separate"/>
    </w:r>
    <w:r w:rsidR="00A51D7B">
      <w:rPr>
        <w:rStyle w:val="af6"/>
        <w:noProof/>
      </w:rPr>
      <w:t>167</w:t>
    </w:r>
    <w:r>
      <w:rPr>
        <w:rStyle w:val="af6"/>
      </w:rPr>
      <w:fldChar w:fldCharType="end"/>
    </w:r>
  </w:p>
  <w:p w:rsidR="00B60200" w:rsidRDefault="00B60200" w:rsidP="00951C02">
    <w:pPr>
      <w:pStyle w:val="a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00" w:rsidRDefault="00B60200" w:rsidP="00B60200">
    <w:pPr>
      <w:pStyle w:val="a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B60200" w:rsidRDefault="00B60200">
    <w:pPr>
      <w:pStyle w:val="a5"/>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00" w:rsidRDefault="00B60200">
    <w:pPr>
      <w:pStyle w:val="a5"/>
      <w:jc w:val="center"/>
    </w:pPr>
    <w:r>
      <w:fldChar w:fldCharType="begin"/>
    </w:r>
    <w:r>
      <w:instrText>PAGE   \* MERGEFORMAT</w:instrText>
    </w:r>
    <w:r>
      <w:fldChar w:fldCharType="separate"/>
    </w:r>
    <w:r w:rsidR="00A51D7B">
      <w:rPr>
        <w:noProof/>
      </w:rPr>
      <w:t>169</w:t>
    </w:r>
    <w:r>
      <w:rPr>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66287"/>
      <w:docPartObj>
        <w:docPartGallery w:val="Page Numbers (Top of Page)"/>
        <w:docPartUnique/>
      </w:docPartObj>
    </w:sdtPr>
    <w:sdtContent>
      <w:p w:rsidR="00A55662" w:rsidRDefault="00A55662">
        <w:pPr>
          <w:pStyle w:val="a5"/>
          <w:jc w:val="center"/>
        </w:pPr>
        <w:r>
          <w:fldChar w:fldCharType="begin"/>
        </w:r>
        <w:r>
          <w:instrText>PAGE   \* MERGEFORMAT</w:instrText>
        </w:r>
        <w:r>
          <w:fldChar w:fldCharType="separate"/>
        </w:r>
        <w:r w:rsidR="00A51D7B" w:rsidRPr="00A51D7B">
          <w:rPr>
            <w:noProof/>
            <w:lang w:val="ru-RU"/>
          </w:rPr>
          <w:t>246</w:t>
        </w:r>
        <w:r>
          <w:fldChar w:fldCharType="end"/>
        </w:r>
      </w:p>
    </w:sdtContent>
  </w:sdt>
  <w:p w:rsidR="00B60200" w:rsidRDefault="00B60200">
    <w:pPr>
      <w:pStyle w:val="a5"/>
      <w:jc w:val="cent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00" w:rsidRDefault="00B60200">
    <w:pPr>
      <w:pStyle w:val="a5"/>
      <w:jc w:val="center"/>
    </w:pPr>
    <w:r>
      <w:fldChar w:fldCharType="begin"/>
    </w:r>
    <w:r>
      <w:instrText>PAGE   \* MERGEFORMAT</w:instrText>
    </w:r>
    <w:r>
      <w:fldChar w:fldCharType="separate"/>
    </w:r>
    <w:r>
      <w:rPr>
        <w:noProof/>
      </w:rPr>
      <w:t>2</w:t>
    </w:r>
    <w:r>
      <w:rPr>
        <w:noProof/>
      </w:rPr>
      <w:fldChar w:fldCharType="end"/>
    </w:r>
  </w:p>
  <w:p w:rsidR="00B60200" w:rsidRDefault="00B60200">
    <w:pPr>
      <w:pStyle w:val="a5"/>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00" w:rsidRDefault="00B60200" w:rsidP="00B60200">
    <w:pPr>
      <w:pStyle w:val="a5"/>
      <w:jc w:val="center"/>
    </w:pPr>
    <w:r>
      <w:fldChar w:fldCharType="begin"/>
    </w:r>
    <w:r>
      <w:instrText>PAGE   \* MERGEFORMAT</w:instrText>
    </w:r>
    <w:r>
      <w:fldChar w:fldCharType="separate"/>
    </w:r>
    <w:r w:rsidR="00A55662">
      <w:rPr>
        <w:noProof/>
      </w:rPr>
      <w:t>182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00" w:rsidRDefault="00B60200">
    <w:pPr>
      <w:pStyle w:val="ConsPlusNormal"/>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00" w:rsidRDefault="00B60200" w:rsidP="00B60200">
    <w:pPr>
      <w:pStyle w:val="a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B60200" w:rsidRDefault="00B60200">
    <w:pPr>
      <w:pStyle w:val="a5"/>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00" w:rsidRDefault="00B60200" w:rsidP="00B60200">
    <w:pPr>
      <w:pStyle w:val="a5"/>
      <w:jc w:val="center"/>
    </w:pPr>
    <w:r>
      <w:fldChar w:fldCharType="begin"/>
    </w:r>
    <w:r>
      <w:instrText>PAGE   \* MERGEFORMAT</w:instrText>
    </w:r>
    <w:r>
      <w:fldChar w:fldCharType="separate"/>
    </w:r>
    <w:r w:rsidR="00A51D7B">
      <w:rPr>
        <w:noProof/>
      </w:rPr>
      <w:t>262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417371"/>
      <w:docPartObj>
        <w:docPartGallery w:val="Page Numbers (Top of Page)"/>
        <w:docPartUnique/>
      </w:docPartObj>
    </w:sdtPr>
    <w:sdtContent>
      <w:p w:rsidR="00960013" w:rsidRDefault="00960013">
        <w:pPr>
          <w:pStyle w:val="a5"/>
          <w:jc w:val="center"/>
        </w:pPr>
        <w:r>
          <w:fldChar w:fldCharType="begin"/>
        </w:r>
        <w:r>
          <w:instrText>PAGE   \* MERGEFORMAT</w:instrText>
        </w:r>
        <w:r>
          <w:fldChar w:fldCharType="separate"/>
        </w:r>
        <w:r w:rsidR="00A55662" w:rsidRPr="00A55662">
          <w:rPr>
            <w:noProof/>
            <w:lang w:val="ru-RU"/>
          </w:rPr>
          <w:t>12</w:t>
        </w:r>
        <w:r>
          <w:fldChar w:fldCharType="end"/>
        </w:r>
      </w:p>
    </w:sdtContent>
  </w:sdt>
  <w:p w:rsidR="00B60200" w:rsidRDefault="00B60200">
    <w:pPr>
      <w:pStyle w:val="ConsPlusNorma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00" w:rsidRDefault="00B60200" w:rsidP="00951C02">
    <w:pPr>
      <w:pStyle w:val="a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B60200" w:rsidRDefault="00B60200">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384379"/>
      <w:docPartObj>
        <w:docPartGallery w:val="Page Numbers (Top of Page)"/>
        <w:docPartUnique/>
      </w:docPartObj>
    </w:sdtPr>
    <w:sdtContent>
      <w:p w:rsidR="00960013" w:rsidRDefault="00960013">
        <w:pPr>
          <w:pStyle w:val="a5"/>
          <w:jc w:val="center"/>
        </w:pPr>
        <w:r>
          <w:fldChar w:fldCharType="begin"/>
        </w:r>
        <w:r>
          <w:instrText>PAGE   \* MERGEFORMAT</w:instrText>
        </w:r>
        <w:r>
          <w:fldChar w:fldCharType="separate"/>
        </w:r>
        <w:r w:rsidR="00A55662" w:rsidRPr="00A55662">
          <w:rPr>
            <w:noProof/>
            <w:lang w:val="ru-RU"/>
          </w:rPr>
          <w:t>10</w:t>
        </w:r>
        <w:r>
          <w:fldChar w:fldCharType="end"/>
        </w:r>
      </w:p>
    </w:sdtContent>
  </w:sdt>
  <w:p w:rsidR="00B60200" w:rsidRDefault="00B60200" w:rsidP="00951C02">
    <w:pPr>
      <w:pStyle w:val="a5"/>
      <w:tabs>
        <w:tab w:val="clear" w:pos="4677"/>
        <w:tab w:val="clear" w:pos="9355"/>
        <w:tab w:val="center" w:pos="0"/>
        <w:tab w:val="right" w:pos="1020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00" w:rsidRDefault="00B60200" w:rsidP="00951C02">
    <w:pPr>
      <w:pStyle w:val="a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B60200" w:rsidRDefault="00B60200">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439368"/>
      <w:docPartObj>
        <w:docPartGallery w:val="Page Numbers (Top of Page)"/>
        <w:docPartUnique/>
      </w:docPartObj>
    </w:sdtPr>
    <w:sdtContent>
      <w:p w:rsidR="00960013" w:rsidRDefault="00960013">
        <w:pPr>
          <w:pStyle w:val="a5"/>
          <w:jc w:val="center"/>
        </w:pPr>
        <w:r>
          <w:fldChar w:fldCharType="begin"/>
        </w:r>
        <w:r>
          <w:instrText>PAGE   \* MERGEFORMAT</w:instrText>
        </w:r>
        <w:r>
          <w:fldChar w:fldCharType="separate"/>
        </w:r>
        <w:r w:rsidR="00A55662" w:rsidRPr="00A55662">
          <w:rPr>
            <w:noProof/>
            <w:lang w:val="ru-RU"/>
          </w:rPr>
          <w:t>24</w:t>
        </w:r>
        <w:r>
          <w:fldChar w:fldCharType="end"/>
        </w:r>
      </w:p>
    </w:sdtContent>
  </w:sdt>
  <w:p w:rsidR="00B60200" w:rsidRPr="00A00694" w:rsidRDefault="00B60200">
    <w:pPr>
      <w:pStyle w:val="a5"/>
      <w:rPr>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00" w:rsidRDefault="00B60200" w:rsidP="00951C02">
    <w:pPr>
      <w:pStyle w:val="a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B60200" w:rsidRDefault="00B60200">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637384"/>
      <w:docPartObj>
        <w:docPartGallery w:val="Page Numbers (Top of Page)"/>
        <w:docPartUnique/>
      </w:docPartObj>
    </w:sdtPr>
    <w:sdtContent>
      <w:p w:rsidR="00960013" w:rsidRDefault="00960013">
        <w:pPr>
          <w:pStyle w:val="a5"/>
          <w:jc w:val="center"/>
        </w:pPr>
        <w:r>
          <w:fldChar w:fldCharType="begin"/>
        </w:r>
        <w:r>
          <w:instrText>PAGE   \* MERGEFORMAT</w:instrText>
        </w:r>
        <w:r>
          <w:fldChar w:fldCharType="separate"/>
        </w:r>
        <w:r w:rsidR="00A51D7B" w:rsidRPr="00A51D7B">
          <w:rPr>
            <w:noProof/>
            <w:lang w:val="ru-RU"/>
          </w:rPr>
          <w:t>49</w:t>
        </w:r>
        <w:r>
          <w:fldChar w:fldCharType="end"/>
        </w:r>
      </w:p>
    </w:sdtContent>
  </w:sdt>
  <w:p w:rsidR="00B60200" w:rsidRDefault="00B6020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C2DB7"/>
    <w:multiLevelType w:val="hybridMultilevel"/>
    <w:tmpl w:val="8DD6DB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C986714"/>
    <w:multiLevelType w:val="hybridMultilevel"/>
    <w:tmpl w:val="8DD6DB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DFE0BC6"/>
    <w:multiLevelType w:val="hybridMultilevel"/>
    <w:tmpl w:val="23F6F9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2330B2"/>
    <w:multiLevelType w:val="multilevel"/>
    <w:tmpl w:val="A4E46668"/>
    <w:lvl w:ilvl="0">
      <w:start w:val="1"/>
      <w:numFmt w:val="decimal"/>
      <w:lvlText w:val="%1."/>
      <w:lvlJc w:val="left"/>
      <w:pPr>
        <w:ind w:left="450" w:hanging="450"/>
      </w:pPr>
      <w:rPr>
        <w:rFonts w:eastAsia="Calibri" w:hint="default"/>
      </w:rPr>
    </w:lvl>
    <w:lvl w:ilvl="1">
      <w:start w:val="3"/>
      <w:numFmt w:val="decimal"/>
      <w:lvlText w:val="%1.%2."/>
      <w:lvlJc w:val="left"/>
      <w:pPr>
        <w:ind w:left="1429" w:hanging="72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6054" w:hanging="180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4">
    <w:nsid w:val="1F5C5092"/>
    <w:multiLevelType w:val="hybridMultilevel"/>
    <w:tmpl w:val="69CC4A96"/>
    <w:lvl w:ilvl="0" w:tplc="12D6D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AC628DA"/>
    <w:multiLevelType w:val="hybridMultilevel"/>
    <w:tmpl w:val="7E086386"/>
    <w:lvl w:ilvl="0" w:tplc="C112708E">
      <w:start w:val="1"/>
      <w:numFmt w:val="decimal"/>
      <w:lvlText w:val="%1)"/>
      <w:lvlJc w:val="left"/>
      <w:pPr>
        <w:ind w:left="567" w:firstLine="142"/>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9B0FD5"/>
    <w:multiLevelType w:val="hybridMultilevel"/>
    <w:tmpl w:val="A0902AB6"/>
    <w:lvl w:ilvl="0" w:tplc="A72A621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35CF7F3A"/>
    <w:multiLevelType w:val="hybridMultilevel"/>
    <w:tmpl w:val="F37CA3DA"/>
    <w:lvl w:ilvl="0" w:tplc="0E36851C">
      <w:start w:val="1"/>
      <w:numFmt w:val="decimal"/>
      <w:lvlText w:val="%1."/>
      <w:lvlJc w:val="left"/>
      <w:pPr>
        <w:ind w:left="1319" w:hanging="78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nsid w:val="36CE409B"/>
    <w:multiLevelType w:val="hybridMultilevel"/>
    <w:tmpl w:val="0E1826A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BF4688"/>
    <w:multiLevelType w:val="multilevel"/>
    <w:tmpl w:val="0AF81C00"/>
    <w:lvl w:ilvl="0">
      <w:start w:val="1"/>
      <w:numFmt w:val="decimal"/>
      <w:lvlText w:val="%1."/>
      <w:lvlJc w:val="left"/>
      <w:pPr>
        <w:ind w:left="1110" w:hanging="390"/>
      </w:pPr>
      <w:rPr>
        <w:rFonts w:hint="default"/>
        <w:color w:val="000000"/>
        <w:sz w:val="20"/>
        <w:szCs w:val="2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nsid w:val="42684B6A"/>
    <w:multiLevelType w:val="hybridMultilevel"/>
    <w:tmpl w:val="C530745E"/>
    <w:lvl w:ilvl="0" w:tplc="0419000F">
      <w:start w:val="1"/>
      <w:numFmt w:val="decimal"/>
      <w:lvlText w:val="%1."/>
      <w:lvlJc w:val="left"/>
      <w:pPr>
        <w:ind w:left="2139" w:hanging="360"/>
      </w:pPr>
      <w:rPr>
        <w:rFonts w:cs="Times New Roman"/>
      </w:rPr>
    </w:lvl>
    <w:lvl w:ilvl="1" w:tplc="04190019" w:tentative="1">
      <w:start w:val="1"/>
      <w:numFmt w:val="lowerLetter"/>
      <w:lvlText w:val="%2."/>
      <w:lvlJc w:val="left"/>
      <w:pPr>
        <w:ind w:left="2859" w:hanging="360"/>
      </w:pPr>
      <w:rPr>
        <w:rFonts w:cs="Times New Roman"/>
      </w:rPr>
    </w:lvl>
    <w:lvl w:ilvl="2" w:tplc="0419001B" w:tentative="1">
      <w:start w:val="1"/>
      <w:numFmt w:val="lowerRoman"/>
      <w:lvlText w:val="%3."/>
      <w:lvlJc w:val="right"/>
      <w:pPr>
        <w:ind w:left="3579" w:hanging="180"/>
      </w:pPr>
      <w:rPr>
        <w:rFonts w:cs="Times New Roman"/>
      </w:rPr>
    </w:lvl>
    <w:lvl w:ilvl="3" w:tplc="0419000F" w:tentative="1">
      <w:start w:val="1"/>
      <w:numFmt w:val="decimal"/>
      <w:lvlText w:val="%4."/>
      <w:lvlJc w:val="left"/>
      <w:pPr>
        <w:ind w:left="4299" w:hanging="360"/>
      </w:pPr>
      <w:rPr>
        <w:rFonts w:cs="Times New Roman"/>
      </w:rPr>
    </w:lvl>
    <w:lvl w:ilvl="4" w:tplc="04190019" w:tentative="1">
      <w:start w:val="1"/>
      <w:numFmt w:val="lowerLetter"/>
      <w:lvlText w:val="%5."/>
      <w:lvlJc w:val="left"/>
      <w:pPr>
        <w:ind w:left="5019" w:hanging="360"/>
      </w:pPr>
      <w:rPr>
        <w:rFonts w:cs="Times New Roman"/>
      </w:rPr>
    </w:lvl>
    <w:lvl w:ilvl="5" w:tplc="0419001B" w:tentative="1">
      <w:start w:val="1"/>
      <w:numFmt w:val="lowerRoman"/>
      <w:lvlText w:val="%6."/>
      <w:lvlJc w:val="right"/>
      <w:pPr>
        <w:ind w:left="5739" w:hanging="180"/>
      </w:pPr>
      <w:rPr>
        <w:rFonts w:cs="Times New Roman"/>
      </w:rPr>
    </w:lvl>
    <w:lvl w:ilvl="6" w:tplc="0419000F" w:tentative="1">
      <w:start w:val="1"/>
      <w:numFmt w:val="decimal"/>
      <w:lvlText w:val="%7."/>
      <w:lvlJc w:val="left"/>
      <w:pPr>
        <w:ind w:left="6459" w:hanging="360"/>
      </w:pPr>
      <w:rPr>
        <w:rFonts w:cs="Times New Roman"/>
      </w:rPr>
    </w:lvl>
    <w:lvl w:ilvl="7" w:tplc="04190019" w:tentative="1">
      <w:start w:val="1"/>
      <w:numFmt w:val="lowerLetter"/>
      <w:lvlText w:val="%8."/>
      <w:lvlJc w:val="left"/>
      <w:pPr>
        <w:ind w:left="7179" w:hanging="360"/>
      </w:pPr>
      <w:rPr>
        <w:rFonts w:cs="Times New Roman"/>
      </w:rPr>
    </w:lvl>
    <w:lvl w:ilvl="8" w:tplc="0419001B" w:tentative="1">
      <w:start w:val="1"/>
      <w:numFmt w:val="lowerRoman"/>
      <w:lvlText w:val="%9."/>
      <w:lvlJc w:val="right"/>
      <w:pPr>
        <w:ind w:left="7899" w:hanging="180"/>
      </w:pPr>
      <w:rPr>
        <w:rFonts w:cs="Times New Roman"/>
      </w:rPr>
    </w:lvl>
  </w:abstractNum>
  <w:abstractNum w:abstractNumId="11">
    <w:nsid w:val="47FF4AC6"/>
    <w:multiLevelType w:val="hybridMultilevel"/>
    <w:tmpl w:val="7E90ED84"/>
    <w:lvl w:ilvl="0" w:tplc="8CBC7470">
      <w:start w:val="1"/>
      <w:numFmt w:val="decimal"/>
      <w:suff w:val="space"/>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9561A9D"/>
    <w:multiLevelType w:val="hybridMultilevel"/>
    <w:tmpl w:val="8E90C9E0"/>
    <w:lvl w:ilvl="0" w:tplc="000AEA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BBE6D0E"/>
    <w:multiLevelType w:val="hybridMultilevel"/>
    <w:tmpl w:val="8DD6DB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C7B3E90"/>
    <w:multiLevelType w:val="hybridMultilevel"/>
    <w:tmpl w:val="FA16DAF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B0619C"/>
    <w:multiLevelType w:val="hybridMultilevel"/>
    <w:tmpl w:val="1FDCA9FC"/>
    <w:lvl w:ilvl="0" w:tplc="DB5A9A90">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6"/>
  </w:num>
  <w:num w:numId="3">
    <w:abstractNumId w:val="4"/>
  </w:num>
  <w:num w:numId="4">
    <w:abstractNumId w:val="14"/>
  </w:num>
  <w:num w:numId="5">
    <w:abstractNumId w:val="7"/>
  </w:num>
  <w:num w:numId="6">
    <w:abstractNumId w:val="2"/>
  </w:num>
  <w:num w:numId="7">
    <w:abstractNumId w:val="8"/>
  </w:num>
  <w:num w:numId="8">
    <w:abstractNumId w:val="1"/>
  </w:num>
  <w:num w:numId="9">
    <w:abstractNumId w:val="0"/>
  </w:num>
  <w:num w:numId="10">
    <w:abstractNumId w:val="13"/>
  </w:num>
  <w:num w:numId="11">
    <w:abstractNumId w:val="3"/>
  </w:num>
  <w:num w:numId="12">
    <w:abstractNumId w:val="10"/>
  </w:num>
  <w:num w:numId="13">
    <w:abstractNumId w:val="15"/>
  </w:num>
  <w:num w:numId="14">
    <w:abstractNumId w:val="12"/>
  </w:num>
  <w:num w:numId="15">
    <w:abstractNumId w:val="11"/>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C02"/>
    <w:rsid w:val="007A3195"/>
    <w:rsid w:val="00951C02"/>
    <w:rsid w:val="00960013"/>
    <w:rsid w:val="00A51D7B"/>
    <w:rsid w:val="00A55662"/>
    <w:rsid w:val="00B60200"/>
    <w:rsid w:val="00F16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C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51C02"/>
    <w:pPr>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link w:val="20"/>
    <w:uiPriority w:val="99"/>
    <w:qFormat/>
    <w:rsid w:val="00951C02"/>
    <w:pPr>
      <w:keepNext/>
      <w:spacing w:before="240" w:after="60"/>
      <w:outlineLvl w:val="1"/>
    </w:pPr>
    <w:rPr>
      <w:rFonts w:ascii="Cambria" w:eastAsia="Calibri" w:hAnsi="Cambria"/>
      <w:b/>
      <w:bCs/>
      <w:i/>
      <w:iCs/>
      <w:sz w:val="28"/>
      <w:szCs w:val="28"/>
      <w:lang w:eastAsia="en-US"/>
    </w:rPr>
  </w:style>
  <w:style w:type="paragraph" w:styleId="3">
    <w:name w:val="heading 3"/>
    <w:basedOn w:val="a"/>
    <w:next w:val="a"/>
    <w:link w:val="30"/>
    <w:uiPriority w:val="99"/>
    <w:qFormat/>
    <w:rsid w:val="00951C02"/>
    <w:pPr>
      <w:keepNext/>
      <w:spacing w:before="240" w:after="60"/>
      <w:outlineLvl w:val="2"/>
    </w:pPr>
    <w:rPr>
      <w:rFonts w:ascii="Arial" w:eastAsia="Calibri" w:hAnsi="Arial" w:cs="Arial"/>
      <w:b/>
      <w:bCs/>
      <w:sz w:val="26"/>
      <w:szCs w:val="26"/>
    </w:rPr>
  </w:style>
  <w:style w:type="paragraph" w:styleId="5">
    <w:name w:val="heading 5"/>
    <w:basedOn w:val="a"/>
    <w:next w:val="a"/>
    <w:link w:val="50"/>
    <w:uiPriority w:val="99"/>
    <w:qFormat/>
    <w:rsid w:val="00951C02"/>
    <w:pPr>
      <w:keepNext/>
      <w:jc w:val="center"/>
      <w:outlineLvl w:val="4"/>
    </w:pPr>
    <w:rPr>
      <w:b/>
      <w:bCs/>
      <w:sz w:val="32"/>
    </w:rPr>
  </w:style>
  <w:style w:type="paragraph" w:styleId="8">
    <w:name w:val="heading 8"/>
    <w:basedOn w:val="a"/>
    <w:next w:val="a"/>
    <w:link w:val="80"/>
    <w:uiPriority w:val="99"/>
    <w:qFormat/>
    <w:rsid w:val="00B60200"/>
    <w:pPr>
      <w:keepNext/>
      <w:keepLines/>
      <w:spacing w:before="200" w:line="276" w:lineRule="auto"/>
      <w:outlineLvl w:val="7"/>
    </w:pPr>
    <w:rPr>
      <w:rFonts w:ascii="Cambria" w:eastAsia="Calibri" w:hAnsi="Cambria"/>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1C02"/>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uiPriority w:val="99"/>
    <w:rsid w:val="00951C02"/>
    <w:rPr>
      <w:rFonts w:ascii="Cambria" w:eastAsia="Calibri" w:hAnsi="Cambria" w:cs="Times New Roman"/>
      <w:b/>
      <w:bCs/>
      <w:i/>
      <w:iCs/>
      <w:sz w:val="28"/>
      <w:szCs w:val="28"/>
    </w:rPr>
  </w:style>
  <w:style w:type="character" w:customStyle="1" w:styleId="30">
    <w:name w:val="Заголовок 3 Знак"/>
    <w:basedOn w:val="a0"/>
    <w:link w:val="3"/>
    <w:uiPriority w:val="99"/>
    <w:rsid w:val="00951C02"/>
    <w:rPr>
      <w:rFonts w:ascii="Arial" w:eastAsia="Calibri" w:hAnsi="Arial" w:cs="Arial"/>
      <w:b/>
      <w:bCs/>
      <w:sz w:val="26"/>
      <w:szCs w:val="26"/>
      <w:lang w:eastAsia="ru-RU"/>
    </w:rPr>
  </w:style>
  <w:style w:type="character" w:customStyle="1" w:styleId="50">
    <w:name w:val="Заголовок 5 Знак"/>
    <w:basedOn w:val="a0"/>
    <w:link w:val="5"/>
    <w:uiPriority w:val="99"/>
    <w:rsid w:val="00951C02"/>
    <w:rPr>
      <w:rFonts w:ascii="Times New Roman" w:eastAsia="Times New Roman" w:hAnsi="Times New Roman" w:cs="Times New Roman"/>
      <w:b/>
      <w:bCs/>
      <w:sz w:val="32"/>
      <w:szCs w:val="24"/>
      <w:lang w:eastAsia="ru-RU"/>
    </w:rPr>
  </w:style>
  <w:style w:type="character" w:customStyle="1" w:styleId="80">
    <w:name w:val="Заголовок 8 Знак"/>
    <w:basedOn w:val="a0"/>
    <w:link w:val="8"/>
    <w:uiPriority w:val="99"/>
    <w:rsid w:val="00B60200"/>
    <w:rPr>
      <w:rFonts w:ascii="Cambria" w:eastAsia="Calibri" w:hAnsi="Cambria" w:cs="Times New Roman"/>
      <w:color w:val="404040"/>
      <w:sz w:val="20"/>
      <w:szCs w:val="20"/>
    </w:rPr>
  </w:style>
  <w:style w:type="paragraph" w:styleId="a3">
    <w:name w:val="Balloon Text"/>
    <w:basedOn w:val="a"/>
    <w:link w:val="a4"/>
    <w:uiPriority w:val="99"/>
    <w:semiHidden/>
    <w:unhideWhenUsed/>
    <w:rsid w:val="00951C02"/>
    <w:rPr>
      <w:rFonts w:ascii="Tahoma" w:hAnsi="Tahoma" w:cs="Tahoma"/>
      <w:sz w:val="16"/>
      <w:szCs w:val="16"/>
    </w:rPr>
  </w:style>
  <w:style w:type="character" w:customStyle="1" w:styleId="a4">
    <w:name w:val="Текст выноски Знак"/>
    <w:basedOn w:val="a0"/>
    <w:link w:val="a3"/>
    <w:uiPriority w:val="99"/>
    <w:semiHidden/>
    <w:rsid w:val="00951C02"/>
    <w:rPr>
      <w:rFonts w:ascii="Tahoma" w:eastAsia="Times New Roman" w:hAnsi="Tahoma" w:cs="Tahoma"/>
      <w:sz w:val="16"/>
      <w:szCs w:val="16"/>
      <w:lang w:eastAsia="ru-RU"/>
    </w:rPr>
  </w:style>
  <w:style w:type="paragraph" w:customStyle="1" w:styleId="ConsPlusNormal">
    <w:name w:val="ConsPlusNormal"/>
    <w:link w:val="ConsPlusNormal0"/>
    <w:uiPriority w:val="99"/>
    <w:rsid w:val="00951C02"/>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uiPriority w:val="99"/>
    <w:locked/>
    <w:rsid w:val="00B60200"/>
    <w:rPr>
      <w:rFonts w:ascii="Arial" w:eastAsia="Times New Roman" w:hAnsi="Arial" w:cs="Arial"/>
      <w:sz w:val="20"/>
      <w:lang w:eastAsia="ru-RU"/>
    </w:rPr>
  </w:style>
  <w:style w:type="paragraph" w:customStyle="1" w:styleId="ConsPlusTitle">
    <w:name w:val="ConsPlusTitle"/>
    <w:rsid w:val="00951C02"/>
    <w:pPr>
      <w:widowControl w:val="0"/>
      <w:autoSpaceDE w:val="0"/>
      <w:autoSpaceDN w:val="0"/>
      <w:spacing w:after="0" w:line="240" w:lineRule="auto"/>
    </w:pPr>
    <w:rPr>
      <w:rFonts w:ascii="Arial" w:eastAsia="Times New Roman" w:hAnsi="Arial" w:cs="Arial"/>
      <w:b/>
      <w:sz w:val="20"/>
      <w:lang w:eastAsia="ru-RU"/>
    </w:rPr>
  </w:style>
  <w:style w:type="paragraph" w:styleId="a5">
    <w:name w:val="header"/>
    <w:basedOn w:val="a"/>
    <w:link w:val="a6"/>
    <w:uiPriority w:val="99"/>
    <w:rsid w:val="00951C02"/>
    <w:pPr>
      <w:tabs>
        <w:tab w:val="center" w:pos="4677"/>
        <w:tab w:val="right" w:pos="9355"/>
      </w:tabs>
      <w:suppressAutoHyphens/>
    </w:pPr>
    <w:rPr>
      <w:lang w:val="x-none" w:eastAsia="ar-SA"/>
    </w:rPr>
  </w:style>
  <w:style w:type="character" w:customStyle="1" w:styleId="a6">
    <w:name w:val="Верхний колонтитул Знак"/>
    <w:basedOn w:val="a0"/>
    <w:link w:val="a5"/>
    <w:uiPriority w:val="99"/>
    <w:rsid w:val="00951C02"/>
    <w:rPr>
      <w:rFonts w:ascii="Times New Roman" w:eastAsia="Times New Roman" w:hAnsi="Times New Roman" w:cs="Times New Roman"/>
      <w:sz w:val="24"/>
      <w:szCs w:val="24"/>
      <w:lang w:val="x-none" w:eastAsia="ar-SA"/>
    </w:rPr>
  </w:style>
  <w:style w:type="paragraph" w:customStyle="1" w:styleId="ConsPlusNonformat">
    <w:name w:val="ConsPlusNonformat"/>
    <w:rsid w:val="00951C02"/>
    <w:pPr>
      <w:widowControl w:val="0"/>
      <w:autoSpaceDE w:val="0"/>
      <w:autoSpaceDN w:val="0"/>
      <w:spacing w:after="0" w:line="240" w:lineRule="auto"/>
    </w:pPr>
    <w:rPr>
      <w:rFonts w:ascii="Courier New" w:eastAsia="Times New Roman" w:hAnsi="Courier New" w:cs="Courier New"/>
      <w:sz w:val="20"/>
      <w:lang w:eastAsia="ru-RU"/>
    </w:rPr>
  </w:style>
  <w:style w:type="paragraph" w:styleId="a7">
    <w:name w:val="footer"/>
    <w:basedOn w:val="a"/>
    <w:link w:val="a8"/>
    <w:uiPriority w:val="99"/>
    <w:unhideWhenUsed/>
    <w:rsid w:val="00951C02"/>
    <w:pPr>
      <w:tabs>
        <w:tab w:val="center" w:pos="4677"/>
        <w:tab w:val="right" w:pos="9355"/>
      </w:tabs>
    </w:pPr>
  </w:style>
  <w:style w:type="character" w:customStyle="1" w:styleId="a8">
    <w:name w:val="Нижний колонтитул Знак"/>
    <w:basedOn w:val="a0"/>
    <w:link w:val="a7"/>
    <w:uiPriority w:val="99"/>
    <w:rsid w:val="00951C02"/>
    <w:rPr>
      <w:rFonts w:ascii="Times New Roman" w:eastAsia="Times New Roman" w:hAnsi="Times New Roman" w:cs="Times New Roman"/>
      <w:sz w:val="24"/>
      <w:szCs w:val="24"/>
      <w:lang w:eastAsia="ru-RU"/>
    </w:rPr>
  </w:style>
  <w:style w:type="paragraph" w:styleId="a9">
    <w:name w:val="List Paragraph"/>
    <w:basedOn w:val="a"/>
    <w:uiPriority w:val="99"/>
    <w:qFormat/>
    <w:rsid w:val="00951C02"/>
    <w:pPr>
      <w:ind w:left="720"/>
      <w:contextualSpacing/>
    </w:pPr>
  </w:style>
  <w:style w:type="character" w:customStyle="1" w:styleId="aa">
    <w:name w:val="Основной текст_"/>
    <w:basedOn w:val="a0"/>
    <w:link w:val="11"/>
    <w:rsid w:val="00951C02"/>
    <w:rPr>
      <w:color w:val="5E5B6B"/>
    </w:rPr>
  </w:style>
  <w:style w:type="paragraph" w:customStyle="1" w:styleId="11">
    <w:name w:val="Основной текст1"/>
    <w:basedOn w:val="a"/>
    <w:link w:val="aa"/>
    <w:rsid w:val="00951C02"/>
    <w:pPr>
      <w:widowControl w:val="0"/>
      <w:spacing w:line="262" w:lineRule="auto"/>
      <w:ind w:firstLine="400"/>
    </w:pPr>
    <w:rPr>
      <w:rFonts w:asciiTheme="minorHAnsi" w:eastAsiaTheme="minorHAnsi" w:hAnsiTheme="minorHAnsi" w:cstheme="minorBidi"/>
      <w:color w:val="5E5B6B"/>
      <w:sz w:val="22"/>
      <w:szCs w:val="22"/>
      <w:lang w:eastAsia="en-US"/>
    </w:rPr>
  </w:style>
  <w:style w:type="character" w:styleId="ab">
    <w:name w:val="Hyperlink"/>
    <w:basedOn w:val="a0"/>
    <w:rsid w:val="00951C02"/>
    <w:rPr>
      <w:color w:val="0000FF"/>
      <w:u w:val="single"/>
    </w:rPr>
  </w:style>
  <w:style w:type="paragraph" w:customStyle="1" w:styleId="ConsPlusCell">
    <w:name w:val="ConsPlusCell"/>
    <w:uiPriority w:val="99"/>
    <w:rsid w:val="00951C02"/>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DocList">
    <w:name w:val="ConsPlusDocList"/>
    <w:uiPriority w:val="99"/>
    <w:rsid w:val="00951C02"/>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uiPriority w:val="99"/>
    <w:rsid w:val="00951C02"/>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JurTerm">
    <w:name w:val="ConsPlusJurTerm"/>
    <w:uiPriority w:val="99"/>
    <w:rsid w:val="00951C02"/>
    <w:pPr>
      <w:widowControl w:val="0"/>
      <w:autoSpaceDE w:val="0"/>
      <w:autoSpaceDN w:val="0"/>
      <w:spacing w:after="0" w:line="240" w:lineRule="auto"/>
    </w:pPr>
    <w:rPr>
      <w:rFonts w:ascii="Tahoma" w:eastAsia="Calibri" w:hAnsi="Tahoma" w:cs="Tahoma"/>
      <w:szCs w:val="20"/>
      <w:lang w:eastAsia="ru-RU"/>
    </w:rPr>
  </w:style>
  <w:style w:type="paragraph" w:customStyle="1" w:styleId="CharChar">
    <w:name w:val="Char Char Знак"/>
    <w:basedOn w:val="a"/>
    <w:uiPriority w:val="99"/>
    <w:rsid w:val="00951C02"/>
    <w:pPr>
      <w:spacing w:after="160" w:line="240" w:lineRule="exact"/>
    </w:pPr>
    <w:rPr>
      <w:rFonts w:ascii="Arial" w:eastAsia="Calibri" w:hAnsi="Arial" w:cs="Arial"/>
      <w:sz w:val="20"/>
      <w:szCs w:val="20"/>
      <w:lang w:val="en-US" w:eastAsia="en-US"/>
    </w:rPr>
  </w:style>
  <w:style w:type="table" w:styleId="ac">
    <w:name w:val="Table Grid"/>
    <w:basedOn w:val="a1"/>
    <w:uiPriority w:val="99"/>
    <w:rsid w:val="00951C0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951C02"/>
    <w:pPr>
      <w:widowControl w:val="0"/>
      <w:suppressAutoHyphens/>
      <w:autoSpaceDE w:val="0"/>
      <w:spacing w:line="278" w:lineRule="exact"/>
    </w:pPr>
    <w:rPr>
      <w:rFonts w:eastAsia="Calibri"/>
      <w:lang w:eastAsia="ar-SA"/>
    </w:rPr>
  </w:style>
  <w:style w:type="character" w:customStyle="1" w:styleId="FontStyle11">
    <w:name w:val="Font Style11"/>
    <w:uiPriority w:val="99"/>
    <w:rsid w:val="00951C02"/>
    <w:rPr>
      <w:rFonts w:ascii="Times New Roman" w:hAnsi="Times New Roman"/>
      <w:sz w:val="26"/>
    </w:rPr>
  </w:style>
  <w:style w:type="paragraph" w:customStyle="1" w:styleId="12">
    <w:name w:val="Абзац списка1"/>
    <w:basedOn w:val="a"/>
    <w:uiPriority w:val="99"/>
    <w:rsid w:val="00951C02"/>
    <w:pPr>
      <w:spacing w:after="200" w:line="276" w:lineRule="auto"/>
      <w:ind w:left="720"/>
    </w:pPr>
    <w:rPr>
      <w:rFonts w:ascii="Calibri" w:eastAsia="Calibri" w:hAnsi="Calibri" w:cs="Calibri"/>
      <w:sz w:val="22"/>
      <w:szCs w:val="22"/>
    </w:rPr>
  </w:style>
  <w:style w:type="paragraph" w:customStyle="1" w:styleId="21">
    <w:name w:val="Знак Знак Знак Знак2"/>
    <w:basedOn w:val="a"/>
    <w:uiPriority w:val="99"/>
    <w:rsid w:val="00951C02"/>
    <w:rPr>
      <w:rFonts w:ascii="Verdana" w:eastAsia="Calibri" w:hAnsi="Verdana" w:cs="Verdana"/>
      <w:sz w:val="20"/>
      <w:szCs w:val="20"/>
      <w:lang w:val="en-US" w:eastAsia="en-US"/>
    </w:rPr>
  </w:style>
  <w:style w:type="paragraph" w:customStyle="1" w:styleId="13">
    <w:name w:val="Знак1"/>
    <w:basedOn w:val="a"/>
    <w:uiPriority w:val="99"/>
    <w:rsid w:val="00951C02"/>
    <w:rPr>
      <w:rFonts w:ascii="Verdana" w:hAnsi="Verdana" w:cs="Verdana"/>
      <w:sz w:val="20"/>
      <w:szCs w:val="20"/>
      <w:lang w:val="en-US" w:eastAsia="en-US"/>
    </w:rPr>
  </w:style>
  <w:style w:type="paragraph" w:customStyle="1" w:styleId="14">
    <w:name w:val="Знак Знак Знак1"/>
    <w:basedOn w:val="a"/>
    <w:uiPriority w:val="99"/>
    <w:rsid w:val="00951C02"/>
    <w:pPr>
      <w:tabs>
        <w:tab w:val="num" w:pos="360"/>
      </w:tabs>
      <w:spacing w:after="160" w:line="240" w:lineRule="exact"/>
    </w:pPr>
    <w:rPr>
      <w:rFonts w:ascii="Verdana" w:hAnsi="Verdana" w:cs="Verdana"/>
      <w:sz w:val="20"/>
      <w:szCs w:val="20"/>
      <w:lang w:val="en-US" w:eastAsia="en-US"/>
    </w:rPr>
  </w:style>
  <w:style w:type="paragraph" w:styleId="ad">
    <w:name w:val="Signature"/>
    <w:basedOn w:val="a"/>
    <w:link w:val="ae"/>
    <w:uiPriority w:val="99"/>
    <w:rsid w:val="00951C02"/>
    <w:pPr>
      <w:tabs>
        <w:tab w:val="left" w:pos="6804"/>
      </w:tabs>
      <w:spacing w:before="240"/>
      <w:ind w:left="567"/>
    </w:pPr>
    <w:rPr>
      <w:rFonts w:ascii="Calibri" w:eastAsia="Calibri" w:hAnsi="Calibri"/>
      <w:b/>
      <w:noProof/>
      <w:szCs w:val="20"/>
    </w:rPr>
  </w:style>
  <w:style w:type="character" w:customStyle="1" w:styleId="ae">
    <w:name w:val="Подпись Знак"/>
    <w:basedOn w:val="a0"/>
    <w:link w:val="ad"/>
    <w:uiPriority w:val="99"/>
    <w:rsid w:val="00951C02"/>
    <w:rPr>
      <w:rFonts w:ascii="Calibri" w:eastAsia="Calibri" w:hAnsi="Calibri" w:cs="Times New Roman"/>
      <w:b/>
      <w:noProof/>
      <w:sz w:val="24"/>
      <w:szCs w:val="20"/>
      <w:lang w:eastAsia="ru-RU"/>
    </w:rPr>
  </w:style>
  <w:style w:type="character" w:customStyle="1" w:styleId="SignatureChar">
    <w:name w:val="Signature Char"/>
    <w:uiPriority w:val="99"/>
    <w:semiHidden/>
    <w:locked/>
    <w:rsid w:val="00951C02"/>
    <w:rPr>
      <w:rFonts w:cs="Times New Roman"/>
      <w:lang w:eastAsia="en-US"/>
    </w:rPr>
  </w:style>
  <w:style w:type="character" w:customStyle="1" w:styleId="WW8Num1z0">
    <w:name w:val="WW8Num1z0"/>
    <w:uiPriority w:val="99"/>
    <w:rsid w:val="00951C02"/>
  </w:style>
  <w:style w:type="paragraph" w:styleId="af">
    <w:name w:val="Normal (Web)"/>
    <w:aliases w:val="Обычный (Web),Обычный (Web)1"/>
    <w:basedOn w:val="a"/>
    <w:link w:val="af0"/>
    <w:uiPriority w:val="99"/>
    <w:rsid w:val="00951C02"/>
    <w:pPr>
      <w:spacing w:after="225"/>
    </w:pPr>
    <w:rPr>
      <w:rFonts w:ascii="Calibri" w:eastAsia="Calibri" w:hAnsi="Calibri"/>
      <w:szCs w:val="20"/>
    </w:rPr>
  </w:style>
  <w:style w:type="character" w:customStyle="1" w:styleId="af0">
    <w:name w:val="Обычный (веб) Знак"/>
    <w:aliases w:val="Обычный (Web) Знак,Обычный (Web)1 Знак"/>
    <w:link w:val="af"/>
    <w:uiPriority w:val="99"/>
    <w:locked/>
    <w:rsid w:val="00951C02"/>
    <w:rPr>
      <w:rFonts w:ascii="Calibri" w:eastAsia="Calibri" w:hAnsi="Calibri" w:cs="Times New Roman"/>
      <w:sz w:val="24"/>
      <w:szCs w:val="20"/>
      <w:lang w:eastAsia="ru-RU"/>
    </w:rPr>
  </w:style>
  <w:style w:type="paragraph" w:customStyle="1" w:styleId="110">
    <w:name w:val="Знак Знак Знак11"/>
    <w:basedOn w:val="a"/>
    <w:uiPriority w:val="99"/>
    <w:rsid w:val="00951C02"/>
    <w:pPr>
      <w:tabs>
        <w:tab w:val="num" w:pos="360"/>
      </w:tabs>
      <w:spacing w:after="160" w:line="240" w:lineRule="exact"/>
    </w:pPr>
    <w:rPr>
      <w:rFonts w:ascii="Verdana" w:hAnsi="Verdana" w:cs="Verdana"/>
      <w:sz w:val="20"/>
      <w:szCs w:val="20"/>
      <w:lang w:val="en-US" w:eastAsia="en-US"/>
    </w:rPr>
  </w:style>
  <w:style w:type="paragraph" w:customStyle="1" w:styleId="ConsNonformat">
    <w:name w:val="ConsNonformat"/>
    <w:uiPriority w:val="99"/>
    <w:rsid w:val="00951C02"/>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111">
    <w:name w:val="Знак11"/>
    <w:basedOn w:val="a"/>
    <w:uiPriority w:val="99"/>
    <w:rsid w:val="00951C02"/>
    <w:rPr>
      <w:rFonts w:ascii="Verdana" w:hAnsi="Verdana" w:cs="Verdana"/>
      <w:sz w:val="20"/>
      <w:szCs w:val="20"/>
      <w:lang w:val="en-US" w:eastAsia="en-US"/>
    </w:rPr>
  </w:style>
  <w:style w:type="character" w:styleId="af1">
    <w:name w:val="Strong"/>
    <w:uiPriority w:val="99"/>
    <w:qFormat/>
    <w:rsid w:val="00951C02"/>
    <w:rPr>
      <w:rFonts w:cs="Times New Roman"/>
      <w:b/>
    </w:rPr>
  </w:style>
  <w:style w:type="character" w:customStyle="1" w:styleId="apple-converted-space">
    <w:name w:val="apple-converted-space"/>
    <w:uiPriority w:val="99"/>
    <w:rsid w:val="00951C02"/>
  </w:style>
  <w:style w:type="character" w:customStyle="1" w:styleId="keyword">
    <w:name w:val="keyword"/>
    <w:uiPriority w:val="99"/>
    <w:rsid w:val="00951C02"/>
  </w:style>
  <w:style w:type="paragraph" w:styleId="22">
    <w:name w:val="Body Text Indent 2"/>
    <w:basedOn w:val="a"/>
    <w:link w:val="23"/>
    <w:uiPriority w:val="99"/>
    <w:rsid w:val="00951C02"/>
    <w:pPr>
      <w:ind w:firstLine="720"/>
      <w:jc w:val="both"/>
    </w:pPr>
    <w:rPr>
      <w:rFonts w:ascii="Calibri" w:eastAsia="Calibri" w:hAnsi="Calibri"/>
      <w:sz w:val="20"/>
      <w:szCs w:val="20"/>
      <w:lang w:eastAsia="en-US"/>
    </w:rPr>
  </w:style>
  <w:style w:type="character" w:customStyle="1" w:styleId="23">
    <w:name w:val="Основной текст с отступом 2 Знак"/>
    <w:basedOn w:val="a0"/>
    <w:link w:val="22"/>
    <w:uiPriority w:val="99"/>
    <w:rsid w:val="00951C02"/>
    <w:rPr>
      <w:rFonts w:ascii="Calibri" w:eastAsia="Calibri" w:hAnsi="Calibri" w:cs="Times New Roman"/>
      <w:sz w:val="20"/>
      <w:szCs w:val="20"/>
    </w:rPr>
  </w:style>
  <w:style w:type="paragraph" w:customStyle="1" w:styleId="15">
    <w:name w:val="Знак Знак Знак1 Знак"/>
    <w:basedOn w:val="a"/>
    <w:autoRedefine/>
    <w:uiPriority w:val="99"/>
    <w:rsid w:val="00951C02"/>
    <w:pPr>
      <w:spacing w:after="160" w:line="240" w:lineRule="exact"/>
    </w:pPr>
    <w:rPr>
      <w:rFonts w:eastAsia="SimSun"/>
      <w:b/>
      <w:sz w:val="28"/>
      <w:lang w:val="en-US" w:eastAsia="en-US"/>
    </w:rPr>
  </w:style>
  <w:style w:type="character" w:customStyle="1" w:styleId="NormalWebChar">
    <w:name w:val="Normal (Web) Char"/>
    <w:aliases w:val="Обычный (Web) Char,Обычный (Web)1 Char"/>
    <w:uiPriority w:val="99"/>
    <w:locked/>
    <w:rsid w:val="00951C02"/>
    <w:rPr>
      <w:sz w:val="24"/>
      <w:lang w:val="ru-RU" w:eastAsia="ru-RU"/>
    </w:rPr>
  </w:style>
  <w:style w:type="paragraph" w:styleId="af2">
    <w:name w:val="No Spacing"/>
    <w:link w:val="af3"/>
    <w:uiPriority w:val="99"/>
    <w:qFormat/>
    <w:rsid w:val="00951C02"/>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99"/>
    <w:locked/>
    <w:rsid w:val="00B60200"/>
    <w:rPr>
      <w:rFonts w:ascii="Times New Roman" w:eastAsia="Times New Roman" w:hAnsi="Times New Roman" w:cs="Times New Roman"/>
      <w:sz w:val="24"/>
      <w:szCs w:val="24"/>
      <w:lang w:eastAsia="ru-RU"/>
    </w:rPr>
  </w:style>
  <w:style w:type="paragraph" w:styleId="af4">
    <w:name w:val="Document Map"/>
    <w:basedOn w:val="a"/>
    <w:link w:val="af5"/>
    <w:uiPriority w:val="99"/>
    <w:rsid w:val="00951C02"/>
    <w:pPr>
      <w:shd w:val="clear" w:color="auto" w:fill="000080"/>
      <w:spacing w:after="200" w:line="276" w:lineRule="auto"/>
    </w:pPr>
    <w:rPr>
      <w:rFonts w:ascii="Tahoma" w:hAnsi="Tahoma" w:cs="Tahoma"/>
      <w:sz w:val="20"/>
      <w:szCs w:val="20"/>
      <w:lang w:eastAsia="en-US"/>
    </w:rPr>
  </w:style>
  <w:style w:type="character" w:customStyle="1" w:styleId="af5">
    <w:name w:val="Схема документа Знак"/>
    <w:basedOn w:val="a0"/>
    <w:link w:val="af4"/>
    <w:uiPriority w:val="99"/>
    <w:rsid w:val="00951C02"/>
    <w:rPr>
      <w:rFonts w:ascii="Tahoma" w:eastAsia="Times New Roman" w:hAnsi="Tahoma" w:cs="Tahoma"/>
      <w:sz w:val="20"/>
      <w:szCs w:val="20"/>
      <w:shd w:val="clear" w:color="auto" w:fill="000080"/>
    </w:rPr>
  </w:style>
  <w:style w:type="paragraph" w:customStyle="1" w:styleId="formattexttopleveltext">
    <w:name w:val="formattext topleveltext"/>
    <w:basedOn w:val="a"/>
    <w:uiPriority w:val="99"/>
    <w:rsid w:val="00951C02"/>
    <w:pPr>
      <w:spacing w:before="100" w:beforeAutospacing="1" w:after="100" w:afterAutospacing="1"/>
    </w:pPr>
  </w:style>
  <w:style w:type="paragraph" w:customStyle="1" w:styleId="210">
    <w:name w:val="Основной текст с отступом 21"/>
    <w:basedOn w:val="a"/>
    <w:uiPriority w:val="99"/>
    <w:rsid w:val="00951C02"/>
    <w:pPr>
      <w:suppressAutoHyphens/>
      <w:spacing w:after="120" w:line="480" w:lineRule="auto"/>
      <w:ind w:left="283"/>
    </w:pPr>
    <w:rPr>
      <w:lang w:eastAsia="ar-SA"/>
    </w:rPr>
  </w:style>
  <w:style w:type="paragraph" w:customStyle="1" w:styleId="24">
    <w:name w:val="Абзац списка2"/>
    <w:basedOn w:val="a"/>
    <w:uiPriority w:val="99"/>
    <w:rsid w:val="00951C02"/>
    <w:pPr>
      <w:suppressAutoHyphens/>
      <w:ind w:left="720"/>
      <w:contextualSpacing/>
    </w:pPr>
    <w:rPr>
      <w:rFonts w:eastAsia="Calibri"/>
      <w:sz w:val="20"/>
      <w:szCs w:val="20"/>
      <w:lang w:eastAsia="ar-SA"/>
    </w:rPr>
  </w:style>
  <w:style w:type="paragraph" w:customStyle="1" w:styleId="16">
    <w:name w:val="Без интервала1"/>
    <w:uiPriority w:val="99"/>
    <w:rsid w:val="00951C02"/>
    <w:pPr>
      <w:spacing w:after="0" w:line="240" w:lineRule="auto"/>
    </w:pPr>
    <w:rPr>
      <w:rFonts w:ascii="Times New Roman" w:eastAsia="Calibri" w:hAnsi="Times New Roman" w:cs="Times New Roman"/>
      <w:sz w:val="24"/>
      <w:szCs w:val="24"/>
      <w:lang w:eastAsia="ru-RU"/>
    </w:rPr>
  </w:style>
  <w:style w:type="character" w:styleId="af6">
    <w:name w:val="page number"/>
    <w:uiPriority w:val="99"/>
    <w:rsid w:val="00951C02"/>
    <w:rPr>
      <w:rFonts w:cs="Times New Roman"/>
    </w:rPr>
  </w:style>
  <w:style w:type="paragraph" w:customStyle="1" w:styleId="31">
    <w:name w:val="Абзац списка3"/>
    <w:basedOn w:val="a"/>
    <w:uiPriority w:val="99"/>
    <w:rsid w:val="00951C02"/>
    <w:pPr>
      <w:suppressAutoHyphens/>
      <w:ind w:left="720"/>
      <w:contextualSpacing/>
    </w:pPr>
    <w:rPr>
      <w:rFonts w:eastAsia="Calibri"/>
      <w:sz w:val="20"/>
      <w:szCs w:val="20"/>
      <w:lang w:eastAsia="ar-SA"/>
    </w:rPr>
  </w:style>
  <w:style w:type="paragraph" w:customStyle="1" w:styleId="25">
    <w:name w:val="Без интервала2"/>
    <w:uiPriority w:val="99"/>
    <w:rsid w:val="00951C02"/>
    <w:pPr>
      <w:spacing w:after="0" w:line="240" w:lineRule="auto"/>
    </w:pPr>
    <w:rPr>
      <w:rFonts w:ascii="Times New Roman" w:eastAsia="Calibri" w:hAnsi="Times New Roman" w:cs="Times New Roman"/>
      <w:sz w:val="24"/>
      <w:szCs w:val="24"/>
      <w:lang w:eastAsia="ru-RU"/>
    </w:rPr>
  </w:style>
  <w:style w:type="paragraph" w:customStyle="1" w:styleId="NoSpacing1">
    <w:name w:val="No Spacing1"/>
    <w:uiPriority w:val="99"/>
    <w:rsid w:val="00951C02"/>
    <w:pPr>
      <w:spacing w:after="0" w:line="240" w:lineRule="auto"/>
    </w:pPr>
    <w:rPr>
      <w:rFonts w:ascii="Times New Roman" w:eastAsia="Calibri" w:hAnsi="Times New Roman" w:cs="Times New Roman"/>
      <w:sz w:val="24"/>
      <w:szCs w:val="24"/>
      <w:lang w:eastAsia="ru-RU"/>
    </w:rPr>
  </w:style>
  <w:style w:type="paragraph" w:customStyle="1" w:styleId="ListParagraph1">
    <w:name w:val="List Paragraph1"/>
    <w:basedOn w:val="a"/>
    <w:uiPriority w:val="99"/>
    <w:rsid w:val="00951C02"/>
    <w:pPr>
      <w:suppressAutoHyphens/>
      <w:ind w:left="720"/>
      <w:contextualSpacing/>
    </w:pPr>
    <w:rPr>
      <w:rFonts w:eastAsia="Calibri"/>
      <w:sz w:val="20"/>
      <w:szCs w:val="20"/>
      <w:lang w:eastAsia="ar-SA"/>
    </w:rPr>
  </w:style>
  <w:style w:type="paragraph" w:customStyle="1" w:styleId="Standard">
    <w:name w:val="Standard"/>
    <w:uiPriority w:val="99"/>
    <w:rsid w:val="00951C02"/>
    <w:pPr>
      <w:widowControl w:val="0"/>
      <w:suppressAutoHyphens/>
      <w:autoSpaceDN w:val="0"/>
      <w:spacing w:after="0" w:line="240" w:lineRule="auto"/>
    </w:pPr>
    <w:rPr>
      <w:rFonts w:ascii="Arial" w:eastAsia="Lucida Sans Unicode" w:hAnsi="Arial" w:cs="Mangal"/>
      <w:kern w:val="3"/>
      <w:sz w:val="21"/>
      <w:szCs w:val="24"/>
      <w:lang w:eastAsia="zh-CN" w:bidi="hi-IN"/>
    </w:rPr>
  </w:style>
  <w:style w:type="character" w:styleId="af7">
    <w:name w:val="FollowedHyperlink"/>
    <w:uiPriority w:val="99"/>
    <w:unhideWhenUsed/>
    <w:rsid w:val="00951C02"/>
    <w:rPr>
      <w:color w:val="800080"/>
      <w:u w:val="single"/>
    </w:rPr>
  </w:style>
  <w:style w:type="paragraph" w:customStyle="1" w:styleId="TableParagraph">
    <w:name w:val="Table Paragraph"/>
    <w:basedOn w:val="a"/>
    <w:uiPriority w:val="99"/>
    <w:qFormat/>
    <w:rsid w:val="00951C02"/>
    <w:pPr>
      <w:widowControl w:val="0"/>
      <w:autoSpaceDE w:val="0"/>
      <w:autoSpaceDN w:val="0"/>
    </w:pPr>
    <w:rPr>
      <w:sz w:val="22"/>
      <w:szCs w:val="22"/>
      <w:lang w:eastAsia="en-US"/>
    </w:rPr>
  </w:style>
  <w:style w:type="table" w:customStyle="1" w:styleId="TableNormal">
    <w:name w:val="Table Normal"/>
    <w:uiPriority w:val="2"/>
    <w:semiHidden/>
    <w:qFormat/>
    <w:rsid w:val="00951C0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8">
    <w:name w:val="Body Text"/>
    <w:basedOn w:val="a"/>
    <w:link w:val="af9"/>
    <w:uiPriority w:val="99"/>
    <w:unhideWhenUsed/>
    <w:rsid w:val="00951C02"/>
    <w:pPr>
      <w:spacing w:after="120" w:line="276" w:lineRule="auto"/>
    </w:pPr>
    <w:rPr>
      <w:rFonts w:ascii="Calibri" w:hAnsi="Calibri"/>
      <w:sz w:val="22"/>
      <w:szCs w:val="22"/>
      <w:lang w:eastAsia="en-US"/>
    </w:rPr>
  </w:style>
  <w:style w:type="character" w:customStyle="1" w:styleId="af9">
    <w:name w:val="Основной текст Знак"/>
    <w:basedOn w:val="a0"/>
    <w:link w:val="af8"/>
    <w:uiPriority w:val="99"/>
    <w:rsid w:val="00951C02"/>
    <w:rPr>
      <w:rFonts w:ascii="Calibri" w:eastAsia="Times New Roman" w:hAnsi="Calibri" w:cs="Times New Roman"/>
    </w:rPr>
  </w:style>
  <w:style w:type="paragraph" w:customStyle="1" w:styleId="Default">
    <w:name w:val="Default"/>
    <w:uiPriority w:val="99"/>
    <w:rsid w:val="00951C02"/>
    <w:pPr>
      <w:autoSpaceDE w:val="0"/>
      <w:autoSpaceDN w:val="0"/>
      <w:adjustRightInd w:val="0"/>
      <w:spacing w:after="0" w:line="240" w:lineRule="auto"/>
    </w:pPr>
    <w:rPr>
      <w:rFonts w:ascii="PT Astra Serif" w:eastAsia="Calibri" w:hAnsi="PT Astra Serif" w:cs="PT Astra Serif"/>
      <w:color w:val="000000"/>
      <w:sz w:val="24"/>
      <w:szCs w:val="24"/>
      <w:lang w:eastAsia="ru-RU"/>
    </w:rPr>
  </w:style>
  <w:style w:type="paragraph" w:styleId="afa">
    <w:name w:val="footnote text"/>
    <w:basedOn w:val="a"/>
    <w:link w:val="afb"/>
    <w:uiPriority w:val="99"/>
    <w:rsid w:val="00B60200"/>
    <w:rPr>
      <w:rFonts w:eastAsia="Calibri"/>
      <w:bCs/>
      <w:sz w:val="20"/>
      <w:szCs w:val="20"/>
    </w:rPr>
  </w:style>
  <w:style w:type="character" w:customStyle="1" w:styleId="afb">
    <w:name w:val="Текст сноски Знак"/>
    <w:basedOn w:val="a0"/>
    <w:link w:val="afa"/>
    <w:uiPriority w:val="99"/>
    <w:rsid w:val="00B60200"/>
    <w:rPr>
      <w:rFonts w:ascii="Times New Roman" w:eastAsia="Calibri" w:hAnsi="Times New Roman" w:cs="Times New Roman"/>
      <w:bCs/>
      <w:sz w:val="20"/>
      <w:szCs w:val="20"/>
      <w:lang w:eastAsia="ru-RU"/>
    </w:rPr>
  </w:style>
  <w:style w:type="paragraph" w:customStyle="1" w:styleId="msonormalcxspmiddle">
    <w:name w:val="msonormalcxspmiddle"/>
    <w:basedOn w:val="a"/>
    <w:uiPriority w:val="99"/>
    <w:rsid w:val="00B60200"/>
    <w:pPr>
      <w:spacing w:before="100" w:beforeAutospacing="1" w:after="100" w:afterAutospacing="1"/>
    </w:pPr>
  </w:style>
  <w:style w:type="paragraph" w:styleId="HTML">
    <w:name w:val="HTML Preformatted"/>
    <w:basedOn w:val="a"/>
    <w:link w:val="HTML0"/>
    <w:rsid w:val="00B60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60200"/>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C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51C02"/>
    <w:pPr>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link w:val="20"/>
    <w:uiPriority w:val="99"/>
    <w:qFormat/>
    <w:rsid w:val="00951C02"/>
    <w:pPr>
      <w:keepNext/>
      <w:spacing w:before="240" w:after="60"/>
      <w:outlineLvl w:val="1"/>
    </w:pPr>
    <w:rPr>
      <w:rFonts w:ascii="Cambria" w:eastAsia="Calibri" w:hAnsi="Cambria"/>
      <w:b/>
      <w:bCs/>
      <w:i/>
      <w:iCs/>
      <w:sz w:val="28"/>
      <w:szCs w:val="28"/>
      <w:lang w:eastAsia="en-US"/>
    </w:rPr>
  </w:style>
  <w:style w:type="paragraph" w:styleId="3">
    <w:name w:val="heading 3"/>
    <w:basedOn w:val="a"/>
    <w:next w:val="a"/>
    <w:link w:val="30"/>
    <w:uiPriority w:val="99"/>
    <w:qFormat/>
    <w:rsid w:val="00951C02"/>
    <w:pPr>
      <w:keepNext/>
      <w:spacing w:before="240" w:after="60"/>
      <w:outlineLvl w:val="2"/>
    </w:pPr>
    <w:rPr>
      <w:rFonts w:ascii="Arial" w:eastAsia="Calibri" w:hAnsi="Arial" w:cs="Arial"/>
      <w:b/>
      <w:bCs/>
      <w:sz w:val="26"/>
      <w:szCs w:val="26"/>
    </w:rPr>
  </w:style>
  <w:style w:type="paragraph" w:styleId="5">
    <w:name w:val="heading 5"/>
    <w:basedOn w:val="a"/>
    <w:next w:val="a"/>
    <w:link w:val="50"/>
    <w:uiPriority w:val="99"/>
    <w:qFormat/>
    <w:rsid w:val="00951C02"/>
    <w:pPr>
      <w:keepNext/>
      <w:jc w:val="center"/>
      <w:outlineLvl w:val="4"/>
    </w:pPr>
    <w:rPr>
      <w:b/>
      <w:bCs/>
      <w:sz w:val="32"/>
    </w:rPr>
  </w:style>
  <w:style w:type="paragraph" w:styleId="8">
    <w:name w:val="heading 8"/>
    <w:basedOn w:val="a"/>
    <w:next w:val="a"/>
    <w:link w:val="80"/>
    <w:uiPriority w:val="99"/>
    <w:qFormat/>
    <w:rsid w:val="00B60200"/>
    <w:pPr>
      <w:keepNext/>
      <w:keepLines/>
      <w:spacing w:before="200" w:line="276" w:lineRule="auto"/>
      <w:outlineLvl w:val="7"/>
    </w:pPr>
    <w:rPr>
      <w:rFonts w:ascii="Cambria" w:eastAsia="Calibri" w:hAnsi="Cambria"/>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1C02"/>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uiPriority w:val="99"/>
    <w:rsid w:val="00951C02"/>
    <w:rPr>
      <w:rFonts w:ascii="Cambria" w:eastAsia="Calibri" w:hAnsi="Cambria" w:cs="Times New Roman"/>
      <w:b/>
      <w:bCs/>
      <w:i/>
      <w:iCs/>
      <w:sz w:val="28"/>
      <w:szCs w:val="28"/>
    </w:rPr>
  </w:style>
  <w:style w:type="character" w:customStyle="1" w:styleId="30">
    <w:name w:val="Заголовок 3 Знак"/>
    <w:basedOn w:val="a0"/>
    <w:link w:val="3"/>
    <w:uiPriority w:val="99"/>
    <w:rsid w:val="00951C02"/>
    <w:rPr>
      <w:rFonts w:ascii="Arial" w:eastAsia="Calibri" w:hAnsi="Arial" w:cs="Arial"/>
      <w:b/>
      <w:bCs/>
      <w:sz w:val="26"/>
      <w:szCs w:val="26"/>
      <w:lang w:eastAsia="ru-RU"/>
    </w:rPr>
  </w:style>
  <w:style w:type="character" w:customStyle="1" w:styleId="50">
    <w:name w:val="Заголовок 5 Знак"/>
    <w:basedOn w:val="a0"/>
    <w:link w:val="5"/>
    <w:uiPriority w:val="99"/>
    <w:rsid w:val="00951C02"/>
    <w:rPr>
      <w:rFonts w:ascii="Times New Roman" w:eastAsia="Times New Roman" w:hAnsi="Times New Roman" w:cs="Times New Roman"/>
      <w:b/>
      <w:bCs/>
      <w:sz w:val="32"/>
      <w:szCs w:val="24"/>
      <w:lang w:eastAsia="ru-RU"/>
    </w:rPr>
  </w:style>
  <w:style w:type="character" w:customStyle="1" w:styleId="80">
    <w:name w:val="Заголовок 8 Знак"/>
    <w:basedOn w:val="a0"/>
    <w:link w:val="8"/>
    <w:uiPriority w:val="99"/>
    <w:rsid w:val="00B60200"/>
    <w:rPr>
      <w:rFonts w:ascii="Cambria" w:eastAsia="Calibri" w:hAnsi="Cambria" w:cs="Times New Roman"/>
      <w:color w:val="404040"/>
      <w:sz w:val="20"/>
      <w:szCs w:val="20"/>
    </w:rPr>
  </w:style>
  <w:style w:type="paragraph" w:styleId="a3">
    <w:name w:val="Balloon Text"/>
    <w:basedOn w:val="a"/>
    <w:link w:val="a4"/>
    <w:uiPriority w:val="99"/>
    <w:semiHidden/>
    <w:unhideWhenUsed/>
    <w:rsid w:val="00951C02"/>
    <w:rPr>
      <w:rFonts w:ascii="Tahoma" w:hAnsi="Tahoma" w:cs="Tahoma"/>
      <w:sz w:val="16"/>
      <w:szCs w:val="16"/>
    </w:rPr>
  </w:style>
  <w:style w:type="character" w:customStyle="1" w:styleId="a4">
    <w:name w:val="Текст выноски Знак"/>
    <w:basedOn w:val="a0"/>
    <w:link w:val="a3"/>
    <w:uiPriority w:val="99"/>
    <w:semiHidden/>
    <w:rsid w:val="00951C02"/>
    <w:rPr>
      <w:rFonts w:ascii="Tahoma" w:eastAsia="Times New Roman" w:hAnsi="Tahoma" w:cs="Tahoma"/>
      <w:sz w:val="16"/>
      <w:szCs w:val="16"/>
      <w:lang w:eastAsia="ru-RU"/>
    </w:rPr>
  </w:style>
  <w:style w:type="paragraph" w:customStyle="1" w:styleId="ConsPlusNormal">
    <w:name w:val="ConsPlusNormal"/>
    <w:link w:val="ConsPlusNormal0"/>
    <w:uiPriority w:val="99"/>
    <w:rsid w:val="00951C02"/>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uiPriority w:val="99"/>
    <w:locked/>
    <w:rsid w:val="00B60200"/>
    <w:rPr>
      <w:rFonts w:ascii="Arial" w:eastAsia="Times New Roman" w:hAnsi="Arial" w:cs="Arial"/>
      <w:sz w:val="20"/>
      <w:lang w:eastAsia="ru-RU"/>
    </w:rPr>
  </w:style>
  <w:style w:type="paragraph" w:customStyle="1" w:styleId="ConsPlusTitle">
    <w:name w:val="ConsPlusTitle"/>
    <w:rsid w:val="00951C02"/>
    <w:pPr>
      <w:widowControl w:val="0"/>
      <w:autoSpaceDE w:val="0"/>
      <w:autoSpaceDN w:val="0"/>
      <w:spacing w:after="0" w:line="240" w:lineRule="auto"/>
    </w:pPr>
    <w:rPr>
      <w:rFonts w:ascii="Arial" w:eastAsia="Times New Roman" w:hAnsi="Arial" w:cs="Arial"/>
      <w:b/>
      <w:sz w:val="20"/>
      <w:lang w:eastAsia="ru-RU"/>
    </w:rPr>
  </w:style>
  <w:style w:type="paragraph" w:styleId="a5">
    <w:name w:val="header"/>
    <w:basedOn w:val="a"/>
    <w:link w:val="a6"/>
    <w:uiPriority w:val="99"/>
    <w:rsid w:val="00951C02"/>
    <w:pPr>
      <w:tabs>
        <w:tab w:val="center" w:pos="4677"/>
        <w:tab w:val="right" w:pos="9355"/>
      </w:tabs>
      <w:suppressAutoHyphens/>
    </w:pPr>
    <w:rPr>
      <w:lang w:val="x-none" w:eastAsia="ar-SA"/>
    </w:rPr>
  </w:style>
  <w:style w:type="character" w:customStyle="1" w:styleId="a6">
    <w:name w:val="Верхний колонтитул Знак"/>
    <w:basedOn w:val="a0"/>
    <w:link w:val="a5"/>
    <w:uiPriority w:val="99"/>
    <w:rsid w:val="00951C02"/>
    <w:rPr>
      <w:rFonts w:ascii="Times New Roman" w:eastAsia="Times New Roman" w:hAnsi="Times New Roman" w:cs="Times New Roman"/>
      <w:sz w:val="24"/>
      <w:szCs w:val="24"/>
      <w:lang w:val="x-none" w:eastAsia="ar-SA"/>
    </w:rPr>
  </w:style>
  <w:style w:type="paragraph" w:customStyle="1" w:styleId="ConsPlusNonformat">
    <w:name w:val="ConsPlusNonformat"/>
    <w:rsid w:val="00951C02"/>
    <w:pPr>
      <w:widowControl w:val="0"/>
      <w:autoSpaceDE w:val="0"/>
      <w:autoSpaceDN w:val="0"/>
      <w:spacing w:after="0" w:line="240" w:lineRule="auto"/>
    </w:pPr>
    <w:rPr>
      <w:rFonts w:ascii="Courier New" w:eastAsia="Times New Roman" w:hAnsi="Courier New" w:cs="Courier New"/>
      <w:sz w:val="20"/>
      <w:lang w:eastAsia="ru-RU"/>
    </w:rPr>
  </w:style>
  <w:style w:type="paragraph" w:styleId="a7">
    <w:name w:val="footer"/>
    <w:basedOn w:val="a"/>
    <w:link w:val="a8"/>
    <w:uiPriority w:val="99"/>
    <w:unhideWhenUsed/>
    <w:rsid w:val="00951C02"/>
    <w:pPr>
      <w:tabs>
        <w:tab w:val="center" w:pos="4677"/>
        <w:tab w:val="right" w:pos="9355"/>
      </w:tabs>
    </w:pPr>
  </w:style>
  <w:style w:type="character" w:customStyle="1" w:styleId="a8">
    <w:name w:val="Нижний колонтитул Знак"/>
    <w:basedOn w:val="a0"/>
    <w:link w:val="a7"/>
    <w:uiPriority w:val="99"/>
    <w:rsid w:val="00951C02"/>
    <w:rPr>
      <w:rFonts w:ascii="Times New Roman" w:eastAsia="Times New Roman" w:hAnsi="Times New Roman" w:cs="Times New Roman"/>
      <w:sz w:val="24"/>
      <w:szCs w:val="24"/>
      <w:lang w:eastAsia="ru-RU"/>
    </w:rPr>
  </w:style>
  <w:style w:type="paragraph" w:styleId="a9">
    <w:name w:val="List Paragraph"/>
    <w:basedOn w:val="a"/>
    <w:uiPriority w:val="99"/>
    <w:qFormat/>
    <w:rsid w:val="00951C02"/>
    <w:pPr>
      <w:ind w:left="720"/>
      <w:contextualSpacing/>
    </w:pPr>
  </w:style>
  <w:style w:type="character" w:customStyle="1" w:styleId="aa">
    <w:name w:val="Основной текст_"/>
    <w:basedOn w:val="a0"/>
    <w:link w:val="11"/>
    <w:rsid w:val="00951C02"/>
    <w:rPr>
      <w:color w:val="5E5B6B"/>
    </w:rPr>
  </w:style>
  <w:style w:type="paragraph" w:customStyle="1" w:styleId="11">
    <w:name w:val="Основной текст1"/>
    <w:basedOn w:val="a"/>
    <w:link w:val="aa"/>
    <w:rsid w:val="00951C02"/>
    <w:pPr>
      <w:widowControl w:val="0"/>
      <w:spacing w:line="262" w:lineRule="auto"/>
      <w:ind w:firstLine="400"/>
    </w:pPr>
    <w:rPr>
      <w:rFonts w:asciiTheme="minorHAnsi" w:eastAsiaTheme="minorHAnsi" w:hAnsiTheme="minorHAnsi" w:cstheme="minorBidi"/>
      <w:color w:val="5E5B6B"/>
      <w:sz w:val="22"/>
      <w:szCs w:val="22"/>
      <w:lang w:eastAsia="en-US"/>
    </w:rPr>
  </w:style>
  <w:style w:type="character" w:styleId="ab">
    <w:name w:val="Hyperlink"/>
    <w:basedOn w:val="a0"/>
    <w:rsid w:val="00951C02"/>
    <w:rPr>
      <w:color w:val="0000FF"/>
      <w:u w:val="single"/>
    </w:rPr>
  </w:style>
  <w:style w:type="paragraph" w:customStyle="1" w:styleId="ConsPlusCell">
    <w:name w:val="ConsPlusCell"/>
    <w:uiPriority w:val="99"/>
    <w:rsid w:val="00951C02"/>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DocList">
    <w:name w:val="ConsPlusDocList"/>
    <w:uiPriority w:val="99"/>
    <w:rsid w:val="00951C02"/>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uiPriority w:val="99"/>
    <w:rsid w:val="00951C02"/>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JurTerm">
    <w:name w:val="ConsPlusJurTerm"/>
    <w:uiPriority w:val="99"/>
    <w:rsid w:val="00951C02"/>
    <w:pPr>
      <w:widowControl w:val="0"/>
      <w:autoSpaceDE w:val="0"/>
      <w:autoSpaceDN w:val="0"/>
      <w:spacing w:after="0" w:line="240" w:lineRule="auto"/>
    </w:pPr>
    <w:rPr>
      <w:rFonts w:ascii="Tahoma" w:eastAsia="Calibri" w:hAnsi="Tahoma" w:cs="Tahoma"/>
      <w:szCs w:val="20"/>
      <w:lang w:eastAsia="ru-RU"/>
    </w:rPr>
  </w:style>
  <w:style w:type="paragraph" w:customStyle="1" w:styleId="CharChar">
    <w:name w:val="Char Char Знак"/>
    <w:basedOn w:val="a"/>
    <w:uiPriority w:val="99"/>
    <w:rsid w:val="00951C02"/>
    <w:pPr>
      <w:spacing w:after="160" w:line="240" w:lineRule="exact"/>
    </w:pPr>
    <w:rPr>
      <w:rFonts w:ascii="Arial" w:eastAsia="Calibri" w:hAnsi="Arial" w:cs="Arial"/>
      <w:sz w:val="20"/>
      <w:szCs w:val="20"/>
      <w:lang w:val="en-US" w:eastAsia="en-US"/>
    </w:rPr>
  </w:style>
  <w:style w:type="table" w:styleId="ac">
    <w:name w:val="Table Grid"/>
    <w:basedOn w:val="a1"/>
    <w:uiPriority w:val="99"/>
    <w:rsid w:val="00951C0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951C02"/>
    <w:pPr>
      <w:widowControl w:val="0"/>
      <w:suppressAutoHyphens/>
      <w:autoSpaceDE w:val="0"/>
      <w:spacing w:line="278" w:lineRule="exact"/>
    </w:pPr>
    <w:rPr>
      <w:rFonts w:eastAsia="Calibri"/>
      <w:lang w:eastAsia="ar-SA"/>
    </w:rPr>
  </w:style>
  <w:style w:type="character" w:customStyle="1" w:styleId="FontStyle11">
    <w:name w:val="Font Style11"/>
    <w:uiPriority w:val="99"/>
    <w:rsid w:val="00951C02"/>
    <w:rPr>
      <w:rFonts w:ascii="Times New Roman" w:hAnsi="Times New Roman"/>
      <w:sz w:val="26"/>
    </w:rPr>
  </w:style>
  <w:style w:type="paragraph" w:customStyle="1" w:styleId="12">
    <w:name w:val="Абзац списка1"/>
    <w:basedOn w:val="a"/>
    <w:uiPriority w:val="99"/>
    <w:rsid w:val="00951C02"/>
    <w:pPr>
      <w:spacing w:after="200" w:line="276" w:lineRule="auto"/>
      <w:ind w:left="720"/>
    </w:pPr>
    <w:rPr>
      <w:rFonts w:ascii="Calibri" w:eastAsia="Calibri" w:hAnsi="Calibri" w:cs="Calibri"/>
      <w:sz w:val="22"/>
      <w:szCs w:val="22"/>
    </w:rPr>
  </w:style>
  <w:style w:type="paragraph" w:customStyle="1" w:styleId="21">
    <w:name w:val="Знак Знак Знак Знак2"/>
    <w:basedOn w:val="a"/>
    <w:uiPriority w:val="99"/>
    <w:rsid w:val="00951C02"/>
    <w:rPr>
      <w:rFonts w:ascii="Verdana" w:eastAsia="Calibri" w:hAnsi="Verdana" w:cs="Verdana"/>
      <w:sz w:val="20"/>
      <w:szCs w:val="20"/>
      <w:lang w:val="en-US" w:eastAsia="en-US"/>
    </w:rPr>
  </w:style>
  <w:style w:type="paragraph" w:customStyle="1" w:styleId="13">
    <w:name w:val="Знак1"/>
    <w:basedOn w:val="a"/>
    <w:uiPriority w:val="99"/>
    <w:rsid w:val="00951C02"/>
    <w:rPr>
      <w:rFonts w:ascii="Verdana" w:hAnsi="Verdana" w:cs="Verdana"/>
      <w:sz w:val="20"/>
      <w:szCs w:val="20"/>
      <w:lang w:val="en-US" w:eastAsia="en-US"/>
    </w:rPr>
  </w:style>
  <w:style w:type="paragraph" w:customStyle="1" w:styleId="14">
    <w:name w:val="Знак Знак Знак1"/>
    <w:basedOn w:val="a"/>
    <w:uiPriority w:val="99"/>
    <w:rsid w:val="00951C02"/>
    <w:pPr>
      <w:tabs>
        <w:tab w:val="num" w:pos="360"/>
      </w:tabs>
      <w:spacing w:after="160" w:line="240" w:lineRule="exact"/>
    </w:pPr>
    <w:rPr>
      <w:rFonts w:ascii="Verdana" w:hAnsi="Verdana" w:cs="Verdana"/>
      <w:sz w:val="20"/>
      <w:szCs w:val="20"/>
      <w:lang w:val="en-US" w:eastAsia="en-US"/>
    </w:rPr>
  </w:style>
  <w:style w:type="paragraph" w:styleId="ad">
    <w:name w:val="Signature"/>
    <w:basedOn w:val="a"/>
    <w:link w:val="ae"/>
    <w:uiPriority w:val="99"/>
    <w:rsid w:val="00951C02"/>
    <w:pPr>
      <w:tabs>
        <w:tab w:val="left" w:pos="6804"/>
      </w:tabs>
      <w:spacing w:before="240"/>
      <w:ind w:left="567"/>
    </w:pPr>
    <w:rPr>
      <w:rFonts w:ascii="Calibri" w:eastAsia="Calibri" w:hAnsi="Calibri"/>
      <w:b/>
      <w:noProof/>
      <w:szCs w:val="20"/>
    </w:rPr>
  </w:style>
  <w:style w:type="character" w:customStyle="1" w:styleId="ae">
    <w:name w:val="Подпись Знак"/>
    <w:basedOn w:val="a0"/>
    <w:link w:val="ad"/>
    <w:uiPriority w:val="99"/>
    <w:rsid w:val="00951C02"/>
    <w:rPr>
      <w:rFonts w:ascii="Calibri" w:eastAsia="Calibri" w:hAnsi="Calibri" w:cs="Times New Roman"/>
      <w:b/>
      <w:noProof/>
      <w:sz w:val="24"/>
      <w:szCs w:val="20"/>
      <w:lang w:eastAsia="ru-RU"/>
    </w:rPr>
  </w:style>
  <w:style w:type="character" w:customStyle="1" w:styleId="SignatureChar">
    <w:name w:val="Signature Char"/>
    <w:uiPriority w:val="99"/>
    <w:semiHidden/>
    <w:locked/>
    <w:rsid w:val="00951C02"/>
    <w:rPr>
      <w:rFonts w:cs="Times New Roman"/>
      <w:lang w:eastAsia="en-US"/>
    </w:rPr>
  </w:style>
  <w:style w:type="character" w:customStyle="1" w:styleId="WW8Num1z0">
    <w:name w:val="WW8Num1z0"/>
    <w:uiPriority w:val="99"/>
    <w:rsid w:val="00951C02"/>
  </w:style>
  <w:style w:type="paragraph" w:styleId="af">
    <w:name w:val="Normal (Web)"/>
    <w:aliases w:val="Обычный (Web),Обычный (Web)1"/>
    <w:basedOn w:val="a"/>
    <w:link w:val="af0"/>
    <w:uiPriority w:val="99"/>
    <w:rsid w:val="00951C02"/>
    <w:pPr>
      <w:spacing w:after="225"/>
    </w:pPr>
    <w:rPr>
      <w:rFonts w:ascii="Calibri" w:eastAsia="Calibri" w:hAnsi="Calibri"/>
      <w:szCs w:val="20"/>
    </w:rPr>
  </w:style>
  <w:style w:type="character" w:customStyle="1" w:styleId="af0">
    <w:name w:val="Обычный (веб) Знак"/>
    <w:aliases w:val="Обычный (Web) Знак,Обычный (Web)1 Знак"/>
    <w:link w:val="af"/>
    <w:uiPriority w:val="99"/>
    <w:locked/>
    <w:rsid w:val="00951C02"/>
    <w:rPr>
      <w:rFonts w:ascii="Calibri" w:eastAsia="Calibri" w:hAnsi="Calibri" w:cs="Times New Roman"/>
      <w:sz w:val="24"/>
      <w:szCs w:val="20"/>
      <w:lang w:eastAsia="ru-RU"/>
    </w:rPr>
  </w:style>
  <w:style w:type="paragraph" w:customStyle="1" w:styleId="110">
    <w:name w:val="Знак Знак Знак11"/>
    <w:basedOn w:val="a"/>
    <w:uiPriority w:val="99"/>
    <w:rsid w:val="00951C02"/>
    <w:pPr>
      <w:tabs>
        <w:tab w:val="num" w:pos="360"/>
      </w:tabs>
      <w:spacing w:after="160" w:line="240" w:lineRule="exact"/>
    </w:pPr>
    <w:rPr>
      <w:rFonts w:ascii="Verdana" w:hAnsi="Verdana" w:cs="Verdana"/>
      <w:sz w:val="20"/>
      <w:szCs w:val="20"/>
      <w:lang w:val="en-US" w:eastAsia="en-US"/>
    </w:rPr>
  </w:style>
  <w:style w:type="paragraph" w:customStyle="1" w:styleId="ConsNonformat">
    <w:name w:val="ConsNonformat"/>
    <w:uiPriority w:val="99"/>
    <w:rsid w:val="00951C02"/>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111">
    <w:name w:val="Знак11"/>
    <w:basedOn w:val="a"/>
    <w:uiPriority w:val="99"/>
    <w:rsid w:val="00951C02"/>
    <w:rPr>
      <w:rFonts w:ascii="Verdana" w:hAnsi="Verdana" w:cs="Verdana"/>
      <w:sz w:val="20"/>
      <w:szCs w:val="20"/>
      <w:lang w:val="en-US" w:eastAsia="en-US"/>
    </w:rPr>
  </w:style>
  <w:style w:type="character" w:styleId="af1">
    <w:name w:val="Strong"/>
    <w:uiPriority w:val="99"/>
    <w:qFormat/>
    <w:rsid w:val="00951C02"/>
    <w:rPr>
      <w:rFonts w:cs="Times New Roman"/>
      <w:b/>
    </w:rPr>
  </w:style>
  <w:style w:type="character" w:customStyle="1" w:styleId="apple-converted-space">
    <w:name w:val="apple-converted-space"/>
    <w:uiPriority w:val="99"/>
    <w:rsid w:val="00951C02"/>
  </w:style>
  <w:style w:type="character" w:customStyle="1" w:styleId="keyword">
    <w:name w:val="keyword"/>
    <w:uiPriority w:val="99"/>
    <w:rsid w:val="00951C02"/>
  </w:style>
  <w:style w:type="paragraph" w:styleId="22">
    <w:name w:val="Body Text Indent 2"/>
    <w:basedOn w:val="a"/>
    <w:link w:val="23"/>
    <w:uiPriority w:val="99"/>
    <w:rsid w:val="00951C02"/>
    <w:pPr>
      <w:ind w:firstLine="720"/>
      <w:jc w:val="both"/>
    </w:pPr>
    <w:rPr>
      <w:rFonts w:ascii="Calibri" w:eastAsia="Calibri" w:hAnsi="Calibri"/>
      <w:sz w:val="20"/>
      <w:szCs w:val="20"/>
      <w:lang w:eastAsia="en-US"/>
    </w:rPr>
  </w:style>
  <w:style w:type="character" w:customStyle="1" w:styleId="23">
    <w:name w:val="Основной текст с отступом 2 Знак"/>
    <w:basedOn w:val="a0"/>
    <w:link w:val="22"/>
    <w:uiPriority w:val="99"/>
    <w:rsid w:val="00951C02"/>
    <w:rPr>
      <w:rFonts w:ascii="Calibri" w:eastAsia="Calibri" w:hAnsi="Calibri" w:cs="Times New Roman"/>
      <w:sz w:val="20"/>
      <w:szCs w:val="20"/>
    </w:rPr>
  </w:style>
  <w:style w:type="paragraph" w:customStyle="1" w:styleId="15">
    <w:name w:val="Знак Знак Знак1 Знак"/>
    <w:basedOn w:val="a"/>
    <w:autoRedefine/>
    <w:uiPriority w:val="99"/>
    <w:rsid w:val="00951C02"/>
    <w:pPr>
      <w:spacing w:after="160" w:line="240" w:lineRule="exact"/>
    </w:pPr>
    <w:rPr>
      <w:rFonts w:eastAsia="SimSun"/>
      <w:b/>
      <w:sz w:val="28"/>
      <w:lang w:val="en-US" w:eastAsia="en-US"/>
    </w:rPr>
  </w:style>
  <w:style w:type="character" w:customStyle="1" w:styleId="NormalWebChar">
    <w:name w:val="Normal (Web) Char"/>
    <w:aliases w:val="Обычный (Web) Char,Обычный (Web)1 Char"/>
    <w:uiPriority w:val="99"/>
    <w:locked/>
    <w:rsid w:val="00951C02"/>
    <w:rPr>
      <w:sz w:val="24"/>
      <w:lang w:val="ru-RU" w:eastAsia="ru-RU"/>
    </w:rPr>
  </w:style>
  <w:style w:type="paragraph" w:styleId="af2">
    <w:name w:val="No Spacing"/>
    <w:link w:val="af3"/>
    <w:uiPriority w:val="99"/>
    <w:qFormat/>
    <w:rsid w:val="00951C02"/>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99"/>
    <w:locked/>
    <w:rsid w:val="00B60200"/>
    <w:rPr>
      <w:rFonts w:ascii="Times New Roman" w:eastAsia="Times New Roman" w:hAnsi="Times New Roman" w:cs="Times New Roman"/>
      <w:sz w:val="24"/>
      <w:szCs w:val="24"/>
      <w:lang w:eastAsia="ru-RU"/>
    </w:rPr>
  </w:style>
  <w:style w:type="paragraph" w:styleId="af4">
    <w:name w:val="Document Map"/>
    <w:basedOn w:val="a"/>
    <w:link w:val="af5"/>
    <w:uiPriority w:val="99"/>
    <w:rsid w:val="00951C02"/>
    <w:pPr>
      <w:shd w:val="clear" w:color="auto" w:fill="000080"/>
      <w:spacing w:after="200" w:line="276" w:lineRule="auto"/>
    </w:pPr>
    <w:rPr>
      <w:rFonts w:ascii="Tahoma" w:hAnsi="Tahoma" w:cs="Tahoma"/>
      <w:sz w:val="20"/>
      <w:szCs w:val="20"/>
      <w:lang w:eastAsia="en-US"/>
    </w:rPr>
  </w:style>
  <w:style w:type="character" w:customStyle="1" w:styleId="af5">
    <w:name w:val="Схема документа Знак"/>
    <w:basedOn w:val="a0"/>
    <w:link w:val="af4"/>
    <w:uiPriority w:val="99"/>
    <w:rsid w:val="00951C02"/>
    <w:rPr>
      <w:rFonts w:ascii="Tahoma" w:eastAsia="Times New Roman" w:hAnsi="Tahoma" w:cs="Tahoma"/>
      <w:sz w:val="20"/>
      <w:szCs w:val="20"/>
      <w:shd w:val="clear" w:color="auto" w:fill="000080"/>
    </w:rPr>
  </w:style>
  <w:style w:type="paragraph" w:customStyle="1" w:styleId="formattexttopleveltext">
    <w:name w:val="formattext topleveltext"/>
    <w:basedOn w:val="a"/>
    <w:uiPriority w:val="99"/>
    <w:rsid w:val="00951C02"/>
    <w:pPr>
      <w:spacing w:before="100" w:beforeAutospacing="1" w:after="100" w:afterAutospacing="1"/>
    </w:pPr>
  </w:style>
  <w:style w:type="paragraph" w:customStyle="1" w:styleId="210">
    <w:name w:val="Основной текст с отступом 21"/>
    <w:basedOn w:val="a"/>
    <w:uiPriority w:val="99"/>
    <w:rsid w:val="00951C02"/>
    <w:pPr>
      <w:suppressAutoHyphens/>
      <w:spacing w:after="120" w:line="480" w:lineRule="auto"/>
      <w:ind w:left="283"/>
    </w:pPr>
    <w:rPr>
      <w:lang w:eastAsia="ar-SA"/>
    </w:rPr>
  </w:style>
  <w:style w:type="paragraph" w:customStyle="1" w:styleId="24">
    <w:name w:val="Абзац списка2"/>
    <w:basedOn w:val="a"/>
    <w:uiPriority w:val="99"/>
    <w:rsid w:val="00951C02"/>
    <w:pPr>
      <w:suppressAutoHyphens/>
      <w:ind w:left="720"/>
      <w:contextualSpacing/>
    </w:pPr>
    <w:rPr>
      <w:rFonts w:eastAsia="Calibri"/>
      <w:sz w:val="20"/>
      <w:szCs w:val="20"/>
      <w:lang w:eastAsia="ar-SA"/>
    </w:rPr>
  </w:style>
  <w:style w:type="paragraph" w:customStyle="1" w:styleId="16">
    <w:name w:val="Без интервала1"/>
    <w:uiPriority w:val="99"/>
    <w:rsid w:val="00951C02"/>
    <w:pPr>
      <w:spacing w:after="0" w:line="240" w:lineRule="auto"/>
    </w:pPr>
    <w:rPr>
      <w:rFonts w:ascii="Times New Roman" w:eastAsia="Calibri" w:hAnsi="Times New Roman" w:cs="Times New Roman"/>
      <w:sz w:val="24"/>
      <w:szCs w:val="24"/>
      <w:lang w:eastAsia="ru-RU"/>
    </w:rPr>
  </w:style>
  <w:style w:type="character" w:styleId="af6">
    <w:name w:val="page number"/>
    <w:uiPriority w:val="99"/>
    <w:rsid w:val="00951C02"/>
    <w:rPr>
      <w:rFonts w:cs="Times New Roman"/>
    </w:rPr>
  </w:style>
  <w:style w:type="paragraph" w:customStyle="1" w:styleId="31">
    <w:name w:val="Абзац списка3"/>
    <w:basedOn w:val="a"/>
    <w:uiPriority w:val="99"/>
    <w:rsid w:val="00951C02"/>
    <w:pPr>
      <w:suppressAutoHyphens/>
      <w:ind w:left="720"/>
      <w:contextualSpacing/>
    </w:pPr>
    <w:rPr>
      <w:rFonts w:eastAsia="Calibri"/>
      <w:sz w:val="20"/>
      <w:szCs w:val="20"/>
      <w:lang w:eastAsia="ar-SA"/>
    </w:rPr>
  </w:style>
  <w:style w:type="paragraph" w:customStyle="1" w:styleId="25">
    <w:name w:val="Без интервала2"/>
    <w:uiPriority w:val="99"/>
    <w:rsid w:val="00951C02"/>
    <w:pPr>
      <w:spacing w:after="0" w:line="240" w:lineRule="auto"/>
    </w:pPr>
    <w:rPr>
      <w:rFonts w:ascii="Times New Roman" w:eastAsia="Calibri" w:hAnsi="Times New Roman" w:cs="Times New Roman"/>
      <w:sz w:val="24"/>
      <w:szCs w:val="24"/>
      <w:lang w:eastAsia="ru-RU"/>
    </w:rPr>
  </w:style>
  <w:style w:type="paragraph" w:customStyle="1" w:styleId="NoSpacing1">
    <w:name w:val="No Spacing1"/>
    <w:uiPriority w:val="99"/>
    <w:rsid w:val="00951C02"/>
    <w:pPr>
      <w:spacing w:after="0" w:line="240" w:lineRule="auto"/>
    </w:pPr>
    <w:rPr>
      <w:rFonts w:ascii="Times New Roman" w:eastAsia="Calibri" w:hAnsi="Times New Roman" w:cs="Times New Roman"/>
      <w:sz w:val="24"/>
      <w:szCs w:val="24"/>
      <w:lang w:eastAsia="ru-RU"/>
    </w:rPr>
  </w:style>
  <w:style w:type="paragraph" w:customStyle="1" w:styleId="ListParagraph1">
    <w:name w:val="List Paragraph1"/>
    <w:basedOn w:val="a"/>
    <w:uiPriority w:val="99"/>
    <w:rsid w:val="00951C02"/>
    <w:pPr>
      <w:suppressAutoHyphens/>
      <w:ind w:left="720"/>
      <w:contextualSpacing/>
    </w:pPr>
    <w:rPr>
      <w:rFonts w:eastAsia="Calibri"/>
      <w:sz w:val="20"/>
      <w:szCs w:val="20"/>
      <w:lang w:eastAsia="ar-SA"/>
    </w:rPr>
  </w:style>
  <w:style w:type="paragraph" w:customStyle="1" w:styleId="Standard">
    <w:name w:val="Standard"/>
    <w:uiPriority w:val="99"/>
    <w:rsid w:val="00951C02"/>
    <w:pPr>
      <w:widowControl w:val="0"/>
      <w:suppressAutoHyphens/>
      <w:autoSpaceDN w:val="0"/>
      <w:spacing w:after="0" w:line="240" w:lineRule="auto"/>
    </w:pPr>
    <w:rPr>
      <w:rFonts w:ascii="Arial" w:eastAsia="Lucida Sans Unicode" w:hAnsi="Arial" w:cs="Mangal"/>
      <w:kern w:val="3"/>
      <w:sz w:val="21"/>
      <w:szCs w:val="24"/>
      <w:lang w:eastAsia="zh-CN" w:bidi="hi-IN"/>
    </w:rPr>
  </w:style>
  <w:style w:type="character" w:styleId="af7">
    <w:name w:val="FollowedHyperlink"/>
    <w:uiPriority w:val="99"/>
    <w:unhideWhenUsed/>
    <w:rsid w:val="00951C02"/>
    <w:rPr>
      <w:color w:val="800080"/>
      <w:u w:val="single"/>
    </w:rPr>
  </w:style>
  <w:style w:type="paragraph" w:customStyle="1" w:styleId="TableParagraph">
    <w:name w:val="Table Paragraph"/>
    <w:basedOn w:val="a"/>
    <w:uiPriority w:val="99"/>
    <w:qFormat/>
    <w:rsid w:val="00951C02"/>
    <w:pPr>
      <w:widowControl w:val="0"/>
      <w:autoSpaceDE w:val="0"/>
      <w:autoSpaceDN w:val="0"/>
    </w:pPr>
    <w:rPr>
      <w:sz w:val="22"/>
      <w:szCs w:val="22"/>
      <w:lang w:eastAsia="en-US"/>
    </w:rPr>
  </w:style>
  <w:style w:type="table" w:customStyle="1" w:styleId="TableNormal">
    <w:name w:val="Table Normal"/>
    <w:uiPriority w:val="2"/>
    <w:semiHidden/>
    <w:qFormat/>
    <w:rsid w:val="00951C0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8">
    <w:name w:val="Body Text"/>
    <w:basedOn w:val="a"/>
    <w:link w:val="af9"/>
    <w:uiPriority w:val="99"/>
    <w:unhideWhenUsed/>
    <w:rsid w:val="00951C02"/>
    <w:pPr>
      <w:spacing w:after="120" w:line="276" w:lineRule="auto"/>
    </w:pPr>
    <w:rPr>
      <w:rFonts w:ascii="Calibri" w:hAnsi="Calibri"/>
      <w:sz w:val="22"/>
      <w:szCs w:val="22"/>
      <w:lang w:eastAsia="en-US"/>
    </w:rPr>
  </w:style>
  <w:style w:type="character" w:customStyle="1" w:styleId="af9">
    <w:name w:val="Основной текст Знак"/>
    <w:basedOn w:val="a0"/>
    <w:link w:val="af8"/>
    <w:uiPriority w:val="99"/>
    <w:rsid w:val="00951C02"/>
    <w:rPr>
      <w:rFonts w:ascii="Calibri" w:eastAsia="Times New Roman" w:hAnsi="Calibri" w:cs="Times New Roman"/>
    </w:rPr>
  </w:style>
  <w:style w:type="paragraph" w:customStyle="1" w:styleId="Default">
    <w:name w:val="Default"/>
    <w:uiPriority w:val="99"/>
    <w:rsid w:val="00951C02"/>
    <w:pPr>
      <w:autoSpaceDE w:val="0"/>
      <w:autoSpaceDN w:val="0"/>
      <w:adjustRightInd w:val="0"/>
      <w:spacing w:after="0" w:line="240" w:lineRule="auto"/>
    </w:pPr>
    <w:rPr>
      <w:rFonts w:ascii="PT Astra Serif" w:eastAsia="Calibri" w:hAnsi="PT Astra Serif" w:cs="PT Astra Serif"/>
      <w:color w:val="000000"/>
      <w:sz w:val="24"/>
      <w:szCs w:val="24"/>
      <w:lang w:eastAsia="ru-RU"/>
    </w:rPr>
  </w:style>
  <w:style w:type="paragraph" w:styleId="afa">
    <w:name w:val="footnote text"/>
    <w:basedOn w:val="a"/>
    <w:link w:val="afb"/>
    <w:uiPriority w:val="99"/>
    <w:rsid w:val="00B60200"/>
    <w:rPr>
      <w:rFonts w:eastAsia="Calibri"/>
      <w:bCs/>
      <w:sz w:val="20"/>
      <w:szCs w:val="20"/>
    </w:rPr>
  </w:style>
  <w:style w:type="character" w:customStyle="1" w:styleId="afb">
    <w:name w:val="Текст сноски Знак"/>
    <w:basedOn w:val="a0"/>
    <w:link w:val="afa"/>
    <w:uiPriority w:val="99"/>
    <w:rsid w:val="00B60200"/>
    <w:rPr>
      <w:rFonts w:ascii="Times New Roman" w:eastAsia="Calibri" w:hAnsi="Times New Roman" w:cs="Times New Roman"/>
      <w:bCs/>
      <w:sz w:val="20"/>
      <w:szCs w:val="20"/>
      <w:lang w:eastAsia="ru-RU"/>
    </w:rPr>
  </w:style>
  <w:style w:type="paragraph" w:customStyle="1" w:styleId="msonormalcxspmiddle">
    <w:name w:val="msonormalcxspmiddle"/>
    <w:basedOn w:val="a"/>
    <w:uiPriority w:val="99"/>
    <w:rsid w:val="00B60200"/>
    <w:pPr>
      <w:spacing w:before="100" w:beforeAutospacing="1" w:after="100" w:afterAutospacing="1"/>
    </w:pPr>
  </w:style>
  <w:style w:type="paragraph" w:styleId="HTML">
    <w:name w:val="HTML Preformatted"/>
    <w:basedOn w:val="a"/>
    <w:link w:val="HTML0"/>
    <w:rsid w:val="00B60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6020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header" Target="header16.xml"/><Relationship Id="rId21" Type="http://schemas.openxmlformats.org/officeDocument/2006/relationships/hyperlink" Target="consultantplus://offline/ref=FEFFFE735863694E017B0714D9C17897C2F43D57F00446AA56ABE5636A74FDAE934D70DAB68D51BA50079FF1F2E15C3370AEE2800F7A5CDEWBX9H" TargetMode="External"/><Relationship Id="rId34" Type="http://schemas.openxmlformats.org/officeDocument/2006/relationships/header" Target="header12.xml"/><Relationship Id="rId42" Type="http://schemas.openxmlformats.org/officeDocument/2006/relationships/header" Target="header19.xml"/><Relationship Id="rId47" Type="http://schemas.openxmlformats.org/officeDocument/2006/relationships/hyperlink" Target="https://molchanovo.gosuslugi.ru" TargetMode="External"/><Relationship Id="rId50" Type="http://schemas.openxmlformats.org/officeDocument/2006/relationships/hyperlink" Target="consultantplus://offline/ref=91281650FD5CEFF7CAE7E0E5DC320D1F155B0AD3B3B322338E02BC409C8BD97C0C8A946A6F22C67236B24B5C8EKAY7C" TargetMode="External"/><Relationship Id="rId55" Type="http://schemas.openxmlformats.org/officeDocument/2006/relationships/hyperlink" Target="https://molchanovo.gosuslugi.ru" TargetMode="External"/><Relationship Id="rId63" Type="http://schemas.openxmlformats.org/officeDocument/2006/relationships/hyperlink" Target="http://www.molchanovo.gosuslugi.ru/)."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molchanovo.gosuslugi.ru)." TargetMode="External"/><Relationship Id="rId29" Type="http://schemas.openxmlformats.org/officeDocument/2006/relationships/hyperlink" Target="garantF1://12012604.86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FEFFFE735863694E017B0714D9C17897C3FA3859F40B46AA56ABE5636A74FDAE934D70DAB68A56B353079FF1F2E15C3370AEE2800F7A5CDEWBX9H" TargetMode="External"/><Relationship Id="rId32" Type="http://schemas.openxmlformats.org/officeDocument/2006/relationships/header" Target="header10.xml"/><Relationship Id="rId37" Type="http://schemas.openxmlformats.org/officeDocument/2006/relationships/hyperlink" Target="https://molchanovo.gosuslugi.ru" TargetMode="External"/><Relationship Id="rId40" Type="http://schemas.openxmlformats.org/officeDocument/2006/relationships/header" Target="header17.xml"/><Relationship Id="rId45" Type="http://schemas.openxmlformats.org/officeDocument/2006/relationships/hyperlink" Target="http://www.consultant.ru/document/cons_doc_LAW_8559/" TargetMode="External"/><Relationship Id="rId53" Type="http://schemas.openxmlformats.org/officeDocument/2006/relationships/hyperlink" Target="https://login.consultant.ru/link/?req=doc&amp;base=LAW&amp;n=480322&amp;dst=100108" TargetMode="External"/><Relationship Id="rId58" Type="http://schemas.openxmlformats.org/officeDocument/2006/relationships/hyperlink" Target="consultantplus://offline/ref=91281650FD5CEFF7CAE7E0E5DC320D1F155B0AD3B3B322338E02BC409C8BD97C0C8A946A6F22C67236B24B5C8EKAY7C" TargetMode="External"/><Relationship Id="rId66" Type="http://schemas.openxmlformats.org/officeDocument/2006/relationships/hyperlink" Target="https://molchanovo.gosuslugi.r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consultantplus://offline/ref=FEFFFE735863694E017B0714D9C17897C2F7305FF30446AA56ABE5636A74FDAE814D28D6B48348B35012C9A0B4WBX4H" TargetMode="External"/><Relationship Id="rId28" Type="http://schemas.openxmlformats.org/officeDocument/2006/relationships/header" Target="header9.xml"/><Relationship Id="rId36" Type="http://schemas.openxmlformats.org/officeDocument/2006/relationships/header" Target="header14.xml"/><Relationship Id="rId49" Type="http://schemas.openxmlformats.org/officeDocument/2006/relationships/hyperlink" Target="https://login.consultant.ru/link/?req=doc&amp;base=LAW&amp;n=480322&amp;dst=100108" TargetMode="External"/><Relationship Id="rId57" Type="http://schemas.openxmlformats.org/officeDocument/2006/relationships/hyperlink" Target="https://login.consultant.ru/link/?req=doc&amp;base=LAW&amp;n=480322&amp;dst=100108" TargetMode="External"/><Relationship Id="rId61" Type="http://schemas.openxmlformats.org/officeDocument/2006/relationships/hyperlink" Target="https://molchanovo.gosuslugi.ru" TargetMode="Externa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yperlink" Target="https://molchanovo.gosuslugi.ru" TargetMode="External"/><Relationship Id="rId44" Type="http://schemas.openxmlformats.org/officeDocument/2006/relationships/header" Target="header21.xml"/><Relationship Id="rId52" Type="http://schemas.openxmlformats.org/officeDocument/2006/relationships/hyperlink" Target="https://login.consultant.ru/link/?req=doc&amp;base=LAW&amp;n=480322&amp;dst=100108" TargetMode="External"/><Relationship Id="rId60" Type="http://schemas.openxmlformats.org/officeDocument/2006/relationships/hyperlink" Target="garantF1://12012604.863" TargetMode="External"/><Relationship Id="rId65" Type="http://schemas.openxmlformats.org/officeDocument/2006/relationships/hyperlink" Target="https://molchanovo.gosuslugi.ru" TargetMode="External"/><Relationship Id="rId4" Type="http://schemas.openxmlformats.org/officeDocument/2006/relationships/settings" Target="settings.xml"/><Relationship Id="rId9" Type="http://schemas.openxmlformats.org/officeDocument/2006/relationships/hyperlink" Target="https://login.consultant.ru/link/?req=doc&amp;base=LAW&amp;n=487004&amp;dst=100266" TargetMode="External"/><Relationship Id="rId14" Type="http://schemas.openxmlformats.org/officeDocument/2006/relationships/header" Target="header3.xml"/><Relationship Id="rId22" Type="http://schemas.openxmlformats.org/officeDocument/2006/relationships/hyperlink" Target="consultantplus://offline/ref=FEFFFE735863694E017B0714D9C17897C3F33E5CF70146AA56ABE5636A74FDAE814D28D6B48348B35012C9A0B4WBX4H" TargetMode="External"/><Relationship Id="rId27" Type="http://schemas.openxmlformats.org/officeDocument/2006/relationships/header" Target="header8.xml"/><Relationship Id="rId30" Type="http://schemas.openxmlformats.org/officeDocument/2006/relationships/hyperlink" Target="https://molchanovo.gosuslugi.ru" TargetMode="External"/><Relationship Id="rId35" Type="http://schemas.openxmlformats.org/officeDocument/2006/relationships/header" Target="header13.xml"/><Relationship Id="rId43" Type="http://schemas.openxmlformats.org/officeDocument/2006/relationships/header" Target="header20.xml"/><Relationship Id="rId48" Type="http://schemas.openxmlformats.org/officeDocument/2006/relationships/hyperlink" Target="https://login.consultant.ru/link/?req=doc&amp;base=LAW&amp;n=480322&amp;dst=100108" TargetMode="External"/><Relationship Id="rId56" Type="http://schemas.openxmlformats.org/officeDocument/2006/relationships/hyperlink" Target="https://login.consultant.ru/link/?req=doc&amp;base=LAW&amp;n=480322&amp;dst=100108" TargetMode="External"/><Relationship Id="rId64" Type="http://schemas.openxmlformats.org/officeDocument/2006/relationships/hyperlink" Target="garantF1://12012604.863" TargetMode="External"/><Relationship Id="rId8" Type="http://schemas.openxmlformats.org/officeDocument/2006/relationships/image" Target="media/image1.jpeg"/><Relationship Id="rId51" Type="http://schemas.openxmlformats.org/officeDocument/2006/relationships/hyperlink" Target="https://molchanovo.gosuslugi.ru" TargetMode="External"/><Relationship Id="rId3" Type="http://schemas.microsoft.com/office/2007/relationships/stylesWithEffects" Target="stylesWithEffects.xml"/><Relationship Id="rId12" Type="http://schemas.openxmlformats.org/officeDocument/2006/relationships/header" Target="header2.xml"/><Relationship Id="rId17" Type="http://schemas.openxmlformats.org/officeDocument/2006/relationships/hyperlink" Target="http://www.molchanovo.gosuslugi.ru/" TargetMode="External"/><Relationship Id="rId25" Type="http://schemas.openxmlformats.org/officeDocument/2006/relationships/header" Target="header6.xml"/><Relationship Id="rId33" Type="http://schemas.openxmlformats.org/officeDocument/2006/relationships/header" Target="header11.xml"/><Relationship Id="rId38" Type="http://schemas.openxmlformats.org/officeDocument/2006/relationships/header" Target="header15.xml"/><Relationship Id="rId46" Type="http://schemas.openxmlformats.org/officeDocument/2006/relationships/hyperlink" Target="https://base.garant.ru/72814238/" TargetMode="External"/><Relationship Id="rId59" Type="http://schemas.openxmlformats.org/officeDocument/2006/relationships/hyperlink" Target="https://molchanovo.gosuslugi.ru" TargetMode="External"/><Relationship Id="rId67"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eader" Target="header18.xml"/><Relationship Id="rId54" Type="http://schemas.openxmlformats.org/officeDocument/2006/relationships/hyperlink" Target="consultantplus://offline/ref=91281650FD5CEFF7CAE7E0E5DC320D1F155B0AD3B3B322338E02BC409C8BD97C0C8A946A6F22C67236B24B5C8EKAY7C" TargetMode="External"/><Relationship Id="rId62" Type="http://schemas.openxmlformats.org/officeDocument/2006/relationships/hyperlink" Target="https://molchanov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263</Pages>
  <Words>68467</Words>
  <Characters>390262</Characters>
  <Application>Microsoft Office Word</Application>
  <DocSecurity>0</DocSecurity>
  <Lines>3252</Lines>
  <Paragraphs>915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Ю. Бахман</dc:creator>
  <cp:lastModifiedBy>Оксана Ю. Бахман</cp:lastModifiedBy>
  <cp:revision>1</cp:revision>
  <dcterms:created xsi:type="dcterms:W3CDTF">2025-05-27T07:20:00Z</dcterms:created>
  <dcterms:modified xsi:type="dcterms:W3CDTF">2025-05-27T08:05:00Z</dcterms:modified>
</cp:coreProperties>
</file>