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103"/>
        <w:gridCol w:w="5104"/>
      </w:tblGrid>
      <w:tr w:rsidR="00F265E1" w:rsidRPr="00F265E1">
        <w:tc>
          <w:tcPr>
            <w:tcW w:w="5103" w:type="dxa"/>
          </w:tcPr>
          <w:p w:rsidR="00F265E1" w:rsidRPr="00F265E1" w:rsidRDefault="00F265E1">
            <w:pPr>
              <w:autoSpaceDE w:val="0"/>
              <w:autoSpaceDN w:val="0"/>
              <w:adjustRightInd w:val="0"/>
              <w:spacing w:after="0" w:line="240" w:lineRule="auto"/>
              <w:rPr>
                <w:rFonts w:ascii="Tahoma" w:hAnsi="Tahoma" w:cs="Tahoma"/>
                <w:sz w:val="20"/>
                <w:szCs w:val="20"/>
              </w:rPr>
            </w:pPr>
            <w:r w:rsidRPr="00F265E1">
              <w:rPr>
                <w:rFonts w:ascii="Tahoma" w:hAnsi="Tahoma" w:cs="Tahoma"/>
                <w:sz w:val="20"/>
                <w:szCs w:val="20"/>
              </w:rPr>
              <w:t>12 марта 2015 года</w:t>
            </w:r>
          </w:p>
        </w:tc>
        <w:tc>
          <w:tcPr>
            <w:tcW w:w="5103" w:type="dxa"/>
          </w:tcPr>
          <w:p w:rsidR="00F265E1" w:rsidRPr="00F265E1" w:rsidRDefault="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N 24-ОЗ</w:t>
            </w:r>
          </w:p>
        </w:tc>
      </w:tr>
    </w:tbl>
    <w:p w:rsidR="00F265E1" w:rsidRPr="00F265E1" w:rsidRDefault="00F265E1" w:rsidP="00F265E1">
      <w:pPr>
        <w:pBdr>
          <w:top w:val="single" w:sz="6" w:space="0" w:color="auto"/>
        </w:pBdr>
        <w:autoSpaceDE w:val="0"/>
        <w:autoSpaceDN w:val="0"/>
        <w:adjustRightInd w:val="0"/>
        <w:spacing w:before="100" w:after="10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jc w:val="both"/>
        <w:outlineLvl w:val="0"/>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ТОМСКАЯ ОБЛАСТЬ</w:t>
      </w:r>
    </w:p>
    <w:p w:rsidR="00F265E1" w:rsidRPr="00F265E1" w:rsidRDefault="00F265E1" w:rsidP="00F265E1">
      <w:pPr>
        <w:autoSpaceDE w:val="0"/>
        <w:autoSpaceDN w:val="0"/>
        <w:adjustRightInd w:val="0"/>
        <w:spacing w:line="240" w:lineRule="auto"/>
        <w:jc w:val="center"/>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ЗАКОН</w:t>
      </w:r>
    </w:p>
    <w:p w:rsidR="00F265E1" w:rsidRPr="00F265E1" w:rsidRDefault="00F265E1" w:rsidP="00F265E1">
      <w:pPr>
        <w:autoSpaceDE w:val="0"/>
        <w:autoSpaceDN w:val="0"/>
        <w:adjustRightInd w:val="0"/>
        <w:spacing w:line="240" w:lineRule="auto"/>
        <w:jc w:val="center"/>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О СТРАТЕГИЧЕСКОМ ПЛАНИРОВАНИИ 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proofErr w:type="gramStart"/>
      <w:r w:rsidRPr="00F265E1">
        <w:rPr>
          <w:rFonts w:ascii="Tahoma" w:hAnsi="Tahoma" w:cs="Tahoma"/>
          <w:sz w:val="20"/>
          <w:szCs w:val="20"/>
        </w:rPr>
        <w:t>Принят</w:t>
      </w:r>
      <w:proofErr w:type="gramEnd"/>
    </w:p>
    <w:p w:rsidR="00F265E1" w:rsidRPr="00F265E1" w:rsidRDefault="00F265E1" w:rsidP="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постановлением</w:t>
      </w: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Законодательной Думы</w:t>
      </w: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Томской области</w:t>
      </w: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от 26.02.2015 N 2493</w:t>
      </w:r>
    </w:p>
    <w:p w:rsidR="00F265E1" w:rsidRPr="00F265E1" w:rsidRDefault="00F265E1" w:rsidP="00F265E1">
      <w:pPr>
        <w:autoSpaceDE w:val="0"/>
        <w:autoSpaceDN w:val="0"/>
        <w:adjustRightInd w:val="0"/>
        <w:spacing w:after="0" w:line="240" w:lineRule="auto"/>
        <w:rPr>
          <w:rFonts w:ascii="Tahoma" w:hAnsi="Tahoma" w:cs="Tahoma"/>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265E1" w:rsidRPr="00F265E1">
        <w:tc>
          <w:tcPr>
            <w:tcW w:w="60" w:type="dxa"/>
            <w:shd w:val="clear" w:color="auto" w:fill="CED3F1"/>
            <w:tcMar>
              <w:top w:w="0" w:type="dxa"/>
              <w:left w:w="0" w:type="dxa"/>
              <w:bottom w:w="0" w:type="dxa"/>
              <w:right w:w="0" w:type="dxa"/>
            </w:tcMar>
          </w:tcPr>
          <w:p w:rsidR="00F265E1" w:rsidRPr="00F265E1" w:rsidRDefault="00F265E1">
            <w:pPr>
              <w:autoSpaceDE w:val="0"/>
              <w:autoSpaceDN w:val="0"/>
              <w:adjustRightInd w:val="0"/>
              <w:spacing w:after="0" w:line="240" w:lineRule="auto"/>
              <w:rPr>
                <w:rFonts w:ascii="Tahoma" w:hAnsi="Tahoma" w:cs="Tahoma"/>
                <w:sz w:val="20"/>
                <w:szCs w:val="20"/>
              </w:rPr>
            </w:pPr>
          </w:p>
        </w:tc>
        <w:tc>
          <w:tcPr>
            <w:tcW w:w="113" w:type="dxa"/>
            <w:shd w:val="clear" w:color="auto" w:fill="F4F3F8"/>
            <w:tcMar>
              <w:top w:w="0" w:type="dxa"/>
              <w:left w:w="0" w:type="dxa"/>
              <w:bottom w:w="0" w:type="dxa"/>
              <w:right w:w="0" w:type="dxa"/>
            </w:tcMar>
          </w:tcPr>
          <w:p w:rsidR="00F265E1" w:rsidRPr="00F265E1" w:rsidRDefault="00F265E1">
            <w:pPr>
              <w:autoSpaceDE w:val="0"/>
              <w:autoSpaceDN w:val="0"/>
              <w:adjustRightInd w:val="0"/>
              <w:spacing w:after="0" w:line="240" w:lineRule="auto"/>
              <w:rPr>
                <w:rFonts w:ascii="Tahoma" w:hAnsi="Tahoma" w:cs="Tahoma"/>
                <w:sz w:val="20"/>
                <w:szCs w:val="20"/>
              </w:rPr>
            </w:pPr>
          </w:p>
        </w:tc>
        <w:tc>
          <w:tcPr>
            <w:tcW w:w="0" w:type="auto"/>
            <w:shd w:val="clear" w:color="auto" w:fill="F4F3F8"/>
            <w:tcMar>
              <w:top w:w="113" w:type="dxa"/>
              <w:left w:w="0" w:type="dxa"/>
              <w:bottom w:w="113" w:type="dxa"/>
              <w:right w:w="0" w:type="dxa"/>
            </w:tcMar>
          </w:tcPr>
          <w:p w:rsidR="00F265E1" w:rsidRPr="00F265E1" w:rsidRDefault="00F265E1">
            <w:pPr>
              <w:autoSpaceDE w:val="0"/>
              <w:autoSpaceDN w:val="0"/>
              <w:adjustRightInd w:val="0"/>
              <w:spacing w:after="0" w:line="240" w:lineRule="auto"/>
              <w:jc w:val="center"/>
              <w:rPr>
                <w:rFonts w:ascii="Tahoma" w:hAnsi="Tahoma" w:cs="Tahoma"/>
                <w:color w:val="392C69"/>
                <w:sz w:val="20"/>
                <w:szCs w:val="20"/>
              </w:rPr>
            </w:pPr>
            <w:r w:rsidRPr="00F265E1">
              <w:rPr>
                <w:rFonts w:ascii="Tahoma" w:hAnsi="Tahoma" w:cs="Tahoma"/>
                <w:color w:val="392C69"/>
                <w:sz w:val="20"/>
                <w:szCs w:val="20"/>
              </w:rPr>
              <w:t>Список изменяющих документов</w:t>
            </w:r>
          </w:p>
          <w:p w:rsidR="00F265E1" w:rsidRPr="00F265E1" w:rsidRDefault="00F265E1">
            <w:pPr>
              <w:autoSpaceDE w:val="0"/>
              <w:autoSpaceDN w:val="0"/>
              <w:adjustRightInd w:val="0"/>
              <w:spacing w:after="0" w:line="240" w:lineRule="auto"/>
              <w:jc w:val="center"/>
              <w:rPr>
                <w:rFonts w:ascii="Tahoma" w:hAnsi="Tahoma" w:cs="Tahoma"/>
                <w:color w:val="392C69"/>
                <w:sz w:val="20"/>
                <w:szCs w:val="20"/>
              </w:rPr>
            </w:pPr>
            <w:proofErr w:type="gramStart"/>
            <w:r w:rsidRPr="00F265E1">
              <w:rPr>
                <w:rFonts w:ascii="Tahoma" w:hAnsi="Tahoma" w:cs="Tahoma"/>
                <w:color w:val="392C69"/>
                <w:sz w:val="20"/>
                <w:szCs w:val="20"/>
              </w:rPr>
              <w:t>(в ред. Законов Томской области</w:t>
            </w:r>
            <w:proofErr w:type="gramEnd"/>
          </w:p>
          <w:p w:rsidR="00F265E1" w:rsidRPr="00F265E1" w:rsidRDefault="00F265E1">
            <w:pPr>
              <w:autoSpaceDE w:val="0"/>
              <w:autoSpaceDN w:val="0"/>
              <w:adjustRightInd w:val="0"/>
              <w:spacing w:after="0" w:line="240" w:lineRule="auto"/>
              <w:jc w:val="center"/>
              <w:rPr>
                <w:rFonts w:ascii="Tahoma" w:hAnsi="Tahoma" w:cs="Tahoma"/>
                <w:color w:val="392C69"/>
                <w:sz w:val="20"/>
                <w:szCs w:val="20"/>
              </w:rPr>
            </w:pPr>
            <w:r w:rsidRPr="00F265E1">
              <w:rPr>
                <w:rFonts w:ascii="Tahoma" w:hAnsi="Tahoma" w:cs="Tahoma"/>
                <w:color w:val="392C69"/>
                <w:sz w:val="20"/>
                <w:szCs w:val="20"/>
              </w:rPr>
              <w:t xml:space="preserve">от 09.04.2018 </w:t>
            </w:r>
            <w:hyperlink r:id="rId5" w:history="1">
              <w:r w:rsidRPr="00F265E1">
                <w:rPr>
                  <w:rFonts w:ascii="Tahoma" w:hAnsi="Tahoma" w:cs="Tahoma"/>
                  <w:color w:val="0000FF"/>
                  <w:sz w:val="20"/>
                  <w:szCs w:val="20"/>
                </w:rPr>
                <w:t>N 26-ОЗ</w:t>
              </w:r>
            </w:hyperlink>
            <w:r w:rsidRPr="00F265E1">
              <w:rPr>
                <w:rFonts w:ascii="Tahoma" w:hAnsi="Tahoma" w:cs="Tahoma"/>
                <w:color w:val="392C69"/>
                <w:sz w:val="20"/>
                <w:szCs w:val="20"/>
              </w:rPr>
              <w:t xml:space="preserve">, от 13.11.2018 </w:t>
            </w:r>
            <w:hyperlink r:id="rId6" w:history="1">
              <w:r w:rsidRPr="00F265E1">
                <w:rPr>
                  <w:rFonts w:ascii="Tahoma" w:hAnsi="Tahoma" w:cs="Tahoma"/>
                  <w:color w:val="0000FF"/>
                  <w:sz w:val="20"/>
                  <w:szCs w:val="20"/>
                </w:rPr>
                <w:t>N 127-ОЗ</w:t>
              </w:r>
            </w:hyperlink>
            <w:r w:rsidRPr="00F265E1">
              <w:rPr>
                <w:rFonts w:ascii="Tahoma" w:hAnsi="Tahoma" w:cs="Tahoma"/>
                <w:color w:val="392C69"/>
                <w:sz w:val="20"/>
                <w:szCs w:val="20"/>
              </w:rPr>
              <w:t xml:space="preserve">, от 14.03.2019 </w:t>
            </w:r>
            <w:hyperlink r:id="rId7" w:history="1">
              <w:r w:rsidRPr="00F265E1">
                <w:rPr>
                  <w:rFonts w:ascii="Tahoma" w:hAnsi="Tahoma" w:cs="Tahoma"/>
                  <w:color w:val="0000FF"/>
                  <w:sz w:val="20"/>
                  <w:szCs w:val="20"/>
                </w:rPr>
                <w:t>N 4-ОЗ</w:t>
              </w:r>
            </w:hyperlink>
            <w:r w:rsidRPr="00F265E1">
              <w:rPr>
                <w:rFonts w:ascii="Tahoma" w:hAnsi="Tahoma" w:cs="Tahoma"/>
                <w:color w:val="392C69"/>
                <w:sz w:val="20"/>
                <w:szCs w:val="20"/>
              </w:rPr>
              <w:t>,</w:t>
            </w:r>
          </w:p>
          <w:p w:rsidR="00F265E1" w:rsidRPr="00F265E1" w:rsidRDefault="00F265E1">
            <w:pPr>
              <w:autoSpaceDE w:val="0"/>
              <w:autoSpaceDN w:val="0"/>
              <w:adjustRightInd w:val="0"/>
              <w:spacing w:after="0" w:line="240" w:lineRule="auto"/>
              <w:jc w:val="center"/>
              <w:rPr>
                <w:rFonts w:ascii="Tahoma" w:hAnsi="Tahoma" w:cs="Tahoma"/>
                <w:color w:val="392C69"/>
                <w:sz w:val="20"/>
                <w:szCs w:val="20"/>
              </w:rPr>
            </w:pPr>
            <w:r w:rsidRPr="00F265E1">
              <w:rPr>
                <w:rFonts w:ascii="Tahoma" w:hAnsi="Tahoma" w:cs="Tahoma"/>
                <w:color w:val="392C69"/>
                <w:sz w:val="20"/>
                <w:szCs w:val="20"/>
              </w:rPr>
              <w:t xml:space="preserve">от 07.10.2019 </w:t>
            </w:r>
            <w:hyperlink r:id="rId8" w:history="1">
              <w:r w:rsidRPr="00F265E1">
                <w:rPr>
                  <w:rFonts w:ascii="Tahoma" w:hAnsi="Tahoma" w:cs="Tahoma"/>
                  <w:color w:val="0000FF"/>
                  <w:sz w:val="20"/>
                  <w:szCs w:val="20"/>
                </w:rPr>
                <w:t>N 100-ОЗ</w:t>
              </w:r>
            </w:hyperlink>
            <w:r w:rsidRPr="00F265E1">
              <w:rPr>
                <w:rFonts w:ascii="Tahoma" w:hAnsi="Tahoma" w:cs="Tahoma"/>
                <w:color w:val="392C69"/>
                <w:sz w:val="20"/>
                <w:szCs w:val="20"/>
              </w:rPr>
              <w:t xml:space="preserve">, от 10.06.2021 </w:t>
            </w:r>
            <w:hyperlink r:id="rId9" w:history="1">
              <w:r w:rsidRPr="00F265E1">
                <w:rPr>
                  <w:rFonts w:ascii="Tahoma" w:hAnsi="Tahoma" w:cs="Tahoma"/>
                  <w:color w:val="0000FF"/>
                  <w:sz w:val="20"/>
                  <w:szCs w:val="20"/>
                </w:rPr>
                <w:t>N 45-ОЗ</w:t>
              </w:r>
            </w:hyperlink>
            <w:r w:rsidRPr="00F265E1">
              <w:rPr>
                <w:rFonts w:ascii="Tahoma" w:hAnsi="Tahoma" w:cs="Tahoma"/>
                <w:color w:val="392C69"/>
                <w:sz w:val="20"/>
                <w:szCs w:val="20"/>
              </w:rPr>
              <w:t xml:space="preserve">, от 27.04.2022 </w:t>
            </w:r>
            <w:hyperlink r:id="rId10" w:history="1">
              <w:r w:rsidRPr="00F265E1">
                <w:rPr>
                  <w:rFonts w:ascii="Tahoma" w:hAnsi="Tahoma" w:cs="Tahoma"/>
                  <w:color w:val="0000FF"/>
                  <w:sz w:val="20"/>
                  <w:szCs w:val="20"/>
                </w:rPr>
                <w:t>N 28-ОЗ</w:t>
              </w:r>
            </w:hyperlink>
            <w:r w:rsidRPr="00F265E1">
              <w:rPr>
                <w:rFonts w:ascii="Tahoma" w:hAnsi="Tahoma" w:cs="Tahoma"/>
                <w:color w:val="392C69"/>
                <w:sz w:val="20"/>
                <w:szCs w:val="20"/>
              </w:rPr>
              <w:t>,</w:t>
            </w:r>
          </w:p>
          <w:p w:rsidR="00F265E1" w:rsidRPr="00F265E1" w:rsidRDefault="00F265E1">
            <w:pPr>
              <w:autoSpaceDE w:val="0"/>
              <w:autoSpaceDN w:val="0"/>
              <w:adjustRightInd w:val="0"/>
              <w:spacing w:after="0" w:line="240" w:lineRule="auto"/>
              <w:jc w:val="center"/>
              <w:rPr>
                <w:rFonts w:ascii="Tahoma" w:hAnsi="Tahoma" w:cs="Tahoma"/>
                <w:color w:val="392C69"/>
                <w:sz w:val="20"/>
                <w:szCs w:val="20"/>
              </w:rPr>
            </w:pPr>
            <w:r w:rsidRPr="00F265E1">
              <w:rPr>
                <w:rFonts w:ascii="Tahoma" w:hAnsi="Tahoma" w:cs="Tahoma"/>
                <w:color w:val="392C69"/>
                <w:sz w:val="20"/>
                <w:szCs w:val="20"/>
              </w:rPr>
              <w:t xml:space="preserve">от 28.12.2022 </w:t>
            </w:r>
            <w:hyperlink r:id="rId11" w:history="1">
              <w:r w:rsidRPr="00F265E1">
                <w:rPr>
                  <w:rFonts w:ascii="Tahoma" w:hAnsi="Tahoma" w:cs="Tahoma"/>
                  <w:color w:val="0000FF"/>
                  <w:sz w:val="20"/>
                  <w:szCs w:val="20"/>
                </w:rPr>
                <w:t>N 150-ОЗ</w:t>
              </w:r>
            </w:hyperlink>
            <w:r w:rsidRPr="00F265E1">
              <w:rPr>
                <w:rFonts w:ascii="Tahoma" w:hAnsi="Tahoma" w:cs="Tahoma"/>
                <w:color w:val="392C69"/>
                <w:sz w:val="20"/>
                <w:szCs w:val="20"/>
              </w:rPr>
              <w:t>)</w:t>
            </w:r>
          </w:p>
        </w:tc>
        <w:tc>
          <w:tcPr>
            <w:tcW w:w="113" w:type="dxa"/>
            <w:shd w:val="clear" w:color="auto" w:fill="F4F3F8"/>
            <w:tcMar>
              <w:top w:w="0" w:type="dxa"/>
              <w:left w:w="0" w:type="dxa"/>
              <w:bottom w:w="0" w:type="dxa"/>
              <w:right w:w="0" w:type="dxa"/>
            </w:tcMar>
          </w:tcPr>
          <w:p w:rsidR="00F265E1" w:rsidRPr="00F265E1" w:rsidRDefault="00F265E1">
            <w:pPr>
              <w:autoSpaceDE w:val="0"/>
              <w:autoSpaceDN w:val="0"/>
              <w:adjustRightInd w:val="0"/>
              <w:spacing w:after="0" w:line="240" w:lineRule="auto"/>
              <w:jc w:val="center"/>
              <w:rPr>
                <w:rFonts w:ascii="Tahoma" w:hAnsi="Tahoma" w:cs="Tahoma"/>
                <w:color w:val="392C69"/>
                <w:sz w:val="20"/>
                <w:szCs w:val="20"/>
              </w:rPr>
            </w:pPr>
          </w:p>
        </w:tc>
      </w:tr>
    </w:tbl>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1. ОБЩИЕ ПОЛОЖЕНИЯ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 Предмет регулирования настоящего Закона</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Настоящий Закон определяет </w:t>
      </w:r>
      <w:hyperlink r:id="rId12" w:history="1">
        <w:r w:rsidRPr="00F265E1">
          <w:rPr>
            <w:rFonts w:ascii="Tahoma" w:hAnsi="Tahoma" w:cs="Tahoma"/>
            <w:color w:val="0000FF"/>
            <w:sz w:val="20"/>
            <w:szCs w:val="20"/>
          </w:rPr>
          <w:t>порядок</w:t>
        </w:r>
      </w:hyperlink>
      <w:r w:rsidRPr="00F265E1">
        <w:rPr>
          <w:rFonts w:ascii="Tahoma" w:hAnsi="Tahoma" w:cs="Tahoma"/>
          <w:sz w:val="20"/>
          <w:szCs w:val="20"/>
        </w:rPr>
        <w:t xml:space="preserve"> осуществления стратегического планирования в Томской области; полномочия и отношения участников стратегического планирования Томской области; порядок мониторинга и контроля реализации документов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2. Основные понятия, используемые в настоящем Законе</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Для целей настоящего Закона используются следующие основные понятия: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стратегическое планирование - деятельность участников стратегического планирования Томской области по целеполаганию, прогнозированию, планированию и программированию социально-экономического развития Томской области, муниципальных образований Томской области, отраслей экономики и сфер государственного и муниципального управления (далее - социально-экономическое развитие Томской области), направленная на решение задач устойчивого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актуализация документа стратегического планирования Томской области - изменение документа стратегического планирования Томской области с целью продления периода действия и пересмотра параметров документа стратегического планирования Томской области с учетом изменения внутренних и внешних факторов;</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 бюджетный прогноз Томской области на долгосрочный период - документ стратегического планирования Томской области, содержащий прогноз основных характеристик областного бюджета, показатели финансового обеспечения государственных программ Томской области на период их действия, </w:t>
      </w:r>
      <w:r w:rsidRPr="00F265E1">
        <w:rPr>
          <w:rFonts w:ascii="Tahoma" w:hAnsi="Tahoma" w:cs="Tahoma"/>
          <w:sz w:val="20"/>
          <w:szCs w:val="20"/>
        </w:rPr>
        <w:lastRenderedPageBreak/>
        <w:t xml:space="preserve">иные показатели, характеризующие областной бюджет, а также содержащий основные подходы к формированию бюджетной </w:t>
      </w:r>
      <w:proofErr w:type="gramStart"/>
      <w:r w:rsidRPr="00F265E1">
        <w:rPr>
          <w:rFonts w:ascii="Tahoma" w:hAnsi="Tahoma" w:cs="Tahoma"/>
          <w:sz w:val="20"/>
          <w:szCs w:val="20"/>
        </w:rPr>
        <w:t>политики на</w:t>
      </w:r>
      <w:proofErr w:type="gramEnd"/>
      <w:r w:rsidRPr="00F265E1">
        <w:rPr>
          <w:rFonts w:ascii="Tahoma" w:hAnsi="Tahoma" w:cs="Tahoma"/>
          <w:sz w:val="20"/>
          <w:szCs w:val="20"/>
        </w:rPr>
        <w:t xml:space="preserve">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план мероприятий по реализации стратегии социально-экономического развития Томской области - документ стратегического планирования Томской области, содержащий увязанный по ресурсам, исполнителям и срокам осуществления комплекс мероприятий и государственных программ Томской области, направленных на достижение целей и задач, приоритетов социально-экономического развития Томской области, обозначенных в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схема территориального планирования Томской области - документ стратегического планирования Томской области, содержащий положения о территориальном планировании Томской области и карты планируемого размещения объектов регионального значения;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proofErr w:type="gramStart"/>
      <w:r w:rsidRPr="00F265E1">
        <w:rPr>
          <w:rFonts w:ascii="Tahoma" w:hAnsi="Tahoma" w:cs="Tahoma"/>
          <w:sz w:val="20"/>
          <w:szCs w:val="20"/>
        </w:rPr>
        <w:t xml:space="preserve">5-1) схема территориального планирования двух и более субъектов Российской Федерации, одним из которых является Томская область - документ территориального планирования Томской области, содержащий положение о территориальном планировании и карты планируемого размещения объектов регионального значения, относящихся к указанным в </w:t>
      </w:r>
      <w:hyperlink r:id="rId13" w:history="1">
        <w:r w:rsidRPr="00F265E1">
          <w:rPr>
            <w:rFonts w:ascii="Tahoma" w:hAnsi="Tahoma" w:cs="Tahoma"/>
            <w:color w:val="0000FF"/>
            <w:sz w:val="20"/>
            <w:szCs w:val="20"/>
          </w:rPr>
          <w:t>части 3 статьи 14</w:t>
        </w:r>
      </w:hyperlink>
      <w:r w:rsidRPr="00F265E1">
        <w:rPr>
          <w:rFonts w:ascii="Tahoma" w:hAnsi="Tahoma" w:cs="Tahoma"/>
          <w:sz w:val="20"/>
          <w:szCs w:val="20"/>
        </w:rPr>
        <w:t xml:space="preserve"> Градостроительного кодекса Российской Федерации областям:</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линейные объекты регионального значения, размещение которых планируется на территориях двух и более субъектов Российской Федерации, одним из которых является Томская область;</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5-1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14"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proofErr w:type="gramStart"/>
      <w:r w:rsidRPr="00F265E1">
        <w:rPr>
          <w:rFonts w:ascii="Tahoma" w:hAnsi="Tahoma" w:cs="Tahoma"/>
          <w:sz w:val="20"/>
          <w:szCs w:val="20"/>
        </w:rPr>
        <w:t>6) концепция приоритетного направления развития Томской области - документ, определяющий цели и задачи социально-экономического развития Томской области на долгосрочный период, способы их эффективного достижения в отраслях (сферах), территориях, проектах развития Томской области, которые обозначены в стратегии социально-экономического развития Томской области в виде приоритетов социально-экономического развития, либо по иным отраслям (сферам), территориям, проектам развития Томской области по решению Губернатора Томской области;</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отчет Губернатора Томской области о результатах деятельности исполнительных органов Томской области - документ об основных результатах деятельности исполнительных органов Томской области за отчетный период, содержащий результаты мониторинга реализации документов стратегического планирования Томской области, а также отчет о ходе исполнения плана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Законов Томской области от 09.04.2018 </w:t>
      </w:r>
      <w:hyperlink r:id="rId15" w:history="1">
        <w:r w:rsidRPr="00F265E1">
          <w:rPr>
            <w:rFonts w:ascii="Tahoma" w:hAnsi="Tahoma" w:cs="Tahoma"/>
            <w:color w:val="0000FF"/>
            <w:sz w:val="20"/>
            <w:szCs w:val="20"/>
          </w:rPr>
          <w:t>N 26-ОЗ</w:t>
        </w:r>
      </w:hyperlink>
      <w:r w:rsidRPr="00F265E1">
        <w:rPr>
          <w:rFonts w:ascii="Tahoma" w:hAnsi="Tahoma" w:cs="Tahoma"/>
          <w:sz w:val="20"/>
          <w:szCs w:val="20"/>
        </w:rPr>
        <w:t xml:space="preserve">, от 28.12.2022 </w:t>
      </w:r>
      <w:hyperlink r:id="rId16" w:history="1">
        <w:r w:rsidRPr="00F265E1">
          <w:rPr>
            <w:rFonts w:ascii="Tahoma" w:hAnsi="Tahoma" w:cs="Tahoma"/>
            <w:color w:val="0000FF"/>
            <w:sz w:val="20"/>
            <w:szCs w:val="20"/>
          </w:rPr>
          <w:t>N 150-ОЗ</w:t>
        </w:r>
      </w:hyperlink>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сводный годовой доклад о ходе реализации и об оценке эффективности государственных программ Томской области - документ мониторинга реализации государственных программ Томской области, содержащий комплексную информацию об итогах реализации и результативности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Иные понятия, используемые в настоящем Законе, применяются в значениях, установленных Федеральным </w:t>
      </w:r>
      <w:hyperlink r:id="rId17" w:history="1">
        <w:r w:rsidRPr="00F265E1">
          <w:rPr>
            <w:rFonts w:ascii="Tahoma" w:hAnsi="Tahoma" w:cs="Tahoma"/>
            <w:color w:val="0000FF"/>
            <w:sz w:val="20"/>
            <w:szCs w:val="20"/>
          </w:rPr>
          <w:t>законом</w:t>
        </w:r>
      </w:hyperlink>
      <w:r w:rsidRPr="00F265E1">
        <w:rPr>
          <w:rFonts w:ascii="Tahoma" w:hAnsi="Tahoma" w:cs="Tahoma"/>
          <w:sz w:val="20"/>
          <w:szCs w:val="20"/>
        </w:rPr>
        <w:t xml:space="preserve"> от 28 июня 2014 года N 172-ФЗ "О стратегическом планировании в Российской Федерации" и другими федеральными законами, </w:t>
      </w:r>
      <w:hyperlink r:id="rId18" w:history="1">
        <w:r w:rsidRPr="00F265E1">
          <w:rPr>
            <w:rFonts w:ascii="Tahoma" w:hAnsi="Tahoma" w:cs="Tahoma"/>
            <w:color w:val="0000FF"/>
            <w:sz w:val="20"/>
            <w:szCs w:val="20"/>
          </w:rPr>
          <w:t>Постановлением</w:t>
        </w:r>
      </w:hyperlink>
      <w:r w:rsidRPr="00F265E1">
        <w:rPr>
          <w:rFonts w:ascii="Tahoma" w:hAnsi="Tahoma" w:cs="Tahoma"/>
          <w:sz w:val="20"/>
          <w:szCs w:val="20"/>
        </w:rPr>
        <w:t xml:space="preserve"> Правительства Российской Федерации от 31 октября 2018 года N 1288 "Об организации проектной деятельности в Правительстве Российской Федерации".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19"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07.10.2019 N 100-ОЗ)</w:t>
      </w:r>
    </w:p>
    <w:p w:rsidR="00F265E1" w:rsidRDefault="00F265E1" w:rsidP="00F265E1">
      <w:pPr>
        <w:autoSpaceDE w:val="0"/>
        <w:autoSpaceDN w:val="0"/>
        <w:adjustRightInd w:val="0"/>
        <w:spacing w:after="0" w:line="240" w:lineRule="auto"/>
        <w:jc w:val="both"/>
        <w:rPr>
          <w:rFonts w:ascii="Tahoma" w:hAnsi="Tahoma" w:cs="Tahoma"/>
          <w:sz w:val="20"/>
          <w:szCs w:val="20"/>
        </w:rPr>
      </w:pPr>
    </w:p>
    <w:p w:rsidR="005D165A" w:rsidRDefault="005D165A" w:rsidP="00F265E1">
      <w:pPr>
        <w:autoSpaceDE w:val="0"/>
        <w:autoSpaceDN w:val="0"/>
        <w:adjustRightInd w:val="0"/>
        <w:spacing w:after="0" w:line="240" w:lineRule="auto"/>
        <w:jc w:val="both"/>
        <w:rPr>
          <w:rFonts w:ascii="Tahoma" w:hAnsi="Tahoma" w:cs="Tahoma"/>
          <w:sz w:val="20"/>
          <w:szCs w:val="20"/>
        </w:rPr>
      </w:pPr>
    </w:p>
    <w:p w:rsidR="005D165A" w:rsidRDefault="005D165A" w:rsidP="00F265E1">
      <w:pPr>
        <w:autoSpaceDE w:val="0"/>
        <w:autoSpaceDN w:val="0"/>
        <w:adjustRightInd w:val="0"/>
        <w:spacing w:after="0" w:line="240" w:lineRule="auto"/>
        <w:jc w:val="both"/>
        <w:rPr>
          <w:rFonts w:ascii="Tahoma" w:hAnsi="Tahoma" w:cs="Tahoma"/>
          <w:sz w:val="20"/>
          <w:szCs w:val="20"/>
        </w:rPr>
      </w:pPr>
    </w:p>
    <w:p w:rsidR="005D165A" w:rsidRDefault="005D165A" w:rsidP="00F265E1">
      <w:pPr>
        <w:autoSpaceDE w:val="0"/>
        <w:autoSpaceDN w:val="0"/>
        <w:adjustRightInd w:val="0"/>
        <w:spacing w:after="0" w:line="240" w:lineRule="auto"/>
        <w:jc w:val="both"/>
        <w:rPr>
          <w:rFonts w:ascii="Tahoma" w:hAnsi="Tahoma" w:cs="Tahoma"/>
          <w:sz w:val="20"/>
          <w:szCs w:val="20"/>
        </w:rPr>
      </w:pPr>
    </w:p>
    <w:p w:rsidR="005D165A" w:rsidRDefault="005D165A" w:rsidP="00F265E1">
      <w:pPr>
        <w:autoSpaceDE w:val="0"/>
        <w:autoSpaceDN w:val="0"/>
        <w:adjustRightInd w:val="0"/>
        <w:spacing w:after="0" w:line="240" w:lineRule="auto"/>
        <w:jc w:val="both"/>
        <w:rPr>
          <w:rFonts w:ascii="Tahoma" w:hAnsi="Tahoma" w:cs="Tahoma"/>
          <w:sz w:val="20"/>
          <w:szCs w:val="20"/>
        </w:rPr>
      </w:pPr>
    </w:p>
    <w:p w:rsidR="005D165A" w:rsidRPr="00F265E1" w:rsidRDefault="005D165A"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lastRenderedPageBreak/>
        <w:t>Глава 2. СИСТЕМА СТРАТЕГИЧЕСКОГО ПЛАНИРОВАНИЯ</w:t>
      </w: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3. Документы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Система стратегического планирования Томской области включает в себя документы стратегического планирования Томской области, которые разрабатываются в рамках целеполагания, прогнозирования, планирования и программирования.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К документам стратегического планирования Томской области относятся: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документ стратегического планирования Томской области, разрабатываемый в рамках целеполагания, - стратегия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документы стратегического планирования Томской области, разрабатываемые в рамках прогнозирования: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прогноз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бюджетный прогноз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прогноз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документы стратегического планирования Томской области, разрабатываемые в рамках планирования и программирования: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план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государственные программы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схема территориального планирования двух и более субъектов Российской Федерации, одним из которых является Томская область, схема территориального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w:t>
      </w:r>
      <w:proofErr w:type="spellStart"/>
      <w:r w:rsidRPr="00F265E1">
        <w:rPr>
          <w:rFonts w:ascii="Tahoma" w:hAnsi="Tahoma" w:cs="Tahoma"/>
          <w:sz w:val="20"/>
          <w:szCs w:val="20"/>
        </w:rPr>
        <w:t>пп</w:t>
      </w:r>
      <w:proofErr w:type="spellEnd"/>
      <w:r w:rsidRPr="00F265E1">
        <w:rPr>
          <w:rFonts w:ascii="Tahoma" w:hAnsi="Tahoma" w:cs="Tahoma"/>
          <w:sz w:val="20"/>
          <w:szCs w:val="20"/>
        </w:rPr>
        <w:t xml:space="preserve">. "в" в ред. </w:t>
      </w:r>
      <w:hyperlink r:id="rId20"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 Утратила силу. - </w:t>
      </w:r>
      <w:hyperlink r:id="rId21" w:history="1">
        <w:r w:rsidRPr="00F265E1">
          <w:rPr>
            <w:rFonts w:ascii="Tahoma" w:hAnsi="Tahoma" w:cs="Tahoma"/>
            <w:color w:val="0000FF"/>
            <w:sz w:val="20"/>
            <w:szCs w:val="20"/>
          </w:rPr>
          <w:t>Закон</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4. Участники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Участниками стратегического планирования Томской области являются: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Законодательная Дума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Губернатор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Администрация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исполнительные органы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2"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Контрольно-счетная палата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органы местного самоуправления муниципальных образований Томской области, общественные организации и объединения, предпринимательское сообщество, образовательные организации высшего образования, иные органы и организации в случаях, предусмотренных законами и иными нормативными правовыми актами Российской Федерации 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5. Реестр документов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Для учета документов стратегического планирования в Томской области ведется Реестр документов стратегического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Порядок формирования и ведения Реестра документов стратегического планирования Томской области утверждается распоряжением Администрации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6. Общественное обсуждение проектов документов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Проекты документов стратегического планирования Томской области подлежат общественному обсуждению.</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Форма, порядок и сроки общественного </w:t>
      </w:r>
      <w:proofErr w:type="gramStart"/>
      <w:r w:rsidRPr="00F265E1">
        <w:rPr>
          <w:rFonts w:ascii="Tahoma" w:hAnsi="Tahoma" w:cs="Tahoma"/>
          <w:sz w:val="20"/>
          <w:szCs w:val="20"/>
        </w:rPr>
        <w:t>обсуждения проектов документов стратегического планирования Томской области</w:t>
      </w:r>
      <w:proofErr w:type="gramEnd"/>
      <w:r w:rsidRPr="00F265E1">
        <w:rPr>
          <w:rFonts w:ascii="Tahoma" w:hAnsi="Tahoma" w:cs="Tahoma"/>
          <w:sz w:val="20"/>
          <w:szCs w:val="20"/>
        </w:rPr>
        <w:t xml:space="preserve"> определяются постановлением Администрации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3. ПОЛНОМОЧИЯ УЧАСТНИКОВ СТРАТЕГИЧЕСКОГО</w:t>
      </w: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7. Полномочия участников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К полномочиям Законодательной Думы Томской области относятся: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принятие нормативных правовых актов Томской области в сфере стратегического планирования в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рассмотрение и утверждение стратегии социально-экономического развития Томской области (изменений в стратегию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2-1) рассмотрение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2-1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23"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 осуществление </w:t>
      </w:r>
      <w:proofErr w:type="gramStart"/>
      <w:r w:rsidRPr="00F265E1">
        <w:rPr>
          <w:rFonts w:ascii="Tahoma" w:hAnsi="Tahoma" w:cs="Tahoma"/>
          <w:sz w:val="20"/>
          <w:szCs w:val="20"/>
        </w:rPr>
        <w:t>контроля за</w:t>
      </w:r>
      <w:proofErr w:type="gramEnd"/>
      <w:r w:rsidRPr="00F265E1">
        <w:rPr>
          <w:rFonts w:ascii="Tahoma" w:hAnsi="Tahoma" w:cs="Tahoma"/>
          <w:sz w:val="20"/>
          <w:szCs w:val="20"/>
        </w:rPr>
        <w:t xml:space="preserve"> реализацией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установление состава, порядка подготовки проекта схемы территориального планирования Томской области, порядка внесения изменений в схему территориального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рассмотрение бюджетного прогноза Томской области на долгосрочный период (проекта бюджетного прогноза, проекта изменений бюджетного прогноза Томской области на долгосрочный период) при рассмотрении проекта закона Томской области об областном бюджете на очередной финансовый год и плановый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рассмотрение прогноза социально-экономического развития Томской области на среднесрочный период при рассмотрении проекта закона Томской области об областном бюджете на очередной финансовый год и плановый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рассмотрение проектов государственных программ Томской области (предложений о внесении изменений в государственные программы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8) рассмотрение </w:t>
      </w:r>
      <w:proofErr w:type="gramStart"/>
      <w:r w:rsidRPr="00F265E1">
        <w:rPr>
          <w:rFonts w:ascii="Tahoma" w:hAnsi="Tahoma" w:cs="Tahoma"/>
          <w:sz w:val="20"/>
          <w:szCs w:val="20"/>
        </w:rPr>
        <w:t>проектов концепций приоритетных направлений развития Томской области</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9) рассмотрение отчета Губернатора Томской области о результатах деятельности исполнительных органов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4"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10) рассмотрение сводного годового доклада о ходе реализации и об оценке эффективности государственных программ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5"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14.03.2019 N 4-ОЗ)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11) иные полномочия в сфере стратегического планирования, определенные действующим законодательством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К полномочиям Губернатора Томской области относятся: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осуществление руководства государственной политикой в сфере стратегического планирования в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определение и уточнение целей, задач и приоритетов социально-экономического развития Томской области и направления их достижения;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принятие решения о корректировке, актуализации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представление на утверждение Законодательной Думе Томской области проекта стратегии социально-экономического развития Томской области (проекта изменений в стратегию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5) ежегодное представление на рассмотрение Законодательной Думе Томской области сводного годового доклада о ходе реализации и об оценке эффективности государственных программ Томской области в срок до 15 апреля года, следующего за </w:t>
      </w:r>
      <w:proofErr w:type="gramStart"/>
      <w:r w:rsidRPr="00F265E1">
        <w:rPr>
          <w:rFonts w:ascii="Tahoma" w:hAnsi="Tahoma" w:cs="Tahoma"/>
          <w:sz w:val="20"/>
          <w:szCs w:val="20"/>
        </w:rPr>
        <w:t>отчетным</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6"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14.03.2019 N 4-ОЗ)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ежегодное представление на рассмотрение Законодательной Думе Томской области отчета Губернатора Томской области о результатах деятельности исполнительных органов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7"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7) установление </w:t>
      </w:r>
      <w:proofErr w:type="gramStart"/>
      <w:r w:rsidRPr="00F265E1">
        <w:rPr>
          <w:rFonts w:ascii="Tahoma" w:hAnsi="Tahoma" w:cs="Tahoma"/>
          <w:sz w:val="20"/>
          <w:szCs w:val="20"/>
        </w:rPr>
        <w:t>порядка формирования отчета Губернатора Томской области</w:t>
      </w:r>
      <w:proofErr w:type="gramEnd"/>
      <w:r w:rsidRPr="00F265E1">
        <w:rPr>
          <w:rFonts w:ascii="Tahoma" w:hAnsi="Tahoma" w:cs="Tahoma"/>
          <w:sz w:val="20"/>
          <w:szCs w:val="20"/>
        </w:rPr>
        <w:t xml:space="preserve"> о результатах деятельности исполнительных органов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8"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определение уполномоченного исполнительного органа Томской области, координирующего деятельность исполнительных органов Томской области по стратегическому планированию;</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29"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9) определение уполномоченного исполнительного органа Томской области по формированию и ведению Реестра документов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30"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10) осуществление </w:t>
      </w:r>
      <w:proofErr w:type="gramStart"/>
      <w:r w:rsidRPr="00F265E1">
        <w:rPr>
          <w:rFonts w:ascii="Tahoma" w:hAnsi="Tahoma" w:cs="Tahoma"/>
          <w:sz w:val="20"/>
          <w:szCs w:val="20"/>
        </w:rPr>
        <w:t>контроля за</w:t>
      </w:r>
      <w:proofErr w:type="gramEnd"/>
      <w:r w:rsidRPr="00F265E1">
        <w:rPr>
          <w:rFonts w:ascii="Tahoma" w:hAnsi="Tahoma" w:cs="Tahoma"/>
          <w:sz w:val="20"/>
          <w:szCs w:val="20"/>
        </w:rPr>
        <w:t xml:space="preserve"> реализацией документов стратегического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11) иные полномочия в сфере стратегического планирования, определенные законодательством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К полномочиям Администрации Томской области относятся: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1) определение последовательности разработки и </w:t>
      </w:r>
      <w:proofErr w:type="spellStart"/>
      <w:r w:rsidRPr="00F265E1">
        <w:rPr>
          <w:rFonts w:ascii="Tahoma" w:hAnsi="Tahoma" w:cs="Tahoma"/>
          <w:sz w:val="20"/>
          <w:szCs w:val="20"/>
        </w:rPr>
        <w:t>взаимоувязки</w:t>
      </w:r>
      <w:proofErr w:type="spellEnd"/>
      <w:r w:rsidRPr="00F265E1">
        <w:rPr>
          <w:rFonts w:ascii="Tahoma" w:hAnsi="Tahoma" w:cs="Tahoma"/>
          <w:sz w:val="20"/>
          <w:szCs w:val="20"/>
        </w:rPr>
        <w:t xml:space="preserve"> документов стратегического планирования Томской области и содержащихся в них показателей, а также порядок формирования системы целевых показателей исходя из приоритетов социально-экономического развития Томской области для разработки документов стратегического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bookmarkStart w:id="0" w:name="Par125"/>
      <w:bookmarkEnd w:id="0"/>
      <w:r w:rsidRPr="00F265E1">
        <w:rPr>
          <w:rFonts w:ascii="Tahoma" w:hAnsi="Tahoma" w:cs="Tahoma"/>
          <w:sz w:val="20"/>
          <w:szCs w:val="20"/>
        </w:rPr>
        <w:t>2) осуществление методического обеспечения стратегического планирования Томской области и муниципальных образований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3) определение порядка:</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разработки и корректировки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разработки и утверждения, а также установления требований к составу и содержанию бюджетного прогноза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разработки и корректировки прогноза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г) разработки, утверждения и корректировки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д) утратил силу. - </w:t>
      </w:r>
      <w:hyperlink r:id="rId31" w:history="1">
        <w:r w:rsidRPr="00F265E1">
          <w:rPr>
            <w:rFonts w:ascii="Tahoma" w:hAnsi="Tahoma" w:cs="Tahoma"/>
            <w:color w:val="0000FF"/>
            <w:sz w:val="20"/>
            <w:szCs w:val="20"/>
          </w:rPr>
          <w:t>Закон</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е) проведения оценки эффективности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ж) формирования и ведения Реестра документов стратегического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3-1) принятие решения о подготовке схемы территориального планирования двух и более субъектов Российской Федерации, одним из которых является Томская область;</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3-1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32"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bookmarkStart w:id="1" w:name="Par136"/>
      <w:bookmarkEnd w:id="1"/>
      <w:r w:rsidRPr="00F265E1">
        <w:rPr>
          <w:rFonts w:ascii="Tahoma" w:hAnsi="Tahoma" w:cs="Tahoma"/>
          <w:sz w:val="20"/>
          <w:szCs w:val="20"/>
        </w:rPr>
        <w:t>4) разработка и реализация: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прогноза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г) плана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д)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е) концепций приоритетных направлений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bookmarkStart w:id="2" w:name="Par143"/>
      <w:bookmarkEnd w:id="2"/>
      <w:r w:rsidRPr="00F265E1">
        <w:rPr>
          <w:rFonts w:ascii="Tahoma" w:hAnsi="Tahoma" w:cs="Tahoma"/>
          <w:sz w:val="20"/>
          <w:szCs w:val="20"/>
        </w:rPr>
        <w:t>5) участие в разработке и реализации: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бюджетного прогноза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схемы территориального планирования двух и более субъектов Российской Федерации, одним из которых является Томская область, схемы территориального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w:t>
      </w:r>
      <w:proofErr w:type="spellStart"/>
      <w:r w:rsidRPr="00F265E1">
        <w:rPr>
          <w:rFonts w:ascii="Tahoma" w:hAnsi="Tahoma" w:cs="Tahoma"/>
          <w:sz w:val="20"/>
          <w:szCs w:val="20"/>
        </w:rPr>
        <w:t>пп</w:t>
      </w:r>
      <w:proofErr w:type="spellEnd"/>
      <w:r w:rsidRPr="00F265E1">
        <w:rPr>
          <w:rFonts w:ascii="Tahoma" w:hAnsi="Tahoma" w:cs="Tahoma"/>
          <w:sz w:val="20"/>
          <w:szCs w:val="20"/>
        </w:rPr>
        <w:t xml:space="preserve">. "б" в ред. </w:t>
      </w:r>
      <w:hyperlink r:id="rId33"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документов стратегического планирования, разрабатываемых на федеральном уровне по вопросам совместного ведения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утверждение:</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бюджетного прогноза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плана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г)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д) схемы территориального планирования двух и более субъектов Российской Федерации, одним из которых является Томская область, схемы территориального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w:t>
      </w:r>
      <w:proofErr w:type="spellStart"/>
      <w:r w:rsidRPr="00F265E1">
        <w:rPr>
          <w:rFonts w:ascii="Tahoma" w:hAnsi="Tahoma" w:cs="Tahoma"/>
          <w:sz w:val="20"/>
          <w:szCs w:val="20"/>
        </w:rPr>
        <w:t>пп</w:t>
      </w:r>
      <w:proofErr w:type="spellEnd"/>
      <w:r w:rsidRPr="00F265E1">
        <w:rPr>
          <w:rFonts w:ascii="Tahoma" w:hAnsi="Tahoma" w:cs="Tahoma"/>
          <w:sz w:val="20"/>
          <w:szCs w:val="20"/>
        </w:rPr>
        <w:t xml:space="preserve">. "д" в ред. </w:t>
      </w:r>
      <w:hyperlink r:id="rId34"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е) концепций приоритетных направлений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одобрение прогноза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bookmarkStart w:id="3" w:name="Par157"/>
      <w:bookmarkEnd w:id="3"/>
      <w:r w:rsidRPr="00F265E1">
        <w:rPr>
          <w:rFonts w:ascii="Tahoma" w:hAnsi="Tahoma" w:cs="Tahoma"/>
          <w:sz w:val="20"/>
          <w:szCs w:val="20"/>
        </w:rPr>
        <w:t>8) обеспечение согласованности документов стратегического планирования Томской области с документами стратегического планирования Российской Федерации и документами стратегического планирования муниципальных образований Томской области в установленном порядке;</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9) осуществление </w:t>
      </w:r>
      <w:proofErr w:type="gramStart"/>
      <w:r w:rsidRPr="00F265E1">
        <w:rPr>
          <w:rFonts w:ascii="Tahoma" w:hAnsi="Tahoma" w:cs="Tahoma"/>
          <w:sz w:val="20"/>
          <w:szCs w:val="20"/>
        </w:rPr>
        <w:t>контроля за</w:t>
      </w:r>
      <w:proofErr w:type="gramEnd"/>
      <w:r w:rsidRPr="00F265E1">
        <w:rPr>
          <w:rFonts w:ascii="Tahoma" w:hAnsi="Tahoma" w:cs="Tahoma"/>
          <w:sz w:val="20"/>
          <w:szCs w:val="20"/>
        </w:rPr>
        <w:t xml:space="preserve"> соблюдением нормативных и методических требований к документам стратегического планирования Томской области, включая требования к последовательности и порядку их разработки и внесения изменений;</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10) информационное обеспечение стратегического планирования в Томской области, в том числе размещение документов стратегического планирования Томской области на официальном сайте Администрации Томской области в сети "Интернет";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bookmarkStart w:id="4" w:name="Par160"/>
      <w:bookmarkEnd w:id="4"/>
      <w:r w:rsidRPr="00F265E1">
        <w:rPr>
          <w:rFonts w:ascii="Tahoma" w:hAnsi="Tahoma" w:cs="Tahoma"/>
          <w:sz w:val="20"/>
          <w:szCs w:val="20"/>
        </w:rPr>
        <w:t>10-1) осуществление мониторинга и контроля реализации документов стратегического планирования Томской области, концепций приоритетных направлений развития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10-1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35"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11) иные полномочия в сфере стратегического планирования, определенные законодательством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3-1. Полномочия Администрации Томской области, указанные в </w:t>
      </w:r>
      <w:hyperlink w:anchor="Par125" w:history="1">
        <w:r w:rsidRPr="00F265E1">
          <w:rPr>
            <w:rFonts w:ascii="Tahoma" w:hAnsi="Tahoma" w:cs="Tahoma"/>
            <w:color w:val="0000FF"/>
            <w:sz w:val="20"/>
            <w:szCs w:val="20"/>
          </w:rPr>
          <w:t>пунктах 2</w:t>
        </w:r>
      </w:hyperlink>
      <w:r w:rsidRPr="00F265E1">
        <w:rPr>
          <w:rFonts w:ascii="Tahoma" w:hAnsi="Tahoma" w:cs="Tahoma"/>
          <w:sz w:val="20"/>
          <w:szCs w:val="20"/>
        </w:rPr>
        <w:t xml:space="preserve">, </w:t>
      </w:r>
      <w:hyperlink w:anchor="Par136" w:history="1">
        <w:r w:rsidRPr="00F265E1">
          <w:rPr>
            <w:rFonts w:ascii="Tahoma" w:hAnsi="Tahoma" w:cs="Tahoma"/>
            <w:color w:val="0000FF"/>
            <w:sz w:val="20"/>
            <w:szCs w:val="20"/>
          </w:rPr>
          <w:t>4</w:t>
        </w:r>
      </w:hyperlink>
      <w:r w:rsidRPr="00F265E1">
        <w:rPr>
          <w:rFonts w:ascii="Tahoma" w:hAnsi="Tahoma" w:cs="Tahoma"/>
          <w:sz w:val="20"/>
          <w:szCs w:val="20"/>
        </w:rPr>
        <w:t xml:space="preserve">, </w:t>
      </w:r>
      <w:hyperlink w:anchor="Par143" w:history="1">
        <w:r w:rsidRPr="00F265E1">
          <w:rPr>
            <w:rFonts w:ascii="Tahoma" w:hAnsi="Tahoma" w:cs="Tahoma"/>
            <w:color w:val="0000FF"/>
            <w:sz w:val="20"/>
            <w:szCs w:val="20"/>
          </w:rPr>
          <w:t>5</w:t>
        </w:r>
      </w:hyperlink>
      <w:r w:rsidRPr="00F265E1">
        <w:rPr>
          <w:rFonts w:ascii="Tahoma" w:hAnsi="Tahoma" w:cs="Tahoma"/>
          <w:sz w:val="20"/>
          <w:szCs w:val="20"/>
        </w:rPr>
        <w:t xml:space="preserve">, </w:t>
      </w:r>
      <w:hyperlink w:anchor="Par157" w:history="1">
        <w:r w:rsidRPr="00F265E1">
          <w:rPr>
            <w:rFonts w:ascii="Tahoma" w:hAnsi="Tahoma" w:cs="Tahoma"/>
            <w:color w:val="0000FF"/>
            <w:sz w:val="20"/>
            <w:szCs w:val="20"/>
          </w:rPr>
          <w:t>8</w:t>
        </w:r>
      </w:hyperlink>
      <w:r w:rsidRPr="00F265E1">
        <w:rPr>
          <w:rFonts w:ascii="Tahoma" w:hAnsi="Tahoma" w:cs="Tahoma"/>
          <w:sz w:val="20"/>
          <w:szCs w:val="20"/>
        </w:rPr>
        <w:t xml:space="preserve"> - </w:t>
      </w:r>
      <w:hyperlink w:anchor="Par160" w:history="1">
        <w:r w:rsidRPr="00F265E1">
          <w:rPr>
            <w:rFonts w:ascii="Tahoma" w:hAnsi="Tahoma" w:cs="Tahoma"/>
            <w:color w:val="0000FF"/>
            <w:sz w:val="20"/>
            <w:szCs w:val="20"/>
          </w:rPr>
          <w:t>10-1 части 3</w:t>
        </w:r>
      </w:hyperlink>
      <w:r w:rsidRPr="00F265E1">
        <w:rPr>
          <w:rFonts w:ascii="Tahoma" w:hAnsi="Tahoma" w:cs="Tahoma"/>
          <w:sz w:val="20"/>
          <w:szCs w:val="20"/>
        </w:rPr>
        <w:t xml:space="preserve"> настоящей статьи, от имени Администрации Томской области осуществляют структурные подразделения Администрации Томской области в соответствии с закрепленными за ними функциями.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(часть 3-1 введена </w:t>
      </w:r>
      <w:hyperlink r:id="rId36"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К полномочиям иных исполнительных органов Томской области (в пределах их компетенции) относятся: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37"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разработка и реализация: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бюджетного прогноза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схемы территориального планирования двух и более субъектов Российской Федерации, одним из которых является Томская область, схемы территориального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w:t>
      </w:r>
      <w:proofErr w:type="spellStart"/>
      <w:r w:rsidRPr="00F265E1">
        <w:rPr>
          <w:rFonts w:ascii="Tahoma" w:hAnsi="Tahoma" w:cs="Tahoma"/>
          <w:sz w:val="20"/>
          <w:szCs w:val="20"/>
        </w:rPr>
        <w:t>пп</w:t>
      </w:r>
      <w:proofErr w:type="spellEnd"/>
      <w:r w:rsidRPr="00F265E1">
        <w:rPr>
          <w:rFonts w:ascii="Tahoma" w:hAnsi="Tahoma" w:cs="Tahoma"/>
          <w:sz w:val="20"/>
          <w:szCs w:val="20"/>
        </w:rPr>
        <w:t xml:space="preserve">. "в" в ред. </w:t>
      </w:r>
      <w:hyperlink r:id="rId38"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г) концепций приоритетных направлений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участие в разработке и реализации: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а)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б)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в) прогноза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г) плана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д) документов стратегического планирования, разрабатываемых на федеральном уровне по вопросам совместного ведения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 информационное обеспечение стратегического планирования в Томской области, в том числе размещение документов стратегического планирования Томской области на официальных сайтах иных </w:t>
      </w:r>
      <w:r w:rsidRPr="00F265E1">
        <w:rPr>
          <w:rFonts w:ascii="Tahoma" w:hAnsi="Tahoma" w:cs="Tahoma"/>
          <w:sz w:val="20"/>
          <w:szCs w:val="20"/>
        </w:rPr>
        <w:lastRenderedPageBreak/>
        <w:t>исполнительных органов Томской области, ответственных за разработку документов стратегического планирования, в сети "Интернет";</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39"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3-1) осуществление мониторинга реализации документов стратегического планирования Томской области, концепций приоритетных направлений развития Томской области в пределах своих полномочий;</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3-1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40"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иные полномочия в сфере стратегического планирования, определенные законодательством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5. К полномочиям Контрольно-счетной палаты Томской области относятся полномочия в соответствии с </w:t>
      </w:r>
      <w:hyperlink r:id="rId41"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9 августа 2011 года N 177-ОЗ "О Контрольно-счетной палате Томской области" и иными законодательными актами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К полномочиям органов местного самоуправления муниципальных образований Томской области, общественных организаций и объединений, предпринимательского сообщества, образовательных организаций высшего образования, иных органов и организаций относятся: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участие в разработке документов стратегического планирования Томской области путем предоставления предложений по разработке документов стратегического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участие в реализации документов стратегического планирования Томской области в случаях, установленных действующим законодательством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участие в общественных обсуждениях проектов документов 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4. ДОКУМЕНТЫ СТРАТЕГИЧЕСКОГО ПЛАНИРОВАНИЯ</w:t>
      </w:r>
    </w:p>
    <w:p w:rsidR="00F265E1" w:rsidRPr="00F265E1" w:rsidRDefault="00F265E1" w:rsidP="00F265E1">
      <w:pPr>
        <w:autoSpaceDE w:val="0"/>
        <w:autoSpaceDN w:val="0"/>
        <w:adjustRightInd w:val="0"/>
        <w:spacing w:line="240" w:lineRule="auto"/>
        <w:jc w:val="center"/>
        <w:rPr>
          <w:rFonts w:ascii="Tahoma" w:hAnsi="Tahoma" w:cs="Tahoma"/>
          <w:sz w:val="20"/>
          <w:szCs w:val="20"/>
        </w:rPr>
      </w:pPr>
      <w:proofErr w:type="gramStart"/>
      <w:r w:rsidRPr="00F265E1">
        <w:rPr>
          <w:rFonts w:ascii="Tahoma" w:hAnsi="Tahoma" w:cs="Tahoma"/>
          <w:sz w:val="20"/>
          <w:szCs w:val="20"/>
        </w:rPr>
        <w:t>ТОМСКОЙ ОБЛАСТИ, РАЗРАБАТЫВАЕМЫЕ В РАМКАХ ЦЕЛЕПОЛАГАНИЯ</w:t>
      </w:r>
      <w:proofErr w:type="gramEnd"/>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8. Стратегия социально-экономического развития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Стратегия социально-экономического развития Томской области разрабатывается в целях определения приоритетов, целей и задач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Стратегия социально-экономического развития Томской области разрабатывается на период, не превышающий периода, на который разрабатывается прогноз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Стратегия социально-экономического развития Томской области разрабатывается с учетом приоритетов и целей социально-экономического развития, определенных в документах стратегического планирования Российской Федерации на основе законодательства Российской Федерации 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Стратегия социально-экономического развития Томской области содержит: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оценку достигнутых целей и задач социально-экономического развития Томской области и текущего уровня конкурентоспособности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цели, задачи, приоритеты и направления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определение развития отраслей (сфер) экономики и территорий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показатели достижения целей и задач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5) сроки и этапы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оценку финансовых ресурсов, необходимых для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информацию о государственных программах Томской области, утверждаемых в целях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ожидаемые результаты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9) механизмы реализации и организация управления стратегией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10) порядок </w:t>
      </w:r>
      <w:proofErr w:type="gramStart"/>
      <w:r w:rsidRPr="00F265E1">
        <w:rPr>
          <w:rFonts w:ascii="Tahoma" w:hAnsi="Tahoma" w:cs="Tahoma"/>
          <w:sz w:val="20"/>
          <w:szCs w:val="20"/>
        </w:rPr>
        <w:t>мониторинга реализации стратегии социально-экономического развития Томской области</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11) иные положения, определяемые законами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Стратегия социально-экономического развития Томской области является основой для разработки плана мероприятий по реализации стратегии социально-экономического развития Томской области, государственных программ Томской области, схемы территориального планирования двух и более субъектов Российской Федерации, одним из которых является Томская область, схемы территориального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(часть 5 в ред. </w:t>
      </w:r>
      <w:hyperlink r:id="rId42"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Стратегия социально-экономического развития Томской области утверждается постановлением Законодательной Думы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Корректировка стратегии социально-экономического развития Томской области осуществляется при изменении внешних и внутренних факторов, оказывающих существенное влияние на социально-экономическое развитие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43"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09.04.2018 N 26-ОЗ)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Актуализация стратегии социально-экономического развития Томской области осуществляется не реже одного раза в шесть лет.</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5. ДОКУМЕНТЫ СТРАТЕГИЧЕСКОГО ПЛАНИРОВАНИЯ</w:t>
      </w: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ТОМСКОЙ ОБЛАСТИ, РАЗРАБАТЫВАЕМЫЕ В РАМКАХ ПРОГНОЗИРОВАНИЯ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9. Прогноз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Прогноз социально-экономического развития Томской области на долгосрочный период разрабатывается каждые шесть лет на двенадцать и более лет на основе прогноза социально-экономического развития Российской Федерации на долгосрочный период с учетом прогноза научно-технологического развития Российской Федерации и данных, представляемых исполнительными органами Томской области и органами местного самоуправления муниципальных образований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44"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Корректировка прогноза социально-экономического развития Томской области на долгосрочный период осуществляется с учетом прогноза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Прогноз социально-экономического развития Томской области на долгосрочный период разрабатывается на вариативной основе.</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Прогноз социально-экономического развития Томской области на долгосрочный период содержит: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1) оценку достигнутого уровня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определение вариантов внутренних условий и характеристик социально-экономического развития Томской области на долгосрочный период, включая основные показатели демографического и научно-технического развития, состояния окружающей среды и природных ресурсов;</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оценку факторов и ограничений экономического роста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направления социально-экономического развития Томской области и целевые показатели одного или нескольких вариантов прогноза социально-экономического развития Томской области на долгосрочный период, включая количественные показатели и качественные характеристики социально-экономического развития;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основные параметры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основные показатели развития по отдельным видам экономической деятельности, показатели развития транспортной и энергетической инфраструктур на долгосрочный период с учетом проведения мероприятий, предусмотренных государственными программами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6-1) прогноз баланса трудовых ресурсов Томской области, в том числе потребность в привлечении иностранных работников по отдельным видам экономической деятельности;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6-1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45"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07.10.2019 N 100-ОЗ)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иные положения, определяемые Администрацией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Прогноз социально-экономического развития Томской области на долгосрочный период утверждается постановлением Администрации Томской области и в десятидневный срок со дня его утверждения размещается на официальном сайте Администрации Томской области в сети "Интернет".</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46"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07.10.2019 N 100-ОЗ)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Порядок разработки и корректировки прогноза социально-экономического развития Томской области на долгосрочный период определяется постановлением Администрации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10. Бюджетный прогноз Томской области на долгосрочный период</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Бюджетный прогноз Томской области на долгосрочный период разрабатывается каждые шесть лет на двенадцать и более лет на основе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Внесение изменений в бюджетный прогноз Томской области на долгосрочный период осуществляется с учетом изменения прогноза социально-экономического развития Томской области на долгосрочный период и принятого закона об областном бюджете без продления периода его действия.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 Порядок разработки и утверждения, а также требования к составу и содержанию бюджетного прогноза Томской области на долгосрочный период определяются постановлением Администрации Томской области с соблюдением требований Бюджетного </w:t>
      </w:r>
      <w:hyperlink r:id="rId47" w:history="1">
        <w:r w:rsidRPr="00F265E1">
          <w:rPr>
            <w:rFonts w:ascii="Tahoma" w:hAnsi="Tahoma" w:cs="Tahoma"/>
            <w:color w:val="0000FF"/>
            <w:sz w:val="20"/>
            <w:szCs w:val="20"/>
          </w:rPr>
          <w:t>кодекса</w:t>
        </w:r>
      </w:hyperlink>
      <w:r w:rsidRPr="00F265E1">
        <w:rPr>
          <w:rFonts w:ascii="Tahoma" w:hAnsi="Tahoma" w:cs="Tahoma"/>
          <w:sz w:val="20"/>
          <w:szCs w:val="20"/>
        </w:rPr>
        <w:t xml:space="preserve"> Российской Федерации.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Проект бюджетного прогноза (проект изменений бюджетного прогноза) Томской области на долгосрочный период (за исключением показателей финансового обеспечения государственных программ) представляется в Законодательную Думу Томской области одновременно с проектом закона Томской области об областном бюджете на очередной финансовый год и плановый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Бюджетный прогноз (изменения бюджетного прогноза) Томской области на долгосрочный период утверждается (утверждаются) постановлением Администрации Томской области в срок, не превышающий двух месяцев со дня официального опубликования закона Томской области об областном бюджете на очередной финансовый год и плановый период.</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11. Прогноз социально-экономического развития Томской области на среднесрочный период</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1. </w:t>
      </w:r>
      <w:proofErr w:type="gramStart"/>
      <w:r w:rsidRPr="00F265E1">
        <w:rPr>
          <w:rFonts w:ascii="Tahoma" w:hAnsi="Tahoma" w:cs="Tahoma"/>
          <w:sz w:val="20"/>
          <w:szCs w:val="20"/>
        </w:rPr>
        <w:t>Прогноз социально-экономического развития Томской области на среднесрочный период разрабатывается ежегодно на основе прогноза социально-экономического развития Российской Федерации на среднесрочный период, стратегии социально-экономического развития Томской области с учетом основных направлений бюджетной и налоговой политики Томской области, а также на основе данных, предоставляемых исполнительными органами Томской области и органами местного самоуправления муниципальных образований Томской области.</w:t>
      </w:r>
      <w:proofErr w:type="gramEnd"/>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48"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Прогноз социально-экономического развития Томской области на среднесрочный период разрабатывается на вариативной основе.</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Прогноз социально-экономического развития Томской области на среднесрочный период содержит: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оценку достигнутого уровня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оценку факторов и ограничений социально-экономического роста Томской области на среднесрочный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направления социально-экономического развития Томской области и целевые показатели одного или нескольких вариантов прогноза социально-экономического развития Томской области на среднесрочный период, включая количественные показатели и качественные характеристики социально-экономического развития;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основные параметры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4-1) прогноз баланса трудовых ресурсов Томской области, в том числе потребность в привлечении иностранных работников по отдельным видам экономической деятельности;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(п. 4-1 </w:t>
      </w:r>
      <w:proofErr w:type="gramStart"/>
      <w:r w:rsidRPr="00F265E1">
        <w:rPr>
          <w:rFonts w:ascii="Tahoma" w:hAnsi="Tahoma" w:cs="Tahoma"/>
          <w:sz w:val="20"/>
          <w:szCs w:val="20"/>
        </w:rPr>
        <w:t>введен</w:t>
      </w:r>
      <w:proofErr w:type="gramEnd"/>
      <w:r w:rsidRPr="00F265E1">
        <w:rPr>
          <w:rFonts w:ascii="Tahoma" w:hAnsi="Tahoma" w:cs="Tahoma"/>
          <w:sz w:val="20"/>
          <w:szCs w:val="20"/>
        </w:rPr>
        <w:t xml:space="preserve"> </w:t>
      </w:r>
      <w:hyperlink r:id="rId49"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07.10.2019 N 100-ОЗ)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иные положения, определяемые Администрацией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Прогноз социально-экономического развития Томской области на среднесрочный период одобряется Администрацией Томской области и учитывается при корректировке прогноза социально-экономического развития Томской области на долгосрочный период. Прогноз социально-экономического развития Томской области на среднесрочный период в десятидневный срок со дня его одобрения размещается на официальном сайте Администрации Томской области в сети "Интернет".</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50"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07.10.2019 N 100-ОЗ)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Порядок разработки и корректировки прогноза социально-экономического развития Томской области на среднесрочный период определяется постановлением Администрации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6. ДОКУМЕНТЫ СТРАТЕГИЧЕСКОГО ПЛАНИРОВАНИЯ</w:t>
      </w:r>
    </w:p>
    <w:p w:rsidR="00F265E1" w:rsidRPr="00F265E1" w:rsidRDefault="00F265E1" w:rsidP="00F265E1">
      <w:pPr>
        <w:autoSpaceDE w:val="0"/>
        <w:autoSpaceDN w:val="0"/>
        <w:adjustRightInd w:val="0"/>
        <w:spacing w:line="240" w:lineRule="auto"/>
        <w:jc w:val="center"/>
        <w:rPr>
          <w:rFonts w:ascii="Tahoma" w:hAnsi="Tahoma" w:cs="Tahoma"/>
          <w:sz w:val="20"/>
          <w:szCs w:val="20"/>
        </w:rPr>
      </w:pPr>
      <w:proofErr w:type="gramStart"/>
      <w:r w:rsidRPr="00F265E1">
        <w:rPr>
          <w:rFonts w:ascii="Tahoma" w:hAnsi="Tahoma" w:cs="Tahoma"/>
          <w:sz w:val="20"/>
          <w:szCs w:val="20"/>
        </w:rPr>
        <w:t>ТОМСКОЙ ОБЛАСТИ, РАЗРАБАТЫВАЕМЫЕ В РАМКАХ</w:t>
      </w:r>
      <w:proofErr w:type="gramEnd"/>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ПЛАНИРОВАНИЯ И ПРОГРАММИРОВАНИЯ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12. План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План мероприятий по реализации стратегии социально-экономического развития Томской области разрабатывается на основе положений стратегии социально-экономического развития Томской области на период реализации стратегии социально-экономического развития Томской области с учетом основных направлений деятельности Правительства Российской Федерации.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2. План мероприятий по реализации стратегии социально-экономического развития Томской области разрабатывается в целях достижения целей, задач и приоритетов социально-экономического развития </w:t>
      </w:r>
      <w:r w:rsidRPr="00F265E1">
        <w:rPr>
          <w:rFonts w:ascii="Tahoma" w:hAnsi="Tahoma" w:cs="Tahoma"/>
          <w:sz w:val="20"/>
          <w:szCs w:val="20"/>
        </w:rPr>
        <w:lastRenderedPageBreak/>
        <w:t>Томской области, обозначенных в стратегии социально-экономического развития Томской области, на период ее реализации.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Актуализация плана мероприятий по реализации стратегии социально-экономического развития Томской области осуществляется не реже одного раза в шесть лет при актуализации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Корректировка плана мероприятий по реализации стратегии социально-экономического развития Томской области осуществляется при корректировке стратегии социально-экономического развития Томской области и в иных случаях, предусмотренных законодательством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План мероприятий по реализации стратегии социально-экономического развития Томской области содержит: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proofErr w:type="gramStart"/>
      <w:r w:rsidRPr="00F265E1">
        <w:rPr>
          <w:rFonts w:ascii="Tahoma" w:hAnsi="Tahoma" w:cs="Tahoma"/>
          <w:sz w:val="20"/>
          <w:szCs w:val="20"/>
        </w:rPr>
        <w:t>1) этапы реализации стратегии социально-экономического развития Томской области, выделенные с учетом установленной периодичности бюджетного планирования: три года (для первого этапа реализации стратегии социально-экономического развития Томской области и текущего периода бюджетного планирования) и три - шесть лет (для последующих этапов и периодов);</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цели и задачи социально-экономического развития Томской области, приоритетные для каждого этапа реализации стратегии;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показатели реализации стратегии социально-экономического развития Томской области и их значения, установленные для каждого этапа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комплексы мероприятий и перечень государственных программ Томской области, обеспечивающие достижение на каждом этапе реализации стратегии целей, задач и приоритетов социально-экономического развития субъекта Российской Федерации, указанных в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порядок мониторинга реализации плана мероприятий по реализации стратегии социально-экономического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иные положения, определяемые Администрацией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План мероприятий по реализации стратегии социально-экономического развития Томской области утверждается постановлением Администрации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13. Государственные программы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1. Государственные программы Томской области разрабатываются в соответствии с целями, задачами и приоритетами социально-экономического развития, определенными стратегией социально-экономического развития Томской области с учетом отраслевых документов стратегического планирования Российской Федерации, государственных программ Российской Федерации и стратегий социально-экономического развития макрорегионов. Государственные программы Томской области учитывают национальные проекты, обеспечивающие достижение национальных целей развития Российской Федерации на период до 2030 года.</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Законов Томской области от 07.10.2019 </w:t>
      </w:r>
      <w:hyperlink r:id="rId51" w:history="1">
        <w:r w:rsidRPr="00F265E1">
          <w:rPr>
            <w:rFonts w:ascii="Tahoma" w:hAnsi="Tahoma" w:cs="Tahoma"/>
            <w:color w:val="0000FF"/>
            <w:sz w:val="20"/>
            <w:szCs w:val="20"/>
          </w:rPr>
          <w:t>N 100-ОЗ</w:t>
        </w:r>
      </w:hyperlink>
      <w:r w:rsidRPr="00F265E1">
        <w:rPr>
          <w:rFonts w:ascii="Tahoma" w:hAnsi="Tahoma" w:cs="Tahoma"/>
          <w:sz w:val="20"/>
          <w:szCs w:val="20"/>
        </w:rPr>
        <w:t xml:space="preserve">, от 10.06.2021 </w:t>
      </w:r>
      <w:hyperlink r:id="rId52" w:history="1">
        <w:r w:rsidRPr="00F265E1">
          <w:rPr>
            <w:rFonts w:ascii="Tahoma" w:hAnsi="Tahoma" w:cs="Tahoma"/>
            <w:color w:val="0000FF"/>
            <w:sz w:val="20"/>
            <w:szCs w:val="20"/>
          </w:rPr>
          <w:t>N 45-ОЗ</w:t>
        </w:r>
      </w:hyperlink>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Перечень государственных программ Томской области утверждается распоряжением Администрации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Порядки разработки, реализации и оценки эффективности государственных программ Томской области утверждаются постановлениями Администрации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Государственные программы Томской области утверждаются постановлениями Администрации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5. В целях получения межбюджетных трансфертов из федерального бюджета Администрация Томской области вправе принимать иные программы в соответствии с требованиями федеральных правовых актов и в порядке, установленном нормативными правовыми актами Российской Федерации.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Законодательная Дума Томской области вправе рассматривать проекты государственных программ Томской области (предложений о внесении изменений в государственные программы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Уполномоченный орган, определяемый постановлением Администрации Томской области, обеспечивает направление проекта государственной программы Томской области (предложений о внесении изменений в государственную программу Томской области) в Законодательную Думу Томской области в сроки, установленные распоряжением Губернатора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Законодательная Дума Томской области принимает решение о необходимости рассмотрения проекта государственной программы Томской области (предложений о внесении изменений в государственную программу Томской области) профильными комитетами Законодательной Думы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9. </w:t>
      </w:r>
      <w:proofErr w:type="gramStart"/>
      <w:r w:rsidRPr="00F265E1">
        <w:rPr>
          <w:rFonts w:ascii="Tahoma" w:hAnsi="Tahoma" w:cs="Tahoma"/>
          <w:sz w:val="20"/>
          <w:szCs w:val="20"/>
        </w:rPr>
        <w:t>По итогам рассмотрения проекта государственной программы Томской области (предложений о внесении изменений в государственную программу Томской области) Законодательная Дума Томской области вправе направить уполномоченному органу заключение не позднее 25 календарных дней со дня поступления проекта государственной программы Томской области (предложений о внесении изменений в государственную программу Томской области) в Законодательную Думу Томской области.</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10. Заключение подлежит обязательному рассмотрению уполномоченным органом при доработке государственной программы в порядке и сроки, определяемые постановлением Администрации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Уполномоченный орган, определяемый постановлением Администрации Томской области, уведомляет Законодательную Думу Томской области о результатах рассмотрения заключения.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14. Схема территориального планирования двух и более субъектов Российской Федерации, одним из которых является Томская область, схема территориального планирования Томской области</w:t>
      </w: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(в ред. </w:t>
      </w:r>
      <w:hyperlink r:id="rId53"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1. </w:t>
      </w:r>
      <w:proofErr w:type="gramStart"/>
      <w:r w:rsidRPr="00F265E1">
        <w:rPr>
          <w:rFonts w:ascii="Tahoma" w:hAnsi="Tahoma" w:cs="Tahoma"/>
          <w:sz w:val="20"/>
          <w:szCs w:val="20"/>
        </w:rPr>
        <w:t xml:space="preserve">Схема территориального планирования двух и более субъектов Российской Федерации, одним из которых является Томская область, разрабатывается в целях обеспечения устойчивого социально-экономического развития субъектов Российской Федерации и основывается на положениях стратегий социально-экономического развития субъектов Российской Федерации,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w:t>
      </w:r>
      <w:hyperlink r:id="rId54" w:history="1">
        <w:r w:rsidRPr="00F265E1">
          <w:rPr>
            <w:rFonts w:ascii="Tahoma" w:hAnsi="Tahoma" w:cs="Tahoma"/>
            <w:color w:val="0000FF"/>
            <w:sz w:val="20"/>
            <w:szCs w:val="20"/>
          </w:rPr>
          <w:t>кодексом</w:t>
        </w:r>
      </w:hyperlink>
      <w:r w:rsidRPr="00F265E1">
        <w:rPr>
          <w:rFonts w:ascii="Tahoma" w:hAnsi="Tahoma" w:cs="Tahoma"/>
          <w:sz w:val="20"/>
          <w:szCs w:val="20"/>
        </w:rPr>
        <w:t xml:space="preserve"> Российской Федерации и схемами территориального планирования Российской Федерации.</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2. </w:t>
      </w:r>
      <w:proofErr w:type="gramStart"/>
      <w:r w:rsidRPr="00F265E1">
        <w:rPr>
          <w:rFonts w:ascii="Tahoma" w:hAnsi="Tahoma" w:cs="Tahoma"/>
          <w:sz w:val="20"/>
          <w:szCs w:val="20"/>
        </w:rPr>
        <w:t xml:space="preserve">Схема территориального планирования Томской области разрабатывается в целях пространственного отображения стратегии социально-экономического развития Томской области, обеспечения устойчивого социально-экономического развития Томской области и основывается на положениях стратегии социально-экономического развития Томской области, стратегий социально-экономического развития макрорегионов и отраслевых документов стратегического планирования Российской Федерации с учетом требований, определенных Градостроительным </w:t>
      </w:r>
      <w:hyperlink r:id="rId55" w:history="1">
        <w:r w:rsidRPr="00F265E1">
          <w:rPr>
            <w:rFonts w:ascii="Tahoma" w:hAnsi="Tahoma" w:cs="Tahoma"/>
            <w:color w:val="0000FF"/>
            <w:sz w:val="20"/>
            <w:szCs w:val="20"/>
          </w:rPr>
          <w:t>кодексом</w:t>
        </w:r>
      </w:hyperlink>
      <w:r w:rsidRPr="00F265E1">
        <w:rPr>
          <w:rFonts w:ascii="Tahoma" w:hAnsi="Tahoma" w:cs="Tahoma"/>
          <w:sz w:val="20"/>
          <w:szCs w:val="20"/>
        </w:rPr>
        <w:t xml:space="preserve"> Российской Федерации и схемами территориального планирования Российской Федерации, схемами территориального планирования двух и</w:t>
      </w:r>
      <w:proofErr w:type="gramEnd"/>
      <w:r w:rsidRPr="00F265E1">
        <w:rPr>
          <w:rFonts w:ascii="Tahoma" w:hAnsi="Tahoma" w:cs="Tahoma"/>
          <w:sz w:val="20"/>
          <w:szCs w:val="20"/>
        </w:rPr>
        <w:t xml:space="preserve"> более субъектов Российской Федерации, одним из которых является Томская область.</w:t>
      </w:r>
    </w:p>
    <w:p w:rsid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Схема территориального планирования двух и более субъектов Российской Федерации, одним из которых является Томская область, схема территориального планирования Томской области утверждаются постановлением Администрации Томской области.</w:t>
      </w:r>
    </w:p>
    <w:p w:rsidR="005D165A" w:rsidRDefault="005D165A" w:rsidP="00F265E1">
      <w:pPr>
        <w:autoSpaceDE w:val="0"/>
        <w:autoSpaceDN w:val="0"/>
        <w:adjustRightInd w:val="0"/>
        <w:spacing w:before="200" w:after="0" w:line="240" w:lineRule="auto"/>
        <w:ind w:firstLine="540"/>
        <w:jc w:val="both"/>
        <w:rPr>
          <w:rFonts w:ascii="Tahoma" w:hAnsi="Tahoma" w:cs="Tahoma"/>
          <w:sz w:val="20"/>
          <w:szCs w:val="20"/>
        </w:rPr>
      </w:pPr>
    </w:p>
    <w:p w:rsidR="005D165A" w:rsidRDefault="005D165A" w:rsidP="00F265E1">
      <w:pPr>
        <w:autoSpaceDE w:val="0"/>
        <w:autoSpaceDN w:val="0"/>
        <w:adjustRightInd w:val="0"/>
        <w:spacing w:before="200" w:after="0" w:line="240" w:lineRule="auto"/>
        <w:ind w:firstLine="540"/>
        <w:jc w:val="both"/>
        <w:rPr>
          <w:rFonts w:ascii="Tahoma" w:hAnsi="Tahoma" w:cs="Tahoma"/>
          <w:sz w:val="20"/>
          <w:szCs w:val="20"/>
        </w:rPr>
      </w:pPr>
    </w:p>
    <w:p w:rsidR="005D165A" w:rsidRPr="00F265E1" w:rsidRDefault="005D165A" w:rsidP="00F265E1">
      <w:pPr>
        <w:autoSpaceDE w:val="0"/>
        <w:autoSpaceDN w:val="0"/>
        <w:adjustRightInd w:val="0"/>
        <w:spacing w:before="200" w:after="0" w:line="240" w:lineRule="auto"/>
        <w:ind w:firstLine="540"/>
        <w:jc w:val="both"/>
        <w:rPr>
          <w:rFonts w:ascii="Tahoma" w:hAnsi="Tahoma" w:cs="Tahoma"/>
          <w:sz w:val="20"/>
          <w:szCs w:val="20"/>
        </w:rPr>
      </w:pPr>
      <w:bookmarkStart w:id="5" w:name="_GoBack"/>
      <w:bookmarkEnd w:id="5"/>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7. ИНЫЕ ДОКУМЕНТЫ</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15. Концепция приоритетного направления развития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1. </w:t>
      </w:r>
      <w:proofErr w:type="gramStart"/>
      <w:r w:rsidRPr="00F265E1">
        <w:rPr>
          <w:rFonts w:ascii="Tahoma" w:hAnsi="Tahoma" w:cs="Tahoma"/>
          <w:sz w:val="20"/>
          <w:szCs w:val="20"/>
        </w:rPr>
        <w:t>Концепция приоритетного направления развития Томской области разрабатывается с целью обеспечения реализации стратегии социально-экономического развития Томской области по отраслям (сферам), территориям, проектам развития Томской области, которые обозначены в стратегии социально-экономического развития Томской области в виде приоритетов социально-экономического развития, либо по иным отраслям (сферам), территориям, проектам развития Томской области по решению Губернатора Томской области.</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Концепция приоритетного направления развития Томской области разрабатывается по решению Губернатора Томской области на период, не превышающий периода, на который разрабатывается прогноз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Концепция приоритетного направления развития Томской области содержит: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 оценку состояния соответствующего направления развития Томской области, включая показатели развития по нескольким вариантам прогноза социально-экономического развития Томской области на долгосрочный период;</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2) цели и задачи социально-экономического развития Томской области в соответствующем приоритетном направлении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показатели достижения целей и задач социально-экономического развития Томской области в соответствующем приоритетном направлении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4) сроки и этапы </w:t>
      </w:r>
      <w:proofErr w:type="gramStart"/>
      <w:r w:rsidRPr="00F265E1">
        <w:rPr>
          <w:rFonts w:ascii="Tahoma" w:hAnsi="Tahoma" w:cs="Tahoma"/>
          <w:sz w:val="20"/>
          <w:szCs w:val="20"/>
        </w:rPr>
        <w:t>реализации концепции приоритетного направления развития Томской области</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оценку финансовых ресурсов, необходимых для реализации концепции приоритетного направления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6) перечень мероприятий по этапам </w:t>
      </w:r>
      <w:proofErr w:type="gramStart"/>
      <w:r w:rsidRPr="00F265E1">
        <w:rPr>
          <w:rFonts w:ascii="Tahoma" w:hAnsi="Tahoma" w:cs="Tahoma"/>
          <w:sz w:val="20"/>
          <w:szCs w:val="20"/>
        </w:rPr>
        <w:t>реализации концепции приоритетного направления развития Томской области</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7) ожидаемые результаты </w:t>
      </w:r>
      <w:proofErr w:type="gramStart"/>
      <w:r w:rsidRPr="00F265E1">
        <w:rPr>
          <w:rFonts w:ascii="Tahoma" w:hAnsi="Tahoma" w:cs="Tahoma"/>
          <w:sz w:val="20"/>
          <w:szCs w:val="20"/>
        </w:rPr>
        <w:t>реализации концепции приоритетного направления развития Томской области</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механизмы реализации и организации управления концепцией приоритетного направления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9) порядок </w:t>
      </w:r>
      <w:proofErr w:type="gramStart"/>
      <w:r w:rsidRPr="00F265E1">
        <w:rPr>
          <w:rFonts w:ascii="Tahoma" w:hAnsi="Tahoma" w:cs="Tahoma"/>
          <w:sz w:val="20"/>
          <w:szCs w:val="20"/>
        </w:rPr>
        <w:t>мониторинга реализации концепции приоритетного направления развития Томской области</w:t>
      </w:r>
      <w:proofErr w:type="gramEnd"/>
      <w:r w:rsidRPr="00F265E1">
        <w:rPr>
          <w:rFonts w:ascii="Tahoma" w:hAnsi="Tahoma" w:cs="Tahoma"/>
          <w:sz w:val="20"/>
          <w:szCs w:val="20"/>
        </w:rPr>
        <w:t>;</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10) иные положения, установленные Администрацией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Концепция приоритетного направления развития Томской области утверждается постановлением Администрации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56"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Корректировка концепции приоритетного направления развития Томской области осуществляется по решению Губернатора Томской области при изменении внешних и внутренних факторов, оказывающих существенное влияние на социально-экономическое развитие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57"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09.04.2018 N 26-ОЗ)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6. Актуализация концепции приоритетного направления развития Томской области осуществляется не реже одного раза в шесть лет.</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Законодательная Дума Томской области вправе рассматривать проекты концепций приоритетных направлений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8. Исполнительный орган Томской области, ответственный за разработку концепции приоритетного направления развития Томской области, обеспечивает направление </w:t>
      </w:r>
      <w:proofErr w:type="gramStart"/>
      <w:r w:rsidRPr="00F265E1">
        <w:rPr>
          <w:rFonts w:ascii="Tahoma" w:hAnsi="Tahoma" w:cs="Tahoma"/>
          <w:sz w:val="20"/>
          <w:szCs w:val="20"/>
        </w:rPr>
        <w:t>проекта концепции приоритетного направления развития Томской области</w:t>
      </w:r>
      <w:proofErr w:type="gramEnd"/>
      <w:r w:rsidRPr="00F265E1">
        <w:rPr>
          <w:rFonts w:ascii="Tahoma" w:hAnsi="Tahoma" w:cs="Tahoma"/>
          <w:sz w:val="20"/>
          <w:szCs w:val="20"/>
        </w:rPr>
        <w:t xml:space="preserve"> в Законодательную Думу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58"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9. Законодательная Дума Томской области принимает решение о необходимости </w:t>
      </w:r>
      <w:proofErr w:type="gramStart"/>
      <w:r w:rsidRPr="00F265E1">
        <w:rPr>
          <w:rFonts w:ascii="Tahoma" w:hAnsi="Tahoma" w:cs="Tahoma"/>
          <w:sz w:val="20"/>
          <w:szCs w:val="20"/>
        </w:rPr>
        <w:t>рассмотрения проекта концепции приоритетного направления развития Томской области</w:t>
      </w:r>
      <w:proofErr w:type="gramEnd"/>
      <w:r w:rsidRPr="00F265E1">
        <w:rPr>
          <w:rFonts w:ascii="Tahoma" w:hAnsi="Tahoma" w:cs="Tahoma"/>
          <w:sz w:val="20"/>
          <w:szCs w:val="20"/>
        </w:rPr>
        <w:t xml:space="preserve"> профильными комитетами Законодательной Думы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10. </w:t>
      </w:r>
      <w:proofErr w:type="gramStart"/>
      <w:r w:rsidRPr="00F265E1">
        <w:rPr>
          <w:rFonts w:ascii="Tahoma" w:hAnsi="Tahoma" w:cs="Tahoma"/>
          <w:sz w:val="20"/>
          <w:szCs w:val="20"/>
        </w:rPr>
        <w:t>По итогам рассмотрения проекта концепции приоритетного направления развития Томской области Законодательная Дума Томской области вправе направить исполнительному органу Томской области, ответственному за разработку концепции приоритетного направления развития Томской области, экспертное заключение не позднее 25 календарных дней со дня поступления проекта концепции приоритетного направления развития Томской области в Законодательную Думу Томской области.</w:t>
      </w:r>
      <w:proofErr w:type="gramEnd"/>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59"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11. Заключение подлежит обязательному рассмотрению уполномоченным органом, ответственным за разработку концепции приоритетного направления развития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proofErr w:type="gramStart"/>
      <w:r w:rsidRPr="00F265E1">
        <w:rPr>
          <w:rFonts w:ascii="Tahoma" w:hAnsi="Tahoma" w:cs="Tahoma"/>
          <w:sz w:val="20"/>
          <w:szCs w:val="20"/>
        </w:rPr>
        <w:t>Уполномоченный орган, ответственный за разработку концепции приоритетного направления развития Томской области, уведомляет Законодательную Думу Томской области о результатах рассмотрения заключения в течение 30 календарных дней со дня поступления заключения в уполномоченный орган, ответственный за разработку концепции приоритетного направления развития Томской области.</w:t>
      </w:r>
      <w:proofErr w:type="gramEnd"/>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(абзац введен </w:t>
      </w:r>
      <w:hyperlink r:id="rId60" w:history="1">
        <w:r w:rsidRPr="00F265E1">
          <w:rPr>
            <w:rFonts w:ascii="Tahoma" w:hAnsi="Tahoma" w:cs="Tahoma"/>
            <w:color w:val="0000FF"/>
            <w:sz w:val="20"/>
            <w:szCs w:val="20"/>
          </w:rPr>
          <w:t>Законом</w:t>
        </w:r>
      </w:hyperlink>
      <w:r w:rsidRPr="00F265E1">
        <w:rPr>
          <w:rFonts w:ascii="Tahoma" w:hAnsi="Tahoma" w:cs="Tahoma"/>
          <w:sz w:val="20"/>
          <w:szCs w:val="20"/>
        </w:rPr>
        <w:t xml:space="preserve"> Томской области от 13.11.2018 N 127-ОЗ)</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8. МОНИТОРИНГ И КОНТРОЛЬ РЕАЛИЗАЦИИ ДОКУМЕНТОВ</w:t>
      </w: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СТРАТЕГИЧЕСКОГО ПЛАНИРОВАНИЯ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 xml:space="preserve">Статья 16. Порядок </w:t>
      </w:r>
      <w:proofErr w:type="gramStart"/>
      <w:r w:rsidRPr="00F265E1">
        <w:rPr>
          <w:rFonts w:ascii="Tahoma" w:hAnsi="Tahoma" w:cs="Tahoma"/>
          <w:sz w:val="20"/>
          <w:szCs w:val="20"/>
        </w:rPr>
        <w:t>осуществления мониторинга реализации документов стратегического планирования Томской области</w:t>
      </w:r>
      <w:proofErr w:type="gramEnd"/>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1. </w:t>
      </w:r>
      <w:proofErr w:type="gramStart"/>
      <w:r w:rsidRPr="00F265E1">
        <w:rPr>
          <w:rFonts w:ascii="Tahoma" w:hAnsi="Tahoma" w:cs="Tahoma"/>
          <w:sz w:val="20"/>
          <w:szCs w:val="20"/>
        </w:rPr>
        <w:t>Целью мониторинга реализации документов стратегического планирования Томской области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Томской области, а также повышение эффективности деятельности участников стратегического планирования Томской области по достижению в установленные сроки запланированных показателей социально-экономического развития Томской области.</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2. Порядок </w:t>
      </w:r>
      <w:proofErr w:type="gramStart"/>
      <w:r w:rsidRPr="00F265E1">
        <w:rPr>
          <w:rFonts w:ascii="Tahoma" w:hAnsi="Tahoma" w:cs="Tahoma"/>
          <w:sz w:val="20"/>
          <w:szCs w:val="20"/>
        </w:rPr>
        <w:t>осуществления мониторинга реализации документов стратегического планирования Томской области</w:t>
      </w:r>
      <w:proofErr w:type="gramEnd"/>
      <w:r w:rsidRPr="00F265E1">
        <w:rPr>
          <w:rFonts w:ascii="Tahoma" w:hAnsi="Tahoma" w:cs="Tahoma"/>
          <w:sz w:val="20"/>
          <w:szCs w:val="20"/>
        </w:rPr>
        <w:t xml:space="preserve"> устанавливается в нормативных правовых актах о разработке документов стратегического планирования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3. Документами, в которых отражаются результаты мониторинга реализации документов стратегического планирования Томской области, являются:</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отчет Губернатора Томской области о результатах деятельности исполнительных органов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61"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lastRenderedPageBreak/>
        <w:t>сводный годовой доклад о ходе реализации и об оценке эффективности государственных программ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4. Порядок подготовки отчета Губернатора Томской области о результатах деятельности исполнительных органов Томской области определяется распоряжением Губернатора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62"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5. Порядок подготовки сводного годового доклада о ходе реализации и об оценке эффективности государственных программ Томской области определяется постановлением Администрации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6. Документы, в которых отражаются результаты мониторинга реализации документов стратегического планирования Томской области, подлежат размещению на официальном сайте Администрации Томской области в сети Интернет, за исключением сведений, отнесенных к государственной, коммерческой, служебной и иной охраняемой законом тайне.</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7. В целях формирования отчета Губернатора Томской области о результатах деятельности исполнительных органов Томской области могут разрабатываться доклады о результатах и основных направлениях деятельности исполнительных органов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63"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28.12.2022 N 150-ОЗ)</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8. Порядок разработки, рассмотрения, утверждения докладов о результатах и основных направлениях деятельности определяется Губернатором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 xml:space="preserve">Статья 17. Порядок </w:t>
      </w:r>
      <w:proofErr w:type="gramStart"/>
      <w:r w:rsidRPr="00F265E1">
        <w:rPr>
          <w:rFonts w:ascii="Tahoma" w:hAnsi="Tahoma" w:cs="Tahoma"/>
          <w:sz w:val="20"/>
          <w:szCs w:val="20"/>
        </w:rPr>
        <w:t>осуществления контроля реализации документов стратегического планирования Томской области</w:t>
      </w:r>
      <w:proofErr w:type="gramEnd"/>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 xml:space="preserve">Порядок </w:t>
      </w:r>
      <w:proofErr w:type="gramStart"/>
      <w:r w:rsidRPr="00F265E1">
        <w:rPr>
          <w:rFonts w:ascii="Tahoma" w:hAnsi="Tahoma" w:cs="Tahoma"/>
          <w:sz w:val="20"/>
          <w:szCs w:val="20"/>
        </w:rPr>
        <w:t>осуществления контроля реализации документов стратегического планирования Томской области</w:t>
      </w:r>
      <w:proofErr w:type="gramEnd"/>
      <w:r w:rsidRPr="00F265E1">
        <w:rPr>
          <w:rFonts w:ascii="Tahoma" w:hAnsi="Tahoma" w:cs="Tahoma"/>
          <w:sz w:val="20"/>
          <w:szCs w:val="20"/>
        </w:rPr>
        <w:t xml:space="preserve"> определяется постановлением Администрации Томской области.</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Законодательная Дума Томской области осуществляет </w:t>
      </w:r>
      <w:proofErr w:type="gramStart"/>
      <w:r w:rsidRPr="00F265E1">
        <w:rPr>
          <w:rFonts w:ascii="Tahoma" w:hAnsi="Tahoma" w:cs="Tahoma"/>
          <w:sz w:val="20"/>
          <w:szCs w:val="20"/>
        </w:rPr>
        <w:t>контроль за</w:t>
      </w:r>
      <w:proofErr w:type="gramEnd"/>
      <w:r w:rsidRPr="00F265E1">
        <w:rPr>
          <w:rFonts w:ascii="Tahoma" w:hAnsi="Tahoma" w:cs="Tahoma"/>
          <w:sz w:val="20"/>
          <w:szCs w:val="20"/>
        </w:rPr>
        <w:t xml:space="preserve"> реализацией документов стратегического планирования Томской области в пределах своих полномочий, определенных законодательством Российской Федерации и Томской области.</w:t>
      </w:r>
    </w:p>
    <w:p w:rsidR="00F265E1" w:rsidRDefault="00F265E1" w:rsidP="00F265E1">
      <w:pPr>
        <w:autoSpaceDE w:val="0"/>
        <w:autoSpaceDN w:val="0"/>
        <w:adjustRightInd w:val="0"/>
        <w:spacing w:after="0" w:line="240" w:lineRule="auto"/>
        <w:jc w:val="both"/>
        <w:rPr>
          <w:rFonts w:ascii="Tahoma" w:hAnsi="Tahoma" w:cs="Tahoma"/>
          <w:sz w:val="20"/>
          <w:szCs w:val="20"/>
        </w:rPr>
      </w:pPr>
      <w:r w:rsidRPr="00F265E1">
        <w:rPr>
          <w:rFonts w:ascii="Tahoma" w:hAnsi="Tahoma" w:cs="Tahoma"/>
          <w:sz w:val="20"/>
          <w:szCs w:val="20"/>
        </w:rPr>
        <w:t xml:space="preserve">(в ред. </w:t>
      </w:r>
      <w:hyperlink r:id="rId64" w:history="1">
        <w:r w:rsidRPr="00F265E1">
          <w:rPr>
            <w:rFonts w:ascii="Tahoma" w:hAnsi="Tahoma" w:cs="Tahoma"/>
            <w:color w:val="0000FF"/>
            <w:sz w:val="20"/>
            <w:szCs w:val="20"/>
          </w:rPr>
          <w:t>Закона</w:t>
        </w:r>
      </w:hyperlink>
      <w:r w:rsidRPr="00F265E1">
        <w:rPr>
          <w:rFonts w:ascii="Tahoma" w:hAnsi="Tahoma" w:cs="Tahoma"/>
          <w:sz w:val="20"/>
          <w:szCs w:val="20"/>
        </w:rPr>
        <w:t xml:space="preserve"> Томской области от 27.04.2022 N 28-ОЗ)</w:t>
      </w:r>
    </w:p>
    <w:p w:rsid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jc w:val="center"/>
        <w:rPr>
          <w:rFonts w:ascii="Tahoma" w:hAnsi="Tahoma" w:cs="Tahoma"/>
          <w:sz w:val="20"/>
          <w:szCs w:val="20"/>
        </w:rPr>
      </w:pPr>
      <w:r w:rsidRPr="00F265E1">
        <w:rPr>
          <w:rFonts w:ascii="Tahoma" w:hAnsi="Tahoma" w:cs="Tahoma"/>
          <w:sz w:val="20"/>
          <w:szCs w:val="20"/>
        </w:rPr>
        <w:t>Глава 9. ЗАКЛЮЧИТЕЛЬНЫЕ ПОЛОЖЕНИЯ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Статья 18. Порядок вступления в силу настоящего Закона</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Настоящий Закон вступает в силу по истечении десяти дней после дня его официального опубликования.</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line="240" w:lineRule="auto"/>
        <w:ind w:firstLine="540"/>
        <w:jc w:val="both"/>
        <w:rPr>
          <w:rFonts w:ascii="Tahoma" w:hAnsi="Tahoma" w:cs="Tahoma"/>
          <w:sz w:val="20"/>
          <w:szCs w:val="20"/>
        </w:rPr>
      </w:pPr>
      <w:r w:rsidRPr="00F265E1">
        <w:rPr>
          <w:rFonts w:ascii="Tahoma" w:hAnsi="Tahoma" w:cs="Tahoma"/>
          <w:sz w:val="20"/>
          <w:szCs w:val="20"/>
        </w:rPr>
        <w:t xml:space="preserve">Статья 19. Признание </w:t>
      </w:r>
      <w:proofErr w:type="gramStart"/>
      <w:r w:rsidRPr="00F265E1">
        <w:rPr>
          <w:rFonts w:ascii="Tahoma" w:hAnsi="Tahoma" w:cs="Tahoma"/>
          <w:sz w:val="20"/>
          <w:szCs w:val="20"/>
        </w:rPr>
        <w:t>утратившими</w:t>
      </w:r>
      <w:proofErr w:type="gramEnd"/>
      <w:r w:rsidRPr="00F265E1">
        <w:rPr>
          <w:rFonts w:ascii="Tahoma" w:hAnsi="Tahoma" w:cs="Tahoma"/>
          <w:sz w:val="20"/>
          <w:szCs w:val="20"/>
        </w:rPr>
        <w:t xml:space="preserve"> силу отдельных законодательных актов (положений законодательных актов) Томской области</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ind w:firstLine="540"/>
        <w:jc w:val="both"/>
        <w:rPr>
          <w:rFonts w:ascii="Tahoma" w:hAnsi="Tahoma" w:cs="Tahoma"/>
          <w:sz w:val="20"/>
          <w:szCs w:val="20"/>
        </w:rPr>
      </w:pPr>
      <w:r w:rsidRPr="00F265E1">
        <w:rPr>
          <w:rFonts w:ascii="Tahoma" w:hAnsi="Tahoma" w:cs="Tahoma"/>
          <w:sz w:val="20"/>
          <w:szCs w:val="20"/>
        </w:rPr>
        <w:t>Признать утратившими силу:</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1) </w:t>
      </w:r>
      <w:hyperlink r:id="rId65" w:history="1">
        <w:r w:rsidRPr="00F265E1">
          <w:rPr>
            <w:rFonts w:ascii="Tahoma" w:hAnsi="Tahoma" w:cs="Tahoma"/>
            <w:color w:val="0000FF"/>
            <w:sz w:val="20"/>
            <w:szCs w:val="20"/>
          </w:rPr>
          <w:t>Закон</w:t>
        </w:r>
      </w:hyperlink>
      <w:r w:rsidRPr="00F265E1">
        <w:rPr>
          <w:rFonts w:ascii="Tahoma" w:hAnsi="Tahoma" w:cs="Tahoma"/>
          <w:sz w:val="20"/>
          <w:szCs w:val="20"/>
        </w:rPr>
        <w:t xml:space="preserve"> Томской области от 14 сентября 2009 года N 177-ОЗ "О системе документов стратегического и программно-целевого планирования Томской области" ("Официальные ведомости Государственной Думы Томской области", 2009, N 31(153), постановление от 27.08.2009 N 2578);</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proofErr w:type="gramStart"/>
      <w:r w:rsidRPr="00F265E1">
        <w:rPr>
          <w:rFonts w:ascii="Tahoma" w:hAnsi="Tahoma" w:cs="Tahoma"/>
          <w:sz w:val="20"/>
          <w:szCs w:val="20"/>
        </w:rPr>
        <w:t xml:space="preserve">2) </w:t>
      </w:r>
      <w:hyperlink r:id="rId66" w:history="1">
        <w:r w:rsidRPr="00F265E1">
          <w:rPr>
            <w:rFonts w:ascii="Tahoma" w:hAnsi="Tahoma" w:cs="Tahoma"/>
            <w:color w:val="0000FF"/>
            <w:sz w:val="20"/>
            <w:szCs w:val="20"/>
          </w:rPr>
          <w:t>статью 9</w:t>
        </w:r>
      </w:hyperlink>
      <w:r w:rsidRPr="00F265E1">
        <w:rPr>
          <w:rFonts w:ascii="Tahoma" w:hAnsi="Tahoma" w:cs="Tahoma"/>
          <w:sz w:val="20"/>
          <w:szCs w:val="20"/>
        </w:rPr>
        <w:t xml:space="preserve"> Закона Томской области от 9 февраля 2012 года N 9-ОЗ "О внесении изменений в отдельные законодательные акты Томской области в связи с вступлением в силу Закона Томской области "О </w:t>
      </w:r>
      <w:r w:rsidRPr="00F265E1">
        <w:rPr>
          <w:rFonts w:ascii="Tahoma" w:hAnsi="Tahoma" w:cs="Tahoma"/>
          <w:sz w:val="20"/>
          <w:szCs w:val="20"/>
        </w:rPr>
        <w:lastRenderedPageBreak/>
        <w:t>Контрольно-счетной палате Томской области" ("Официальные ведомости Законодательной Думы Томской области", 2012, N 3(179), постановление от 26.01.2012 N 29);</w:t>
      </w:r>
      <w:proofErr w:type="gramEnd"/>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3) </w:t>
      </w:r>
      <w:hyperlink r:id="rId67" w:history="1">
        <w:r w:rsidRPr="00F265E1">
          <w:rPr>
            <w:rFonts w:ascii="Tahoma" w:hAnsi="Tahoma" w:cs="Tahoma"/>
            <w:color w:val="0000FF"/>
            <w:sz w:val="20"/>
            <w:szCs w:val="20"/>
          </w:rPr>
          <w:t>Закон</w:t>
        </w:r>
      </w:hyperlink>
      <w:r w:rsidRPr="00F265E1">
        <w:rPr>
          <w:rFonts w:ascii="Tahoma" w:hAnsi="Tahoma" w:cs="Tahoma"/>
          <w:sz w:val="20"/>
          <w:szCs w:val="20"/>
        </w:rPr>
        <w:t xml:space="preserve"> Томской области от 10 августа 2010 года N 151-ОЗ "О прогнозной деятельности в Томской области" ("Официальные ведомости Государственной Думы Томской области", 2010, N 41(163), постановление от 29.07.2010 N 3453).</w:t>
      </w:r>
    </w:p>
    <w:p w:rsidR="00F265E1" w:rsidRPr="00F265E1" w:rsidRDefault="00F265E1" w:rsidP="00F265E1">
      <w:pPr>
        <w:autoSpaceDE w:val="0"/>
        <w:autoSpaceDN w:val="0"/>
        <w:adjustRightInd w:val="0"/>
        <w:spacing w:before="200" w:after="0" w:line="240" w:lineRule="auto"/>
        <w:ind w:firstLine="540"/>
        <w:jc w:val="both"/>
        <w:rPr>
          <w:rFonts w:ascii="Tahoma" w:hAnsi="Tahoma" w:cs="Tahoma"/>
          <w:sz w:val="20"/>
          <w:szCs w:val="20"/>
        </w:rPr>
      </w:pPr>
      <w:r w:rsidRPr="00F265E1">
        <w:rPr>
          <w:rFonts w:ascii="Tahoma" w:hAnsi="Tahoma" w:cs="Tahoma"/>
          <w:sz w:val="20"/>
          <w:szCs w:val="20"/>
        </w:rPr>
        <w:t xml:space="preserve">4) </w:t>
      </w:r>
      <w:hyperlink r:id="rId68" w:history="1">
        <w:r w:rsidRPr="00F265E1">
          <w:rPr>
            <w:rFonts w:ascii="Tahoma" w:hAnsi="Tahoma" w:cs="Tahoma"/>
            <w:color w:val="0000FF"/>
            <w:sz w:val="20"/>
            <w:szCs w:val="20"/>
          </w:rPr>
          <w:t>статью 3</w:t>
        </w:r>
      </w:hyperlink>
      <w:r w:rsidRPr="00F265E1">
        <w:rPr>
          <w:rFonts w:ascii="Tahoma" w:hAnsi="Tahoma" w:cs="Tahoma"/>
          <w:sz w:val="20"/>
          <w:szCs w:val="20"/>
        </w:rPr>
        <w:t xml:space="preserve"> Закона Томской области от 4 июля 2014 года N 94-ОЗ "О внесении изменений в отдельные законодательные акты Томской области" ("Официальные ведомости Законодательной Думы Томской области", 2014, N 32(208)-II, постановление от 26.06.2014 N 2124).</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proofErr w:type="spellStart"/>
      <w:r w:rsidRPr="00F265E1">
        <w:rPr>
          <w:rFonts w:ascii="Tahoma" w:hAnsi="Tahoma" w:cs="Tahoma"/>
          <w:sz w:val="20"/>
          <w:szCs w:val="20"/>
        </w:rPr>
        <w:t>И.о</w:t>
      </w:r>
      <w:proofErr w:type="spellEnd"/>
      <w:r w:rsidRPr="00F265E1">
        <w:rPr>
          <w:rFonts w:ascii="Tahoma" w:hAnsi="Tahoma" w:cs="Tahoma"/>
          <w:sz w:val="20"/>
          <w:szCs w:val="20"/>
        </w:rPr>
        <w:t>. Губернатора</w:t>
      </w: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Томской области</w:t>
      </w:r>
    </w:p>
    <w:p w:rsidR="00F265E1" w:rsidRPr="00F265E1" w:rsidRDefault="00F265E1" w:rsidP="00F265E1">
      <w:pPr>
        <w:autoSpaceDE w:val="0"/>
        <w:autoSpaceDN w:val="0"/>
        <w:adjustRightInd w:val="0"/>
        <w:spacing w:after="0" w:line="240" w:lineRule="auto"/>
        <w:jc w:val="right"/>
        <w:rPr>
          <w:rFonts w:ascii="Tahoma" w:hAnsi="Tahoma" w:cs="Tahoma"/>
          <w:sz w:val="20"/>
          <w:szCs w:val="20"/>
        </w:rPr>
      </w:pPr>
      <w:r w:rsidRPr="00F265E1">
        <w:rPr>
          <w:rFonts w:ascii="Tahoma" w:hAnsi="Tahoma" w:cs="Tahoma"/>
          <w:sz w:val="20"/>
          <w:szCs w:val="20"/>
        </w:rPr>
        <w:t>А.М.ФЕДЕНЕВ</w:t>
      </w:r>
    </w:p>
    <w:p w:rsidR="00F265E1" w:rsidRPr="00F265E1" w:rsidRDefault="00F265E1" w:rsidP="00F265E1">
      <w:pPr>
        <w:autoSpaceDE w:val="0"/>
        <w:autoSpaceDN w:val="0"/>
        <w:adjustRightInd w:val="0"/>
        <w:spacing w:after="0" w:line="240" w:lineRule="auto"/>
        <w:rPr>
          <w:rFonts w:ascii="Tahoma" w:hAnsi="Tahoma" w:cs="Tahoma"/>
          <w:sz w:val="20"/>
          <w:szCs w:val="20"/>
        </w:rPr>
      </w:pPr>
      <w:r w:rsidRPr="00F265E1">
        <w:rPr>
          <w:rFonts w:ascii="Tahoma" w:hAnsi="Tahoma" w:cs="Tahoma"/>
          <w:sz w:val="20"/>
          <w:szCs w:val="20"/>
        </w:rPr>
        <w:t>Томск</w:t>
      </w:r>
    </w:p>
    <w:p w:rsidR="00F265E1" w:rsidRPr="00F265E1" w:rsidRDefault="00F265E1" w:rsidP="00F265E1">
      <w:pPr>
        <w:autoSpaceDE w:val="0"/>
        <w:autoSpaceDN w:val="0"/>
        <w:adjustRightInd w:val="0"/>
        <w:spacing w:before="200" w:after="0" w:line="240" w:lineRule="auto"/>
        <w:rPr>
          <w:rFonts w:ascii="Tahoma" w:hAnsi="Tahoma" w:cs="Tahoma"/>
          <w:sz w:val="20"/>
          <w:szCs w:val="20"/>
        </w:rPr>
      </w:pPr>
      <w:r w:rsidRPr="00F265E1">
        <w:rPr>
          <w:rFonts w:ascii="Tahoma" w:hAnsi="Tahoma" w:cs="Tahoma"/>
          <w:sz w:val="20"/>
          <w:szCs w:val="20"/>
        </w:rPr>
        <w:t>12 марта 2015 года</w:t>
      </w:r>
    </w:p>
    <w:p w:rsidR="00F265E1" w:rsidRPr="00F265E1" w:rsidRDefault="00F265E1" w:rsidP="00F265E1">
      <w:pPr>
        <w:autoSpaceDE w:val="0"/>
        <w:autoSpaceDN w:val="0"/>
        <w:adjustRightInd w:val="0"/>
        <w:spacing w:before="200" w:after="0" w:line="240" w:lineRule="auto"/>
        <w:rPr>
          <w:rFonts w:ascii="Tahoma" w:hAnsi="Tahoma" w:cs="Tahoma"/>
          <w:sz w:val="20"/>
          <w:szCs w:val="20"/>
        </w:rPr>
      </w:pPr>
      <w:r w:rsidRPr="00F265E1">
        <w:rPr>
          <w:rFonts w:ascii="Tahoma" w:hAnsi="Tahoma" w:cs="Tahoma"/>
          <w:sz w:val="20"/>
          <w:szCs w:val="20"/>
        </w:rPr>
        <w:t>N 24-ОЗ</w:t>
      </w: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autoSpaceDE w:val="0"/>
        <w:autoSpaceDN w:val="0"/>
        <w:adjustRightInd w:val="0"/>
        <w:spacing w:after="0" w:line="240" w:lineRule="auto"/>
        <w:jc w:val="both"/>
        <w:rPr>
          <w:rFonts w:ascii="Tahoma" w:hAnsi="Tahoma" w:cs="Tahoma"/>
          <w:sz w:val="20"/>
          <w:szCs w:val="20"/>
        </w:rPr>
      </w:pPr>
    </w:p>
    <w:p w:rsidR="00F265E1" w:rsidRPr="00F265E1" w:rsidRDefault="00F265E1" w:rsidP="00F265E1">
      <w:pPr>
        <w:pBdr>
          <w:top w:val="single" w:sz="6" w:space="0" w:color="auto"/>
        </w:pBdr>
        <w:autoSpaceDE w:val="0"/>
        <w:autoSpaceDN w:val="0"/>
        <w:adjustRightInd w:val="0"/>
        <w:spacing w:before="100" w:after="100" w:line="240" w:lineRule="auto"/>
        <w:jc w:val="both"/>
        <w:rPr>
          <w:rFonts w:ascii="Tahoma" w:hAnsi="Tahoma" w:cs="Tahoma"/>
          <w:sz w:val="20"/>
          <w:szCs w:val="20"/>
        </w:rPr>
      </w:pPr>
    </w:p>
    <w:p w:rsidR="000C6412" w:rsidRPr="00F265E1" w:rsidRDefault="000C6412">
      <w:pPr>
        <w:rPr>
          <w:rFonts w:ascii="Tahoma" w:hAnsi="Tahoma" w:cs="Tahoma"/>
          <w:sz w:val="20"/>
          <w:szCs w:val="20"/>
        </w:rPr>
      </w:pPr>
    </w:p>
    <w:sectPr w:rsidR="000C6412" w:rsidRPr="00F265E1" w:rsidSect="00A82D9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E1"/>
    <w:rsid w:val="000C6412"/>
    <w:rsid w:val="005D165A"/>
    <w:rsid w:val="00F2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EDB55AAABAFA6B6217266F4F6F98DD1F94764E8EE1BF0221F3E0BC1703E3AEAC4564EE38ACD6B9D464BC49B406E7B9F3FAE6516DB3lB2BI" TargetMode="External"/><Relationship Id="rId18" Type="http://schemas.openxmlformats.org/officeDocument/2006/relationships/hyperlink" Target="consultantplus://offline/ref=DDEDB55AAABAFA6B6217266F4F6F98DD1F947E488FECBF0221F3E0BC1703E3AEBE453CE13BA8CCB2872BFA1CBBl024I" TargetMode="External"/><Relationship Id="rId26" Type="http://schemas.openxmlformats.org/officeDocument/2006/relationships/hyperlink" Target="consultantplus://offline/ref=DDEDB55AAABAFA6B621738625903C6D91A9B214588E6BD5779A2E6EB4853E5FBEC0562B879EFDFB38035F81DBB0CB0F6B7A8F5526EAFB867248E862ClD2DI" TargetMode="External"/><Relationship Id="rId39" Type="http://schemas.openxmlformats.org/officeDocument/2006/relationships/hyperlink" Target="consultantplus://offline/ref=DDEDB55AAABAFA6B621738625903C6D91A9B214588E2BD5D78A6E6EB4853E5FBEC0562B879EFDFB38035F81FB90CB0F6B7A8F5526EAFB867248E862ClD2DI" TargetMode="External"/><Relationship Id="rId21" Type="http://schemas.openxmlformats.org/officeDocument/2006/relationships/hyperlink" Target="consultantplus://offline/ref=DDEDB55AAABAFA6B621738625903C6D91A9B214588E6B1537AA4E6EB4853E5FBEC0562B879EFDFB38035F81DBF0CB0F6B7A8F5526EAFB867248E862ClD2DI" TargetMode="External"/><Relationship Id="rId34" Type="http://schemas.openxmlformats.org/officeDocument/2006/relationships/hyperlink" Target="consultantplus://offline/ref=DDEDB55AAABAFA6B621738625903C6D91A9B214588E6B1537AA4E6EB4853E5FBEC0562B879EFDFB38035F81EBF0CB0F6B7A8F5526EAFB867248E862ClD2DI" TargetMode="External"/><Relationship Id="rId42" Type="http://schemas.openxmlformats.org/officeDocument/2006/relationships/hyperlink" Target="consultantplus://offline/ref=DDEDB55AAABAFA6B621738625903C6D91A9B214588E6B1537AA4E6EB4853E5FBEC0562B879EFDFB38035F81FBE0CB0F6B7A8F5526EAFB867248E862ClD2DI" TargetMode="External"/><Relationship Id="rId47" Type="http://schemas.openxmlformats.org/officeDocument/2006/relationships/hyperlink" Target="consultantplus://offline/ref=DDEDB55AAABAFA6B6217266F4F6F98DD1F937D4A8AE4BF0221F3E0BC1703E3AEBE453CE13BA8CCB2872BFA1CBBl024I" TargetMode="External"/><Relationship Id="rId50" Type="http://schemas.openxmlformats.org/officeDocument/2006/relationships/hyperlink" Target="consultantplus://offline/ref=DDEDB55AAABAFA6B621738625903C6D91A9B214588E7B05C7BA3E6EB4853E5FBEC0562B879EFDFB38035F81DB10CB0F6B7A8F5526EAFB867248E862ClD2DI" TargetMode="External"/><Relationship Id="rId55" Type="http://schemas.openxmlformats.org/officeDocument/2006/relationships/hyperlink" Target="consultantplus://offline/ref=DDEDB55AAABAFA6B6217266F4F6F98DD1F94764E8EE1BF0221F3E0BC1703E3AEBE453CE13BA8CCB2872BFA1CBBl024I" TargetMode="External"/><Relationship Id="rId63" Type="http://schemas.openxmlformats.org/officeDocument/2006/relationships/hyperlink" Target="consultantplus://offline/ref=DDEDB55AAABAFA6B621738625903C6D91A9B214588E2BD5D78A6E6EB4853E5FBEC0562B879EFDFB38035F81FB00CB0F6B7A8F5526EAFB867248E862ClD2DI" TargetMode="External"/><Relationship Id="rId68" Type="http://schemas.openxmlformats.org/officeDocument/2006/relationships/hyperlink" Target="consultantplus://offline/ref=DDEDB55AAABAFA6B621738625903C6D91A9B214581E4B55D7EACBBE1400AE9F9EB0A3DAF7EA6D3B28035F91EB253B5E3A6F0F95073B1BF7E388C84l22DI" TargetMode="External"/><Relationship Id="rId7" Type="http://schemas.openxmlformats.org/officeDocument/2006/relationships/hyperlink" Target="consultantplus://offline/ref=DDEDB55AAABAFA6B621738625903C6D91A9B214588E6BD5779A2E6EB4853E5FBEC0562B879EFDFB38035F81DB90CB0F6B7A8F5526EAFB867248E862ClD2DI" TargetMode="External"/><Relationship Id="rId2" Type="http://schemas.microsoft.com/office/2007/relationships/stylesWithEffects" Target="stylesWithEffects.xml"/><Relationship Id="rId16" Type="http://schemas.openxmlformats.org/officeDocument/2006/relationships/hyperlink" Target="consultantplus://offline/ref=DDEDB55AAABAFA6B621738625903C6D91A9B214588E2BD5D78A6E6EB4853E5FBEC0562B879EFDFB38035F81DB00CB0F6B7A8F5526EAFB867248E862ClD2DI" TargetMode="External"/><Relationship Id="rId29" Type="http://schemas.openxmlformats.org/officeDocument/2006/relationships/hyperlink" Target="consultantplus://offline/ref=DDEDB55AAABAFA6B621738625903C6D91A9B214588E2BD5D78A6E6EB4853E5FBEC0562B879EFDFB38035F81EBF0CB0F6B7A8F5526EAFB867248E862ClD2DI" TargetMode="External"/><Relationship Id="rId1" Type="http://schemas.openxmlformats.org/officeDocument/2006/relationships/styles" Target="styles.xml"/><Relationship Id="rId6" Type="http://schemas.openxmlformats.org/officeDocument/2006/relationships/hyperlink" Target="consultantplus://offline/ref=DDEDB55AAABAFA6B621738625903C6D91A9B214588E6B1537AA4E6EB4853E5FBEC0562B879EFDFB38035F81CB10CB0F6B7A8F5526EAFB867248E862ClD2DI" TargetMode="External"/><Relationship Id="rId11" Type="http://schemas.openxmlformats.org/officeDocument/2006/relationships/hyperlink" Target="consultantplus://offline/ref=DDEDB55AAABAFA6B621738625903C6D91A9B214588E2BD5D78A6E6EB4853E5FBEC0562B879EFDFB38035F81DB10CB0F6B7A8F5526EAFB867248E862ClD2DI" TargetMode="External"/><Relationship Id="rId24" Type="http://schemas.openxmlformats.org/officeDocument/2006/relationships/hyperlink" Target="consultantplus://offline/ref=DDEDB55AAABAFA6B621738625903C6D91A9B214588E2BD5D78A6E6EB4853E5FBEC0562B879EFDFB38035F81EBB0CB0F6B7A8F5526EAFB867248E862ClD2DI" TargetMode="External"/><Relationship Id="rId32" Type="http://schemas.openxmlformats.org/officeDocument/2006/relationships/hyperlink" Target="consultantplus://offline/ref=DDEDB55AAABAFA6B621738625903C6D91A9B214588E6B1537AA4E6EB4853E5FBEC0562B879EFDFB38035F81EBB0CB0F6B7A8F5526EAFB867248E862ClD2DI" TargetMode="External"/><Relationship Id="rId37" Type="http://schemas.openxmlformats.org/officeDocument/2006/relationships/hyperlink" Target="consultantplus://offline/ref=DDEDB55AAABAFA6B621738625903C6D91A9B214588E2BD5D78A6E6EB4853E5FBEC0562B879EFDFB38035F81EB00CB0F6B7A8F5526EAFB867248E862ClD2DI" TargetMode="External"/><Relationship Id="rId40" Type="http://schemas.openxmlformats.org/officeDocument/2006/relationships/hyperlink" Target="consultantplus://offline/ref=DDEDB55AAABAFA6B621738625903C6D91A9B214588E6B1537AA4E6EB4853E5FBEC0562B879EFDFB38035F81FBC0CB0F6B7A8F5526EAFB867248E862ClD2DI" TargetMode="External"/><Relationship Id="rId45" Type="http://schemas.openxmlformats.org/officeDocument/2006/relationships/hyperlink" Target="consultantplus://offline/ref=DDEDB55AAABAFA6B621738625903C6D91A9B214588E7B05C7BA3E6EB4853E5FBEC0562B879EFDFB38035F81DBB0CB0F6B7A8F5526EAFB867248E862ClD2DI" TargetMode="External"/><Relationship Id="rId53" Type="http://schemas.openxmlformats.org/officeDocument/2006/relationships/hyperlink" Target="consultantplus://offline/ref=DDEDB55AAABAFA6B621738625903C6D91A9B214588E6B1537AA4E6EB4853E5FBEC0562B879EFDFB38035F81FB00CB0F6B7A8F5526EAFB867248E862ClD2DI" TargetMode="External"/><Relationship Id="rId58" Type="http://schemas.openxmlformats.org/officeDocument/2006/relationships/hyperlink" Target="consultantplus://offline/ref=DDEDB55AAABAFA6B621738625903C6D91A9B214588E2BD5D78A6E6EB4853E5FBEC0562B879EFDFB38035F81FBD0CB0F6B7A8F5526EAFB867248E862ClD2DI" TargetMode="External"/><Relationship Id="rId66" Type="http://schemas.openxmlformats.org/officeDocument/2006/relationships/hyperlink" Target="consultantplus://offline/ref=DDEDB55AAABAFA6B621738625903C6D91A9B21458CECB35678ACBBE1400AE9F9EB0A3DAF7EA6D3B28035FE1BB253B5E3A6F0F95073B1BF7E388C84l22DI" TargetMode="External"/><Relationship Id="rId5" Type="http://schemas.openxmlformats.org/officeDocument/2006/relationships/hyperlink" Target="consultantplus://offline/ref=DDEDB55AAABAFA6B621738625903C6D91A9B214588E5BD5C79AEE6EB4853E5FBEC0562B879EFDFB38035F81CB10CB0F6B7A8F5526EAFB867248E862ClD2DI" TargetMode="External"/><Relationship Id="rId15" Type="http://schemas.openxmlformats.org/officeDocument/2006/relationships/hyperlink" Target="consultantplus://offline/ref=DDEDB55AAABAFA6B621738625903C6D91A9B214588E5BD5C79AEE6EB4853E5FBEC0562B879EFDFB38035F81CB00CB0F6B7A8F5526EAFB867248E862ClD2DI" TargetMode="External"/><Relationship Id="rId23" Type="http://schemas.openxmlformats.org/officeDocument/2006/relationships/hyperlink" Target="consultantplus://offline/ref=DDEDB55AAABAFA6B621738625903C6D91A9B214588E6B1537AA4E6EB4853E5FBEC0562B879EFDFB38035F81DB10CB0F6B7A8F5526EAFB867248E862ClD2DI" TargetMode="External"/><Relationship Id="rId28" Type="http://schemas.openxmlformats.org/officeDocument/2006/relationships/hyperlink" Target="consultantplus://offline/ref=DDEDB55AAABAFA6B621738625903C6D91A9B214588E2BD5D78A6E6EB4853E5FBEC0562B879EFDFB38035F81EBC0CB0F6B7A8F5526EAFB867248E862ClD2DI" TargetMode="External"/><Relationship Id="rId36" Type="http://schemas.openxmlformats.org/officeDocument/2006/relationships/hyperlink" Target="consultantplus://offline/ref=DDEDB55AAABAFA6B621738625903C6D91A9B214588E6B1537AA4E6EB4853E5FBEC0562B879EFDFB38035F81FB90CB0F6B7A8F5526EAFB867248E862ClD2DI" TargetMode="External"/><Relationship Id="rId49" Type="http://schemas.openxmlformats.org/officeDocument/2006/relationships/hyperlink" Target="consultantplus://offline/ref=DDEDB55AAABAFA6B621738625903C6D91A9B214588E7B05C7BA3E6EB4853E5FBEC0562B879EFDFB38035F81DBF0CB0F6B7A8F5526EAFB867248E862ClD2DI" TargetMode="External"/><Relationship Id="rId57" Type="http://schemas.openxmlformats.org/officeDocument/2006/relationships/hyperlink" Target="consultantplus://offline/ref=DDEDB55AAABAFA6B621738625903C6D91A9B214588E5BD5C79AEE6EB4853E5FBEC0562B879EFDFB38035F81DBB0CB0F6B7A8F5526EAFB867248E862ClD2DI" TargetMode="External"/><Relationship Id="rId61" Type="http://schemas.openxmlformats.org/officeDocument/2006/relationships/hyperlink" Target="consultantplus://offline/ref=DDEDB55AAABAFA6B621738625903C6D91A9B214588E2BD5D78A6E6EB4853E5FBEC0562B879EFDFB38035F81FBE0CB0F6B7A8F5526EAFB867248E862ClD2DI" TargetMode="External"/><Relationship Id="rId10" Type="http://schemas.openxmlformats.org/officeDocument/2006/relationships/hyperlink" Target="consultantplus://offline/ref=DDEDB55AAABAFA6B621738625903C6D91A9B214588E2B65074A1E6EB4853E5FBEC0562B879EFDFB38035F91EB10CB0F6B7A8F5526EAFB867248E862ClD2DI" TargetMode="External"/><Relationship Id="rId19" Type="http://schemas.openxmlformats.org/officeDocument/2006/relationships/hyperlink" Target="consultantplus://offline/ref=DDEDB55AAABAFA6B621738625903C6D91A9B214588E7B05C7BA3E6EB4853E5FBEC0562B879EFDFB38035F81CB00CB0F6B7A8F5526EAFB867248E862ClD2DI" TargetMode="External"/><Relationship Id="rId31" Type="http://schemas.openxmlformats.org/officeDocument/2006/relationships/hyperlink" Target="consultantplus://offline/ref=DDEDB55AAABAFA6B621738625903C6D91A9B214588E6B1537AA4E6EB4853E5FBEC0562B879EFDFB38035F81EB80CB0F6B7A8F5526EAFB867248E862ClD2DI" TargetMode="External"/><Relationship Id="rId44" Type="http://schemas.openxmlformats.org/officeDocument/2006/relationships/hyperlink" Target="consultantplus://offline/ref=DDEDB55AAABAFA6B621738625903C6D91A9B214588E2BD5D78A6E6EB4853E5FBEC0562B879EFDFB38035F81FB80CB0F6B7A8F5526EAFB867248E862ClD2DI" TargetMode="External"/><Relationship Id="rId52" Type="http://schemas.openxmlformats.org/officeDocument/2006/relationships/hyperlink" Target="consultantplus://offline/ref=DDEDB55AAABAFA6B621738625903C6D91A9B214588E1B75679A1E6EB4853E5FBEC0562B879EFDFB38035F81CB10CB0F6B7A8F5526EAFB867248E862ClD2DI" TargetMode="External"/><Relationship Id="rId60" Type="http://schemas.openxmlformats.org/officeDocument/2006/relationships/hyperlink" Target="consultantplus://offline/ref=DDEDB55AAABAFA6B621738625903C6D91A9B214588E6B1537AA4E6EB4853E5FBEC0562B879EFDFB38035F818BF0CB0F6B7A8F5526EAFB867248E862ClD2DI" TargetMode="External"/><Relationship Id="rId65" Type="http://schemas.openxmlformats.org/officeDocument/2006/relationships/hyperlink" Target="consultantplus://offline/ref=DDEDB55AAABAFA6B621738625903C6D91A9B21458CECBC5275ACBBE1400AE9F9EB0A3DBD7EFEDFB3832BF81BA705E4A5lF20I" TargetMode="External"/><Relationship Id="rId4" Type="http://schemas.openxmlformats.org/officeDocument/2006/relationships/webSettings" Target="webSettings.xml"/><Relationship Id="rId9" Type="http://schemas.openxmlformats.org/officeDocument/2006/relationships/hyperlink" Target="consultantplus://offline/ref=DDEDB55AAABAFA6B621738625903C6D91A9B214588E1B75679A1E6EB4853E5FBEC0562B879EFDFB38035F81CB10CB0F6B7A8F5526EAFB867248E862ClD2DI" TargetMode="External"/><Relationship Id="rId14" Type="http://schemas.openxmlformats.org/officeDocument/2006/relationships/hyperlink" Target="consultantplus://offline/ref=DDEDB55AAABAFA6B621738625903C6D91A9B214588E6B1537AA4E6EB4853E5FBEC0562B879EFDFB38035F81CB00CB0F6B7A8F5526EAFB867248E862ClD2DI" TargetMode="External"/><Relationship Id="rId22" Type="http://schemas.openxmlformats.org/officeDocument/2006/relationships/hyperlink" Target="consultantplus://offline/ref=DDEDB55AAABAFA6B621738625903C6D91A9B214588E2BD5D78A6E6EB4853E5FBEC0562B879EFDFB38035F81EB90CB0F6B7A8F5526EAFB867248E862ClD2DI" TargetMode="External"/><Relationship Id="rId27" Type="http://schemas.openxmlformats.org/officeDocument/2006/relationships/hyperlink" Target="consultantplus://offline/ref=DDEDB55AAABAFA6B621738625903C6D91A9B214588E2BD5D78A6E6EB4853E5FBEC0562B879EFDFB38035F81EBD0CB0F6B7A8F5526EAFB867248E862ClD2DI" TargetMode="External"/><Relationship Id="rId30" Type="http://schemas.openxmlformats.org/officeDocument/2006/relationships/hyperlink" Target="consultantplus://offline/ref=DDEDB55AAABAFA6B621738625903C6D91A9B214588E2BD5D78A6E6EB4853E5FBEC0562B879EFDFB38035F81EBE0CB0F6B7A8F5526EAFB867248E862ClD2DI" TargetMode="External"/><Relationship Id="rId35" Type="http://schemas.openxmlformats.org/officeDocument/2006/relationships/hyperlink" Target="consultantplus://offline/ref=DDEDB55AAABAFA6B621738625903C6D91A9B214588E6B1537AA4E6EB4853E5FBEC0562B879EFDFB38035F81EB10CB0F6B7A8F5526EAFB867248E862ClD2DI" TargetMode="External"/><Relationship Id="rId43" Type="http://schemas.openxmlformats.org/officeDocument/2006/relationships/hyperlink" Target="consultantplus://offline/ref=DDEDB55AAABAFA6B621738625903C6D91A9B214588E5BD5C79AEE6EB4853E5FBEC0562B879EFDFB38035F81DB80CB0F6B7A8F5526EAFB867248E862ClD2DI" TargetMode="External"/><Relationship Id="rId48" Type="http://schemas.openxmlformats.org/officeDocument/2006/relationships/hyperlink" Target="consultantplus://offline/ref=DDEDB55AAABAFA6B621738625903C6D91A9B214588E2BD5D78A6E6EB4853E5FBEC0562B879EFDFB38035F81FBB0CB0F6B7A8F5526EAFB867248E862ClD2DI" TargetMode="External"/><Relationship Id="rId56" Type="http://schemas.openxmlformats.org/officeDocument/2006/relationships/hyperlink" Target="consultantplus://offline/ref=DDEDB55AAABAFA6B621738625903C6D91A9B214588E6B1537AA4E6EB4853E5FBEC0562B879EFDFB38035F818BC0CB0F6B7A8F5526EAFB867248E862ClD2DI" TargetMode="External"/><Relationship Id="rId64" Type="http://schemas.openxmlformats.org/officeDocument/2006/relationships/hyperlink" Target="consultantplus://offline/ref=DDEDB55AAABAFA6B621738625903C6D91A9B214588E2B65074A1E6EB4853E5FBEC0562B879EFDFB38035F91EB10CB0F6B7A8F5526EAFB867248E862ClD2DI" TargetMode="External"/><Relationship Id="rId69" Type="http://schemas.openxmlformats.org/officeDocument/2006/relationships/fontTable" Target="fontTable.xml"/><Relationship Id="rId8" Type="http://schemas.openxmlformats.org/officeDocument/2006/relationships/hyperlink" Target="consultantplus://offline/ref=DDEDB55AAABAFA6B621738625903C6D91A9B214588E7B05C7BA3E6EB4853E5FBEC0562B879EFDFB38035F81CB10CB0F6B7A8F5526EAFB867248E862ClD2DI" TargetMode="External"/><Relationship Id="rId51" Type="http://schemas.openxmlformats.org/officeDocument/2006/relationships/hyperlink" Target="consultantplus://offline/ref=DDEDB55AAABAFA6B621738625903C6D91A9B214588E7B05C7BA3E6EB4853E5FBEC0562B879EFDFB38035F81EB90CB0F6B7A8F5526EAFB867248E862ClD2DI" TargetMode="External"/><Relationship Id="rId3" Type="http://schemas.openxmlformats.org/officeDocument/2006/relationships/settings" Target="settings.xml"/><Relationship Id="rId12" Type="http://schemas.openxmlformats.org/officeDocument/2006/relationships/hyperlink" Target="consultantplus://offline/ref=DDEDB55AAABAFA6B6217266F4F6F98DD1F9376418EE3BF0221F3E0BC1703E3AEAC4564ED3AABD2B3853EAC4DFD52E9A6F0E3F85473B3B862l329I" TargetMode="External"/><Relationship Id="rId17" Type="http://schemas.openxmlformats.org/officeDocument/2006/relationships/hyperlink" Target="consultantplus://offline/ref=DDEDB55AAABAFA6B6217266F4F6F98DD1F9376418EE3BF0221F3E0BC1703E3AEBE453CE13BA8CCB2872BFA1CBBl024I" TargetMode="External"/><Relationship Id="rId25" Type="http://schemas.openxmlformats.org/officeDocument/2006/relationships/hyperlink" Target="consultantplus://offline/ref=DDEDB55AAABAFA6B621738625903C6D91A9B214588E6BD5779A2E6EB4853E5FBEC0562B879EFDFB38035F81DB80CB0F6B7A8F5526EAFB867248E862ClD2DI" TargetMode="External"/><Relationship Id="rId33" Type="http://schemas.openxmlformats.org/officeDocument/2006/relationships/hyperlink" Target="consultantplus://offline/ref=DDEDB55AAABAFA6B621738625903C6D91A9B214588E6B1537AA4E6EB4853E5FBEC0562B879EFDFB38035F81EBD0CB0F6B7A8F5526EAFB867248E862ClD2DI" TargetMode="External"/><Relationship Id="rId38" Type="http://schemas.openxmlformats.org/officeDocument/2006/relationships/hyperlink" Target="consultantplus://offline/ref=DDEDB55AAABAFA6B621738625903C6D91A9B214588E6B1537AA4E6EB4853E5FBEC0562B879EFDFB38035F81FBA0CB0F6B7A8F5526EAFB867248E862ClD2DI" TargetMode="External"/><Relationship Id="rId46" Type="http://schemas.openxmlformats.org/officeDocument/2006/relationships/hyperlink" Target="consultantplus://offline/ref=DDEDB55AAABAFA6B621738625903C6D91A9B214588E7B05C7BA3E6EB4853E5FBEC0562B879EFDFB38035F81DBD0CB0F6B7A8F5526EAFB867248E862ClD2DI" TargetMode="External"/><Relationship Id="rId59" Type="http://schemas.openxmlformats.org/officeDocument/2006/relationships/hyperlink" Target="consultantplus://offline/ref=DDEDB55AAABAFA6B621738625903C6D91A9B214588E2BD5D78A6E6EB4853E5FBEC0562B879EFDFB38035F81FBC0CB0F6B7A8F5526EAFB867248E862ClD2DI" TargetMode="External"/><Relationship Id="rId67" Type="http://schemas.openxmlformats.org/officeDocument/2006/relationships/hyperlink" Target="consultantplus://offline/ref=DDEDB55AAABAFA6B621738625903C6D91A9B214581E4B6507CACBBE1400AE9F9EB0A3DBD7EFEDFB3832BF81BA705E4A5lF20I" TargetMode="External"/><Relationship Id="rId20" Type="http://schemas.openxmlformats.org/officeDocument/2006/relationships/hyperlink" Target="consultantplus://offline/ref=DDEDB55AAABAFA6B621738625903C6D91A9B214588E6B1537AA4E6EB4853E5FBEC0562B879EFDFB38035F81DBD0CB0F6B7A8F5526EAFB867248E862ClD2DI" TargetMode="External"/><Relationship Id="rId41" Type="http://schemas.openxmlformats.org/officeDocument/2006/relationships/hyperlink" Target="consultantplus://offline/ref=DDEDB55AAABAFA6B621738625903C6D91A9B214588E2B0507AA5E6EB4853E5FBEC0562B86BEF87BF8136E61CBE19E6A7F1lF2EI" TargetMode="External"/><Relationship Id="rId54" Type="http://schemas.openxmlformats.org/officeDocument/2006/relationships/hyperlink" Target="consultantplus://offline/ref=DDEDB55AAABAFA6B6217266F4F6F98DD1F94764E8EE1BF0221F3E0BC1703E3AEBE453CE13BA8CCB2872BFA1CBBl024I" TargetMode="External"/><Relationship Id="rId62" Type="http://schemas.openxmlformats.org/officeDocument/2006/relationships/hyperlink" Target="consultantplus://offline/ref=DDEDB55AAABAFA6B621738625903C6D91A9B214588E2BD5D78A6E6EB4853E5FBEC0562B879EFDFB38035F81FB10CB0F6B7A8F5526EAFB867248E862ClD2DI"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8636</Words>
  <Characters>49227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Э. Медведева</dc:creator>
  <cp:lastModifiedBy>Алина Э. Медведева</cp:lastModifiedBy>
  <cp:revision>2</cp:revision>
  <dcterms:created xsi:type="dcterms:W3CDTF">2023-07-13T08:54:00Z</dcterms:created>
  <dcterms:modified xsi:type="dcterms:W3CDTF">2023-07-13T09:03:00Z</dcterms:modified>
</cp:coreProperties>
</file>