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5E" w:rsidRPr="00755813" w:rsidRDefault="00D2735E" w:rsidP="00D2735E">
      <w:pPr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Приложение № 2 к Порядку проведения публичных консультаций по муниципальным нормативным правовым актам в муниципальном образовании «</w:t>
      </w:r>
      <w:proofErr w:type="spellStart"/>
      <w:r w:rsidRPr="00755813">
        <w:rPr>
          <w:sz w:val="28"/>
          <w:szCs w:val="28"/>
        </w:rPr>
        <w:t>Молчановский</w:t>
      </w:r>
      <w:proofErr w:type="spellEnd"/>
      <w:r w:rsidRPr="00755813">
        <w:rPr>
          <w:sz w:val="28"/>
          <w:szCs w:val="28"/>
        </w:rPr>
        <w:t xml:space="preserve"> район», затрагивающим вопросы осуществления предпринимательской и инвестиционной деятельности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735E" w:rsidRPr="00755813" w:rsidRDefault="00D2735E" w:rsidP="00D27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55813">
        <w:rPr>
          <w:rFonts w:ascii="Times New Roman" w:hAnsi="Times New Roman" w:cs="Times New Roman"/>
          <w:sz w:val="28"/>
          <w:szCs w:val="28"/>
        </w:rPr>
        <w:t>орма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5E" w:rsidRPr="00755813" w:rsidRDefault="00D2735E" w:rsidP="00D273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ТИПОВОЙ ПЕРЕЧЕНЬ ВОПРОСОВ</w:t>
      </w:r>
    </w:p>
    <w:p w:rsidR="00D2735E" w:rsidRPr="00755813" w:rsidRDefault="00D2735E" w:rsidP="00D273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 xml:space="preserve">в рамках проведения публичных консультаций </w:t>
      </w:r>
      <w:proofErr w:type="gramStart"/>
      <w:r w:rsidRPr="00755813">
        <w:rPr>
          <w:sz w:val="28"/>
          <w:szCs w:val="28"/>
        </w:rPr>
        <w:t>по</w:t>
      </w:r>
      <w:proofErr w:type="gramEnd"/>
      <w:r w:rsidRPr="00755813">
        <w:rPr>
          <w:sz w:val="28"/>
          <w:szCs w:val="28"/>
        </w:rPr>
        <w:t xml:space="preserve"> </w:t>
      </w:r>
    </w:p>
    <w:p w:rsidR="00D2735E" w:rsidRPr="00755813" w:rsidRDefault="00D2735E" w:rsidP="00D273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муниципальному нормат</w:t>
      </w:r>
      <w:r>
        <w:rPr>
          <w:sz w:val="28"/>
          <w:szCs w:val="28"/>
        </w:rPr>
        <w:t xml:space="preserve">ивному правовому акту (далее - </w:t>
      </w:r>
      <w:r w:rsidRPr="00755813">
        <w:rPr>
          <w:sz w:val="28"/>
          <w:szCs w:val="28"/>
        </w:rPr>
        <w:t>НПА)</w:t>
      </w:r>
    </w:p>
    <w:p w:rsidR="00D2735E" w:rsidRPr="00755813" w:rsidRDefault="00D2735E" w:rsidP="00D273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________________________________________________________________________</w:t>
      </w:r>
    </w:p>
    <w:p w:rsidR="00D2735E" w:rsidRPr="00755813" w:rsidRDefault="00D2735E" w:rsidP="00D273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5813">
        <w:rPr>
          <w:sz w:val="28"/>
          <w:szCs w:val="28"/>
        </w:rPr>
        <w:t>наименование НПА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</w:t>
      </w:r>
      <w:r w:rsidRPr="00755813">
        <w:rPr>
          <w:sz w:val="28"/>
          <w:szCs w:val="28"/>
        </w:rPr>
        <w:t>заполните и направьте данную форму по электронной почте на адрес ________________</w:t>
      </w:r>
      <w:r>
        <w:rPr>
          <w:sz w:val="28"/>
          <w:szCs w:val="28"/>
        </w:rPr>
        <w:t> не </w:t>
      </w:r>
      <w:r w:rsidRPr="00755813">
        <w:rPr>
          <w:sz w:val="28"/>
          <w:szCs w:val="28"/>
        </w:rPr>
        <w:t>по</w:t>
      </w:r>
      <w:r>
        <w:rPr>
          <w:sz w:val="28"/>
          <w:szCs w:val="28"/>
        </w:rPr>
        <w:t>зднее</w:t>
      </w:r>
      <w:r w:rsidRPr="0075581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</w:t>
      </w:r>
      <w:r w:rsidRPr="00755813">
        <w:rPr>
          <w:sz w:val="28"/>
          <w:szCs w:val="28"/>
        </w:rPr>
        <w:t>.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>Уполномоченный орг</w:t>
      </w:r>
      <w:r>
        <w:rPr>
          <w:sz w:val="28"/>
          <w:szCs w:val="28"/>
        </w:rPr>
        <w:t xml:space="preserve">ан не будет иметь возможность проанализировать </w:t>
      </w:r>
      <w:r w:rsidRPr="00755813">
        <w:rPr>
          <w:sz w:val="28"/>
          <w:szCs w:val="28"/>
        </w:rPr>
        <w:t>позиции, направленные после указанного срока.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публичных консультаций</w:t>
      </w:r>
      <w:r w:rsidRPr="00755813">
        <w:rPr>
          <w:sz w:val="28"/>
          <w:szCs w:val="28"/>
        </w:rPr>
        <w:t xml:space="preserve"> по вопросу экспертизы НПА не </w:t>
      </w:r>
      <w:r>
        <w:rPr>
          <w:sz w:val="28"/>
          <w:szCs w:val="28"/>
        </w:rPr>
        <w:t>предполагает   направление ответов от разработчика НПА на</w:t>
      </w:r>
      <w:r w:rsidRPr="00755813">
        <w:rPr>
          <w:sz w:val="28"/>
          <w:szCs w:val="28"/>
        </w:rPr>
        <w:t xml:space="preserve"> поступившие предложения</w:t>
      </w:r>
    </w:p>
    <w:p w:rsidR="00D2735E" w:rsidRPr="00755813" w:rsidRDefault="00D2735E" w:rsidP="00D27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923"/>
      </w:tblGrid>
      <w:tr w:rsidR="00D2735E" w:rsidRPr="00755813" w:rsidTr="00430CED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Контактная информация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По Вашему желанию укажите: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Название организации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Сферу деятельности организации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Ф.И.О. контактного лица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Номер контактного телефона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 xml:space="preserve">    Адрес электронной почты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5813">
              <w:rPr>
                <w:sz w:val="28"/>
                <w:szCs w:val="28"/>
              </w:rPr>
              <w:t>_____________________________________________________________________</w:t>
            </w:r>
          </w:p>
          <w:p w:rsidR="00D2735E" w:rsidRPr="00755813" w:rsidRDefault="00D2735E" w:rsidP="00430C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lastRenderedPageBreak/>
        <w:t>________________________________________________________________________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1. Чьи интересы, по Вашему мнению, затрагивает сфера регулирования НПА? Какие проблемы были решены в связи с принятием </w:t>
      </w:r>
      <w:proofErr w:type="gramStart"/>
      <w:r w:rsidRPr="00755813">
        <w:rPr>
          <w:sz w:val="28"/>
          <w:szCs w:val="28"/>
        </w:rPr>
        <w:t>данного</w:t>
      </w:r>
      <w:proofErr w:type="gramEnd"/>
      <w:r w:rsidRPr="00755813">
        <w:rPr>
          <w:sz w:val="28"/>
          <w:szCs w:val="28"/>
        </w:rPr>
        <w:t xml:space="preserve"> НПА?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Привело ли предложенное НПА </w:t>
      </w:r>
      <w:r w:rsidRPr="00755813">
        <w:rPr>
          <w:sz w:val="28"/>
          <w:szCs w:val="28"/>
        </w:rPr>
        <w:t>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7. Содержит ли НПА нормы, на практике невыполнимые? Приведите примеры таких норм.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D2735E" w:rsidRPr="00755813" w:rsidRDefault="00D2735E" w:rsidP="00D273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5813">
        <w:rPr>
          <w:sz w:val="28"/>
          <w:szCs w:val="28"/>
        </w:rPr>
        <w:t xml:space="preserve">    9. Иные предложения и замечания по НПА.</w:t>
      </w:r>
    </w:p>
    <w:p w:rsidR="00D2735E" w:rsidRPr="00755813" w:rsidRDefault="00D2735E" w:rsidP="00D273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735E" w:rsidRPr="00755813" w:rsidRDefault="00D2735E" w:rsidP="00D2735E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D2735E" w:rsidRPr="00755813" w:rsidRDefault="00D2735E" w:rsidP="00D2735E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D2735E" w:rsidRPr="00755813" w:rsidRDefault="00D2735E" w:rsidP="00D2735E">
      <w:pPr>
        <w:widowControl w:val="0"/>
        <w:autoSpaceDE w:val="0"/>
        <w:autoSpaceDN w:val="0"/>
        <w:adjustRightInd w:val="0"/>
        <w:ind w:left="4248" w:firstLine="1788"/>
        <w:jc w:val="right"/>
        <w:rPr>
          <w:bCs/>
          <w:sz w:val="28"/>
          <w:szCs w:val="28"/>
        </w:rPr>
      </w:pPr>
    </w:p>
    <w:p w:rsidR="007327B5" w:rsidRDefault="007327B5">
      <w:bookmarkStart w:id="0" w:name="_GoBack"/>
      <w:bookmarkEnd w:id="0"/>
    </w:p>
    <w:sectPr w:rsidR="0073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5E"/>
    <w:rsid w:val="007327B5"/>
    <w:rsid w:val="00D2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3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Щедрова</dc:creator>
  <cp:lastModifiedBy>Екатерина В. Щедрова</cp:lastModifiedBy>
  <cp:revision>1</cp:revision>
  <dcterms:created xsi:type="dcterms:W3CDTF">2022-04-06T09:35:00Z</dcterms:created>
  <dcterms:modified xsi:type="dcterms:W3CDTF">2022-04-06T09:35:00Z</dcterms:modified>
</cp:coreProperties>
</file>