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4A" w:rsidRPr="00FF19E5" w:rsidRDefault="005743FC" w:rsidP="000A04E2">
      <w:pPr>
        <w:ind w:firstLine="0"/>
        <w:jc w:val="center"/>
        <w:rPr>
          <w:rFonts w:ascii="Times New Roman" w:hAnsi="Times New Roman"/>
          <w:b/>
          <w:caps/>
          <w:sz w:val="34"/>
          <w:szCs w:val="34"/>
        </w:rPr>
      </w:pPr>
      <w:r w:rsidRPr="005743FC">
        <w:rPr>
          <w:rFonts w:ascii="Times New Roman" w:hAnsi="Times New Roman"/>
          <w:b/>
          <w:caps/>
          <w:noProof/>
          <w:sz w:val="28"/>
          <w:szCs w:val="34"/>
        </w:rPr>
        <w:drawing>
          <wp:inline distT="0" distB="0" distL="0" distR="0" wp14:anchorId="534E2F0F" wp14:editId="79704383">
            <wp:extent cx="552450" cy="666750"/>
            <wp:effectExtent l="0" t="0" r="0" b="0"/>
            <wp:docPr id="27" name="Рисунок 27" descr="C:\Users\MedvedevaAE\Desktop\герб с прозрачным фон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edevaAE\Desktop\герб с прозрачным фоном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4A" w:rsidRPr="00FF19E5" w:rsidRDefault="00F1184A" w:rsidP="000A04E2">
      <w:pPr>
        <w:snapToGrid w:val="0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F1184A" w:rsidRPr="00FF19E5" w:rsidRDefault="00F1184A" w:rsidP="00AE60E2">
      <w:pPr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F1184A" w:rsidRPr="00FF19E5" w:rsidRDefault="00F1184A" w:rsidP="00AE60E2">
      <w:pPr>
        <w:spacing w:line="36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F1184A" w:rsidRPr="00FF19E5" w:rsidRDefault="00F1184A" w:rsidP="00F1184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184A" w:rsidRPr="00FF19E5" w:rsidRDefault="00227283" w:rsidP="00D422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F1184A">
        <w:rPr>
          <w:rFonts w:ascii="Times New Roman" w:hAnsi="Times New Roman"/>
          <w:sz w:val="28"/>
          <w:szCs w:val="28"/>
        </w:rPr>
        <w:t xml:space="preserve">                  </w:t>
      </w:r>
      <w:r w:rsidR="00F1184A" w:rsidRPr="00FF19E5">
        <w:rPr>
          <w:rFonts w:ascii="Times New Roman" w:hAnsi="Times New Roman"/>
          <w:sz w:val="28"/>
          <w:szCs w:val="28"/>
        </w:rPr>
        <w:t xml:space="preserve">                </w:t>
      </w:r>
      <w:r w:rsidR="00F1184A">
        <w:rPr>
          <w:rFonts w:ascii="Times New Roman" w:hAnsi="Times New Roman"/>
          <w:sz w:val="28"/>
          <w:szCs w:val="28"/>
        </w:rPr>
        <w:t xml:space="preserve">        </w:t>
      </w:r>
      <w:r w:rsidR="00AE60E2">
        <w:rPr>
          <w:rFonts w:ascii="Times New Roman" w:hAnsi="Times New Roman"/>
          <w:sz w:val="28"/>
          <w:szCs w:val="28"/>
        </w:rPr>
        <w:t xml:space="preserve">          </w:t>
      </w:r>
      <w:r w:rsidR="00F1184A">
        <w:rPr>
          <w:rFonts w:ascii="Times New Roman" w:hAnsi="Times New Roman"/>
          <w:sz w:val="28"/>
          <w:szCs w:val="28"/>
        </w:rPr>
        <w:t xml:space="preserve">     </w:t>
      </w:r>
      <w:r w:rsidR="00F1184A" w:rsidRPr="00FF19E5">
        <w:rPr>
          <w:rFonts w:ascii="Times New Roman" w:hAnsi="Times New Roman"/>
          <w:sz w:val="28"/>
          <w:szCs w:val="28"/>
        </w:rPr>
        <w:t xml:space="preserve">                          </w:t>
      </w:r>
      <w:r w:rsidR="005E043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 _____</w:t>
      </w:r>
    </w:p>
    <w:p w:rsidR="00F1184A" w:rsidRPr="00FF19E5" w:rsidRDefault="00F1184A" w:rsidP="00AE60E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с. Молчаново</w:t>
      </w:r>
    </w:p>
    <w:p w:rsidR="00F1184A" w:rsidRPr="00FF19E5" w:rsidRDefault="00F1184A" w:rsidP="00F1184A">
      <w:pPr>
        <w:pStyle w:val="a7"/>
        <w:ind w:left="40" w:right="4200"/>
        <w:rPr>
          <w:sz w:val="28"/>
          <w:szCs w:val="28"/>
        </w:rPr>
      </w:pPr>
    </w:p>
    <w:p w:rsidR="005743FC" w:rsidRDefault="00FF4BD5" w:rsidP="00574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868E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Молчановского района от 13.02.2018 № 123</w:t>
      </w:r>
    </w:p>
    <w:p w:rsidR="00FF4BD5" w:rsidRPr="00FF19E5" w:rsidRDefault="00FF4BD5" w:rsidP="005743FC">
      <w:pPr>
        <w:jc w:val="center"/>
        <w:rPr>
          <w:rFonts w:ascii="Times New Roman" w:hAnsi="Times New Roman"/>
          <w:sz w:val="28"/>
          <w:szCs w:val="28"/>
        </w:rPr>
      </w:pPr>
    </w:p>
    <w:p w:rsidR="00F1184A" w:rsidRDefault="00F1184A" w:rsidP="00AD3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4A">
        <w:rPr>
          <w:rFonts w:ascii="Times New Roman" w:hAnsi="Times New Roman" w:cs="Times New Roman"/>
          <w:sz w:val="28"/>
          <w:szCs w:val="28"/>
        </w:rPr>
        <w:t>В соответствии с пунктом 3 статьи 179 Бюджетного кодекса Российской Федерации</w:t>
      </w:r>
    </w:p>
    <w:p w:rsidR="00F1184A" w:rsidRDefault="00F1184A" w:rsidP="00F118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84A" w:rsidRPr="00FF19E5" w:rsidRDefault="00F1184A" w:rsidP="00987EB6">
      <w:pPr>
        <w:ind w:firstLine="709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ПОСТАНОВЛЯЮ:</w:t>
      </w:r>
    </w:p>
    <w:p w:rsidR="00F1184A" w:rsidRPr="00FF19E5" w:rsidRDefault="00F1184A" w:rsidP="00F1184A">
      <w:pPr>
        <w:rPr>
          <w:rFonts w:ascii="Times New Roman" w:hAnsi="Times New Roman"/>
          <w:sz w:val="28"/>
          <w:szCs w:val="28"/>
        </w:rPr>
      </w:pPr>
    </w:p>
    <w:p w:rsidR="0039228E" w:rsidRDefault="009B2FB2" w:rsidP="009B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B2">
        <w:rPr>
          <w:rFonts w:ascii="Times New Roman" w:eastAsia="Arial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Молчановского района от 13.02.2018 № 123 «Об утверждении </w:t>
      </w:r>
      <w:proofErr w:type="gramStart"/>
      <w:r w:rsidR="00987EB6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 w:rsidR="00987EB6">
        <w:rPr>
          <w:rFonts w:ascii="Times New Roman" w:hAnsi="Times New Roman" w:cs="Times New Roman"/>
          <w:sz w:val="28"/>
          <w:szCs w:val="28"/>
        </w:rPr>
        <w:t xml:space="preserve"> Молчановского района»</w:t>
      </w:r>
      <w:r w:rsidR="00BD49E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87EB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162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7EB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16293">
        <w:rPr>
          <w:rFonts w:ascii="Times New Roman" w:hAnsi="Times New Roman" w:cs="Times New Roman"/>
          <w:sz w:val="28"/>
          <w:szCs w:val="28"/>
        </w:rPr>
        <w:t>е</w:t>
      </w:r>
      <w:r w:rsidR="00987EB6">
        <w:rPr>
          <w:rFonts w:ascii="Times New Roman" w:hAnsi="Times New Roman" w:cs="Times New Roman"/>
          <w:sz w:val="28"/>
          <w:szCs w:val="28"/>
        </w:rPr>
        <w:t>:</w:t>
      </w:r>
    </w:p>
    <w:p w:rsidR="00916B25" w:rsidRDefault="001A7040" w:rsidP="00F3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3116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прилож</w:t>
      </w:r>
      <w:r w:rsidR="00916B25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39BA" w:rsidRDefault="0039228E" w:rsidP="00C339BA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28E">
        <w:rPr>
          <w:rFonts w:ascii="Times New Roman" w:hAnsi="Times New Roman"/>
          <w:sz w:val="28"/>
          <w:szCs w:val="28"/>
        </w:rPr>
        <w:t xml:space="preserve">2. </w:t>
      </w:r>
      <w:r w:rsidR="00C339BA" w:rsidRPr="00C339BA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</w:t>
      </w:r>
      <w:r w:rsidR="00C339BA">
        <w:rPr>
          <w:rFonts w:ascii="Times New Roman" w:hAnsi="Times New Roman"/>
          <w:sz w:val="28"/>
          <w:szCs w:val="28"/>
        </w:rPr>
        <w:t>я «Молчановский район» (http://</w:t>
      </w:r>
      <w:r w:rsidR="00C339BA" w:rsidRPr="00C339BA">
        <w:rPr>
          <w:rFonts w:ascii="Times New Roman" w:hAnsi="Times New Roman"/>
          <w:sz w:val="28"/>
          <w:szCs w:val="28"/>
        </w:rPr>
        <w:t>molchanovo.</w:t>
      </w:r>
      <w:proofErr w:type="spellStart"/>
      <w:r w:rsidR="00C339BA" w:rsidRPr="00C339B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339BA" w:rsidRPr="00C339BA">
        <w:rPr>
          <w:rFonts w:ascii="Times New Roman" w:hAnsi="Times New Roman"/>
          <w:sz w:val="28"/>
          <w:szCs w:val="28"/>
        </w:rPr>
        <w:t>.</w:t>
      </w:r>
      <w:proofErr w:type="spellStart"/>
      <w:r w:rsidR="00C339BA">
        <w:rPr>
          <w:rFonts w:ascii="Times New Roman" w:hAnsi="Times New Roman"/>
          <w:sz w:val="28"/>
          <w:szCs w:val="28"/>
        </w:rPr>
        <w:t>ru</w:t>
      </w:r>
      <w:proofErr w:type="spellEnd"/>
      <w:r w:rsidR="00C339BA" w:rsidRPr="00C339BA">
        <w:rPr>
          <w:rFonts w:ascii="Times New Roman" w:hAnsi="Times New Roman"/>
          <w:sz w:val="28"/>
          <w:szCs w:val="28"/>
        </w:rPr>
        <w:t>).</w:t>
      </w:r>
    </w:p>
    <w:p w:rsidR="00F1184A" w:rsidRPr="00E1232C" w:rsidRDefault="00F1184A" w:rsidP="00FD69D9">
      <w:pPr>
        <w:pStyle w:val="a6"/>
        <w:numPr>
          <w:ilvl w:val="0"/>
          <w:numId w:val="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AE60E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12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32C" w:rsidRPr="00E1232C">
        <w:rPr>
          <w:rFonts w:ascii="Times New Roman" w:hAnsi="Times New Roman"/>
          <w:sz w:val="28"/>
          <w:szCs w:val="28"/>
        </w:rPr>
        <w:t>в официальном печатном издании «Вестник Молчановского района».</w:t>
      </w:r>
    </w:p>
    <w:p w:rsidR="00F1184A" w:rsidRPr="00FF19E5" w:rsidRDefault="00F1184A" w:rsidP="001A7040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5E0433">
      <w:pPr>
        <w:ind w:firstLine="0"/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5E0433">
      <w:pPr>
        <w:ind w:firstLine="0"/>
        <w:rPr>
          <w:rFonts w:ascii="Times New Roman" w:hAnsi="Times New Roman"/>
          <w:sz w:val="28"/>
          <w:szCs w:val="28"/>
        </w:rPr>
      </w:pPr>
    </w:p>
    <w:p w:rsidR="00F1184A" w:rsidRPr="00FF19E5" w:rsidRDefault="00F1184A" w:rsidP="00AD3C33">
      <w:pPr>
        <w:ind w:firstLine="0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19E5">
        <w:rPr>
          <w:rFonts w:ascii="Times New Roman" w:hAnsi="Times New Roman"/>
          <w:sz w:val="28"/>
          <w:szCs w:val="28"/>
        </w:rPr>
        <w:t xml:space="preserve"> </w:t>
      </w:r>
      <w:r w:rsidR="00AD3C33">
        <w:rPr>
          <w:rFonts w:ascii="Times New Roman" w:hAnsi="Times New Roman"/>
          <w:sz w:val="28"/>
          <w:szCs w:val="28"/>
        </w:rPr>
        <w:t xml:space="preserve">        </w:t>
      </w:r>
      <w:r w:rsidR="005E0433">
        <w:rPr>
          <w:rFonts w:ascii="Times New Roman" w:hAnsi="Times New Roman"/>
          <w:sz w:val="28"/>
          <w:szCs w:val="28"/>
        </w:rPr>
        <w:t xml:space="preserve">                  </w:t>
      </w:r>
      <w:r w:rsidR="00924FF1">
        <w:rPr>
          <w:rFonts w:ascii="Times New Roman" w:hAnsi="Times New Roman"/>
          <w:sz w:val="28"/>
          <w:szCs w:val="28"/>
        </w:rPr>
        <w:t xml:space="preserve">      В</w:t>
      </w:r>
      <w:r w:rsidRPr="00FF19E5">
        <w:rPr>
          <w:rFonts w:ascii="Times New Roman" w:hAnsi="Times New Roman"/>
          <w:sz w:val="28"/>
          <w:szCs w:val="28"/>
        </w:rPr>
        <w:t>.</w:t>
      </w:r>
      <w:r w:rsidR="00924FF1">
        <w:rPr>
          <w:rFonts w:ascii="Times New Roman" w:hAnsi="Times New Roman"/>
          <w:sz w:val="28"/>
          <w:szCs w:val="28"/>
        </w:rPr>
        <w:t>Н</w:t>
      </w:r>
      <w:r w:rsidRPr="00FF19E5">
        <w:rPr>
          <w:rFonts w:ascii="Times New Roman" w:hAnsi="Times New Roman"/>
          <w:sz w:val="28"/>
          <w:szCs w:val="28"/>
        </w:rPr>
        <w:t xml:space="preserve">. </w:t>
      </w:r>
      <w:r w:rsidR="00924FF1">
        <w:rPr>
          <w:rFonts w:ascii="Times New Roman" w:hAnsi="Times New Roman"/>
          <w:sz w:val="28"/>
          <w:szCs w:val="28"/>
        </w:rPr>
        <w:t>Зыков</w:t>
      </w:r>
    </w:p>
    <w:p w:rsidR="00F1184A" w:rsidRPr="00FF19E5" w:rsidRDefault="00F1184A" w:rsidP="00AD3C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AD3C33" w:rsidRDefault="00AD3C33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DB3DE8" w:rsidRDefault="00DB3DE8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1A7040" w:rsidRDefault="001A7040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1A7040" w:rsidRDefault="001A7040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1A7040" w:rsidRDefault="001A7040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1A7040" w:rsidRDefault="001A7040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380D2E" w:rsidRDefault="00380D2E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8868E2" w:rsidRDefault="008868E2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</w:p>
    <w:p w:rsidR="000B062F" w:rsidRPr="00DB3DE8" w:rsidRDefault="000B062F" w:rsidP="005E0433">
      <w:pPr>
        <w:snapToGrid w:val="0"/>
        <w:ind w:firstLine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1184A" w:rsidRPr="00C339BA" w:rsidRDefault="00C339BA" w:rsidP="00AD3C33">
      <w:pPr>
        <w:snapToGri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Ольга Валерьевна Плюшина</w:t>
      </w:r>
    </w:p>
    <w:p w:rsidR="00F1184A" w:rsidRPr="00FF19E5" w:rsidRDefault="00F1184A" w:rsidP="00AD3C33">
      <w:pPr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8(38256)2</w:t>
      </w:r>
      <w:r w:rsidR="00C339BA">
        <w:rPr>
          <w:rFonts w:ascii="Times New Roman" w:hAnsi="Times New Roman"/>
          <w:sz w:val="20"/>
          <w:szCs w:val="20"/>
        </w:rPr>
        <w:t>3</w:t>
      </w:r>
      <w:r w:rsidRPr="00FF19E5">
        <w:rPr>
          <w:rFonts w:ascii="Times New Roman" w:hAnsi="Times New Roman"/>
          <w:sz w:val="20"/>
          <w:szCs w:val="20"/>
        </w:rPr>
        <w:t>-</w:t>
      </w:r>
      <w:r w:rsidR="00C339BA">
        <w:rPr>
          <w:rFonts w:ascii="Times New Roman" w:hAnsi="Times New Roman"/>
          <w:sz w:val="20"/>
          <w:szCs w:val="20"/>
        </w:rPr>
        <w:t>2</w:t>
      </w:r>
      <w:r w:rsidRPr="00FF19E5">
        <w:rPr>
          <w:rFonts w:ascii="Times New Roman" w:hAnsi="Times New Roman"/>
          <w:sz w:val="20"/>
          <w:szCs w:val="20"/>
        </w:rPr>
        <w:t>-</w:t>
      </w:r>
      <w:r w:rsidR="00C339BA">
        <w:rPr>
          <w:rFonts w:ascii="Times New Roman" w:hAnsi="Times New Roman"/>
          <w:sz w:val="20"/>
          <w:szCs w:val="20"/>
        </w:rPr>
        <w:t>24</w:t>
      </w:r>
    </w:p>
    <w:p w:rsidR="00F1184A" w:rsidRPr="00FF19E5" w:rsidRDefault="00F1184A" w:rsidP="00AD3C33">
      <w:pPr>
        <w:ind w:firstLine="0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В дело – 1</w:t>
      </w:r>
    </w:p>
    <w:p w:rsidR="00CE64F3" w:rsidRPr="00CE64F3" w:rsidRDefault="00C339BA" w:rsidP="00DB3DE8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Плюшина</w:t>
      </w:r>
      <w:r w:rsidR="00972D20">
        <w:rPr>
          <w:rFonts w:ascii="Times New Roman" w:hAnsi="Times New Roman"/>
          <w:sz w:val="20"/>
          <w:szCs w:val="20"/>
        </w:rPr>
        <w:t xml:space="preserve"> – </w:t>
      </w:r>
      <w:r w:rsidR="003031AB" w:rsidRPr="00416293">
        <w:rPr>
          <w:rFonts w:ascii="Times New Roman" w:hAnsi="Times New Roman"/>
          <w:sz w:val="20"/>
          <w:szCs w:val="20"/>
        </w:rPr>
        <w:t>1</w:t>
      </w:r>
    </w:p>
    <w:p w:rsidR="008506DA" w:rsidRDefault="0008709A" w:rsidP="002C44A4">
      <w:pPr>
        <w:pStyle w:val="ConsPlusTitle"/>
        <w:spacing w:line="20" w:lineRule="atLeas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  <w:r w:rsidR="008506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Молчановского района</w:t>
      </w:r>
    </w:p>
    <w:p w:rsidR="008506DA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</w:t>
      </w:r>
      <w:r w:rsidR="008506DA">
        <w:rPr>
          <w:rFonts w:ascii="Times New Roman" w:hAnsi="Times New Roman" w:cs="Times New Roman"/>
          <w:b w:val="0"/>
          <w:sz w:val="28"/>
          <w:szCs w:val="28"/>
        </w:rPr>
        <w:t xml:space="preserve"> №______</w:t>
      </w:r>
    </w:p>
    <w:p w:rsidR="0008709A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231FA8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«Приложение </w:t>
      </w:r>
    </w:p>
    <w:p w:rsidR="00231FA8" w:rsidRDefault="00231FA8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08709A" w:rsidRDefault="00231FA8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8709A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</w:p>
    <w:p w:rsidR="0008709A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Молчановского</w:t>
      </w:r>
    </w:p>
    <w:p w:rsidR="0008709A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08709A" w:rsidRDefault="0008709A" w:rsidP="002C44A4">
      <w:pPr>
        <w:pStyle w:val="ConsPlusTitle"/>
        <w:spacing w:line="20" w:lineRule="atLeas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13.02.2018 № 123</w:t>
      </w:r>
    </w:p>
    <w:p w:rsidR="008506DA" w:rsidRDefault="008506DA" w:rsidP="008506DA">
      <w:pPr>
        <w:pStyle w:val="ConsPlusTitle"/>
        <w:spacing w:line="20" w:lineRule="atLeast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F67FA" w:rsidRPr="00882998" w:rsidRDefault="00882998" w:rsidP="00882998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2998">
        <w:rPr>
          <w:rFonts w:ascii="Times New Roman" w:hAnsi="Times New Roman" w:cs="Times New Roman"/>
          <w:b w:val="0"/>
          <w:sz w:val="28"/>
          <w:szCs w:val="28"/>
        </w:rPr>
        <w:t>Порядок проведения оценки эффективности реализации</w:t>
      </w:r>
    </w:p>
    <w:p w:rsidR="004F67FA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2998">
        <w:rPr>
          <w:rFonts w:ascii="Times New Roman" w:hAnsi="Times New Roman" w:cs="Times New Roman"/>
          <w:sz w:val="28"/>
          <w:szCs w:val="28"/>
        </w:rPr>
        <w:t>муниципальных программ Молчановского района</w:t>
      </w:r>
      <w:r w:rsidR="00BA022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882998" w:rsidRPr="00882998" w:rsidRDefault="00882998" w:rsidP="00882998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 (далее - оценка эффективности)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анализа и прогнозирования Администрации 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2998">
        <w:rPr>
          <w:rFonts w:ascii="Times New Roman" w:hAnsi="Times New Roman" w:cs="Times New Roman"/>
          <w:sz w:val="28"/>
          <w:szCs w:val="28"/>
        </w:rPr>
        <w:t>–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0732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882998">
        <w:rPr>
          <w:rFonts w:ascii="Times New Roman" w:hAnsi="Times New Roman" w:cs="Times New Roman"/>
          <w:sz w:val="28"/>
          <w:szCs w:val="28"/>
        </w:rPr>
        <w:t xml:space="preserve"> экономического анализа и прогнозирования</w:t>
      </w:r>
      <w:r w:rsidR="00A4001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BA022E">
        <w:rPr>
          <w:rFonts w:ascii="Times New Roman" w:hAnsi="Times New Roman" w:cs="Times New Roman"/>
          <w:sz w:val="28"/>
          <w:szCs w:val="28"/>
        </w:rPr>
        <w:t xml:space="preserve">в срок до 01 апреля </w:t>
      </w:r>
      <w:r w:rsidRPr="004F67FA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на основе данных </w:t>
      </w:r>
      <w:r w:rsidR="00BA022E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022E">
        <w:rPr>
          <w:rFonts w:ascii="Times New Roman" w:hAnsi="Times New Roman" w:cs="Times New Roman"/>
          <w:sz w:val="28"/>
          <w:szCs w:val="28"/>
        </w:rPr>
        <w:t xml:space="preserve"> по итогам отчетного года, предоставленных ответственными исполнителями муниципальных программ.</w:t>
      </w:r>
      <w:proofErr w:type="gramEnd"/>
    </w:p>
    <w:p w:rsidR="004F67FA" w:rsidRPr="004F67FA" w:rsidRDefault="004F67FA" w:rsidP="004F67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осуществляется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программы (далее - ответственный исполнитель) </w:t>
      </w:r>
      <w:r w:rsidR="00BA022E">
        <w:rPr>
          <w:rFonts w:ascii="Times New Roman" w:hAnsi="Times New Roman" w:cs="Times New Roman"/>
          <w:sz w:val="28"/>
          <w:szCs w:val="28"/>
        </w:rPr>
        <w:t xml:space="preserve">совместно с соисполнителями и участниками муниципальной программы </w:t>
      </w:r>
      <w:r w:rsidRPr="004F67FA">
        <w:rPr>
          <w:rFonts w:ascii="Times New Roman" w:hAnsi="Times New Roman" w:cs="Times New Roman"/>
          <w:sz w:val="28"/>
          <w:szCs w:val="28"/>
        </w:rPr>
        <w:t xml:space="preserve">в </w:t>
      </w:r>
      <w:r w:rsidR="00BA022E">
        <w:rPr>
          <w:rFonts w:ascii="Times New Roman" w:hAnsi="Times New Roman" w:cs="Times New Roman"/>
          <w:sz w:val="28"/>
          <w:szCs w:val="28"/>
        </w:rPr>
        <w:t xml:space="preserve">срок до 01 марта года, следующего </w:t>
      </w:r>
      <w:proofErr w:type="gramStart"/>
      <w:r w:rsidR="00BA02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022E">
        <w:rPr>
          <w:rFonts w:ascii="Times New Roman" w:hAnsi="Times New Roman" w:cs="Times New Roman"/>
          <w:sz w:val="28"/>
          <w:szCs w:val="28"/>
        </w:rPr>
        <w:t xml:space="preserve"> отчетным,</w:t>
      </w:r>
      <w:r w:rsidR="00D3241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</w:t>
      </w:r>
      <w:r w:rsidR="00BA02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44B0">
        <w:rPr>
          <w:rFonts w:ascii="Times New Roman" w:hAnsi="Times New Roman" w:cs="Times New Roman"/>
          <w:sz w:val="28"/>
          <w:szCs w:val="28"/>
        </w:rPr>
        <w:t>Порядку.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3. Оценка эффективности проводится в целом по </w:t>
      </w:r>
      <w:r w:rsidR="008829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программе и включает в себя оценку эффективности </w:t>
      </w:r>
      <w:r w:rsidR="006A725D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="00882998"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 xml:space="preserve">программы (далее </w:t>
      </w:r>
      <w:r w:rsidR="006A725D">
        <w:rPr>
          <w:rFonts w:ascii="Times New Roman" w:hAnsi="Times New Roman" w:cs="Times New Roman"/>
          <w:sz w:val="28"/>
          <w:szCs w:val="28"/>
        </w:rPr>
        <w:t>–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6A725D">
        <w:rPr>
          <w:rFonts w:ascii="Times New Roman" w:hAnsi="Times New Roman" w:cs="Times New Roman"/>
          <w:sz w:val="28"/>
          <w:szCs w:val="28"/>
        </w:rPr>
        <w:t>ведомственный проект</w:t>
      </w:r>
      <w:r w:rsidRPr="004F67FA">
        <w:rPr>
          <w:rFonts w:ascii="Times New Roman" w:hAnsi="Times New Roman" w:cs="Times New Roman"/>
          <w:sz w:val="28"/>
          <w:szCs w:val="28"/>
        </w:rPr>
        <w:t xml:space="preserve">), </w:t>
      </w:r>
      <w:r w:rsidR="006A725D">
        <w:rPr>
          <w:rFonts w:ascii="Times New Roman" w:hAnsi="Times New Roman" w:cs="Times New Roman"/>
          <w:sz w:val="28"/>
          <w:szCs w:val="28"/>
        </w:rPr>
        <w:t>комплекс</w:t>
      </w:r>
      <w:r w:rsidR="00254BB8">
        <w:rPr>
          <w:rFonts w:ascii="Times New Roman" w:hAnsi="Times New Roman" w:cs="Times New Roman"/>
          <w:sz w:val="28"/>
          <w:szCs w:val="28"/>
        </w:rPr>
        <w:t>ов</w:t>
      </w:r>
      <w:r w:rsidR="006A725D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4F67FA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6A725D">
        <w:rPr>
          <w:rFonts w:ascii="Times New Roman" w:hAnsi="Times New Roman" w:cs="Times New Roman"/>
          <w:sz w:val="28"/>
          <w:szCs w:val="28"/>
        </w:rPr>
        <w:t>КПМ</w:t>
      </w:r>
      <w:r w:rsidRPr="004F67FA">
        <w:rPr>
          <w:rFonts w:ascii="Times New Roman" w:hAnsi="Times New Roman" w:cs="Times New Roman"/>
          <w:sz w:val="28"/>
          <w:szCs w:val="28"/>
        </w:rPr>
        <w:t>), и подпрограмм</w:t>
      </w:r>
      <w:r w:rsidR="00254BB8">
        <w:rPr>
          <w:rFonts w:ascii="Times New Roman" w:hAnsi="Times New Roman" w:cs="Times New Roman"/>
          <w:sz w:val="28"/>
          <w:szCs w:val="28"/>
        </w:rPr>
        <w:t xml:space="preserve"> (направлений)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подпрограмма).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:rsidR="004F67FA" w:rsidRPr="004F67FA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достижение запланированных показателей реализации цели и задач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показателей конечного результата </w:t>
      </w:r>
      <w:r w:rsidR="0019156A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 </w:t>
      </w:r>
      <w:r w:rsidR="0019156A">
        <w:rPr>
          <w:rFonts w:ascii="Times New Roman" w:hAnsi="Times New Roman" w:cs="Times New Roman"/>
          <w:sz w:val="28"/>
          <w:szCs w:val="28"/>
        </w:rPr>
        <w:t xml:space="preserve">КПМ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="0019156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4F67FA" w:rsidP="00CE44B0">
      <w:pPr>
        <w:pStyle w:val="ConsPlusNormal"/>
        <w:numPr>
          <w:ilvl w:val="0"/>
          <w:numId w:val="1"/>
        </w:numPr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объем средств, направленных на реализацию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целом, на реализацию подпрограмм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E73C90">
        <w:rPr>
          <w:rFonts w:ascii="Times New Roman" w:hAnsi="Times New Roman" w:cs="Times New Roman"/>
          <w:sz w:val="28"/>
          <w:szCs w:val="28"/>
        </w:rPr>
        <w:t>ведомственных проектов</w:t>
      </w:r>
      <w:r w:rsidRPr="004F67FA">
        <w:rPr>
          <w:rFonts w:ascii="Times New Roman" w:hAnsi="Times New Roman" w:cs="Times New Roman"/>
          <w:sz w:val="28"/>
          <w:szCs w:val="28"/>
        </w:rPr>
        <w:t xml:space="preserve">, </w:t>
      </w:r>
      <w:r w:rsidR="00E73C90">
        <w:rPr>
          <w:rFonts w:ascii="Times New Roman" w:hAnsi="Times New Roman" w:cs="Times New Roman"/>
          <w:sz w:val="28"/>
          <w:szCs w:val="28"/>
        </w:rPr>
        <w:t>КПМ</w:t>
      </w:r>
      <w:r w:rsidRPr="004F67FA">
        <w:rPr>
          <w:rFonts w:ascii="Times New Roman" w:hAnsi="Times New Roman" w:cs="Times New Roman"/>
          <w:sz w:val="28"/>
          <w:szCs w:val="28"/>
        </w:rPr>
        <w:t>,</w:t>
      </w:r>
      <w:r w:rsidR="00231FA8">
        <w:rPr>
          <w:rFonts w:ascii="Times New Roman" w:hAnsi="Times New Roman" w:cs="Times New Roman"/>
          <w:sz w:val="28"/>
          <w:szCs w:val="28"/>
        </w:rPr>
        <w:t xml:space="preserve"> мероприятий ведомственных проектов и КПМ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28799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качество управления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4. Оценка эффективности проводится в соответствии с </w:t>
      </w:r>
      <w:hyperlink w:anchor="P43" w:history="1">
        <w:r w:rsidRPr="00882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882998"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32416">
        <w:rPr>
          <w:rFonts w:ascii="Times New Roman" w:hAnsi="Times New Roman" w:cs="Times New Roman"/>
          <w:sz w:val="28"/>
          <w:szCs w:val="28"/>
        </w:rPr>
        <w:t>Молчановского района, установленной приложением</w:t>
      </w:r>
      <w:r w:rsidR="00882998">
        <w:rPr>
          <w:rFonts w:ascii="Times New Roman" w:hAnsi="Times New Roman" w:cs="Times New Roman"/>
          <w:sz w:val="28"/>
          <w:szCs w:val="28"/>
        </w:rPr>
        <w:t xml:space="preserve"> №</w:t>
      </w:r>
      <w:r w:rsidR="00D32416">
        <w:rPr>
          <w:rFonts w:ascii="Times New Roman" w:hAnsi="Times New Roman" w:cs="Times New Roman"/>
          <w:sz w:val="28"/>
          <w:szCs w:val="28"/>
        </w:rPr>
        <w:t>2</w:t>
      </w:r>
      <w:r w:rsidRPr="004F67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F67FA" w:rsidRPr="004F67FA" w:rsidRDefault="004F67FA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lastRenderedPageBreak/>
        <w:t xml:space="preserve">5. В результате проведения оценки эффективности каждой </w:t>
      </w:r>
      <w:r w:rsidR="00882998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программе присваивается </w:t>
      </w:r>
      <w:r w:rsidR="00CE44B0">
        <w:rPr>
          <w:rFonts w:ascii="Times New Roman" w:hAnsi="Times New Roman" w:cs="Times New Roman"/>
          <w:sz w:val="28"/>
          <w:szCs w:val="28"/>
        </w:rPr>
        <w:t>рейтинг эффективности реализации муниципальной программы в отчетном году: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67FA" w:rsidRPr="004F67FA">
        <w:rPr>
          <w:rFonts w:ascii="Times New Roman" w:hAnsi="Times New Roman" w:cs="Times New Roman"/>
          <w:sz w:val="28"/>
          <w:szCs w:val="28"/>
        </w:rPr>
        <w:t>высокоэффективная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67FA" w:rsidRPr="004F67FA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P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67FA" w:rsidRPr="004F67FA">
        <w:rPr>
          <w:rFonts w:ascii="Times New Roman" w:hAnsi="Times New Roman" w:cs="Times New Roman"/>
          <w:sz w:val="28"/>
          <w:szCs w:val="28"/>
        </w:rPr>
        <w:t>низкоэффективная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;</w:t>
      </w:r>
    </w:p>
    <w:p w:rsidR="004F67FA" w:rsidRDefault="00CE44B0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F67FA" w:rsidRPr="004F67FA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</w:t>
      </w:r>
      <w:r w:rsidR="004F67FA" w:rsidRPr="004F67FA">
        <w:rPr>
          <w:rFonts w:ascii="Times New Roman" w:hAnsi="Times New Roman" w:cs="Times New Roman"/>
          <w:sz w:val="28"/>
          <w:szCs w:val="28"/>
        </w:rPr>
        <w:t>.</w:t>
      </w:r>
    </w:p>
    <w:p w:rsidR="00CE44B0" w:rsidRPr="00CE44B0" w:rsidRDefault="00CE44B0" w:rsidP="00CE44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E44B0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составляется рейтинг эффективности муниципальных программ в порядке убывания для включения в сводные результаты проведенной оценки эффективности реализации муниципальных программ согласно приложению </w:t>
      </w:r>
      <w:r w:rsidR="00D32416">
        <w:rPr>
          <w:rFonts w:ascii="Times New Roman" w:hAnsi="Times New Roman" w:cs="Times New Roman"/>
          <w:sz w:val="28"/>
          <w:szCs w:val="28"/>
        </w:rPr>
        <w:t>№</w:t>
      </w:r>
      <w:r w:rsidRPr="00CE44B0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4F67FA" w:rsidRDefault="00A4001D" w:rsidP="0088299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998">
        <w:rPr>
          <w:rFonts w:ascii="Times New Roman" w:hAnsi="Times New Roman" w:cs="Times New Roman"/>
          <w:sz w:val="28"/>
          <w:szCs w:val="28"/>
        </w:rPr>
        <w:t>Отдел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882998">
        <w:rPr>
          <w:rFonts w:ascii="Times New Roman" w:hAnsi="Times New Roman" w:cs="Times New Roman"/>
          <w:sz w:val="28"/>
          <w:szCs w:val="28"/>
        </w:rPr>
        <w:t xml:space="preserve">экономического анализа и прогнозирования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направляет сводные результаты оценки </w:t>
      </w:r>
      <w:r w:rsidR="006B1788" w:rsidRPr="004F67FA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B1788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ответственным исполнителям, заместителям Главы Молчановского района, курирующим деятельность ответственных исполнителей, </w:t>
      </w:r>
      <w:r w:rsidR="008130FE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Молчановского района, 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в </w:t>
      </w:r>
      <w:r w:rsidR="00882998">
        <w:rPr>
          <w:rFonts w:ascii="Times New Roman" w:hAnsi="Times New Roman" w:cs="Times New Roman"/>
          <w:sz w:val="28"/>
          <w:szCs w:val="28"/>
        </w:rPr>
        <w:t>Управление финансов Администрации Молчановского района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82998">
        <w:rPr>
          <w:rFonts w:ascii="Times New Roman" w:hAnsi="Times New Roman" w:cs="Times New Roman"/>
          <w:sz w:val="28"/>
          <w:szCs w:val="28"/>
        </w:rPr>
        <w:t>Управление</w:t>
      </w:r>
      <w:r w:rsidR="004F67FA" w:rsidRPr="004F67FA">
        <w:rPr>
          <w:rFonts w:ascii="Times New Roman" w:hAnsi="Times New Roman" w:cs="Times New Roman"/>
          <w:sz w:val="28"/>
          <w:szCs w:val="28"/>
        </w:rPr>
        <w:t xml:space="preserve"> финансов) в срок</w:t>
      </w:r>
      <w:r w:rsidR="006B1788">
        <w:rPr>
          <w:rFonts w:ascii="Times New Roman" w:hAnsi="Times New Roman" w:cs="Times New Roman"/>
          <w:sz w:val="28"/>
          <w:szCs w:val="28"/>
        </w:rPr>
        <w:t xml:space="preserve"> до 25 марта года, следующего за отчетным, по форме согласно приложению №4 к настоящему Порядку.</w:t>
      </w:r>
      <w:proofErr w:type="gramEnd"/>
    </w:p>
    <w:p w:rsidR="006B1788" w:rsidRPr="00430D1F" w:rsidRDefault="006B1788" w:rsidP="006B178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30D1F">
        <w:rPr>
          <w:rFonts w:ascii="Times New Roman" w:hAnsi="Times New Roman" w:cs="Times New Roman"/>
          <w:sz w:val="28"/>
          <w:szCs w:val="28"/>
        </w:rPr>
        <w:t>Ответственный исполнитель с учетом результатов оценки эффективности и рейтинга соответствующей муниципальной программы рассматривает вопрос о необходимости изменения или досрочного прекращения соответствующей муниципальной программы и формирует предложение о внесении изменений в муниципальную программу или о ее досрочном прекращении на очередной финансовый год (очередной финансовый год и плановый период) (далее предложение), которое направляется ответственным исполнителем на согласование в отдел экономического анализа и</w:t>
      </w:r>
      <w:proofErr w:type="gramEnd"/>
      <w:r w:rsidRPr="00430D1F">
        <w:rPr>
          <w:rFonts w:ascii="Times New Roman" w:hAnsi="Times New Roman" w:cs="Times New Roman"/>
          <w:sz w:val="28"/>
          <w:szCs w:val="28"/>
        </w:rPr>
        <w:t xml:space="preserve"> прогнозирования и Управление финансов в </w:t>
      </w:r>
      <w:proofErr w:type="gramStart"/>
      <w:r w:rsidRPr="00430D1F">
        <w:rPr>
          <w:rFonts w:ascii="Times New Roman" w:hAnsi="Times New Roman" w:cs="Times New Roman"/>
          <w:sz w:val="28"/>
          <w:szCs w:val="28"/>
        </w:rPr>
        <w:t>порядк</w:t>
      </w:r>
      <w:r w:rsidR="00BE1E7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E1E75">
        <w:rPr>
          <w:rFonts w:ascii="Times New Roman" w:hAnsi="Times New Roman" w:cs="Times New Roman"/>
          <w:sz w:val="28"/>
          <w:szCs w:val="28"/>
        </w:rPr>
        <w:t xml:space="preserve"> и сроки, предусмотренные для </w:t>
      </w:r>
      <w:r w:rsidRPr="00430D1F">
        <w:rPr>
          <w:rFonts w:ascii="Times New Roman" w:hAnsi="Times New Roman" w:cs="Times New Roman"/>
          <w:sz w:val="28"/>
          <w:szCs w:val="28"/>
        </w:rPr>
        <w:t>согласования предложения о разработке муниципа</w:t>
      </w:r>
      <w:r w:rsidR="00A4001D">
        <w:rPr>
          <w:rFonts w:ascii="Times New Roman" w:hAnsi="Times New Roman" w:cs="Times New Roman"/>
          <w:sz w:val="28"/>
          <w:szCs w:val="28"/>
        </w:rPr>
        <w:t>льной программы, установленные П</w:t>
      </w:r>
      <w:r w:rsidRPr="00430D1F">
        <w:rPr>
          <w:rFonts w:ascii="Times New Roman" w:hAnsi="Times New Roman" w:cs="Times New Roman"/>
          <w:sz w:val="28"/>
          <w:szCs w:val="28"/>
        </w:rPr>
        <w:t>орядком принятия решений о разработке муниципальных про</w:t>
      </w:r>
      <w:r w:rsidR="00430D1F" w:rsidRPr="00430D1F">
        <w:rPr>
          <w:rFonts w:ascii="Times New Roman" w:hAnsi="Times New Roman" w:cs="Times New Roman"/>
          <w:sz w:val="28"/>
          <w:szCs w:val="28"/>
        </w:rPr>
        <w:t>грамм 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района, их формирования и реализации, утвержденным постановлением Администрации </w:t>
      </w:r>
      <w:r w:rsidR="00430D1F" w:rsidRPr="00430D1F">
        <w:rPr>
          <w:rFonts w:ascii="Times New Roman" w:hAnsi="Times New Roman" w:cs="Times New Roman"/>
          <w:sz w:val="28"/>
          <w:szCs w:val="28"/>
        </w:rPr>
        <w:t xml:space="preserve">Молчановского района от </w:t>
      </w:r>
      <w:r w:rsidR="003E22AA">
        <w:rPr>
          <w:rFonts w:ascii="Times New Roman" w:hAnsi="Times New Roman" w:cs="Times New Roman"/>
          <w:sz w:val="28"/>
          <w:szCs w:val="28"/>
        </w:rPr>
        <w:t>27</w:t>
      </w:r>
      <w:r w:rsidR="00430D1F" w:rsidRPr="00430D1F">
        <w:rPr>
          <w:rFonts w:ascii="Times New Roman" w:hAnsi="Times New Roman" w:cs="Times New Roman"/>
          <w:sz w:val="28"/>
          <w:szCs w:val="28"/>
        </w:rPr>
        <w:t xml:space="preserve"> </w:t>
      </w:r>
      <w:r w:rsidR="003E22AA">
        <w:rPr>
          <w:rFonts w:ascii="Times New Roman" w:hAnsi="Times New Roman" w:cs="Times New Roman"/>
          <w:sz w:val="28"/>
          <w:szCs w:val="28"/>
        </w:rPr>
        <w:t>сентября</w:t>
      </w:r>
      <w:r w:rsidR="00430D1F" w:rsidRPr="00430D1F">
        <w:rPr>
          <w:rFonts w:ascii="Times New Roman" w:hAnsi="Times New Roman" w:cs="Times New Roman"/>
          <w:sz w:val="28"/>
          <w:szCs w:val="28"/>
        </w:rPr>
        <w:t xml:space="preserve"> </w:t>
      </w:r>
      <w:r w:rsidRPr="00430D1F">
        <w:rPr>
          <w:rFonts w:ascii="Times New Roman" w:hAnsi="Times New Roman" w:cs="Times New Roman"/>
          <w:sz w:val="28"/>
          <w:szCs w:val="28"/>
        </w:rPr>
        <w:t>20</w:t>
      </w:r>
      <w:r w:rsidR="003E22AA">
        <w:rPr>
          <w:rFonts w:ascii="Times New Roman" w:hAnsi="Times New Roman" w:cs="Times New Roman"/>
          <w:sz w:val="28"/>
          <w:szCs w:val="28"/>
        </w:rPr>
        <w:t>21</w:t>
      </w:r>
      <w:r w:rsidRPr="00430D1F">
        <w:rPr>
          <w:rFonts w:ascii="Times New Roman" w:hAnsi="Times New Roman" w:cs="Times New Roman"/>
          <w:sz w:val="28"/>
          <w:szCs w:val="28"/>
        </w:rPr>
        <w:t xml:space="preserve"> </w:t>
      </w:r>
      <w:r w:rsidR="00430D1F" w:rsidRPr="00430D1F">
        <w:rPr>
          <w:rFonts w:ascii="Times New Roman" w:hAnsi="Times New Roman" w:cs="Times New Roman"/>
          <w:sz w:val="28"/>
          <w:szCs w:val="28"/>
        </w:rPr>
        <w:t>года №</w:t>
      </w:r>
      <w:r w:rsidR="003E22AA">
        <w:rPr>
          <w:rFonts w:ascii="Times New Roman" w:hAnsi="Times New Roman" w:cs="Times New Roman"/>
          <w:sz w:val="28"/>
          <w:szCs w:val="28"/>
        </w:rPr>
        <w:t>560</w:t>
      </w:r>
      <w:r w:rsidR="00430D1F" w:rsidRPr="00430D1F">
        <w:rPr>
          <w:rFonts w:ascii="Times New Roman" w:hAnsi="Times New Roman" w:cs="Times New Roman"/>
          <w:sz w:val="28"/>
          <w:szCs w:val="28"/>
        </w:rPr>
        <w:t>.</w:t>
      </w:r>
    </w:p>
    <w:p w:rsidR="006B1788" w:rsidRPr="00430D1F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30D1F">
        <w:rPr>
          <w:rFonts w:ascii="Times New Roman" w:hAnsi="Times New Roman" w:cs="Times New Roman"/>
          <w:sz w:val="28"/>
          <w:szCs w:val="28"/>
        </w:rPr>
        <w:t xml:space="preserve">Предложение ответственного исполнителя является основой разработки проекта соответствующего муниципального </w:t>
      </w:r>
      <w:r w:rsidR="00D32416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430D1F">
        <w:rPr>
          <w:rFonts w:ascii="Times New Roman" w:hAnsi="Times New Roman" w:cs="Times New Roman"/>
          <w:sz w:val="28"/>
          <w:szCs w:val="28"/>
        </w:rPr>
        <w:t>правового акта о внесении изменений в действующую муниципальную программу ил</w:t>
      </w:r>
      <w:proofErr w:type="gramStart"/>
      <w:r w:rsidRPr="00430D1F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430D1F">
        <w:rPr>
          <w:rFonts w:ascii="Times New Roman" w:hAnsi="Times New Roman" w:cs="Times New Roman"/>
          <w:sz w:val="28"/>
          <w:szCs w:val="28"/>
        </w:rPr>
        <w:t xml:space="preserve"> досрочном прекращении. </w:t>
      </w:r>
    </w:p>
    <w:p w:rsidR="006B1788" w:rsidRPr="00430D1F" w:rsidRDefault="006B1788" w:rsidP="00430D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30D1F">
        <w:rPr>
          <w:rFonts w:ascii="Times New Roman" w:hAnsi="Times New Roman" w:cs="Times New Roman"/>
          <w:sz w:val="28"/>
          <w:szCs w:val="28"/>
        </w:rPr>
        <w:t xml:space="preserve">В случае подготовки предложения о досрочном прекращении реализации муниципальной программы ответственным исполнителем обеспечивается также разработка проекта распоряжения Администрации </w:t>
      </w:r>
      <w:r w:rsidR="00430D1F" w:rsidRPr="00430D1F">
        <w:rPr>
          <w:rFonts w:ascii="Times New Roman" w:hAnsi="Times New Roman" w:cs="Times New Roman"/>
          <w:sz w:val="28"/>
          <w:szCs w:val="28"/>
        </w:rPr>
        <w:t>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утвержденный перечень муниципальных программ </w:t>
      </w:r>
      <w:r w:rsidR="00430D1F" w:rsidRPr="00430D1F">
        <w:rPr>
          <w:rFonts w:ascii="Times New Roman" w:hAnsi="Times New Roman" w:cs="Times New Roman"/>
          <w:sz w:val="28"/>
          <w:szCs w:val="28"/>
        </w:rPr>
        <w:t>Молчановского</w:t>
      </w:r>
      <w:r w:rsidRPr="00430D1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0D1F" w:rsidRDefault="00A53963" w:rsidP="00A70FE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. Отдел экономического анализа и прогнозирования в срок не позднее </w:t>
      </w:r>
      <w:r w:rsidR="00D819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30 марта года, следующего за </w:t>
      </w:r>
      <w:proofErr w:type="gramStart"/>
      <w:r w:rsidR="00430D1F" w:rsidRPr="00A70FE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30D1F" w:rsidRPr="00A70FEB">
        <w:rPr>
          <w:rFonts w:ascii="Times New Roman" w:hAnsi="Times New Roman" w:cs="Times New Roman"/>
          <w:sz w:val="28"/>
          <w:szCs w:val="28"/>
        </w:rPr>
        <w:t xml:space="preserve">, формирует и направляет Главе Молчановского района, </w:t>
      </w:r>
      <w:r w:rsidR="00A70FEB" w:rsidRPr="00A70FEB">
        <w:rPr>
          <w:rFonts w:ascii="Times New Roman" w:hAnsi="Times New Roman" w:cs="Times New Roman"/>
          <w:sz w:val="28"/>
          <w:szCs w:val="28"/>
        </w:rPr>
        <w:t xml:space="preserve">в </w:t>
      </w:r>
      <w:r w:rsidR="00430D1F" w:rsidRPr="00A70FEB">
        <w:rPr>
          <w:rFonts w:ascii="Times New Roman" w:hAnsi="Times New Roman" w:cs="Times New Roman"/>
          <w:sz w:val="28"/>
          <w:szCs w:val="28"/>
        </w:rPr>
        <w:t>Управлени</w:t>
      </w:r>
      <w:r w:rsidR="00A70FEB" w:rsidRPr="00A70FEB">
        <w:rPr>
          <w:rFonts w:ascii="Times New Roman" w:hAnsi="Times New Roman" w:cs="Times New Roman"/>
          <w:sz w:val="28"/>
          <w:szCs w:val="28"/>
        </w:rPr>
        <w:t>е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 финансов сводный годовой доклад о ходе реализации и об оценке эффективности реализации муниципальных программ </w:t>
      </w:r>
      <w:r w:rsidR="00A70FEB" w:rsidRPr="00A70FEB">
        <w:rPr>
          <w:rFonts w:ascii="Times New Roman" w:hAnsi="Times New Roman" w:cs="Times New Roman"/>
          <w:sz w:val="28"/>
          <w:szCs w:val="28"/>
        </w:rPr>
        <w:t>Молчановского</w:t>
      </w:r>
      <w:r w:rsidR="00430D1F" w:rsidRPr="00A70FEB">
        <w:rPr>
          <w:rFonts w:ascii="Times New Roman" w:hAnsi="Times New Roman" w:cs="Times New Roman"/>
          <w:sz w:val="28"/>
          <w:szCs w:val="28"/>
        </w:rPr>
        <w:t xml:space="preserve"> района за отчетный период</w:t>
      </w:r>
      <w:r w:rsidR="00FD51D2">
        <w:rPr>
          <w:rFonts w:ascii="Times New Roman" w:hAnsi="Times New Roman" w:cs="Times New Roman"/>
          <w:sz w:val="28"/>
          <w:szCs w:val="28"/>
        </w:rPr>
        <w:t xml:space="preserve"> и в срок до 05 апреля размещает его </w:t>
      </w:r>
      <w:r w:rsidR="00FD51D2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FD51D2">
        <w:rPr>
          <w:rFonts w:ascii="Times New Roman" w:hAnsi="Times New Roman"/>
          <w:sz w:val="28"/>
          <w:szCs w:val="28"/>
        </w:rPr>
        <w:t>муниципального образования «Молчановский район» (</w:t>
      </w:r>
      <w:r w:rsidR="00B71F01" w:rsidRPr="00B71F0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71F01" w:rsidRPr="00B71F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71F01" w:rsidRPr="00B71F01">
        <w:rPr>
          <w:rFonts w:ascii="Times New Roman" w:hAnsi="Times New Roman" w:cs="Times New Roman"/>
          <w:sz w:val="28"/>
          <w:szCs w:val="28"/>
          <w:lang w:val="en-US"/>
        </w:rPr>
        <w:t>molchanovo</w:t>
      </w:r>
      <w:proofErr w:type="spellEnd"/>
      <w:r w:rsidR="00B71F01" w:rsidRPr="00B71F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F01" w:rsidRPr="00B71F0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71F01" w:rsidRPr="00B71F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F01" w:rsidRPr="00B71F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51D2">
        <w:rPr>
          <w:rFonts w:ascii="Times New Roman" w:hAnsi="Times New Roman"/>
          <w:sz w:val="28"/>
          <w:szCs w:val="28"/>
        </w:rPr>
        <w:t>).</w:t>
      </w:r>
    </w:p>
    <w:p w:rsidR="002327FC" w:rsidRDefault="00A53963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FEB" w:rsidRPr="00BE1E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0FEB" w:rsidRPr="00BE1E75">
        <w:rPr>
          <w:rFonts w:ascii="Times New Roman" w:hAnsi="Times New Roman" w:cs="Times New Roman"/>
          <w:sz w:val="28"/>
          <w:szCs w:val="28"/>
        </w:rPr>
        <w:t xml:space="preserve">Предложения ответственных исполнителей по действующим муниципальным программам, предлагаемым к прекращению или изменению начиная с очередного финансового года по результатам оценки эффективности, согласованные 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отделом экономического анализа и прогнозирования </w:t>
      </w:r>
      <w:r w:rsidR="00A70FEB" w:rsidRPr="00BE1E75">
        <w:rPr>
          <w:rFonts w:ascii="Times New Roman" w:hAnsi="Times New Roman" w:cs="Times New Roman"/>
          <w:sz w:val="28"/>
          <w:szCs w:val="28"/>
        </w:rPr>
        <w:t>и Управлением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 финансов, </w:t>
      </w:r>
      <w:r w:rsidR="00A70FEB" w:rsidRPr="00BE1E75">
        <w:rPr>
          <w:rFonts w:ascii="Times New Roman" w:hAnsi="Times New Roman" w:cs="Times New Roman"/>
          <w:sz w:val="28"/>
          <w:szCs w:val="28"/>
        </w:rPr>
        <w:t xml:space="preserve">рейтинг эффективности муниципальных программ направляются </w:t>
      </w:r>
      <w:r w:rsidR="00BE1E75" w:rsidRPr="00BE1E75">
        <w:rPr>
          <w:rFonts w:ascii="Times New Roman" w:hAnsi="Times New Roman" w:cs="Times New Roman"/>
          <w:sz w:val="28"/>
          <w:szCs w:val="28"/>
        </w:rPr>
        <w:t xml:space="preserve">в </w:t>
      </w:r>
      <w:r w:rsidR="002C44A4">
        <w:rPr>
          <w:rFonts w:ascii="Times New Roman" w:hAnsi="Times New Roman" w:cs="Times New Roman"/>
          <w:sz w:val="28"/>
          <w:szCs w:val="28"/>
        </w:rPr>
        <w:t>бюджетную комиссию по составлению проекта бюджета муниципального образования «Молчановский район» на очередной финансовый год и проекта среднесрочного финансового плана Молчановского района на плановый период</w:t>
      </w:r>
      <w:proofErr w:type="gramEnd"/>
      <w:r w:rsidR="002C44A4">
        <w:rPr>
          <w:rFonts w:ascii="Times New Roman" w:hAnsi="Times New Roman" w:cs="Times New Roman"/>
          <w:sz w:val="28"/>
          <w:szCs w:val="28"/>
        </w:rPr>
        <w:t xml:space="preserve"> </w:t>
      </w:r>
      <w:r w:rsidR="002327FC">
        <w:rPr>
          <w:rFonts w:ascii="Times New Roman" w:hAnsi="Times New Roman" w:cs="Times New Roman"/>
          <w:sz w:val="28"/>
          <w:szCs w:val="28"/>
        </w:rPr>
        <w:t>в срок до 01 октября текущего финансового года</w:t>
      </w:r>
      <w:r w:rsidR="002C44A4">
        <w:rPr>
          <w:rFonts w:ascii="Times New Roman" w:hAnsi="Times New Roman" w:cs="Times New Roman"/>
          <w:sz w:val="28"/>
          <w:szCs w:val="28"/>
        </w:rPr>
        <w:t xml:space="preserve"> (далее – бюджетная комиссия)</w:t>
      </w:r>
      <w:r w:rsidR="002327FC">
        <w:rPr>
          <w:rFonts w:ascii="Times New Roman" w:hAnsi="Times New Roman" w:cs="Times New Roman"/>
          <w:sz w:val="28"/>
          <w:szCs w:val="28"/>
        </w:rPr>
        <w:t>.</w:t>
      </w:r>
    </w:p>
    <w:p w:rsidR="002C44A4" w:rsidRPr="002C44A4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C44A4">
        <w:rPr>
          <w:rFonts w:ascii="Times New Roman" w:hAnsi="Times New Roman" w:cs="Times New Roman"/>
          <w:sz w:val="28"/>
          <w:szCs w:val="28"/>
        </w:rPr>
        <w:t>Бюджетная комиссия принимает решение о дальнейшей реализации, изменении или прекращении реализации муниципальной программы, в том числе об изменении объема финансирования на реализацию муниципальной программы.</w:t>
      </w:r>
    </w:p>
    <w:p w:rsidR="002C44A4" w:rsidRPr="002C44A4" w:rsidRDefault="002C44A4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C44A4">
        <w:rPr>
          <w:rFonts w:ascii="Times New Roman" w:hAnsi="Times New Roman" w:cs="Times New Roman"/>
          <w:sz w:val="28"/>
          <w:szCs w:val="28"/>
        </w:rPr>
        <w:t>Управление финансов руководствуется решением бюджетной комиссии при определении объемов финансирования муниципальных программ на очередной финансовый год (очередной финансовый год и плановый период).</w:t>
      </w:r>
    </w:p>
    <w:p w:rsidR="00A70FEB" w:rsidRPr="00A70FEB" w:rsidRDefault="00A70FEB" w:rsidP="000A04E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1788" w:rsidRPr="004F67FA" w:rsidRDefault="006B1788" w:rsidP="00A70FE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67FA" w:rsidRDefault="004F67FA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51D2" w:rsidRPr="004F67FA" w:rsidRDefault="00FD51D2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B33" w:rsidRDefault="005D2B33" w:rsidP="004F67F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  <w:sectPr w:rsidR="005D2B33" w:rsidSect="00CE64F3">
          <w:headerReference w:type="default" r:id="rId10"/>
          <w:headerReference w:type="first" r:id="rId11"/>
          <w:pgSz w:w="11905" w:h="16838"/>
          <w:pgMar w:top="567" w:right="567" w:bottom="1134" w:left="1701" w:header="284" w:footer="0" w:gutter="0"/>
          <w:cols w:space="708"/>
          <w:docGrid w:linePitch="360"/>
        </w:sectPr>
      </w:pPr>
    </w:p>
    <w:p w:rsidR="004F67FA" w:rsidRPr="004F67FA" w:rsidRDefault="00A4001D" w:rsidP="00254923">
      <w:pPr>
        <w:pStyle w:val="ConsPlusNormal"/>
        <w:spacing w:line="20" w:lineRule="atLeast"/>
        <w:ind w:left="4956" w:firstLine="482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18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4923" w:rsidRDefault="004F67FA" w:rsidP="00D819F9">
      <w:pPr>
        <w:pStyle w:val="ConsPlusNormal"/>
        <w:spacing w:line="20" w:lineRule="atLeast"/>
        <w:ind w:left="978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к Порядку</w:t>
      </w:r>
      <w:r w:rsidR="008B0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EBF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Pr="004F67FA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254923">
        <w:rPr>
          <w:rFonts w:ascii="Times New Roman" w:hAnsi="Times New Roman" w:cs="Times New Roman"/>
          <w:sz w:val="28"/>
          <w:szCs w:val="28"/>
        </w:rPr>
        <w:t xml:space="preserve"> </w:t>
      </w:r>
      <w:r w:rsidR="008B0E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67F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8B0EBF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60A57" w:rsidRDefault="00A60A57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0"/>
        </w:rPr>
      </w:pPr>
    </w:p>
    <w:p w:rsidR="00254923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 xml:space="preserve">ОТЧЕТ </w:t>
      </w:r>
      <w:r>
        <w:rPr>
          <w:rFonts w:ascii="Times New Roman" w:hAnsi="Times New Roman" w:cs="Times New Roman"/>
          <w:sz w:val="20"/>
        </w:rPr>
        <w:t>О ХОДЕ РЕАЛИЗАЦИИ</w:t>
      </w:r>
      <w:r w:rsidRPr="002B16B0">
        <w:rPr>
          <w:rFonts w:ascii="Times New Roman" w:hAnsi="Times New Roman" w:cs="Times New Roman"/>
          <w:sz w:val="20"/>
        </w:rPr>
        <w:t xml:space="preserve"> МУНИЦИПАЛЬНОЙ ПРОГРАММЫ ____________________________________________________________ ЗА 20____ ГОД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>(название программы)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 w:rsidRPr="002B16B0">
        <w:rPr>
          <w:rFonts w:ascii="Times New Roman" w:hAnsi="Times New Roman" w:cs="Times New Roman"/>
          <w:sz w:val="20"/>
        </w:rPr>
        <w:t>_____________________________________________________</w:t>
      </w:r>
      <w:r>
        <w:rPr>
          <w:rFonts w:ascii="Times New Roman" w:hAnsi="Times New Roman" w:cs="Times New Roman"/>
          <w:sz w:val="20"/>
        </w:rPr>
        <w:t>______________________</w:t>
      </w:r>
    </w:p>
    <w:p w:rsidR="00254923" w:rsidRDefault="00254923" w:rsidP="00254923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(ответственный исполнитель)</w:t>
      </w:r>
    </w:p>
    <w:tbl>
      <w:tblPr>
        <w:tblpPr w:leftFromText="180" w:rightFromText="180" w:vertAnchor="text" w:horzAnchor="margin" w:tblpX="-318" w:tblpY="13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35"/>
        <w:gridCol w:w="709"/>
        <w:gridCol w:w="709"/>
        <w:gridCol w:w="708"/>
        <w:gridCol w:w="709"/>
        <w:gridCol w:w="709"/>
        <w:gridCol w:w="708"/>
        <w:gridCol w:w="567"/>
        <w:gridCol w:w="709"/>
        <w:gridCol w:w="782"/>
        <w:gridCol w:w="1061"/>
        <w:gridCol w:w="924"/>
        <w:gridCol w:w="709"/>
        <w:gridCol w:w="850"/>
        <w:gridCol w:w="1276"/>
      </w:tblGrid>
      <w:tr w:rsidR="00254923" w:rsidRPr="00173834" w:rsidTr="00A60A57">
        <w:trPr>
          <w:trHeight w:val="1044"/>
        </w:trPr>
        <w:tc>
          <w:tcPr>
            <w:tcW w:w="675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54923" w:rsidRPr="002B16B0" w:rsidRDefault="00254923" w:rsidP="0098512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программы, 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  <w:r w:rsidR="0098512B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(направления</w:t>
            </w:r>
            <w:r w:rsidR="001306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06B8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 w:rsidR="0098512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1306B8">
              <w:rPr>
                <w:rFonts w:ascii="Times New Roman" w:hAnsi="Times New Roman" w:cs="Times New Roman"/>
                <w:sz w:val="18"/>
                <w:szCs w:val="18"/>
              </w:rPr>
              <w:t xml:space="preserve"> процессных мероприятий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06B8">
              <w:rPr>
                <w:rFonts w:ascii="Times New Roman" w:hAnsi="Times New Roman" w:cs="Times New Roman"/>
                <w:sz w:val="18"/>
                <w:szCs w:val="18"/>
              </w:rPr>
              <w:t>ведомственн</w:t>
            </w:r>
            <w:r w:rsidR="0098512B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306B8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 w:rsidR="0098512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Областной бюджет,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Местный бюджет, тыс. руб.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источники, тыс. руб.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сче</w:t>
            </w: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т всех источников, тыс. руб.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финансирования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ед. изм.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Причины отклонения фактических значений показателя </w:t>
            </w:r>
            <w:proofErr w:type="gramStart"/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2B16B0">
              <w:rPr>
                <w:rFonts w:ascii="Times New Roman" w:hAnsi="Times New Roman" w:cs="Times New Roman"/>
                <w:sz w:val="18"/>
                <w:szCs w:val="18"/>
              </w:rPr>
              <w:t xml:space="preserve"> запланированных</w:t>
            </w:r>
          </w:p>
        </w:tc>
      </w:tr>
      <w:tr w:rsidR="00254923" w:rsidRPr="00173834" w:rsidTr="00A60A57">
        <w:tc>
          <w:tcPr>
            <w:tcW w:w="675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2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61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2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1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54923" w:rsidRPr="002B16B0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54923" w:rsidRPr="00173834" w:rsidTr="00A60A57">
        <w:trPr>
          <w:trHeight w:val="192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(МП)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 МП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7940C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</w:t>
            </w:r>
            <w:r w:rsidR="007940C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Подпрограммы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проект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0623B3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</w:t>
            </w:r>
            <w:r w:rsidR="00254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4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Подпрограммы 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(н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проект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Подпрограммы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1,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E64483" w:rsidP="00E6448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 1 (или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проект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7940C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</w:t>
            </w:r>
            <w:r w:rsidR="007940C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ПП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Подпрограммы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проект</w:t>
            </w:r>
            <w:proofErr w:type="gramStart"/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rPr>
          <w:trHeight w:val="183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D0AFE">
        <w:tc>
          <w:tcPr>
            <w:tcW w:w="675" w:type="dxa"/>
            <w:shd w:val="clear" w:color="auto" w:fill="auto"/>
          </w:tcPr>
          <w:p w:rsidR="00254923" w:rsidRPr="00D67876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E6448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</w:t>
            </w:r>
            <w:r w:rsidR="00254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4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966D7">
        <w:trPr>
          <w:trHeight w:val="302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AD0AFE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Подпрограммы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A966D7">
              <w:rPr>
                <w:rFonts w:ascii="Times New Roman" w:hAnsi="Times New Roman" w:cs="Times New Roman"/>
                <w:b/>
                <w:sz w:val="16"/>
                <w:szCs w:val="16"/>
              </w:rPr>
              <w:t>, 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452B75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Подпрограммы </w:t>
            </w:r>
            <w:r w:rsidR="00EE7147"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(направления</w:t>
            </w:r>
            <w:r w:rsidR="001306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23" w:rsidRPr="00173834" w:rsidTr="00A60A57">
        <w:trPr>
          <w:trHeight w:val="241"/>
        </w:trPr>
        <w:tc>
          <w:tcPr>
            <w:tcW w:w="67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38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</w:t>
            </w:r>
            <w:r w:rsidRPr="0017383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54923" w:rsidRPr="00173834" w:rsidRDefault="00452B75" w:rsidP="00452B7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процессных мероприятий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 xml:space="preserve"> 1 (или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проект</w:t>
            </w:r>
            <w:r w:rsidR="00254923" w:rsidRPr="001738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5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54923" w:rsidRPr="00173834" w:rsidRDefault="00254923" w:rsidP="0025492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4923" w:rsidRPr="00254923" w:rsidRDefault="00254923" w:rsidP="00254923">
      <w:pPr>
        <w:pStyle w:val="ConsPlusNormal"/>
        <w:spacing w:line="2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2B16B0">
        <w:rPr>
          <w:rFonts w:ascii="Times New Roman" w:hAnsi="Times New Roman" w:cs="Times New Roman"/>
          <w:sz w:val="20"/>
        </w:rPr>
        <w:t xml:space="preserve"> </w:t>
      </w:r>
    </w:p>
    <w:p w:rsidR="00254923" w:rsidRPr="00254923" w:rsidRDefault="00254923" w:rsidP="007247CA">
      <w:pPr>
        <w:ind w:firstLine="0"/>
        <w:rPr>
          <w:rFonts w:ascii="Times New Roman" w:hAnsi="Times New Roman" w:cs="Times New Roman"/>
        </w:rPr>
        <w:sectPr w:rsidR="00254923" w:rsidRPr="00254923" w:rsidSect="00A966D7">
          <w:pgSz w:w="16837" w:h="11905" w:orient="landscape"/>
          <w:pgMar w:top="289" w:right="391" w:bottom="567" w:left="992" w:header="272" w:footer="720" w:gutter="0"/>
          <w:pgNumType w:start="1"/>
          <w:cols w:space="720"/>
          <w:noEndnote/>
          <w:titlePg/>
          <w:docGrid w:linePitch="326"/>
        </w:sectPr>
      </w:pPr>
    </w:p>
    <w:p w:rsidR="00A4001D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4001D" w:rsidRPr="004F67FA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FD51D2" w:rsidRDefault="00A4001D" w:rsidP="00A4001D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FD51D2">
        <w:rPr>
          <w:rFonts w:ascii="Times New Roman" w:hAnsi="Times New Roman" w:cs="Times New Roman"/>
          <w:b w:val="0"/>
          <w:sz w:val="28"/>
          <w:szCs w:val="28"/>
        </w:rPr>
        <w:t>Методика оценки эффективности реализации муниципальных программ 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соответственно - оценка эффективности,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программы) осуществляется в три этапа: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1-й этап - оценка эффективности реализации </w:t>
      </w:r>
      <w:r w:rsidR="00626075">
        <w:rPr>
          <w:rFonts w:ascii="Times New Roman" w:hAnsi="Times New Roman" w:cs="Times New Roman"/>
          <w:sz w:val="28"/>
          <w:szCs w:val="28"/>
        </w:rPr>
        <w:t>к</w:t>
      </w:r>
      <w:r w:rsidR="0025378B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25378B">
        <w:rPr>
          <w:rFonts w:ascii="Times New Roman" w:hAnsi="Times New Roman" w:cs="Times New Roman"/>
          <w:sz w:val="28"/>
          <w:szCs w:val="28"/>
        </w:rPr>
        <w:t>КПМ</w:t>
      </w:r>
      <w:r w:rsidRPr="004F67FA">
        <w:rPr>
          <w:rFonts w:ascii="Times New Roman" w:hAnsi="Times New Roman" w:cs="Times New Roman"/>
          <w:sz w:val="28"/>
          <w:szCs w:val="28"/>
        </w:rPr>
        <w:t xml:space="preserve">) и ведомственных </w:t>
      </w:r>
      <w:r w:rsidR="0025378B">
        <w:rPr>
          <w:rFonts w:ascii="Times New Roman" w:hAnsi="Times New Roman" w:cs="Times New Roman"/>
          <w:sz w:val="28"/>
          <w:szCs w:val="28"/>
        </w:rPr>
        <w:t>проектов</w:t>
      </w:r>
      <w:r w:rsidRPr="004F67FA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25378B">
        <w:rPr>
          <w:rFonts w:ascii="Times New Roman" w:hAnsi="Times New Roman" w:cs="Times New Roman"/>
          <w:sz w:val="28"/>
          <w:szCs w:val="28"/>
        </w:rPr>
        <w:t>ВП</w:t>
      </w:r>
      <w:r w:rsidRPr="004F67FA">
        <w:rPr>
          <w:rFonts w:ascii="Times New Roman" w:hAnsi="Times New Roman" w:cs="Times New Roman"/>
          <w:sz w:val="28"/>
          <w:szCs w:val="28"/>
        </w:rPr>
        <w:t>);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2-й этап - оценка эффективности реализации подпрограмм</w:t>
      </w:r>
      <w:r w:rsidR="00626075">
        <w:rPr>
          <w:rFonts w:ascii="Times New Roman" w:hAnsi="Times New Roman" w:cs="Times New Roman"/>
          <w:sz w:val="28"/>
          <w:szCs w:val="28"/>
        </w:rPr>
        <w:t xml:space="preserve"> (направлений)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(далее - подпрогр</w:t>
      </w:r>
      <w:r w:rsidR="00626075">
        <w:rPr>
          <w:rFonts w:ascii="Times New Roman" w:hAnsi="Times New Roman" w:cs="Times New Roman"/>
          <w:sz w:val="28"/>
          <w:szCs w:val="28"/>
        </w:rPr>
        <w:t>амма)</w:t>
      </w:r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3-й этап -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целом.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7FA">
        <w:rPr>
          <w:rFonts w:ascii="Times New Roman" w:hAnsi="Times New Roman" w:cs="Times New Roman"/>
          <w:sz w:val="28"/>
          <w:szCs w:val="28"/>
        </w:rPr>
        <w:t xml:space="preserve">. Для целей настоящей Методики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4F67FA">
        <w:rPr>
          <w:rFonts w:ascii="Times New Roman" w:hAnsi="Times New Roman" w:cs="Times New Roman"/>
          <w:sz w:val="28"/>
          <w:szCs w:val="28"/>
        </w:rPr>
        <w:t xml:space="preserve"> (далее - Методика)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плановые значения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показателей реализации цели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задач подпрограмм, показателей конечного результата </w:t>
      </w:r>
      <w:r w:rsidR="00EF68B9">
        <w:rPr>
          <w:rFonts w:ascii="Times New Roman" w:hAnsi="Times New Roman" w:cs="Times New Roman"/>
          <w:sz w:val="28"/>
          <w:szCs w:val="28"/>
        </w:rPr>
        <w:t>КПМ</w:t>
      </w:r>
      <w:r w:rsidR="000A04E2">
        <w:rPr>
          <w:rFonts w:ascii="Times New Roman" w:hAnsi="Times New Roman" w:cs="Times New Roman"/>
          <w:sz w:val="28"/>
          <w:szCs w:val="28"/>
        </w:rPr>
        <w:t>, ВП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 показателей реализации мероприятий, входящих в состав </w:t>
      </w:r>
      <w:r w:rsidR="00EF68B9">
        <w:rPr>
          <w:rFonts w:ascii="Times New Roman" w:hAnsi="Times New Roman" w:cs="Times New Roman"/>
          <w:sz w:val="28"/>
          <w:szCs w:val="28"/>
        </w:rPr>
        <w:t>КПМ</w:t>
      </w:r>
      <w:r w:rsidR="00A260E0">
        <w:rPr>
          <w:rFonts w:ascii="Times New Roman" w:hAnsi="Times New Roman" w:cs="Times New Roman"/>
          <w:sz w:val="28"/>
          <w:szCs w:val="28"/>
        </w:rPr>
        <w:t xml:space="preserve"> и ВП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7FA">
        <w:rPr>
          <w:rFonts w:ascii="Times New Roman" w:hAnsi="Times New Roman" w:cs="Times New Roman"/>
          <w:sz w:val="28"/>
          <w:szCs w:val="28"/>
        </w:rPr>
        <w:t xml:space="preserve">значения соответствующих показателей в </w:t>
      </w:r>
      <w:r>
        <w:rPr>
          <w:rFonts w:ascii="Times New Roman" w:hAnsi="Times New Roman" w:cs="Times New Roman"/>
          <w:sz w:val="28"/>
          <w:szCs w:val="28"/>
        </w:rPr>
        <w:t>последней в отчетном году утвержденной редакции муниципальной программы;</w:t>
      </w:r>
      <w:proofErr w:type="gramEnd"/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t>фактические значения показателей – значения, указанные в данных годового отчета о ходе реализации муниципальных программ;</w:t>
      </w:r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D1E97">
        <w:rPr>
          <w:rFonts w:ascii="Times New Roman" w:hAnsi="Times New Roman" w:cs="Times New Roman"/>
          <w:sz w:val="28"/>
          <w:szCs w:val="28"/>
        </w:rPr>
        <w:t xml:space="preserve">плановый объем бюджетных ассигнований бюджета </w:t>
      </w:r>
      <w:r w:rsidR="00DC403C">
        <w:rPr>
          <w:rFonts w:ascii="Times New Roman" w:hAnsi="Times New Roman" w:cs="Times New Roman"/>
          <w:sz w:val="28"/>
          <w:szCs w:val="28"/>
        </w:rPr>
        <w:t>муниципального образования «Молчановский район»</w:t>
      </w:r>
      <w:r w:rsidRPr="002D1E97">
        <w:rPr>
          <w:rFonts w:ascii="Times New Roman" w:hAnsi="Times New Roman" w:cs="Times New Roman"/>
          <w:sz w:val="28"/>
          <w:szCs w:val="28"/>
        </w:rPr>
        <w:t xml:space="preserve"> на финансовое обеспечение р</w:t>
      </w:r>
      <w:r w:rsidR="000A04E2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EF68B9">
        <w:rPr>
          <w:rFonts w:ascii="Times New Roman" w:hAnsi="Times New Roman" w:cs="Times New Roman"/>
          <w:sz w:val="28"/>
          <w:szCs w:val="28"/>
        </w:rPr>
        <w:t>КПМ</w:t>
      </w:r>
      <w:r w:rsidR="000A04E2">
        <w:rPr>
          <w:rFonts w:ascii="Times New Roman" w:hAnsi="Times New Roman" w:cs="Times New Roman"/>
          <w:sz w:val="28"/>
          <w:szCs w:val="28"/>
        </w:rPr>
        <w:t xml:space="preserve">, </w:t>
      </w:r>
      <w:r w:rsidR="00EF68B9">
        <w:rPr>
          <w:rFonts w:ascii="Times New Roman" w:hAnsi="Times New Roman" w:cs="Times New Roman"/>
          <w:sz w:val="28"/>
          <w:szCs w:val="28"/>
        </w:rPr>
        <w:t>ВП</w:t>
      </w:r>
      <w:r w:rsidRPr="002D1E97">
        <w:rPr>
          <w:rFonts w:ascii="Times New Roman" w:hAnsi="Times New Roman" w:cs="Times New Roman"/>
          <w:sz w:val="28"/>
          <w:szCs w:val="28"/>
        </w:rPr>
        <w:t>, подпрогра</w:t>
      </w:r>
      <w:r w:rsidR="00F34FD0">
        <w:rPr>
          <w:rFonts w:ascii="Times New Roman" w:hAnsi="Times New Roman" w:cs="Times New Roman"/>
          <w:sz w:val="28"/>
          <w:szCs w:val="28"/>
        </w:rPr>
        <w:t>мм</w:t>
      </w:r>
      <w:r w:rsidRPr="002D1E97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финансовое обеспечение реализации муниципальной программы, предусмотренный в последней в отчетном году утвержденной редакции муниципальной программы;</w:t>
      </w:r>
      <w:proofErr w:type="gramEnd"/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D1E97">
        <w:rPr>
          <w:rFonts w:ascii="Times New Roman" w:hAnsi="Times New Roman" w:cs="Times New Roman"/>
          <w:sz w:val="28"/>
          <w:szCs w:val="28"/>
        </w:rPr>
        <w:t>плановый объем средств федерального, областного бюджетов, внебюджетных источников - объем со</w:t>
      </w:r>
      <w:r w:rsidR="00DC403C">
        <w:rPr>
          <w:rFonts w:ascii="Times New Roman" w:hAnsi="Times New Roman" w:cs="Times New Roman"/>
          <w:sz w:val="28"/>
          <w:szCs w:val="28"/>
        </w:rPr>
        <w:t>ответствующих средств, указанный</w:t>
      </w:r>
      <w:r w:rsidRPr="002D1E97">
        <w:rPr>
          <w:rFonts w:ascii="Times New Roman" w:hAnsi="Times New Roman" w:cs="Times New Roman"/>
          <w:sz w:val="28"/>
          <w:szCs w:val="28"/>
        </w:rPr>
        <w:t xml:space="preserve"> в последней в отчетном году утвержденной редакции муниципальной программы;</w:t>
      </w:r>
      <w:proofErr w:type="gramEnd"/>
    </w:p>
    <w:p w:rsidR="00A4001D" w:rsidRPr="002D1E97" w:rsidRDefault="00A4001D" w:rsidP="00A4001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1E97">
        <w:rPr>
          <w:rFonts w:ascii="Times New Roman" w:hAnsi="Times New Roman" w:cs="Times New Roman"/>
          <w:sz w:val="28"/>
          <w:szCs w:val="28"/>
        </w:rPr>
        <w:t>фактический объем средств за счет всех источников на р</w:t>
      </w:r>
      <w:r w:rsidR="000A04E2">
        <w:rPr>
          <w:rFonts w:ascii="Times New Roman" w:hAnsi="Times New Roman" w:cs="Times New Roman"/>
          <w:sz w:val="28"/>
          <w:szCs w:val="28"/>
        </w:rPr>
        <w:t xml:space="preserve">еализацию </w:t>
      </w:r>
      <w:r w:rsidR="00EF68B9">
        <w:rPr>
          <w:rFonts w:ascii="Times New Roman" w:hAnsi="Times New Roman" w:cs="Times New Roman"/>
          <w:sz w:val="28"/>
          <w:szCs w:val="28"/>
        </w:rPr>
        <w:t>КПМ</w:t>
      </w:r>
      <w:r w:rsidR="000A04E2">
        <w:rPr>
          <w:rFonts w:ascii="Times New Roman" w:hAnsi="Times New Roman" w:cs="Times New Roman"/>
          <w:sz w:val="28"/>
          <w:szCs w:val="28"/>
        </w:rPr>
        <w:t xml:space="preserve">, </w:t>
      </w:r>
      <w:r w:rsidR="00EF68B9">
        <w:rPr>
          <w:rFonts w:ascii="Times New Roman" w:hAnsi="Times New Roman" w:cs="Times New Roman"/>
          <w:sz w:val="28"/>
          <w:szCs w:val="28"/>
        </w:rPr>
        <w:t>ВП</w:t>
      </w:r>
      <w:r w:rsidRPr="002D1E97">
        <w:rPr>
          <w:rFonts w:ascii="Times New Roman" w:hAnsi="Times New Roman" w:cs="Times New Roman"/>
          <w:sz w:val="28"/>
          <w:szCs w:val="28"/>
        </w:rPr>
        <w:t>, подпрогра</w:t>
      </w:r>
      <w:r w:rsidR="00DB4B1F">
        <w:rPr>
          <w:rFonts w:ascii="Times New Roman" w:hAnsi="Times New Roman" w:cs="Times New Roman"/>
          <w:sz w:val="28"/>
          <w:szCs w:val="28"/>
        </w:rPr>
        <w:t>мм</w:t>
      </w:r>
      <w:r w:rsidRPr="002D1E97">
        <w:rPr>
          <w:rFonts w:ascii="Times New Roman" w:hAnsi="Times New Roman" w:cs="Times New Roman"/>
          <w:sz w:val="28"/>
          <w:szCs w:val="28"/>
        </w:rPr>
        <w:t xml:space="preserve"> – объем средств, указанный в годовом отчете о ходе реа</w:t>
      </w:r>
      <w:r w:rsidR="00DB4B1F"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67FA">
        <w:rPr>
          <w:rFonts w:ascii="Times New Roman" w:hAnsi="Times New Roman" w:cs="Times New Roman"/>
          <w:sz w:val="28"/>
          <w:szCs w:val="28"/>
        </w:rPr>
        <w:t xml:space="preserve">. При проведении оценки эффективности не учитываются мероприятия, </w:t>
      </w:r>
      <w:r w:rsidR="00EF68B9">
        <w:rPr>
          <w:rFonts w:ascii="Times New Roman" w:hAnsi="Times New Roman" w:cs="Times New Roman"/>
          <w:sz w:val="28"/>
          <w:szCs w:val="28"/>
        </w:rPr>
        <w:t>КПМ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 </w:t>
      </w:r>
      <w:r w:rsidR="00EF68B9">
        <w:rPr>
          <w:rFonts w:ascii="Times New Roman" w:hAnsi="Times New Roman" w:cs="Times New Roman"/>
          <w:sz w:val="28"/>
          <w:szCs w:val="28"/>
        </w:rPr>
        <w:t>ВП</w:t>
      </w:r>
      <w:r w:rsidRPr="004F67FA">
        <w:rPr>
          <w:rFonts w:ascii="Times New Roman" w:hAnsi="Times New Roman" w:cs="Times New Roman"/>
          <w:sz w:val="28"/>
          <w:szCs w:val="28"/>
        </w:rPr>
        <w:t xml:space="preserve">, показатели, исключенные из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в течение отчетного финансового года.</w:t>
      </w:r>
    </w:p>
    <w:p w:rsidR="00A4001D" w:rsidRPr="002D1E97" w:rsidRDefault="00A4001D" w:rsidP="00DC40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67F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включения в течение финансового года новых мероприятий, входящих в состав </w:t>
      </w:r>
      <w:r w:rsidR="000B2D0D">
        <w:rPr>
          <w:rFonts w:ascii="Times New Roman" w:hAnsi="Times New Roman" w:cs="Times New Roman"/>
          <w:sz w:val="28"/>
          <w:szCs w:val="28"/>
        </w:rPr>
        <w:t>КПМ, В</w:t>
      </w:r>
      <w:r w:rsidRPr="004F67FA">
        <w:rPr>
          <w:rFonts w:ascii="Times New Roman" w:hAnsi="Times New Roman" w:cs="Times New Roman"/>
          <w:sz w:val="28"/>
          <w:szCs w:val="28"/>
        </w:rPr>
        <w:t xml:space="preserve">П, показателей под плановым объемом средств за счет всех источников на реализацию данных мероприятий и плановыми значениями показателей понимаются объем соответствующих средств и значения показателей,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2D1E97">
        <w:rPr>
          <w:rFonts w:ascii="Times New Roman" w:hAnsi="Times New Roman" w:cs="Times New Roman"/>
          <w:sz w:val="28"/>
          <w:szCs w:val="28"/>
        </w:rPr>
        <w:t xml:space="preserve"> в последней в отчетном году утвержденной р</w:t>
      </w:r>
      <w:r>
        <w:rPr>
          <w:rFonts w:ascii="Times New Roman" w:hAnsi="Times New Roman" w:cs="Times New Roman"/>
          <w:sz w:val="28"/>
          <w:szCs w:val="28"/>
        </w:rPr>
        <w:t>едакции муниципальной программы.</w:t>
      </w:r>
      <w:proofErr w:type="gramEnd"/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2. Оценка эффективности реализации</w:t>
      </w:r>
    </w:p>
    <w:p w:rsidR="00A4001D" w:rsidRPr="004F67FA" w:rsidRDefault="005741E8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4F67FA">
        <w:rPr>
          <w:rFonts w:ascii="Times New Roman" w:hAnsi="Times New Roman" w:cs="Times New Roman"/>
          <w:sz w:val="28"/>
          <w:szCs w:val="28"/>
        </w:rPr>
        <w:t>П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 w:rsidR="005741E8"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П осуществляется путем расчета коэффициента эффективности реализации каждого </w:t>
      </w:r>
      <w:r w:rsidR="005741E8">
        <w:rPr>
          <w:rFonts w:ascii="Times New Roman" w:hAnsi="Times New Roman" w:cs="Times New Roman"/>
          <w:sz w:val="28"/>
          <w:szCs w:val="28"/>
        </w:rPr>
        <w:t>КПМ и В</w:t>
      </w:r>
      <w:r w:rsidR="00A4001D" w:rsidRPr="004F67FA">
        <w:rPr>
          <w:rFonts w:ascii="Times New Roman" w:hAnsi="Times New Roman" w:cs="Times New Roman"/>
          <w:sz w:val="28"/>
          <w:szCs w:val="28"/>
        </w:rPr>
        <w:t>П.</w:t>
      </w:r>
    </w:p>
    <w:p w:rsidR="00A4001D" w:rsidRPr="004F67FA" w:rsidRDefault="00DC403C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эффективности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C71984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определяется путем сложения суммарного коэффициента эффективности реализации мероприятий и суммарного коэффициента достижения показателей конечного результата </w:t>
      </w:r>
      <w:r w:rsidR="00C71984">
        <w:rPr>
          <w:rFonts w:ascii="Times New Roman" w:hAnsi="Times New Roman" w:cs="Times New Roman"/>
          <w:sz w:val="28"/>
          <w:szCs w:val="28"/>
        </w:rPr>
        <w:t>КПМ</w:t>
      </w:r>
      <w:r w:rsidR="00616DEE">
        <w:rPr>
          <w:rFonts w:ascii="Times New Roman" w:hAnsi="Times New Roman" w:cs="Times New Roman"/>
          <w:sz w:val="28"/>
          <w:szCs w:val="28"/>
        </w:rPr>
        <w:t>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с учетом их весовых значений и рассчитывается по формуле:</w:t>
      </w:r>
    </w:p>
    <w:p w:rsidR="00A4001D" w:rsidRDefault="00A4001D" w:rsidP="00033569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86271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/p)*0,6+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КПМ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вп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*0,4, где</m:t>
            </m:r>
          </m:e>
        </m:nary>
      </m:oMath>
      <w:r w:rsidR="00033569">
        <w:rPr>
          <w:rFonts w:ascii="Times New Roman" w:hAnsi="Times New Roman" w:cs="Times New Roman"/>
          <w:sz w:val="28"/>
          <w:szCs w:val="28"/>
        </w:rPr>
        <w:t>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D819F9">
        <w:rPr>
          <w:rFonts w:ascii="Times New Roman" w:hAnsi="Times New Roman" w:cs="Times New Roman"/>
          <w:sz w:val="28"/>
          <w:szCs w:val="28"/>
        </w:rPr>
        <w:t>ции i-</w:t>
      </w:r>
      <w:proofErr w:type="spellStart"/>
      <w:r w:rsidR="00D819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819F9">
        <w:rPr>
          <w:rFonts w:ascii="Times New Roman" w:hAnsi="Times New Roman" w:cs="Times New Roman"/>
          <w:sz w:val="28"/>
          <w:szCs w:val="28"/>
        </w:rPr>
        <w:t xml:space="preserve"> </w:t>
      </w:r>
      <w:r w:rsidR="00967373">
        <w:rPr>
          <w:rFonts w:ascii="Times New Roman" w:hAnsi="Times New Roman" w:cs="Times New Roman"/>
          <w:sz w:val="28"/>
          <w:szCs w:val="28"/>
        </w:rPr>
        <w:t>КПМ, В</w:t>
      </w:r>
      <w:r w:rsidR="00D819F9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4573C9" wp14:editId="4A77D8E2">
            <wp:extent cx="276225" cy="266700"/>
            <wp:effectExtent l="0" t="0" r="9525" b="0"/>
            <wp:docPr id="129" name="Рисунок 129" descr="base_23643_88723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43_88723_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</w:t>
      </w:r>
      <w:proofErr w:type="spellStart"/>
      <w:r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67FA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967373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p - количество мероприятий;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i-х мероприятий;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0,4 - весовое значение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суммы коэффициентов достижения показателей конечного ре</w:t>
      </w:r>
      <w:r w:rsidR="00F52707">
        <w:rPr>
          <w:rFonts w:ascii="Times New Roman" w:hAnsi="Times New Roman" w:cs="Times New Roman"/>
          <w:sz w:val="28"/>
          <w:szCs w:val="28"/>
        </w:rPr>
        <w:t>зультата</w:t>
      </w:r>
      <w:proofErr w:type="gramEnd"/>
      <w:r w:rsidR="00F52707">
        <w:rPr>
          <w:rFonts w:ascii="Times New Roman" w:hAnsi="Times New Roman" w:cs="Times New Roman"/>
          <w:sz w:val="28"/>
          <w:szCs w:val="28"/>
        </w:rPr>
        <w:t xml:space="preserve"> </w:t>
      </w:r>
      <w:r w:rsidR="0036556F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>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эффективности i-</w:t>
      </w:r>
      <w:proofErr w:type="spellStart"/>
      <w:r w:rsidR="00A4001D"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мероприятия определяется </w:t>
      </w:r>
      <w:proofErr w:type="gramStart"/>
      <w:r w:rsidR="00A4001D" w:rsidRPr="004F67FA">
        <w:rPr>
          <w:rFonts w:ascii="Times New Roman" w:hAnsi="Times New Roman" w:cs="Times New Roman"/>
          <w:sz w:val="28"/>
          <w:szCs w:val="28"/>
        </w:rPr>
        <w:t>исходя из степени достижения показателя мероприятия и затраченных финансовых ресурсов и рассчитывается</w:t>
      </w:r>
      <w:proofErr w:type="gramEnd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4F67FA">
        <w:rPr>
          <w:rFonts w:ascii="Times New Roman" w:hAnsi="Times New Roman" w:cs="Times New Roman"/>
          <w:sz w:val="28"/>
          <w:szCs w:val="28"/>
        </w:rPr>
        <w:t>1) если показатель реализации мероприятия имеет желаемую (положительную) динамику увеличения значения: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0011" w:rsidRPr="00250011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C84179" wp14:editId="0784A3F7">
            <wp:extent cx="295275" cy="266700"/>
            <wp:effectExtent l="0" t="0" r="9525" b="0"/>
            <wp:docPr id="132" name="Рисунок 132" descr="base_23643_8872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43_88723_6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</w:t>
      </w:r>
      <w:proofErr w:type="spellStart"/>
      <w:r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67FA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92E884" wp14:editId="4CEEC2C1">
            <wp:extent cx="542925" cy="266700"/>
            <wp:effectExtent l="0" t="0" r="0" b="0"/>
            <wp:docPr id="133" name="Рисунок 133" descr="base_23643_8872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43_88723_6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фактически достигнутое (плановое) значение показателя i-</w:t>
      </w:r>
      <w:proofErr w:type="spellStart"/>
      <w:r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67FA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7EB245CB" wp14:editId="182C7B3A">
            <wp:extent cx="533400" cy="266700"/>
            <wp:effectExtent l="19050" t="0" r="0" b="0"/>
            <wp:docPr id="134" name="Рисунок 134" descr="base_23643_8872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43_88723_6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 xml:space="preserve"> - фактические (запланированные) расходы на реализацию i-</w:t>
      </w:r>
      <w:proofErr w:type="spellStart"/>
      <w:r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67FA">
        <w:rPr>
          <w:rFonts w:ascii="Times New Roman" w:hAnsi="Times New Roman" w:cs="Times New Roman"/>
          <w:sz w:val="28"/>
          <w:szCs w:val="28"/>
        </w:rPr>
        <w:t xml:space="preserve"> мероприятия за счет всех источников финансирования;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i - количество показателей результата реализации i-</w:t>
      </w:r>
      <w:proofErr w:type="spellStart"/>
      <w:r w:rsidRPr="004F67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67FA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2) если показатель реализации мероприятия имеет желаемую (положительную) динамику снижения значения:</w:t>
      </w:r>
    </w:p>
    <w:p w:rsidR="00A4001D" w:rsidRPr="00033569" w:rsidRDefault="00A4001D" w:rsidP="00033569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033569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пл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sup>
                      </m:sSubSup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den>
          </m:f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4F67FA">
        <w:rPr>
          <w:rFonts w:ascii="Times New Roman" w:hAnsi="Times New Roman" w:cs="Times New Roman"/>
          <w:sz w:val="28"/>
          <w:szCs w:val="28"/>
        </w:rPr>
        <w:t>3) если показатель реализации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Default="00A4001D" w:rsidP="000A685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35794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Vф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den>
            </m:f>
          </m:den>
        </m:f>
      </m:oMath>
      <w:r w:rsidR="000A6854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б) в случае отклонения фактического значения показателя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планового в большую или меньшую сторону:</w:t>
      </w:r>
    </w:p>
    <w:p w:rsidR="00A4001D" w:rsidRDefault="00A4001D" w:rsidP="000A685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A6854" w:rsidRPr="000A6854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4) в случае если реализация мероприятий не требует финансового обеспечения, в формулах </w:t>
      </w:r>
      <w:hyperlink w:anchor="P79" w:history="1">
        <w:r w:rsidRPr="004F67FA">
          <w:rPr>
            <w:rFonts w:ascii="Times New Roman" w:hAnsi="Times New Roman" w:cs="Times New Roman"/>
            <w:color w:val="0000FF"/>
            <w:sz w:val="28"/>
            <w:szCs w:val="28"/>
          </w:rPr>
          <w:t>подпунктов 1)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133DE">
        <w:rPr>
          <w:rFonts w:ascii="Times New Roman" w:hAnsi="Times New Roman" w:cs="Times New Roman"/>
          <w:sz w:val="28"/>
          <w:szCs w:val="28"/>
        </w:rPr>
        <w:t>–</w:t>
      </w:r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133DE">
        <w:rPr>
          <w:rFonts w:ascii="Times New Roman" w:hAnsi="Times New Roman" w:cs="Times New Roman"/>
          <w:sz w:val="28"/>
          <w:szCs w:val="28"/>
        </w:rPr>
        <w:t xml:space="preserve">3) пункта </w:t>
      </w:r>
      <w:hyperlink w:anchor="P91" w:history="1">
        <w:r w:rsidR="00A133DE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 выражение </w:t>
      </w: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D802AEC" wp14:editId="38FB8B2F">
            <wp:extent cx="266700" cy="485775"/>
            <wp:effectExtent l="0" t="0" r="0" b="0"/>
            <wp:docPr id="137" name="Рисунок 137" descr="base_23643_8872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43_88723_7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FA">
        <w:rPr>
          <w:rFonts w:ascii="Times New Roman" w:hAnsi="Times New Roman" w:cs="Times New Roman"/>
          <w:sz w:val="28"/>
          <w:szCs w:val="28"/>
        </w:rPr>
        <w:t>считать равным 1;</w:t>
      </w:r>
    </w:p>
    <w:p w:rsidR="00A4001D" w:rsidRDefault="00A4001D" w:rsidP="00E533B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4F67FA">
        <w:rPr>
          <w:rFonts w:ascii="Times New Roman" w:hAnsi="Times New Roman" w:cs="Times New Roman"/>
          <w:sz w:val="28"/>
          <w:szCs w:val="28"/>
        </w:rPr>
        <w:t>5) если прогнозный и фактически достигнутый пок</w:t>
      </w:r>
      <w:r w:rsidR="00E533BD">
        <w:rPr>
          <w:rFonts w:ascii="Times New Roman" w:hAnsi="Times New Roman" w:cs="Times New Roman"/>
          <w:sz w:val="28"/>
          <w:szCs w:val="28"/>
        </w:rPr>
        <w:t>азатели мероприятия равны нулю:</w:t>
      </w:r>
    </w:p>
    <w:p w:rsidR="00E533BD" w:rsidRDefault="00E533BD" w:rsidP="00E533B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BD" w:rsidRPr="00E533BD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E533BD" w:rsidRPr="00F82A3B">
        <w:rPr>
          <w:rFonts w:ascii="Times New Roman" w:hAnsi="Times New Roman" w:cs="Times New Roman"/>
          <w:sz w:val="28"/>
          <w:szCs w:val="28"/>
        </w:rPr>
        <w:t>= 1</w:t>
      </w:r>
      <w:r w:rsidR="00E533BD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6) если для мероприятия предусмотрено несколько показателей с разной желаемой (положительной) динамикой, то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эффективности мероприятия, рассчитанного по формулам, приведенным в </w:t>
      </w:r>
      <w:hyperlink w:anchor="P79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1)</w:t>
        </w:r>
      </w:hyperlink>
      <w:r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1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3)</w:t>
        </w:r>
      </w:hyperlink>
      <w:r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1" w:history="1">
        <w:r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5)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001D" w:rsidRPr="004F67FA">
        <w:rPr>
          <w:rFonts w:ascii="Times New Roman" w:hAnsi="Times New Roman" w:cs="Times New Roman"/>
          <w:sz w:val="28"/>
          <w:szCs w:val="28"/>
        </w:rPr>
        <w:t>. В случае если коэффициент эффективности мероприятия, рассчитанный согласно</w:t>
      </w:r>
      <w:r w:rsidR="00A4001D" w:rsidRPr="00DC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</w:t>
      </w:r>
      <w:hyperlink w:anchor="P78" w:history="1">
        <w:r w:rsidR="00DC403C" w:rsidRPr="00DC403C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то коэффициент эффективности данного мероприятия признается равным 2.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7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967373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4F67FA">
        <w:rPr>
          <w:rFonts w:ascii="Times New Roman" w:hAnsi="Times New Roman" w:cs="Times New Roman"/>
          <w:sz w:val="28"/>
          <w:szCs w:val="28"/>
        </w:rPr>
        <w:t>1) если по</w:t>
      </w:r>
      <w:r w:rsidR="00F52707">
        <w:rPr>
          <w:rFonts w:ascii="Times New Roman" w:hAnsi="Times New Roman" w:cs="Times New Roman"/>
          <w:sz w:val="28"/>
          <w:szCs w:val="28"/>
        </w:rPr>
        <w:t xml:space="preserve">казатель </w:t>
      </w:r>
      <w:r w:rsidR="00967373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увеличения значения:</w:t>
      </w:r>
    </w:p>
    <w:p w:rsidR="00A4001D" w:rsidRDefault="00A4001D" w:rsidP="000A52EC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34872" w:rsidRPr="000A52EC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3FAD" w:rsidRDefault="000B062F" w:rsidP="00CF58E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A26B72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CF58E0">
        <w:rPr>
          <w:rFonts w:ascii="Times New Roman" w:hAnsi="Times New Roman" w:cs="Times New Roman"/>
          <w:sz w:val="28"/>
          <w:szCs w:val="28"/>
        </w:rPr>
        <w:t>;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4001D" w:rsidRPr="004F67FA">
        <w:rPr>
          <w:rFonts w:ascii="Times New Roman" w:hAnsi="Times New Roman" w:cs="Times New Roman"/>
          <w:sz w:val="28"/>
          <w:szCs w:val="28"/>
        </w:rPr>
        <w:t>- фактическое (плановое) значение показателя конечного результа</w:t>
      </w:r>
      <w:r w:rsidR="00F52707">
        <w:rPr>
          <w:rFonts w:ascii="Times New Roman" w:hAnsi="Times New Roman" w:cs="Times New Roman"/>
          <w:sz w:val="28"/>
          <w:szCs w:val="28"/>
        </w:rPr>
        <w:t xml:space="preserve">та </w:t>
      </w:r>
      <w:r w:rsidR="00A429D4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j - количество целевых показателей;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2) если показатель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A429D4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снижения значения:</w:t>
      </w:r>
    </w:p>
    <w:p w:rsidR="00A4001D" w:rsidRPr="00840A9C" w:rsidRDefault="00A4001D" w:rsidP="00840A9C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91170" w:rsidRPr="00840A9C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j,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где: 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3) если показатель конечного результата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Pr="00D711FE" w:rsidRDefault="00A4001D" w:rsidP="0032776B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32776B" w:rsidRPr="0032776B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б) в случае отклонения фактического значения показателя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планового в большую или меньшую сторону:</w:t>
      </w:r>
    </w:p>
    <w:p w:rsidR="00A4001D" w:rsidRDefault="00A4001D" w:rsidP="00E238B0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238B0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4F67FA">
        <w:rPr>
          <w:rFonts w:ascii="Times New Roman" w:hAnsi="Times New Roman" w:cs="Times New Roman"/>
          <w:sz w:val="28"/>
          <w:szCs w:val="28"/>
        </w:rPr>
        <w:t>4) если показатель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имеет запланированное и фактическое нулевое значение:</w:t>
      </w:r>
    </w:p>
    <w:p w:rsidR="00A4001D" w:rsidRDefault="00A4001D" w:rsidP="00C3495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4595A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КПМ (ВП)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5) </w:t>
      </w:r>
      <w:r w:rsidR="00F52707"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предусмотрено несколько показателей конечного результата с разной желаемой (положительной) динамикой, то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, рассчитанного по формулам, приведенным в </w:t>
      </w:r>
      <w:hyperlink w:anchor="P108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001D" w:rsidRPr="004F67FA">
        <w:rPr>
          <w:rFonts w:ascii="Times New Roman" w:hAnsi="Times New Roman" w:cs="Times New Roman"/>
          <w:sz w:val="28"/>
          <w:szCs w:val="28"/>
        </w:rPr>
        <w:t>. В случае если коэффициент достижения показателя конечного ре</w:t>
      </w:r>
      <w:r w:rsidR="00F52707">
        <w:rPr>
          <w:rFonts w:ascii="Times New Roman" w:hAnsi="Times New Roman" w:cs="Times New Roman"/>
          <w:sz w:val="28"/>
          <w:szCs w:val="28"/>
        </w:rPr>
        <w:t xml:space="preserve">зультата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, рассчитанный согласно </w:t>
      </w:r>
      <w:r w:rsidR="00DC403C" w:rsidRPr="00DC403C">
        <w:rPr>
          <w:rFonts w:ascii="Times New Roman" w:hAnsi="Times New Roman" w:cs="Times New Roman"/>
          <w:sz w:val="28"/>
          <w:szCs w:val="28"/>
        </w:rPr>
        <w:t>пункту 8</w:t>
      </w:r>
      <w:r w:rsidR="00DC403C"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настоящей Методики, превышает 2, коэффициент достижения показателя конечного результата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признается равным 2.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4001D" w:rsidRPr="004F67FA">
        <w:rPr>
          <w:rFonts w:ascii="Times New Roman" w:hAnsi="Times New Roman" w:cs="Times New Roman"/>
          <w:sz w:val="28"/>
          <w:szCs w:val="28"/>
        </w:rPr>
        <w:t>. Мер</w:t>
      </w:r>
      <w:r w:rsidR="00F52707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признаются высокоэффективными, если</w:t>
      </w:r>
      <w:proofErr w:type="gramStart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lastRenderedPageBreak/>
        <w:t>Мер</w:t>
      </w:r>
      <w:r w:rsidR="00F52707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эффективными,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низкоэффективными,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выше 0,5, но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Мер</w:t>
      </w:r>
      <w:r w:rsidR="00F52707">
        <w:rPr>
          <w:rFonts w:ascii="Times New Roman" w:hAnsi="Times New Roman" w:cs="Times New Roman"/>
          <w:sz w:val="28"/>
          <w:szCs w:val="28"/>
        </w:rPr>
        <w:t xml:space="preserve">оприятие, </w:t>
      </w:r>
      <w:r w:rsidR="004E45E7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признаются неэффективными,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КПМ (ВП)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не более 0,5 включительно.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3. Оценка эффективности подпрограммы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эффективности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определяется путем сложения суммарного коэффициента эффективности р</w:t>
      </w:r>
      <w:r w:rsidR="00F52707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B924D5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подпрограммы и суммарного коэффициента достижения показателей цели подпрограммы с учетом их весовых значений и рассчитывается по формуле:</w:t>
      </w:r>
    </w:p>
    <w:p w:rsidR="00A4001D" w:rsidRDefault="00A4001D" w:rsidP="002B0237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B0237" w:rsidRPr="004C3197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КМП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ВП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/n)*0,6+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ПП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ЦП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*0,4, где:</m:t>
          </m:r>
        </m:oMath>
      </m:oMathPara>
    </w:p>
    <w:p w:rsidR="004C3197" w:rsidRPr="004F67FA" w:rsidRDefault="004C3197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КМП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ВП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реализа</w:t>
      </w:r>
      <w:r w:rsidR="00F52707">
        <w:rPr>
          <w:rFonts w:ascii="Times New Roman" w:hAnsi="Times New Roman" w:cs="Times New Roman"/>
          <w:sz w:val="28"/>
          <w:szCs w:val="28"/>
        </w:rPr>
        <w:t>ции i-</w:t>
      </w:r>
      <w:proofErr w:type="spellStart"/>
      <w:r w:rsidR="00F527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2707">
        <w:rPr>
          <w:rFonts w:ascii="Times New Roman" w:hAnsi="Times New Roman" w:cs="Times New Roman"/>
          <w:sz w:val="28"/>
          <w:szCs w:val="28"/>
        </w:rPr>
        <w:t xml:space="preserve"> </w:t>
      </w:r>
      <w:r w:rsidR="00B924D5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n - к</w:t>
      </w:r>
      <w:r w:rsidR="00F52707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B924D5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>П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gramStart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достижения показателей цели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A4001D"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0,6 - весовое значение суммы коэффициентов эффективности реали</w:t>
      </w:r>
      <w:r w:rsidR="00F52707">
        <w:rPr>
          <w:rFonts w:ascii="Times New Roman" w:hAnsi="Times New Roman" w:cs="Times New Roman"/>
          <w:sz w:val="28"/>
          <w:szCs w:val="28"/>
        </w:rPr>
        <w:t xml:space="preserve">зации i-х </w:t>
      </w:r>
      <w:r w:rsidR="002B7602">
        <w:rPr>
          <w:rFonts w:ascii="Times New Roman" w:hAnsi="Times New Roman" w:cs="Times New Roman"/>
          <w:sz w:val="28"/>
          <w:szCs w:val="28"/>
        </w:rPr>
        <w:t>КПМ, В</w:t>
      </w:r>
      <w:r w:rsidR="00F52707">
        <w:rPr>
          <w:rFonts w:ascii="Times New Roman" w:hAnsi="Times New Roman" w:cs="Times New Roman"/>
          <w:sz w:val="28"/>
          <w:szCs w:val="28"/>
        </w:rPr>
        <w:t xml:space="preserve">П </w:t>
      </w:r>
      <w:r w:rsidRPr="004F67FA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0,4 - весовое значение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суммы коэффициентов достижения показателей цели подпрограммы </w:t>
      </w:r>
      <w:r w:rsidR="00F52707"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>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>
        <w:rPr>
          <w:rFonts w:ascii="Times New Roman" w:hAnsi="Times New Roman" w:cs="Times New Roman"/>
          <w:sz w:val="28"/>
          <w:szCs w:val="28"/>
        </w:rPr>
        <w:t>12</w:t>
      </w:r>
      <w:r w:rsidR="00A4001D" w:rsidRPr="004F67FA">
        <w:rPr>
          <w:rFonts w:ascii="Times New Roman" w:hAnsi="Times New Roman" w:cs="Times New Roman"/>
          <w:sz w:val="28"/>
          <w:szCs w:val="28"/>
        </w:rPr>
        <w:t>. Коэффициент достижения показателя цели подпрограммы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4F67FA">
        <w:rPr>
          <w:rFonts w:ascii="Times New Roman" w:hAnsi="Times New Roman" w:cs="Times New Roman"/>
          <w:sz w:val="28"/>
          <w:szCs w:val="28"/>
        </w:rPr>
        <w:t>1) если показатель цели подпрограммы имеет желаемую (положительную) динамику увеличения значения:</w:t>
      </w:r>
    </w:p>
    <w:p w:rsidR="00A4001D" w:rsidRDefault="00A4001D" w:rsidP="001A0393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A0393" w:rsidRPr="001A0393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j, </m:t>
          </m:r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подпрограммы;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подпрограммы;</w:t>
      </w:r>
    </w:p>
    <w:p w:rsidR="00A4001D" w:rsidRPr="004F67FA" w:rsidRDefault="001A0393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>- количество показателей цели;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2) если показатель цели подпрограммы имеет желаемую </w:t>
      </w:r>
      <w:r w:rsidRPr="004F67FA">
        <w:rPr>
          <w:rFonts w:ascii="Times New Roman" w:hAnsi="Times New Roman" w:cs="Times New Roman"/>
          <w:sz w:val="28"/>
          <w:szCs w:val="28"/>
        </w:rPr>
        <w:lastRenderedPageBreak/>
        <w:t>(положительную) динамику снижения значения:</w:t>
      </w:r>
    </w:p>
    <w:p w:rsidR="00A4001D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D2397F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3) если показатель цели подпрограммы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D2397F">
        <w:rPr>
          <w:rFonts w:ascii="Times New Roman" w:hAnsi="Times New Roman" w:cs="Times New Roman"/>
          <w:sz w:val="28"/>
          <w:szCs w:val="28"/>
        </w:rPr>
        <w:t>= 1;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б) в случае отклонения фактического значения показателя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планового в большую или меньшую сторону:</w:t>
      </w:r>
    </w:p>
    <w:p w:rsidR="00A4001D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D2397F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D2397F" w:rsidRPr="004F67FA" w:rsidRDefault="00D2397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2"/>
      <w:bookmarkEnd w:id="11"/>
      <w:r w:rsidRPr="004F67FA">
        <w:rPr>
          <w:rFonts w:ascii="Times New Roman" w:hAnsi="Times New Roman" w:cs="Times New Roman"/>
          <w:sz w:val="28"/>
          <w:szCs w:val="28"/>
        </w:rPr>
        <w:t>4) если показатель цели подпрограммы имеет запланированное нулевое значение:</w:t>
      </w:r>
    </w:p>
    <w:p w:rsidR="00A4001D" w:rsidRDefault="00A4001D" w:rsidP="00D2397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2397F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5) если для цели подпрограммы предусмотрено несколько показателей с разной желаемой (положительной) динамикой, то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подпрограммы, рассчитанного по формулам, приведенным </w:t>
      </w:r>
      <w:r w:rsidRPr="008D00C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2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2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4F67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цели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рассчитанный согласно </w:t>
      </w:r>
      <w:r>
        <w:rPr>
          <w:rFonts w:ascii="Times New Roman" w:hAnsi="Times New Roman" w:cs="Times New Roman"/>
          <w:sz w:val="28"/>
          <w:szCs w:val="28"/>
        </w:rPr>
        <w:t>пункту 1</w:t>
      </w:r>
      <w:hyperlink w:anchor="P15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настоящей Методики, превышает 2, коэффициент </w:t>
      </w:r>
      <w:proofErr w:type="gramStart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достижения показателя цели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признается равным 2.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8"/>
      <w:bookmarkEnd w:id="12"/>
      <w:r w:rsidRPr="004F67FA">
        <w:rPr>
          <w:rFonts w:ascii="Times New Roman" w:hAnsi="Times New Roman" w:cs="Times New Roman"/>
          <w:sz w:val="28"/>
          <w:szCs w:val="28"/>
        </w:rPr>
        <w:t>1</w:t>
      </w:r>
      <w:r w:rsidR="00137517">
        <w:rPr>
          <w:rFonts w:ascii="Times New Roman" w:hAnsi="Times New Roman" w:cs="Times New Roman"/>
          <w:sz w:val="28"/>
          <w:szCs w:val="28"/>
        </w:rPr>
        <w:t>4</w:t>
      </w:r>
      <w:r w:rsidRPr="004F67FA">
        <w:rPr>
          <w:rFonts w:ascii="Times New Roman" w:hAnsi="Times New Roman" w:cs="Times New Roman"/>
          <w:sz w:val="28"/>
          <w:szCs w:val="28"/>
        </w:rPr>
        <w:t>. Подпрограмма признается высокоэффективной,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Подпрограмма признается эффективной,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Подпрограмма признается низкоэффективной,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выше 0,5, но не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Подпрограмма признается неэффективной, если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>не более 0,5 включительно.</w:t>
      </w: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7517" w:rsidRPr="004F67FA" w:rsidRDefault="00137517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4.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7517">
        <w:rPr>
          <w:rFonts w:ascii="Times New Roman" w:hAnsi="Times New Roman" w:cs="Times New Roman"/>
          <w:sz w:val="28"/>
          <w:szCs w:val="28"/>
        </w:rPr>
        <w:t>5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Оценка эффективности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значения суммарного коэффициента эффективности реализации подпрограмм, суммарного коэффициента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коэффициента качества управления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программой с учетом их весовых значений и рассчитывается по формуле:</w:t>
      </w:r>
    </w:p>
    <w:p w:rsidR="00A4001D" w:rsidRPr="00D711FE" w:rsidRDefault="00A4001D" w:rsidP="000D6586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D6586" w:rsidRPr="000D6586" w:rsidRDefault="000D6586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R=(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ППi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Э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/ m) *0,5+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*0,3+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У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*0,1,где: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R - оценка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i-й подпрограммы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качества управления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программой;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m - количество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0,5 - весовое значение суммы коэффициентов эффективности i-й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0,3 - весовое значение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суммы коэффициентов достижения показателей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>;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5"/>
      <w:bookmarkEnd w:id="13"/>
      <w:r>
        <w:rPr>
          <w:rFonts w:ascii="Times New Roman" w:hAnsi="Times New Roman" w:cs="Times New Roman"/>
          <w:sz w:val="28"/>
          <w:szCs w:val="28"/>
        </w:rPr>
        <w:t>1</w:t>
      </w:r>
      <w:r w:rsidR="006974F7">
        <w:rPr>
          <w:rFonts w:ascii="Times New Roman" w:hAnsi="Times New Roman" w:cs="Times New Roman"/>
          <w:sz w:val="28"/>
          <w:szCs w:val="28"/>
        </w:rPr>
        <w:t>6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достижения показателя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6"/>
      <w:bookmarkEnd w:id="14"/>
      <w:r w:rsidRPr="004F67FA">
        <w:rPr>
          <w:rFonts w:ascii="Times New Roman" w:hAnsi="Times New Roman" w:cs="Times New Roman"/>
          <w:sz w:val="28"/>
          <w:szCs w:val="28"/>
        </w:rPr>
        <w:t xml:space="preserve">1)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увеличения значения:</w:t>
      </w:r>
    </w:p>
    <w:p w:rsidR="00A4001D" w:rsidRDefault="00A4001D" w:rsidP="007512CE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7512CE" w:rsidRPr="007512CE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коэффициент достижения показателя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0B062F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ЦП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</m:oMath>
      <w:r w:rsidR="00A4001D" w:rsidRPr="004F67FA">
        <w:rPr>
          <w:rFonts w:ascii="Times New Roman" w:hAnsi="Times New Roman" w:cs="Times New Roman"/>
          <w:sz w:val="28"/>
          <w:szCs w:val="28"/>
        </w:rPr>
        <w:t xml:space="preserve"> - фактическое (плановое) значение показателя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4001D" w:rsidRPr="004F67FA" w:rsidRDefault="00FE6CE7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>- количество показателей цели;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2)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снижения значения:</w:t>
      </w:r>
    </w:p>
    <w:p w:rsidR="00A4001D" w:rsidRDefault="00A4001D" w:rsidP="00276734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76734" w:rsidRPr="00276734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ЦП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)/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3)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желаемую (положительную) динамику сохранения значения (стабильность):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а) в случае равенства прогнозного и фактического значений показателей:</w:t>
      </w:r>
    </w:p>
    <w:p w:rsidR="00A4001D" w:rsidRDefault="00A4001D" w:rsidP="00B820A7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B820A7" w:rsidRPr="00B820A7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B820A7" w:rsidRPr="004F67FA" w:rsidRDefault="00B820A7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б) в случае отклонения фактического значения показателя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планового в большую или меньшую сторону:</w:t>
      </w:r>
    </w:p>
    <w:p w:rsidR="00A4001D" w:rsidRDefault="00A4001D" w:rsidP="00852EE1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52EE1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6"/>
      <w:bookmarkEnd w:id="15"/>
      <w:r w:rsidRPr="004F67FA">
        <w:rPr>
          <w:rFonts w:ascii="Times New Roman" w:hAnsi="Times New Roman" w:cs="Times New Roman"/>
          <w:sz w:val="28"/>
          <w:szCs w:val="28"/>
        </w:rPr>
        <w:t xml:space="preserve">4) если показатель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имеет запланированное и фактическое нулевое значение:</w:t>
      </w:r>
    </w:p>
    <w:p w:rsidR="00A4001D" w:rsidRDefault="00A4001D" w:rsidP="009F409F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F409F" w:rsidRPr="004F67FA" w:rsidRDefault="000B062F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=1;</m:t>
          </m:r>
        </m:oMath>
      </m:oMathPara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5) если для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 предусмотрено несколько показателей с разной желаемой (положительной) динамикой, то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p>
        </m:sSubSup>
      </m:oMath>
      <w:r w:rsidRPr="004F67FA">
        <w:rPr>
          <w:rFonts w:ascii="Times New Roman" w:hAnsi="Times New Roman" w:cs="Times New Roman"/>
          <w:sz w:val="28"/>
          <w:szCs w:val="28"/>
        </w:rPr>
        <w:t xml:space="preserve"> определяется как среднеарифметическое значение коэффициента достижения показателя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рассчитанного по формулам, приведенным в </w:t>
      </w:r>
      <w:hyperlink w:anchor="P206" w:history="1">
        <w:r w:rsidRPr="008D00C5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6" w:history="1">
        <w:r w:rsidRPr="008D00C5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8D00C5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A4001D" w:rsidRPr="004F67FA" w:rsidRDefault="00A133DE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71FB">
        <w:rPr>
          <w:rFonts w:ascii="Times New Roman" w:hAnsi="Times New Roman" w:cs="Times New Roman"/>
          <w:sz w:val="28"/>
          <w:szCs w:val="28"/>
        </w:rPr>
        <w:t>7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В случае если коэффициент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программы, рассчитанный согласно </w:t>
      </w:r>
      <w:r w:rsidRPr="00A133DE">
        <w:rPr>
          <w:rFonts w:ascii="Times New Roman" w:hAnsi="Times New Roman" w:cs="Times New Roman"/>
          <w:sz w:val="28"/>
          <w:szCs w:val="28"/>
        </w:rPr>
        <w:t>пункту 18</w:t>
      </w:r>
      <w:r>
        <w:t xml:space="preserve"> 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настоящей Методики, превышает 2, то коэффициент достижения показателей цели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программы признается равным 2.</w:t>
      </w:r>
    </w:p>
    <w:p w:rsidR="00A4001D" w:rsidRDefault="003771FB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Коэффициент качества управления </w:t>
      </w:r>
      <w:r w:rsidR="00A4001D">
        <w:rPr>
          <w:rFonts w:ascii="Times New Roman" w:hAnsi="Times New Roman" w:cs="Times New Roman"/>
          <w:sz w:val="28"/>
          <w:szCs w:val="28"/>
        </w:rPr>
        <w:t>муниципальной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программой определяется на основе критериев (</w:t>
      </w:r>
      <w:proofErr w:type="spellStart"/>
      <w:r w:rsidR="00A4001D" w:rsidRPr="004F67F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4001D" w:rsidRPr="004F67FA"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A4001D" w:rsidRPr="004F67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4F67FA">
        <w:rPr>
          <w:rFonts w:ascii="Times New Roman" w:hAnsi="Times New Roman" w:cs="Times New Roman"/>
          <w:sz w:val="28"/>
          <w:szCs w:val="28"/>
        </w:rPr>
        <w:t>) как сумма произведения весового коэффициента критерия (</w:t>
      </w:r>
      <w:proofErr w:type="spellStart"/>
      <w:r w:rsidR="00A4001D" w:rsidRPr="004F67FA">
        <w:rPr>
          <w:rFonts w:ascii="Times New Roman" w:hAnsi="Times New Roman" w:cs="Times New Roman"/>
          <w:sz w:val="28"/>
          <w:szCs w:val="28"/>
        </w:rPr>
        <w:t>Yi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001D" w:rsidRPr="004F67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4F67FA">
        <w:rPr>
          <w:rFonts w:ascii="Times New Roman" w:hAnsi="Times New Roman" w:cs="Times New Roman"/>
          <w:sz w:val="28"/>
          <w:szCs w:val="28"/>
        </w:rPr>
        <w:t>) на одну из балльных оценок критерия (</w:t>
      </w:r>
      <w:proofErr w:type="spellStart"/>
      <w:r w:rsidR="00A4001D" w:rsidRPr="004F67FA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001D" w:rsidRPr="004F67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001D" w:rsidRPr="004F67FA">
        <w:rPr>
          <w:rFonts w:ascii="Times New Roman" w:hAnsi="Times New Roman" w:cs="Times New Roman"/>
          <w:sz w:val="28"/>
          <w:szCs w:val="28"/>
        </w:rPr>
        <w:t>) согласно таблице 1.</w:t>
      </w:r>
    </w:p>
    <w:p w:rsidR="00A4001D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Критерии качества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4001D" w:rsidRPr="004F67FA" w:rsidRDefault="00A4001D" w:rsidP="00A4001D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Таблица 1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559"/>
        <w:gridCol w:w="3828"/>
        <w:gridCol w:w="1559"/>
      </w:tblGrid>
      <w:tr w:rsidR="00A4001D" w:rsidRPr="005D2B33" w:rsidTr="009044CF">
        <w:tc>
          <w:tcPr>
            <w:tcW w:w="510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54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 </w:t>
            </w:r>
            <w:r w:rsidR="006760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76098" w:rsidRPr="004F67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676098" w:rsidRPr="004F67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="006760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6098" w:rsidRPr="004F6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76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676098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 </w:t>
            </w:r>
          </w:p>
          <w:p w:rsidR="00A4001D" w:rsidRPr="005D2B33" w:rsidRDefault="00676098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F67FA">
              <w:rPr>
                <w:rFonts w:ascii="Times New Roman" w:hAnsi="Times New Roman" w:cs="Times New Roman"/>
                <w:sz w:val="28"/>
                <w:szCs w:val="28"/>
              </w:rPr>
              <w:t>Yi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6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</w:p>
        </w:tc>
        <w:tc>
          <w:tcPr>
            <w:tcW w:w="1559" w:type="dxa"/>
            <w:vAlign w:val="center"/>
          </w:tcPr>
          <w:p w:rsidR="00676098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Балльная оценка критерия </w:t>
            </w:r>
            <w:r w:rsidR="0067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01D" w:rsidRPr="005D2B33" w:rsidRDefault="00676098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F67FA"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67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из федерального, областного бюджетов и внебюджетных источников на 1 рубль местного бюджета (Y1)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Привлечено более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Привлечено от 3 до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Привлечено от 1 до 3 рублей из </w:t>
            </w: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4. Привлечено менее 1 рубля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5. Средств из федерального, областного бюджета и (или) внебюджетных источников не привлечено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(Y2)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Средства освоены на 100%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Средства освоены от 75% до 99%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3. Средства освоены менее чем на 75%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муниципальной программы в полном объеме </w:t>
            </w:r>
            <w:hyperlink w:anchor="P294" w:history="1">
              <w:r w:rsidRPr="005D2B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Выполнено 100%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Выполнено от 85% до 99%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3. Выполнено от 65% до 85%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4. Выполнено менее 65% мероприятий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муниципальной программы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Изменения в муниципальную программу в части ухудшения прогнозных значений показателей (отклонение более 10%), исключения мероприятий муниципальной программы не </w:t>
            </w: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вносились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Внесены изменения в муниципальную программу в части ухудшения прогнозных значений показателей (отклонение более 10%), исключения мероприятий муниципальной программы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01D" w:rsidRPr="005D2B33" w:rsidTr="009044CF">
        <w:tc>
          <w:tcPr>
            <w:tcW w:w="510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представления отчетности о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1. Соответствие данному критерию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1D" w:rsidRPr="005D2B33" w:rsidTr="009044CF">
        <w:tc>
          <w:tcPr>
            <w:tcW w:w="510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001D" w:rsidRPr="005D2B33" w:rsidRDefault="00A4001D" w:rsidP="009044C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2. Несоответствие данному критерию</w:t>
            </w:r>
          </w:p>
        </w:tc>
        <w:tc>
          <w:tcPr>
            <w:tcW w:w="1559" w:type="dxa"/>
          </w:tcPr>
          <w:p w:rsidR="00A4001D" w:rsidRPr="005D2B33" w:rsidRDefault="00A4001D" w:rsidP="009044C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001D" w:rsidRPr="005D2B33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4"/>
      <w:bookmarkEnd w:id="16"/>
      <w:r w:rsidRPr="004F67FA">
        <w:rPr>
          <w:rFonts w:ascii="Times New Roman" w:hAnsi="Times New Roman" w:cs="Times New Roman"/>
          <w:sz w:val="28"/>
          <w:szCs w:val="28"/>
        </w:rPr>
        <w:t>&lt;1&gt; Выполнение мероприятия в полном объеме означает достижение 100% показателей мероприятия.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393765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. </w:t>
      </w:r>
      <w:r w:rsidR="00A4001D">
        <w:rPr>
          <w:rFonts w:ascii="Times New Roman" w:hAnsi="Times New Roman" w:cs="Times New Roman"/>
          <w:sz w:val="28"/>
          <w:szCs w:val="28"/>
        </w:rPr>
        <w:t>Муниципальная</w:t>
      </w:r>
      <w:r w:rsidR="00A4001D"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высокоэффективной, если R более 1.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эффективной, если R выше 0,8, но не более 1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низкоэффективной, если R выше 0,5, но не более 0,8 включительно.</w:t>
      </w:r>
    </w:p>
    <w:p w:rsidR="00A4001D" w:rsidRPr="004F67FA" w:rsidRDefault="00A4001D" w:rsidP="00A4001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программа признается неэффективной, если R не более 0,5 включительно.</w:t>
      </w: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Pr="004F67FA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A4001D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5" w:rsidRDefault="006E24D5" w:rsidP="00393765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93765" w:rsidRPr="00416293" w:rsidRDefault="00393765" w:rsidP="00393765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B7602" w:rsidRDefault="002B7602" w:rsidP="00220E6E">
      <w:pPr>
        <w:pStyle w:val="ConsPlusNormal"/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54923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D2B33" w:rsidRDefault="00254923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проведения</w:t>
      </w:r>
      <w:r w:rsidR="00F52707">
        <w:rPr>
          <w:rFonts w:ascii="Times New Roman" w:hAnsi="Times New Roman" w:cs="Times New Roman"/>
          <w:sz w:val="28"/>
          <w:szCs w:val="28"/>
        </w:rPr>
        <w:t xml:space="preserve"> </w:t>
      </w:r>
      <w:r w:rsidRPr="004F67FA">
        <w:rPr>
          <w:rFonts w:ascii="Times New Roman" w:hAnsi="Times New Roman" w:cs="Times New Roman"/>
          <w:sz w:val="28"/>
          <w:szCs w:val="28"/>
        </w:rPr>
        <w:t>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Pr="004F67FA" w:rsidRDefault="00A4001D" w:rsidP="00254923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4001D" w:rsidRPr="00254923" w:rsidRDefault="00A4001D" w:rsidP="00A4001D">
      <w:pPr>
        <w:keepNext/>
        <w:widowControl/>
        <w:tabs>
          <w:tab w:val="left" w:pos="0"/>
        </w:tabs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4923">
        <w:rPr>
          <w:rFonts w:ascii="Times New Roman" w:hAnsi="Times New Roman" w:cs="Times New Roman"/>
          <w:sz w:val="28"/>
          <w:szCs w:val="28"/>
        </w:rPr>
        <w:lastRenderedPageBreak/>
        <w:t xml:space="preserve">Рейтинг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Молчановского района по итогам реализации в _____ году</w:t>
      </w:r>
    </w:p>
    <w:p w:rsidR="00A4001D" w:rsidRDefault="00A4001D" w:rsidP="00A4001D">
      <w:pPr>
        <w:keepNext/>
        <w:widowControl/>
        <w:tabs>
          <w:tab w:val="left" w:pos="0"/>
        </w:tabs>
        <w:ind w:left="-142" w:firstLine="0"/>
        <w:jc w:val="left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69"/>
        <w:gridCol w:w="2976"/>
        <w:gridCol w:w="1843"/>
        <w:gridCol w:w="2268"/>
      </w:tblGrid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3834">
              <w:rPr>
                <w:rFonts w:ascii="Times New Roman" w:hAnsi="Times New Roman" w:cs="Times New Roman"/>
              </w:rPr>
              <w:t>п</w:t>
            </w:r>
            <w:proofErr w:type="gramEnd"/>
            <w:r w:rsidRPr="001738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Оценка эффективности муниципальной программы (в баллах)</w:t>
            </w: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834">
              <w:rPr>
                <w:rFonts w:ascii="Times New Roman" w:hAnsi="Times New Roman" w:cs="Times New Roman"/>
              </w:rPr>
              <w:t>Рейтинг эффективности муниципальной программы</w:t>
            </w: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4001D" w:rsidRPr="00173834" w:rsidTr="009044CF">
        <w:tc>
          <w:tcPr>
            <w:tcW w:w="80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001D" w:rsidRPr="00173834" w:rsidRDefault="00A4001D" w:rsidP="009044CF">
            <w:pPr>
              <w:keepNext/>
              <w:widowControl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4001D" w:rsidRDefault="00A4001D" w:rsidP="00A4001D">
      <w:pPr>
        <w:keepNext/>
        <w:widowControl/>
        <w:tabs>
          <w:tab w:val="left" w:pos="0"/>
        </w:tabs>
        <w:ind w:left="5812" w:hanging="5812"/>
        <w:jc w:val="left"/>
        <w:rPr>
          <w:rFonts w:ascii="Times New Roman" w:hAnsi="Times New Roman" w:cs="Times New Roman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0C0E" w:rsidRDefault="00320C0E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24D5" w:rsidRPr="006E24D5" w:rsidRDefault="006E24D5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001D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A4001D" w:rsidRPr="004F67FA" w:rsidRDefault="00A4001D" w:rsidP="00A4001D">
      <w:pPr>
        <w:pStyle w:val="ConsPlusNormal"/>
        <w:spacing w:line="20" w:lineRule="atLeas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 w:rsidRPr="004F67F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F67FA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4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4001D" w:rsidRDefault="00A4001D" w:rsidP="004F67F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07" w:rsidRPr="00E91657" w:rsidRDefault="00F52707" w:rsidP="00F52707">
      <w:pPr>
        <w:keepNext/>
        <w:widowControl/>
        <w:tabs>
          <w:tab w:val="left" w:pos="0"/>
        </w:tabs>
        <w:ind w:left="5812" w:firstLine="0"/>
        <w:jc w:val="left"/>
        <w:rPr>
          <w:rFonts w:ascii="Times New Roman" w:hAnsi="Times New Roman" w:cs="Times New Roman"/>
        </w:rPr>
      </w:pP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муниципальных программ</w:t>
      </w:r>
    </w:p>
    <w:p w:rsidR="00F52707" w:rsidRPr="00F52707" w:rsidRDefault="00F52707" w:rsidP="00F5270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sz w:val="28"/>
          <w:szCs w:val="28"/>
        </w:rPr>
        <w:t>в _____ году</w:t>
      </w:r>
    </w:p>
    <w:p w:rsidR="00F52707" w:rsidRPr="0022686C" w:rsidRDefault="00F52707" w:rsidP="00F52707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2694"/>
        <w:gridCol w:w="1134"/>
        <w:gridCol w:w="1275"/>
      </w:tblGrid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781C3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  <w:r w:rsidR="00781C3E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(направления)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1C3E">
              <w:rPr>
                <w:rFonts w:ascii="Times New Roman" w:hAnsi="Times New Roman" w:cs="Times New Roman"/>
                <w:sz w:val="20"/>
                <w:szCs w:val="20"/>
              </w:rPr>
              <w:t>комплексов процессных мероприятий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1C3E">
              <w:rPr>
                <w:rFonts w:ascii="Times New Roman" w:hAnsi="Times New Roman" w:cs="Times New Roman"/>
                <w:sz w:val="20"/>
                <w:szCs w:val="20"/>
              </w:rPr>
              <w:t>ведомственного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Соисполнитель, участник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F553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(местного) районного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направленных на реализацию мер</w:t>
            </w:r>
            <w:r w:rsidR="00D819F9">
              <w:rPr>
                <w:rFonts w:ascii="Times New Roman" w:hAnsi="Times New Roman" w:cs="Times New Roman"/>
                <w:sz w:val="20"/>
                <w:szCs w:val="20"/>
              </w:rPr>
              <w:t xml:space="preserve">оприятий, </w:t>
            </w:r>
            <w:r w:rsidR="00F5535E">
              <w:rPr>
                <w:rFonts w:ascii="Times New Roman" w:hAnsi="Times New Roman" w:cs="Times New Roman"/>
                <w:sz w:val="20"/>
                <w:szCs w:val="20"/>
              </w:rPr>
              <w:t>комплексов процессных мероприятий</w:t>
            </w:r>
            <w:r w:rsidR="00D81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535E">
              <w:rPr>
                <w:rFonts w:ascii="Times New Roman" w:hAnsi="Times New Roman" w:cs="Times New Roman"/>
                <w:sz w:val="20"/>
                <w:szCs w:val="20"/>
              </w:rPr>
              <w:t>ведомственных проектов</w:t>
            </w:r>
            <w:r w:rsidR="00D81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от общего объема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(местного) районного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бюджета, запланированного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(в баллах)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707" w:rsidRPr="0022686C" w:rsidTr="00D819F9"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07" w:rsidRPr="0022686C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591EAD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60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F5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591EAD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2B7602" w:rsidRP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="00F5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Ведомственый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A86B6A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E81E9B" w:rsidRDefault="00F52707" w:rsidP="00AE60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591EAD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2B7602" w:rsidRP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602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r w:rsidR="00CC308C"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="00F5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2B7602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591EAD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</w:t>
            </w:r>
            <w:r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2B7602" w:rsidRP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CC308C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2B7602" w:rsidRPr="002B7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="00F5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07" w:rsidRPr="0022686C" w:rsidTr="00D819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591EAD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</w:t>
            </w:r>
            <w:r w:rsidR="00F52707" w:rsidRPr="002268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07" w:rsidRPr="0022686C" w:rsidRDefault="00F52707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D" w:rsidRPr="00591EAD" w:rsidRDefault="00591EAD" w:rsidP="00AE60E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707" w:rsidRPr="00AB28AC" w:rsidRDefault="00AB28AC" w:rsidP="00AB28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».</w:t>
            </w:r>
          </w:p>
        </w:tc>
      </w:tr>
    </w:tbl>
    <w:p w:rsidR="00385D61" w:rsidRPr="00254923" w:rsidRDefault="00385D61" w:rsidP="00AC46FC">
      <w:pPr>
        <w:spacing w:line="2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sectPr w:rsidR="00385D61" w:rsidRPr="00254923" w:rsidSect="00CE64F3">
      <w:pgSz w:w="11905" w:h="16838"/>
      <w:pgMar w:top="567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23" w:rsidRDefault="001B4D23" w:rsidP="00D67923">
      <w:r>
        <w:separator/>
      </w:r>
    </w:p>
  </w:endnote>
  <w:endnote w:type="continuationSeparator" w:id="0">
    <w:p w:rsidR="001B4D23" w:rsidRDefault="001B4D23" w:rsidP="00D6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23" w:rsidRDefault="001B4D23" w:rsidP="00D67923">
      <w:r>
        <w:separator/>
      </w:r>
    </w:p>
  </w:footnote>
  <w:footnote w:type="continuationSeparator" w:id="0">
    <w:p w:rsidR="001B4D23" w:rsidRDefault="001B4D23" w:rsidP="00D6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2F" w:rsidRPr="00AD0AFE" w:rsidRDefault="000B062F" w:rsidP="00AD0AFE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3990"/>
      <w:docPartObj>
        <w:docPartGallery w:val="Page Numbers (Top of Page)"/>
        <w:docPartUnique/>
      </w:docPartObj>
    </w:sdtPr>
    <w:sdtContent>
      <w:p w:rsidR="000B062F" w:rsidRDefault="000B062F">
        <w:pPr>
          <w:pStyle w:val="aa"/>
          <w:jc w:val="center"/>
        </w:pPr>
        <w:r w:rsidRPr="00A60A57">
          <w:rPr>
            <w:rFonts w:ascii="Times New Roman" w:hAnsi="Times New Roman" w:cs="Times New Roman"/>
          </w:rPr>
          <w:t>5</w:t>
        </w:r>
      </w:p>
    </w:sdtContent>
  </w:sdt>
  <w:p w:rsidR="000B062F" w:rsidRDefault="000B06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52F"/>
    <w:multiLevelType w:val="hybridMultilevel"/>
    <w:tmpl w:val="25769282"/>
    <w:lvl w:ilvl="0" w:tplc="02A2669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3CC"/>
    <w:multiLevelType w:val="hybridMultilevel"/>
    <w:tmpl w:val="FDAE8BB4"/>
    <w:lvl w:ilvl="0" w:tplc="00F27D58">
      <w:start w:val="1"/>
      <w:numFmt w:val="decimal"/>
      <w:lvlText w:val="%1."/>
      <w:lvlJc w:val="left"/>
      <w:pPr>
        <w:ind w:left="1849" w:hanging="114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5B24AC"/>
    <w:multiLevelType w:val="hybridMultilevel"/>
    <w:tmpl w:val="9F2CCCB6"/>
    <w:lvl w:ilvl="0" w:tplc="4F54C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E1FE0"/>
    <w:multiLevelType w:val="hybridMultilevel"/>
    <w:tmpl w:val="8536ED60"/>
    <w:lvl w:ilvl="0" w:tplc="CB7AC1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FA"/>
    <w:rsid w:val="000142D3"/>
    <w:rsid w:val="0002434F"/>
    <w:rsid w:val="00033569"/>
    <w:rsid w:val="00034872"/>
    <w:rsid w:val="00073230"/>
    <w:rsid w:val="0008709A"/>
    <w:rsid w:val="000A04E2"/>
    <w:rsid w:val="000A52EC"/>
    <w:rsid w:val="000A6670"/>
    <w:rsid w:val="000A6854"/>
    <w:rsid w:val="000B062F"/>
    <w:rsid w:val="000B0FFA"/>
    <w:rsid w:val="000B2D0D"/>
    <w:rsid w:val="000D4925"/>
    <w:rsid w:val="000D6586"/>
    <w:rsid w:val="0011577A"/>
    <w:rsid w:val="00122B18"/>
    <w:rsid w:val="001306B8"/>
    <w:rsid w:val="00132DED"/>
    <w:rsid w:val="00137517"/>
    <w:rsid w:val="001465C5"/>
    <w:rsid w:val="001659EE"/>
    <w:rsid w:val="0019156A"/>
    <w:rsid w:val="00194E7C"/>
    <w:rsid w:val="00196AF3"/>
    <w:rsid w:val="001A0393"/>
    <w:rsid w:val="001A7040"/>
    <w:rsid w:val="001B4D23"/>
    <w:rsid w:val="00220E6E"/>
    <w:rsid w:val="00227283"/>
    <w:rsid w:val="00231FA8"/>
    <w:rsid w:val="002327FC"/>
    <w:rsid w:val="002379D0"/>
    <w:rsid w:val="00243E13"/>
    <w:rsid w:val="0024595A"/>
    <w:rsid w:val="00250011"/>
    <w:rsid w:val="0025378B"/>
    <w:rsid w:val="00254923"/>
    <w:rsid w:val="00254BB8"/>
    <w:rsid w:val="002553C7"/>
    <w:rsid w:val="0026573C"/>
    <w:rsid w:val="00276734"/>
    <w:rsid w:val="0028799A"/>
    <w:rsid w:val="002B0237"/>
    <w:rsid w:val="002B3904"/>
    <w:rsid w:val="002B7602"/>
    <w:rsid w:val="002C44A4"/>
    <w:rsid w:val="002D1E97"/>
    <w:rsid w:val="002D7352"/>
    <w:rsid w:val="002F32AC"/>
    <w:rsid w:val="003031AB"/>
    <w:rsid w:val="00320C0E"/>
    <w:rsid w:val="0032776B"/>
    <w:rsid w:val="00350C1D"/>
    <w:rsid w:val="00361FFA"/>
    <w:rsid w:val="0036556F"/>
    <w:rsid w:val="003771FB"/>
    <w:rsid w:val="00380D2E"/>
    <w:rsid w:val="003840DE"/>
    <w:rsid w:val="00385D61"/>
    <w:rsid w:val="00386271"/>
    <w:rsid w:val="0039228E"/>
    <w:rsid w:val="00393765"/>
    <w:rsid w:val="00396C3D"/>
    <w:rsid w:val="003B1131"/>
    <w:rsid w:val="003D1F2B"/>
    <w:rsid w:val="003E22AA"/>
    <w:rsid w:val="003F5810"/>
    <w:rsid w:val="004037E6"/>
    <w:rsid w:val="00416293"/>
    <w:rsid w:val="00430D1F"/>
    <w:rsid w:val="0043719E"/>
    <w:rsid w:val="004457A0"/>
    <w:rsid w:val="00452B75"/>
    <w:rsid w:val="00474E35"/>
    <w:rsid w:val="004C0D14"/>
    <w:rsid w:val="004C3197"/>
    <w:rsid w:val="004E45E7"/>
    <w:rsid w:val="004F67FA"/>
    <w:rsid w:val="00513673"/>
    <w:rsid w:val="00521BC5"/>
    <w:rsid w:val="00556A35"/>
    <w:rsid w:val="005741E8"/>
    <w:rsid w:val="005743FC"/>
    <w:rsid w:val="00591EAD"/>
    <w:rsid w:val="005A3661"/>
    <w:rsid w:val="005A5B04"/>
    <w:rsid w:val="005D2B33"/>
    <w:rsid w:val="005E0433"/>
    <w:rsid w:val="005E2C16"/>
    <w:rsid w:val="00616DEE"/>
    <w:rsid w:val="00626075"/>
    <w:rsid w:val="006269FF"/>
    <w:rsid w:val="00630CF3"/>
    <w:rsid w:val="00667027"/>
    <w:rsid w:val="00674A4A"/>
    <w:rsid w:val="00676098"/>
    <w:rsid w:val="006974F7"/>
    <w:rsid w:val="006A725D"/>
    <w:rsid w:val="006B1788"/>
    <w:rsid w:val="006D5EB6"/>
    <w:rsid w:val="006E24D5"/>
    <w:rsid w:val="0070678B"/>
    <w:rsid w:val="007247CA"/>
    <w:rsid w:val="007512CE"/>
    <w:rsid w:val="007554EC"/>
    <w:rsid w:val="007814DF"/>
    <w:rsid w:val="00781C3E"/>
    <w:rsid w:val="007940C3"/>
    <w:rsid w:val="007B728F"/>
    <w:rsid w:val="007C20D5"/>
    <w:rsid w:val="007D0D03"/>
    <w:rsid w:val="007F3E65"/>
    <w:rsid w:val="008078B9"/>
    <w:rsid w:val="008130FE"/>
    <w:rsid w:val="00840A9C"/>
    <w:rsid w:val="008506DA"/>
    <w:rsid w:val="00852EE1"/>
    <w:rsid w:val="0085320C"/>
    <w:rsid w:val="00882998"/>
    <w:rsid w:val="00886166"/>
    <w:rsid w:val="008868E2"/>
    <w:rsid w:val="0089656A"/>
    <w:rsid w:val="008B0EBF"/>
    <w:rsid w:val="008C1784"/>
    <w:rsid w:val="008D00C5"/>
    <w:rsid w:val="009044CF"/>
    <w:rsid w:val="00916B25"/>
    <w:rsid w:val="00924FF1"/>
    <w:rsid w:val="00967373"/>
    <w:rsid w:val="00972D20"/>
    <w:rsid w:val="00983613"/>
    <w:rsid w:val="0098512B"/>
    <w:rsid w:val="00987EB6"/>
    <w:rsid w:val="009A7328"/>
    <w:rsid w:val="009B2FB2"/>
    <w:rsid w:val="009E7C42"/>
    <w:rsid w:val="009F409F"/>
    <w:rsid w:val="009F50F7"/>
    <w:rsid w:val="009F60CC"/>
    <w:rsid w:val="00A017B5"/>
    <w:rsid w:val="00A11E56"/>
    <w:rsid w:val="00A133DE"/>
    <w:rsid w:val="00A25C86"/>
    <w:rsid w:val="00A260E0"/>
    <w:rsid w:val="00A26B72"/>
    <w:rsid w:val="00A37AA6"/>
    <w:rsid w:val="00A4001D"/>
    <w:rsid w:val="00A429D4"/>
    <w:rsid w:val="00A53963"/>
    <w:rsid w:val="00A60A57"/>
    <w:rsid w:val="00A70FEB"/>
    <w:rsid w:val="00A966D7"/>
    <w:rsid w:val="00AB28AC"/>
    <w:rsid w:val="00AC46FC"/>
    <w:rsid w:val="00AC6F07"/>
    <w:rsid w:val="00AD0AFE"/>
    <w:rsid w:val="00AD3C33"/>
    <w:rsid w:val="00AE1469"/>
    <w:rsid w:val="00AE60E2"/>
    <w:rsid w:val="00B0742F"/>
    <w:rsid w:val="00B116B2"/>
    <w:rsid w:val="00B71F01"/>
    <w:rsid w:val="00B820A7"/>
    <w:rsid w:val="00B924D5"/>
    <w:rsid w:val="00BA022E"/>
    <w:rsid w:val="00BD49E6"/>
    <w:rsid w:val="00BE1E75"/>
    <w:rsid w:val="00C30F20"/>
    <w:rsid w:val="00C339BA"/>
    <w:rsid w:val="00C34952"/>
    <w:rsid w:val="00C47142"/>
    <w:rsid w:val="00C71984"/>
    <w:rsid w:val="00CC2D38"/>
    <w:rsid w:val="00CC308C"/>
    <w:rsid w:val="00CE44B0"/>
    <w:rsid w:val="00CE64F3"/>
    <w:rsid w:val="00CF58E0"/>
    <w:rsid w:val="00D2397F"/>
    <w:rsid w:val="00D32416"/>
    <w:rsid w:val="00D329EB"/>
    <w:rsid w:val="00D35794"/>
    <w:rsid w:val="00D42259"/>
    <w:rsid w:val="00D67923"/>
    <w:rsid w:val="00D711FE"/>
    <w:rsid w:val="00D819F9"/>
    <w:rsid w:val="00DA0C3B"/>
    <w:rsid w:val="00DA65A1"/>
    <w:rsid w:val="00DB3DE8"/>
    <w:rsid w:val="00DB4B1F"/>
    <w:rsid w:val="00DC403C"/>
    <w:rsid w:val="00DE1DBD"/>
    <w:rsid w:val="00E1232C"/>
    <w:rsid w:val="00E138BA"/>
    <w:rsid w:val="00E238B0"/>
    <w:rsid w:val="00E435B7"/>
    <w:rsid w:val="00E533BD"/>
    <w:rsid w:val="00E64483"/>
    <w:rsid w:val="00E73C90"/>
    <w:rsid w:val="00E828CF"/>
    <w:rsid w:val="00E83FAD"/>
    <w:rsid w:val="00E862FE"/>
    <w:rsid w:val="00EE7147"/>
    <w:rsid w:val="00EF68B9"/>
    <w:rsid w:val="00F1184A"/>
    <w:rsid w:val="00F1765A"/>
    <w:rsid w:val="00F2725D"/>
    <w:rsid w:val="00F31162"/>
    <w:rsid w:val="00F34FD0"/>
    <w:rsid w:val="00F36144"/>
    <w:rsid w:val="00F52707"/>
    <w:rsid w:val="00F5535E"/>
    <w:rsid w:val="00F82A3B"/>
    <w:rsid w:val="00F91170"/>
    <w:rsid w:val="00F93DAF"/>
    <w:rsid w:val="00FD51D2"/>
    <w:rsid w:val="00FD69D9"/>
    <w:rsid w:val="00FE6CE7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FD51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4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"/>
    <w:basedOn w:val="a"/>
    <w:next w:val="a"/>
    <w:link w:val="a8"/>
    <w:rsid w:val="00F1184A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1184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Îáû÷íûé"/>
    <w:rsid w:val="00F1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F1184A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862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FD51D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4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"/>
    <w:basedOn w:val="a"/>
    <w:next w:val="a"/>
    <w:link w:val="a8"/>
    <w:rsid w:val="00F1184A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1184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Îáû÷íûé"/>
    <w:rsid w:val="00F1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rsid w:val="00F1184A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7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92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86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CFA9-E5F4-4E70-BBCE-6E3FFF21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GalaktionovaVN</dc:creator>
  <cp:lastModifiedBy>Алина Э. Медведева</cp:lastModifiedBy>
  <cp:revision>117</cp:revision>
  <cp:lastPrinted>2025-02-10T07:12:00Z</cp:lastPrinted>
  <dcterms:created xsi:type="dcterms:W3CDTF">2025-02-03T08:43:00Z</dcterms:created>
  <dcterms:modified xsi:type="dcterms:W3CDTF">2025-02-10T07:23:00Z</dcterms:modified>
</cp:coreProperties>
</file>