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88C" w:rsidRDefault="00996088" w:rsidP="0056188C">
      <w:pPr>
        <w:tabs>
          <w:tab w:val="left" w:pos="5400"/>
        </w:tabs>
        <w:jc w:val="center"/>
        <w:rPr>
          <w:b/>
          <w:caps/>
          <w:sz w:val="28"/>
          <w:szCs w:val="28"/>
        </w:rPr>
      </w:pPr>
      <w:r>
        <w:rPr>
          <w:rFonts w:ascii="PT Astra Serif" w:hAnsi="PT Astra Serif"/>
          <w:b/>
          <w:caps/>
          <w:noProof/>
          <w:sz w:val="34"/>
          <w:szCs w:val="34"/>
        </w:rPr>
        <w:drawing>
          <wp:inline distT="0" distB="0" distL="0" distR="0" wp14:anchorId="3CC72DCE" wp14:editId="4034FD4B">
            <wp:extent cx="575945" cy="720090"/>
            <wp:effectExtent l="0" t="0" r="0" b="3810"/>
            <wp:docPr id="1" name="Рисунок 1" descr="Молчановский МР_ПП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чановский МР_ПП-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188C" w:rsidRPr="009B1449" w:rsidRDefault="0056188C" w:rsidP="0056188C">
      <w:pPr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Администрация молчановского РАЙОНА</w:t>
      </w:r>
    </w:p>
    <w:p w:rsidR="0056188C" w:rsidRPr="009B1449" w:rsidRDefault="0056188C" w:rsidP="0056188C">
      <w:pPr>
        <w:spacing w:line="360" w:lineRule="auto"/>
        <w:jc w:val="center"/>
        <w:rPr>
          <w:b/>
          <w:caps/>
          <w:sz w:val="28"/>
          <w:szCs w:val="28"/>
        </w:rPr>
      </w:pPr>
      <w:r w:rsidRPr="009B1449">
        <w:rPr>
          <w:b/>
          <w:caps/>
          <w:sz w:val="28"/>
          <w:szCs w:val="28"/>
        </w:rPr>
        <w:t>Томской области</w:t>
      </w:r>
    </w:p>
    <w:p w:rsidR="0056188C" w:rsidRDefault="0056188C" w:rsidP="005618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56188C" w:rsidRDefault="0056188C" w:rsidP="0056188C">
      <w:pPr>
        <w:jc w:val="center"/>
        <w:rPr>
          <w:b/>
          <w:sz w:val="28"/>
          <w:szCs w:val="28"/>
        </w:rPr>
      </w:pPr>
    </w:p>
    <w:p w:rsidR="0056188C" w:rsidRPr="0056188C" w:rsidRDefault="009A4886" w:rsidP="0056188C">
      <w:pPr>
        <w:rPr>
          <w:b/>
          <w:sz w:val="28"/>
          <w:szCs w:val="28"/>
          <w:u w:val="single"/>
        </w:rPr>
      </w:pPr>
      <w:r>
        <w:rPr>
          <w:noProof/>
          <w:color w:val="000000"/>
          <w:sz w:val="28"/>
          <w:szCs w:val="28"/>
        </w:rPr>
        <w:t>___________</w:t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 w:rsidR="00996088">
        <w:rPr>
          <w:noProof/>
          <w:color w:val="000000"/>
          <w:sz w:val="28"/>
          <w:szCs w:val="28"/>
        </w:rPr>
        <w:tab/>
      </w:r>
      <w:r>
        <w:rPr>
          <w:noProof/>
          <w:color w:val="000000"/>
          <w:sz w:val="28"/>
          <w:szCs w:val="28"/>
        </w:rPr>
        <w:t xml:space="preserve">                    №____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  <w:r w:rsidRPr="009B1449">
        <w:rPr>
          <w:color w:val="000000"/>
          <w:sz w:val="28"/>
          <w:szCs w:val="28"/>
        </w:rPr>
        <w:t>с. Молчаново</w:t>
      </w:r>
    </w:p>
    <w:p w:rsidR="0056188C" w:rsidRPr="009B1449" w:rsidRDefault="0056188C" w:rsidP="0056188C">
      <w:pPr>
        <w:jc w:val="center"/>
        <w:rPr>
          <w:color w:val="000000"/>
          <w:sz w:val="28"/>
          <w:szCs w:val="28"/>
        </w:rPr>
      </w:pPr>
    </w:p>
    <w:p w:rsidR="00DD2EED" w:rsidRPr="005C1E3D" w:rsidRDefault="0056188C" w:rsidP="00AB76D2">
      <w:pPr>
        <w:jc w:val="center"/>
        <w:rPr>
          <w:color w:val="000000"/>
          <w:sz w:val="28"/>
          <w:szCs w:val="28"/>
        </w:rPr>
      </w:pPr>
      <w:r w:rsidRPr="00A11166">
        <w:rPr>
          <w:color w:val="000000"/>
          <w:sz w:val="28"/>
          <w:szCs w:val="28"/>
        </w:rPr>
        <w:t xml:space="preserve">О </w:t>
      </w:r>
      <w:r w:rsidR="0070185C" w:rsidRPr="00A11166">
        <w:rPr>
          <w:color w:val="000000"/>
          <w:sz w:val="28"/>
          <w:szCs w:val="28"/>
        </w:rPr>
        <w:t xml:space="preserve">внесении изменений в постановление Администрации </w:t>
      </w:r>
      <w:proofErr w:type="spellStart"/>
      <w:r w:rsidR="006A2689" w:rsidRPr="00A11166">
        <w:rPr>
          <w:color w:val="000000"/>
          <w:sz w:val="28"/>
          <w:szCs w:val="28"/>
        </w:rPr>
        <w:t>Мо</w:t>
      </w:r>
      <w:r w:rsidR="00694B5F" w:rsidRPr="00A11166">
        <w:rPr>
          <w:color w:val="000000"/>
          <w:sz w:val="28"/>
          <w:szCs w:val="28"/>
        </w:rPr>
        <w:t>лчановского</w:t>
      </w:r>
      <w:proofErr w:type="spellEnd"/>
      <w:r w:rsidR="00694B5F" w:rsidRPr="00A11166">
        <w:rPr>
          <w:color w:val="000000"/>
          <w:sz w:val="28"/>
          <w:szCs w:val="28"/>
        </w:rPr>
        <w:t xml:space="preserve"> района от </w:t>
      </w:r>
      <w:r w:rsidR="005C1E3D">
        <w:rPr>
          <w:color w:val="000000"/>
          <w:sz w:val="28"/>
          <w:szCs w:val="28"/>
        </w:rPr>
        <w:t>05</w:t>
      </w:r>
      <w:r w:rsidR="00694B5F" w:rsidRPr="00A11166">
        <w:rPr>
          <w:color w:val="000000"/>
          <w:sz w:val="28"/>
          <w:szCs w:val="28"/>
        </w:rPr>
        <w:t>.</w:t>
      </w:r>
      <w:r w:rsidR="005C1E3D">
        <w:rPr>
          <w:color w:val="000000"/>
          <w:sz w:val="28"/>
          <w:szCs w:val="28"/>
        </w:rPr>
        <w:t>10</w:t>
      </w:r>
      <w:r w:rsidR="00694B5F" w:rsidRPr="00A11166">
        <w:rPr>
          <w:color w:val="000000"/>
          <w:sz w:val="28"/>
          <w:szCs w:val="28"/>
        </w:rPr>
        <w:t>.20</w:t>
      </w:r>
      <w:r w:rsidR="00242716">
        <w:rPr>
          <w:color w:val="000000"/>
          <w:sz w:val="28"/>
          <w:szCs w:val="28"/>
        </w:rPr>
        <w:t>22</w:t>
      </w:r>
      <w:r w:rsidR="006A2689" w:rsidRPr="00A11166">
        <w:rPr>
          <w:color w:val="000000"/>
          <w:sz w:val="28"/>
          <w:szCs w:val="28"/>
        </w:rPr>
        <w:t xml:space="preserve"> №</w:t>
      </w:r>
      <w:r w:rsidR="00996088" w:rsidRPr="00A11166">
        <w:rPr>
          <w:color w:val="000000"/>
          <w:sz w:val="28"/>
          <w:szCs w:val="28"/>
        </w:rPr>
        <w:t xml:space="preserve"> </w:t>
      </w:r>
      <w:r w:rsidR="005C1E3D" w:rsidRPr="005C1E3D">
        <w:rPr>
          <w:color w:val="000000"/>
          <w:sz w:val="28"/>
          <w:szCs w:val="28"/>
        </w:rPr>
        <w:t>682</w:t>
      </w:r>
      <w:r w:rsidR="00242716" w:rsidRPr="005C1E3D">
        <w:rPr>
          <w:color w:val="000000"/>
          <w:sz w:val="28"/>
          <w:szCs w:val="28"/>
        </w:rPr>
        <w:t xml:space="preserve"> </w:t>
      </w:r>
      <w:r w:rsidR="006A2689" w:rsidRPr="005C1E3D">
        <w:rPr>
          <w:color w:val="000000"/>
          <w:sz w:val="28"/>
          <w:szCs w:val="28"/>
        </w:rPr>
        <w:t>«</w:t>
      </w:r>
      <w:r w:rsidR="005C1E3D" w:rsidRPr="005C1E3D">
        <w:rPr>
          <w:color w:val="000000"/>
          <w:sz w:val="28"/>
          <w:szCs w:val="28"/>
        </w:rPr>
        <w:t>Об утверждении порядка предоставления субсидии</w:t>
      </w:r>
      <w:r w:rsidR="005C1E3D" w:rsidRPr="005C1E3D">
        <w:rPr>
          <w:sz w:val="28"/>
          <w:szCs w:val="28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694B5F" w:rsidRPr="005C1E3D">
        <w:rPr>
          <w:color w:val="000000"/>
          <w:sz w:val="28"/>
          <w:szCs w:val="28"/>
        </w:rPr>
        <w:t>»</w:t>
      </w:r>
    </w:p>
    <w:p w:rsidR="00686EB9" w:rsidRDefault="00686EB9" w:rsidP="00A33126">
      <w:pPr>
        <w:rPr>
          <w:color w:val="000000"/>
          <w:sz w:val="28"/>
          <w:szCs w:val="28"/>
        </w:rPr>
      </w:pPr>
    </w:p>
    <w:p w:rsidR="009A4886" w:rsidRPr="00634705" w:rsidRDefault="00694B5F" w:rsidP="009A4886">
      <w:pPr>
        <w:ind w:firstLine="709"/>
        <w:jc w:val="both"/>
        <w:rPr>
          <w:sz w:val="28"/>
          <w:szCs w:val="28"/>
        </w:rPr>
      </w:pPr>
      <w:proofErr w:type="gramStart"/>
      <w:r w:rsidRPr="009A4886">
        <w:rPr>
          <w:sz w:val="28"/>
          <w:szCs w:val="28"/>
        </w:rPr>
        <w:t>В целях реализации мероприятий подпрограммы</w:t>
      </w:r>
      <w:r w:rsidR="009A4886" w:rsidRPr="009A4886">
        <w:rPr>
          <w:sz w:val="28"/>
          <w:szCs w:val="28"/>
        </w:rPr>
        <w:t xml:space="preserve"> (направления)</w:t>
      </w:r>
      <w:r w:rsidRPr="009A4886">
        <w:rPr>
          <w:sz w:val="28"/>
          <w:szCs w:val="28"/>
        </w:rPr>
        <w:t xml:space="preserve"> «Развитие малого и среднего предпринимательства на территории </w:t>
      </w:r>
      <w:proofErr w:type="spellStart"/>
      <w:r w:rsidRPr="009A4886">
        <w:rPr>
          <w:sz w:val="28"/>
          <w:szCs w:val="28"/>
        </w:rPr>
        <w:t>Молчановского</w:t>
      </w:r>
      <w:proofErr w:type="spellEnd"/>
      <w:r w:rsidRPr="009A4886">
        <w:rPr>
          <w:sz w:val="28"/>
          <w:szCs w:val="28"/>
        </w:rPr>
        <w:t xml:space="preserve"> района» муниципальной программы «Создание условий для устойчивого экономического развития </w:t>
      </w:r>
      <w:proofErr w:type="spellStart"/>
      <w:r w:rsidRPr="009A4886">
        <w:rPr>
          <w:sz w:val="28"/>
          <w:szCs w:val="28"/>
        </w:rPr>
        <w:t>Молчановского</w:t>
      </w:r>
      <w:proofErr w:type="spellEnd"/>
      <w:r w:rsidRPr="009A4886">
        <w:rPr>
          <w:sz w:val="28"/>
          <w:szCs w:val="28"/>
        </w:rPr>
        <w:t xml:space="preserve"> района на 2022 – 2029 годы», утвержденной постановлением Администрации </w:t>
      </w:r>
      <w:proofErr w:type="spellStart"/>
      <w:r w:rsidRPr="009A4886">
        <w:rPr>
          <w:sz w:val="28"/>
          <w:szCs w:val="28"/>
        </w:rPr>
        <w:t>Молчановского</w:t>
      </w:r>
      <w:proofErr w:type="spellEnd"/>
      <w:r w:rsidRPr="009A4886">
        <w:rPr>
          <w:sz w:val="28"/>
          <w:szCs w:val="28"/>
        </w:rPr>
        <w:t xml:space="preserve"> района от 17.11.2021 № 660, и приведения нормативного правового акта в соответствие с действующим законодательством</w:t>
      </w:r>
      <w:r w:rsidR="009A4886" w:rsidRPr="009A4886">
        <w:rPr>
          <w:sz w:val="28"/>
          <w:szCs w:val="28"/>
        </w:rPr>
        <w:t xml:space="preserve">, </w:t>
      </w:r>
      <w:r w:rsidR="009A4886">
        <w:rPr>
          <w:sz w:val="28"/>
          <w:szCs w:val="28"/>
        </w:rPr>
        <w:t>в соответствии с Постановлением Правительства Российской Федерации от 25.10.2023 № 1782 «Об утверждении общих</w:t>
      </w:r>
      <w:proofErr w:type="gramEnd"/>
      <w:r w:rsidR="009A4886">
        <w:rPr>
          <w:sz w:val="28"/>
          <w:szCs w:val="28"/>
        </w:rPr>
        <w:t xml:space="preserve">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</w:p>
    <w:p w:rsidR="00843995" w:rsidRDefault="00843995" w:rsidP="00843995">
      <w:pPr>
        <w:ind w:firstLine="709"/>
        <w:jc w:val="both"/>
        <w:rPr>
          <w:color w:val="000000"/>
          <w:sz w:val="28"/>
          <w:szCs w:val="28"/>
        </w:rPr>
      </w:pPr>
    </w:p>
    <w:p w:rsidR="005F5ED9" w:rsidRPr="005F5ED9" w:rsidRDefault="005F5ED9" w:rsidP="009960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 w:firstLine="709"/>
        <w:jc w:val="both"/>
        <w:rPr>
          <w:color w:val="000000"/>
          <w:sz w:val="28"/>
          <w:szCs w:val="28"/>
        </w:rPr>
      </w:pPr>
      <w:r w:rsidRPr="005F5ED9">
        <w:rPr>
          <w:color w:val="000000"/>
          <w:sz w:val="28"/>
          <w:szCs w:val="28"/>
        </w:rPr>
        <w:t>ПОСТАНОВЛЯЮ:</w:t>
      </w:r>
    </w:p>
    <w:p w:rsidR="005F5ED9" w:rsidRPr="005F5ED9" w:rsidRDefault="005F5ED9" w:rsidP="005F5ED9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"/>
        <w:jc w:val="both"/>
        <w:rPr>
          <w:color w:val="000000"/>
          <w:sz w:val="28"/>
          <w:szCs w:val="28"/>
        </w:rPr>
      </w:pPr>
    </w:p>
    <w:p w:rsidR="00C270BE" w:rsidRPr="0094487F" w:rsidRDefault="005F5ED9" w:rsidP="00694B5F">
      <w:pPr>
        <w:ind w:firstLine="709"/>
        <w:jc w:val="both"/>
        <w:rPr>
          <w:color w:val="000000"/>
          <w:sz w:val="28"/>
          <w:szCs w:val="28"/>
        </w:rPr>
      </w:pPr>
      <w:r w:rsidRPr="00A11166">
        <w:rPr>
          <w:sz w:val="28"/>
          <w:szCs w:val="28"/>
        </w:rPr>
        <w:t xml:space="preserve">1. </w:t>
      </w:r>
      <w:r w:rsidR="00C270BE" w:rsidRPr="00A11166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C270BE" w:rsidRPr="00A11166">
        <w:rPr>
          <w:sz w:val="28"/>
          <w:szCs w:val="28"/>
        </w:rPr>
        <w:t>Молчановского</w:t>
      </w:r>
      <w:proofErr w:type="spellEnd"/>
      <w:r w:rsidR="00C270BE" w:rsidRPr="00A11166">
        <w:rPr>
          <w:sz w:val="28"/>
          <w:szCs w:val="28"/>
        </w:rPr>
        <w:t xml:space="preserve"> района от </w:t>
      </w:r>
      <w:r w:rsidR="0094487F">
        <w:rPr>
          <w:sz w:val="28"/>
          <w:szCs w:val="28"/>
        </w:rPr>
        <w:t>05</w:t>
      </w:r>
      <w:r w:rsidR="00A9435B">
        <w:rPr>
          <w:sz w:val="28"/>
          <w:szCs w:val="28"/>
        </w:rPr>
        <w:t>.</w:t>
      </w:r>
      <w:r w:rsidR="0094487F">
        <w:rPr>
          <w:sz w:val="28"/>
          <w:szCs w:val="28"/>
        </w:rPr>
        <w:t>10</w:t>
      </w:r>
      <w:r w:rsidR="00A9435B">
        <w:rPr>
          <w:sz w:val="28"/>
          <w:szCs w:val="28"/>
        </w:rPr>
        <w:t>.2022</w:t>
      </w:r>
      <w:r w:rsidR="00C270BE" w:rsidRPr="00A11166">
        <w:rPr>
          <w:sz w:val="28"/>
          <w:szCs w:val="28"/>
        </w:rPr>
        <w:t xml:space="preserve"> № </w:t>
      </w:r>
      <w:r w:rsidR="0094487F">
        <w:rPr>
          <w:sz w:val="28"/>
          <w:szCs w:val="28"/>
        </w:rPr>
        <w:t>682</w:t>
      </w:r>
      <w:r w:rsidR="00C270BE" w:rsidRPr="00A11166">
        <w:rPr>
          <w:sz w:val="28"/>
          <w:szCs w:val="28"/>
        </w:rPr>
        <w:t xml:space="preserve"> </w:t>
      </w:r>
      <w:r w:rsidR="00A9435B" w:rsidRPr="0094487F">
        <w:rPr>
          <w:color w:val="000000"/>
          <w:sz w:val="28"/>
          <w:szCs w:val="28"/>
        </w:rPr>
        <w:t>«</w:t>
      </w:r>
      <w:r w:rsidR="0094487F" w:rsidRPr="0094487F">
        <w:rPr>
          <w:color w:val="000000"/>
          <w:sz w:val="28"/>
          <w:szCs w:val="28"/>
        </w:rPr>
        <w:t>Об утверждении порядка предоставления субсидии</w:t>
      </w:r>
      <w:r w:rsidR="0094487F" w:rsidRPr="0094487F">
        <w:rPr>
          <w:sz w:val="28"/>
          <w:szCs w:val="28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="00A9435B" w:rsidRPr="0094487F">
        <w:rPr>
          <w:color w:val="000000"/>
          <w:sz w:val="28"/>
          <w:szCs w:val="28"/>
        </w:rPr>
        <w:t>»</w:t>
      </w:r>
      <w:r w:rsidR="00FF7469" w:rsidRPr="0094487F">
        <w:rPr>
          <w:color w:val="000000"/>
          <w:sz w:val="28"/>
          <w:szCs w:val="28"/>
        </w:rPr>
        <w:t xml:space="preserve"> (далее По</w:t>
      </w:r>
      <w:r w:rsidR="00A9435B" w:rsidRPr="0094487F">
        <w:rPr>
          <w:color w:val="000000"/>
          <w:sz w:val="28"/>
          <w:szCs w:val="28"/>
        </w:rPr>
        <w:t>рядок</w:t>
      </w:r>
      <w:r w:rsidR="00FF7469" w:rsidRPr="0094487F">
        <w:rPr>
          <w:color w:val="000000"/>
          <w:sz w:val="28"/>
          <w:szCs w:val="28"/>
        </w:rPr>
        <w:t>)</w:t>
      </w:r>
      <w:r w:rsidR="00C270BE" w:rsidRPr="0094487F">
        <w:rPr>
          <w:color w:val="000000"/>
          <w:sz w:val="28"/>
          <w:szCs w:val="28"/>
        </w:rPr>
        <w:t xml:space="preserve"> следующие изменения:</w:t>
      </w:r>
    </w:p>
    <w:p w:rsidR="009A4886" w:rsidRPr="00634705" w:rsidRDefault="009A4886" w:rsidP="009A4886">
      <w:pPr>
        <w:pStyle w:val="a6"/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634705">
        <w:rPr>
          <w:sz w:val="28"/>
          <w:szCs w:val="28"/>
        </w:rPr>
        <w:t xml:space="preserve">приложение 1 к Постановлению изложить </w:t>
      </w:r>
      <w:r>
        <w:rPr>
          <w:sz w:val="28"/>
          <w:szCs w:val="28"/>
        </w:rPr>
        <w:t>в редакции согласно приложению</w:t>
      </w:r>
      <w:r w:rsidRPr="00634705">
        <w:rPr>
          <w:sz w:val="28"/>
          <w:szCs w:val="28"/>
        </w:rPr>
        <w:t xml:space="preserve"> 1 к настоящему постановлению;</w:t>
      </w:r>
    </w:p>
    <w:p w:rsidR="009A4886" w:rsidRPr="009A4886" w:rsidRDefault="009A4886" w:rsidP="009A4886">
      <w:pPr>
        <w:pStyle w:val="a6"/>
        <w:widowControl w:val="0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A4886">
        <w:rPr>
          <w:sz w:val="28"/>
          <w:szCs w:val="28"/>
        </w:rPr>
        <w:t>приложение № 2 к Постановлению изложить в редакции согласно приложению 2 к настоящему постановлению.</w:t>
      </w:r>
    </w:p>
    <w:p w:rsidR="00E22D85" w:rsidRPr="00A11166" w:rsidRDefault="00E22D85" w:rsidP="009A4886">
      <w:pPr>
        <w:pStyle w:val="a6"/>
        <w:numPr>
          <w:ilvl w:val="0"/>
          <w:numId w:val="41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lastRenderedPageBreak/>
        <w:t xml:space="preserve">Опубликовать настоящее постановление в официальном печатном издании «Вестник </w:t>
      </w:r>
      <w:proofErr w:type="spellStart"/>
      <w:r w:rsidRPr="00A11166">
        <w:rPr>
          <w:sz w:val="28"/>
          <w:szCs w:val="28"/>
        </w:rPr>
        <w:t>Молчановского</w:t>
      </w:r>
      <w:proofErr w:type="spellEnd"/>
      <w:r w:rsidRPr="00A11166">
        <w:rPr>
          <w:sz w:val="28"/>
          <w:szCs w:val="28"/>
        </w:rPr>
        <w:t xml:space="preserve"> района» и разместить на официальном сайте муниципального образования «</w:t>
      </w:r>
      <w:proofErr w:type="spellStart"/>
      <w:r w:rsidRPr="00A11166">
        <w:rPr>
          <w:sz w:val="28"/>
          <w:szCs w:val="28"/>
        </w:rPr>
        <w:t>Молчановский</w:t>
      </w:r>
      <w:proofErr w:type="spellEnd"/>
      <w:r w:rsidRPr="00A11166">
        <w:rPr>
          <w:sz w:val="28"/>
          <w:szCs w:val="28"/>
        </w:rPr>
        <w:t xml:space="preserve"> район» (</w:t>
      </w:r>
      <w:hyperlink r:id="rId10" w:history="1">
        <w:r w:rsidR="009A4886" w:rsidRPr="00A34D09">
          <w:rPr>
            <w:rStyle w:val="a8"/>
            <w:sz w:val="28"/>
            <w:szCs w:val="28"/>
          </w:rPr>
          <w:t>http://www.molchanovo.</w:t>
        </w:r>
        <w:proofErr w:type="spellStart"/>
        <w:r w:rsidR="009A4886" w:rsidRPr="00A34D09">
          <w:rPr>
            <w:rStyle w:val="a8"/>
            <w:sz w:val="28"/>
            <w:szCs w:val="28"/>
            <w:lang w:val="en-US"/>
          </w:rPr>
          <w:t>gosuslugi</w:t>
        </w:r>
        <w:proofErr w:type="spellEnd"/>
        <w:r w:rsidR="009A4886" w:rsidRPr="00A34D09">
          <w:rPr>
            <w:rStyle w:val="a8"/>
            <w:sz w:val="28"/>
            <w:szCs w:val="28"/>
          </w:rPr>
          <w:t>.</w:t>
        </w:r>
        <w:proofErr w:type="spellStart"/>
        <w:r w:rsidR="009A4886" w:rsidRPr="00A34D09">
          <w:rPr>
            <w:rStyle w:val="a8"/>
            <w:sz w:val="28"/>
            <w:szCs w:val="28"/>
          </w:rPr>
          <w:t>ru</w:t>
        </w:r>
        <w:proofErr w:type="spellEnd"/>
      </w:hyperlink>
      <w:r w:rsidRPr="00A11166">
        <w:rPr>
          <w:sz w:val="28"/>
          <w:szCs w:val="28"/>
        </w:rPr>
        <w:t>).</w:t>
      </w:r>
    </w:p>
    <w:p w:rsidR="00E22D85" w:rsidRPr="00A11166" w:rsidRDefault="00E22D85" w:rsidP="009A4886">
      <w:pPr>
        <w:pStyle w:val="a6"/>
        <w:numPr>
          <w:ilvl w:val="0"/>
          <w:numId w:val="41"/>
        </w:numPr>
        <w:tabs>
          <w:tab w:val="left" w:pos="916"/>
          <w:tab w:val="left" w:pos="108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right="-5" w:firstLine="709"/>
        <w:jc w:val="both"/>
        <w:rPr>
          <w:sz w:val="28"/>
          <w:szCs w:val="28"/>
        </w:rPr>
      </w:pPr>
      <w:r w:rsidRPr="00A11166">
        <w:rPr>
          <w:sz w:val="28"/>
          <w:szCs w:val="28"/>
        </w:rPr>
        <w:t xml:space="preserve">Настоящее постановление вступает в силу после его официального опубликования в официальном печатном издании «Вестник </w:t>
      </w:r>
      <w:proofErr w:type="spellStart"/>
      <w:r w:rsidRPr="00A11166">
        <w:rPr>
          <w:sz w:val="28"/>
          <w:szCs w:val="28"/>
        </w:rPr>
        <w:t>Молчановского</w:t>
      </w:r>
      <w:proofErr w:type="spellEnd"/>
      <w:r w:rsidRPr="00A11166">
        <w:rPr>
          <w:sz w:val="28"/>
          <w:szCs w:val="28"/>
        </w:rPr>
        <w:t xml:space="preserve"> района».</w:t>
      </w:r>
    </w:p>
    <w:p w:rsidR="000D60F5" w:rsidRPr="00A11166" w:rsidRDefault="000D60F5" w:rsidP="005F5ED9">
      <w:pPr>
        <w:rPr>
          <w:sz w:val="28"/>
          <w:szCs w:val="28"/>
        </w:rPr>
      </w:pPr>
    </w:p>
    <w:p w:rsidR="0015158B" w:rsidRPr="00A11166" w:rsidRDefault="0015158B" w:rsidP="005F5ED9">
      <w:pPr>
        <w:rPr>
          <w:sz w:val="28"/>
          <w:szCs w:val="28"/>
        </w:rPr>
      </w:pPr>
    </w:p>
    <w:p w:rsidR="0015158B" w:rsidRPr="00A11166" w:rsidRDefault="0015158B" w:rsidP="005F5ED9">
      <w:pPr>
        <w:rPr>
          <w:sz w:val="28"/>
          <w:szCs w:val="28"/>
        </w:rPr>
      </w:pPr>
    </w:p>
    <w:p w:rsidR="00694B5F" w:rsidRPr="00A11166" w:rsidRDefault="005F5ED9" w:rsidP="0038343A">
      <w:pPr>
        <w:rPr>
          <w:sz w:val="28"/>
          <w:szCs w:val="28"/>
        </w:rPr>
      </w:pPr>
      <w:r w:rsidRPr="00A11166">
        <w:rPr>
          <w:sz w:val="28"/>
          <w:szCs w:val="28"/>
        </w:rPr>
        <w:t>Глав</w:t>
      </w:r>
      <w:r w:rsidR="005C4BF9">
        <w:rPr>
          <w:sz w:val="28"/>
          <w:szCs w:val="28"/>
        </w:rPr>
        <w:t>а</w:t>
      </w:r>
      <w:r w:rsidRPr="00A11166">
        <w:rPr>
          <w:sz w:val="28"/>
          <w:szCs w:val="28"/>
        </w:rPr>
        <w:t xml:space="preserve"> </w:t>
      </w:r>
      <w:proofErr w:type="spellStart"/>
      <w:r w:rsidRPr="00A11166">
        <w:rPr>
          <w:sz w:val="28"/>
          <w:szCs w:val="28"/>
        </w:rPr>
        <w:t>Молчановского</w:t>
      </w:r>
      <w:proofErr w:type="spellEnd"/>
      <w:r w:rsidRPr="00A11166">
        <w:rPr>
          <w:sz w:val="28"/>
          <w:szCs w:val="28"/>
        </w:rPr>
        <w:t xml:space="preserve"> района       </w:t>
      </w:r>
      <w:r w:rsidR="005C4BF9">
        <w:rPr>
          <w:sz w:val="28"/>
          <w:szCs w:val="28"/>
        </w:rPr>
        <w:t xml:space="preserve">   </w:t>
      </w:r>
      <w:r w:rsidRPr="00A11166">
        <w:rPr>
          <w:sz w:val="28"/>
          <w:szCs w:val="28"/>
        </w:rPr>
        <w:t xml:space="preserve">             </w:t>
      </w:r>
      <w:r w:rsidR="005305C3" w:rsidRPr="00A11166">
        <w:rPr>
          <w:sz w:val="28"/>
          <w:szCs w:val="28"/>
        </w:rPr>
        <w:t xml:space="preserve">  </w:t>
      </w:r>
      <w:r w:rsidRPr="00A11166">
        <w:rPr>
          <w:sz w:val="28"/>
          <w:szCs w:val="28"/>
        </w:rPr>
        <w:t xml:space="preserve">               </w:t>
      </w:r>
      <w:r w:rsidR="00684616" w:rsidRPr="00A11166">
        <w:rPr>
          <w:sz w:val="28"/>
          <w:szCs w:val="28"/>
        </w:rPr>
        <w:t xml:space="preserve">                  </w:t>
      </w:r>
      <w:r w:rsidR="005305C3" w:rsidRPr="00A11166">
        <w:rPr>
          <w:sz w:val="28"/>
          <w:szCs w:val="28"/>
        </w:rPr>
        <w:t>Ю.Ю. Сальков</w:t>
      </w:r>
    </w:p>
    <w:p w:rsidR="00694B5F" w:rsidRPr="00A11166" w:rsidRDefault="00694B5F" w:rsidP="0038343A">
      <w:pPr>
        <w:rPr>
          <w:sz w:val="28"/>
          <w:szCs w:val="28"/>
        </w:rPr>
      </w:pPr>
    </w:p>
    <w:p w:rsidR="00694B5F" w:rsidRPr="00A11166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FF7469" w:rsidRDefault="00FF7469" w:rsidP="0038343A">
      <w:pPr>
        <w:rPr>
          <w:sz w:val="28"/>
          <w:szCs w:val="28"/>
        </w:rPr>
      </w:pPr>
    </w:p>
    <w:p w:rsidR="001B2657" w:rsidRDefault="001B2657" w:rsidP="0038343A">
      <w:pPr>
        <w:rPr>
          <w:sz w:val="28"/>
          <w:szCs w:val="28"/>
        </w:rPr>
      </w:pPr>
    </w:p>
    <w:p w:rsidR="001B2657" w:rsidRDefault="001B2657" w:rsidP="0038343A">
      <w:pPr>
        <w:rPr>
          <w:sz w:val="28"/>
          <w:szCs w:val="28"/>
        </w:rPr>
      </w:pPr>
    </w:p>
    <w:p w:rsidR="00694B5F" w:rsidRDefault="00694B5F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</w:rPr>
      </w:pPr>
    </w:p>
    <w:p w:rsidR="00D47FF4" w:rsidRDefault="00D47FF4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Default="009A4886" w:rsidP="0038343A">
      <w:pPr>
        <w:rPr>
          <w:sz w:val="28"/>
          <w:szCs w:val="28"/>
          <w:lang w:val="en-US"/>
        </w:rPr>
      </w:pPr>
    </w:p>
    <w:p w:rsidR="009A4886" w:rsidRPr="009A4886" w:rsidRDefault="009A4886" w:rsidP="0038343A">
      <w:pPr>
        <w:rPr>
          <w:sz w:val="28"/>
          <w:szCs w:val="28"/>
          <w:lang w:val="en-US"/>
        </w:rPr>
      </w:pPr>
    </w:p>
    <w:p w:rsidR="00DD5B8B" w:rsidRPr="009A4886" w:rsidRDefault="009A4886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Виктория Николаевна Галактионова</w:t>
      </w:r>
    </w:p>
    <w:p w:rsidR="00DD5B8B" w:rsidRPr="00DD5B8B" w:rsidRDefault="00DD5B8B" w:rsidP="00DD5B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8 (38256)23</w:t>
      </w:r>
      <w:r>
        <w:rPr>
          <w:sz w:val="20"/>
          <w:szCs w:val="20"/>
        </w:rPr>
        <w:t>224</w:t>
      </w:r>
    </w:p>
    <w:p w:rsidR="002A2247" w:rsidRDefault="00DD5B8B" w:rsidP="005533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 w:rsidRPr="00DD5B8B">
        <w:rPr>
          <w:sz w:val="20"/>
          <w:szCs w:val="20"/>
        </w:rPr>
        <w:t>В дело</w:t>
      </w:r>
      <w:r w:rsidR="002A2247">
        <w:rPr>
          <w:sz w:val="20"/>
          <w:szCs w:val="20"/>
        </w:rPr>
        <w:t xml:space="preserve"> – 1</w:t>
      </w:r>
    </w:p>
    <w:p w:rsidR="009A4886" w:rsidRDefault="009A4886" w:rsidP="0012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  <w:r>
        <w:rPr>
          <w:sz w:val="20"/>
          <w:szCs w:val="20"/>
        </w:rPr>
        <w:t>Галактионова - 1</w:t>
      </w:r>
    </w:p>
    <w:p w:rsidR="009A4886" w:rsidRDefault="009A4886" w:rsidP="0012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0"/>
          <w:szCs w:val="20"/>
        </w:rPr>
      </w:pPr>
    </w:p>
    <w:p w:rsidR="009A4886" w:rsidRPr="008C23F4" w:rsidRDefault="009A4886" w:rsidP="009A4886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lastRenderedPageBreak/>
        <w:t xml:space="preserve">Приложение </w:t>
      </w:r>
      <w:r w:rsidRPr="008C23F4">
        <w:rPr>
          <w:snapToGrid w:val="0"/>
          <w:sz w:val="28"/>
          <w:szCs w:val="28"/>
        </w:rPr>
        <w:t xml:space="preserve">1 к постановлению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</w:t>
      </w:r>
    </w:p>
    <w:p w:rsidR="009A4886" w:rsidRPr="008C23F4" w:rsidRDefault="009A4886" w:rsidP="009A4886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____________ № _______</w:t>
      </w:r>
    </w:p>
    <w:p w:rsidR="009A4886" w:rsidRDefault="009A4886" w:rsidP="009A4886">
      <w:pPr>
        <w:widowControl w:val="0"/>
        <w:ind w:left="5103"/>
        <w:jc w:val="both"/>
        <w:rPr>
          <w:snapToGrid w:val="0"/>
          <w:sz w:val="27"/>
          <w:szCs w:val="27"/>
        </w:rPr>
      </w:pPr>
    </w:p>
    <w:p w:rsidR="009A4886" w:rsidRDefault="009A4886" w:rsidP="009A4886">
      <w:pPr>
        <w:widowControl w:val="0"/>
        <w:ind w:left="5103"/>
        <w:jc w:val="both"/>
        <w:rPr>
          <w:snapToGrid w:val="0"/>
          <w:sz w:val="27"/>
          <w:szCs w:val="27"/>
        </w:rPr>
      </w:pPr>
      <w:r>
        <w:rPr>
          <w:snapToGrid w:val="0"/>
          <w:sz w:val="27"/>
          <w:szCs w:val="27"/>
        </w:rPr>
        <w:t>«</w:t>
      </w:r>
      <w:r w:rsidRPr="00A43793">
        <w:rPr>
          <w:snapToGrid w:val="0"/>
          <w:sz w:val="27"/>
          <w:szCs w:val="27"/>
        </w:rPr>
        <w:t>У</w:t>
      </w:r>
      <w:r>
        <w:rPr>
          <w:snapToGrid w:val="0"/>
          <w:sz w:val="27"/>
          <w:szCs w:val="27"/>
        </w:rPr>
        <w:t>ТВЕРЖДЕН</w:t>
      </w:r>
    </w:p>
    <w:p w:rsidR="009A4886" w:rsidRPr="00A43793" w:rsidRDefault="009A4886" w:rsidP="009A4886">
      <w:pPr>
        <w:widowControl w:val="0"/>
        <w:ind w:left="5103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постановлением Администрации </w:t>
      </w:r>
      <w:proofErr w:type="spellStart"/>
      <w:r w:rsidRPr="00A43793">
        <w:rPr>
          <w:snapToGrid w:val="0"/>
          <w:sz w:val="27"/>
          <w:szCs w:val="27"/>
        </w:rPr>
        <w:t>Молчановского</w:t>
      </w:r>
      <w:proofErr w:type="spellEnd"/>
      <w:r w:rsidRPr="00A43793">
        <w:rPr>
          <w:snapToGrid w:val="0"/>
          <w:sz w:val="27"/>
          <w:szCs w:val="27"/>
        </w:rPr>
        <w:t xml:space="preserve"> района </w:t>
      </w:r>
    </w:p>
    <w:p w:rsidR="009A4886" w:rsidRPr="00A43793" w:rsidRDefault="009A4886" w:rsidP="009A4886">
      <w:pPr>
        <w:widowControl w:val="0"/>
        <w:ind w:left="5103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от </w:t>
      </w:r>
      <w:r>
        <w:rPr>
          <w:snapToGrid w:val="0"/>
          <w:sz w:val="27"/>
          <w:szCs w:val="27"/>
        </w:rPr>
        <w:t>05.10.2022</w:t>
      </w:r>
      <w:r w:rsidRPr="00A43793">
        <w:rPr>
          <w:snapToGrid w:val="0"/>
          <w:sz w:val="27"/>
          <w:szCs w:val="27"/>
        </w:rPr>
        <w:t xml:space="preserve"> №</w:t>
      </w:r>
      <w:r>
        <w:rPr>
          <w:snapToGrid w:val="0"/>
          <w:sz w:val="27"/>
          <w:szCs w:val="27"/>
        </w:rPr>
        <w:t xml:space="preserve"> 682</w:t>
      </w:r>
    </w:p>
    <w:p w:rsidR="009A4886" w:rsidRPr="00A43793" w:rsidRDefault="009A4886" w:rsidP="009A4886">
      <w:pPr>
        <w:widowControl w:val="0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Порядок </w:t>
      </w:r>
    </w:p>
    <w:p w:rsidR="009A4886" w:rsidRPr="00A43793" w:rsidRDefault="009A4886" w:rsidP="00B72074">
      <w:pPr>
        <w:widowControl w:val="0"/>
        <w:jc w:val="center"/>
        <w:rPr>
          <w:sz w:val="27"/>
          <w:szCs w:val="27"/>
        </w:rPr>
      </w:pP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B72074" w:rsidRDefault="009A4886" w:rsidP="00B72074">
      <w:pPr>
        <w:widowControl w:val="0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 </w:t>
      </w:r>
    </w:p>
    <w:p w:rsidR="009A4886" w:rsidRPr="00A43793" w:rsidRDefault="009A4886" w:rsidP="00B72074">
      <w:pPr>
        <w:widowControl w:val="0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>1. Общие положения о предоставлении субсидии</w:t>
      </w:r>
    </w:p>
    <w:p w:rsidR="009A4886" w:rsidRPr="00A43793" w:rsidRDefault="009A4886" w:rsidP="00B72074">
      <w:pPr>
        <w:widowControl w:val="0"/>
        <w:rPr>
          <w:snapToGrid w:val="0"/>
          <w:sz w:val="27"/>
          <w:szCs w:val="27"/>
        </w:rPr>
      </w:pPr>
    </w:p>
    <w:p w:rsidR="009A4886" w:rsidRPr="00A43793" w:rsidRDefault="009A4886" w:rsidP="009A4886">
      <w:pPr>
        <w:pStyle w:val="a6"/>
        <w:widowControl w:val="0"/>
        <w:numPr>
          <w:ilvl w:val="0"/>
          <w:numId w:val="39"/>
        </w:numPr>
        <w:ind w:left="0" w:firstLine="709"/>
        <w:jc w:val="both"/>
        <w:rPr>
          <w:snapToGrid w:val="0"/>
          <w:sz w:val="27"/>
          <w:szCs w:val="27"/>
        </w:rPr>
      </w:pPr>
      <w:proofErr w:type="gramStart"/>
      <w:r w:rsidRPr="00A43793">
        <w:rPr>
          <w:snapToGrid w:val="0"/>
          <w:sz w:val="27"/>
          <w:szCs w:val="27"/>
        </w:rPr>
        <w:t xml:space="preserve">Настоящий Порядок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  <w:r w:rsidRPr="00A43793">
        <w:rPr>
          <w:snapToGrid w:val="0"/>
          <w:sz w:val="27"/>
          <w:szCs w:val="27"/>
        </w:rPr>
        <w:t xml:space="preserve"> (далее - Порядок)</w:t>
      </w:r>
      <w:r>
        <w:rPr>
          <w:snapToGrid w:val="0"/>
          <w:sz w:val="27"/>
          <w:szCs w:val="27"/>
        </w:rPr>
        <w:t>,</w:t>
      </w:r>
      <w:r w:rsidRPr="00A43793">
        <w:rPr>
          <w:snapToGrid w:val="0"/>
          <w:sz w:val="27"/>
          <w:szCs w:val="27"/>
        </w:rPr>
        <w:t xml:space="preserve"> разработан в целях реализации мероприятия «Реализация мероприятий муниципальных программ (подпрограмм), направленных на развитие малого и среднего предпринимательства» подпрограммы</w:t>
      </w:r>
      <w:r w:rsidRPr="00A43793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(направления) </w:t>
      </w:r>
      <w:r w:rsidRPr="00A43793">
        <w:rPr>
          <w:sz w:val="27"/>
          <w:szCs w:val="27"/>
        </w:rPr>
        <w:t xml:space="preserve">«Развитие малого и среднего предпринимательства на территории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</w:t>
      </w:r>
      <w:proofErr w:type="gramEnd"/>
      <w:r w:rsidRPr="00A43793">
        <w:rPr>
          <w:sz w:val="27"/>
          <w:szCs w:val="27"/>
        </w:rPr>
        <w:t xml:space="preserve">» муниципальной программы </w:t>
      </w:r>
      <w:r w:rsidRPr="00A43793">
        <w:rPr>
          <w:snapToGrid w:val="0"/>
          <w:sz w:val="27"/>
          <w:szCs w:val="27"/>
        </w:rPr>
        <w:t xml:space="preserve">«Создание условий для устойчивого экономического развития </w:t>
      </w:r>
      <w:proofErr w:type="spellStart"/>
      <w:r w:rsidRPr="00A43793">
        <w:rPr>
          <w:snapToGrid w:val="0"/>
          <w:sz w:val="27"/>
          <w:szCs w:val="27"/>
        </w:rPr>
        <w:t>Молчановского</w:t>
      </w:r>
      <w:proofErr w:type="spellEnd"/>
      <w:r w:rsidRPr="00A43793">
        <w:rPr>
          <w:snapToGrid w:val="0"/>
          <w:sz w:val="27"/>
          <w:szCs w:val="27"/>
        </w:rPr>
        <w:t xml:space="preserve"> района на 2022 - 2029 годы» (далее - Программа).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 w:rsidRPr="00A43793">
        <w:rPr>
          <w:rFonts w:ascii="Times New Roman" w:hAnsi="Times New Roman"/>
          <w:sz w:val="27"/>
          <w:szCs w:val="27"/>
        </w:rPr>
        <w:t>2. Целью предоставления субсидии является возмещение субъектам малого и среднего предпринимательства части затрат, связанных с осуществлением предпринимательской деятельности, при ведении которой используется электроэнергия, вырабатываемая дизельной электростанцией.</w:t>
      </w:r>
    </w:p>
    <w:p w:rsidR="009A4886" w:rsidRDefault="009A4886" w:rsidP="009A4886">
      <w:pPr>
        <w:widowControl w:val="0"/>
        <w:ind w:firstLine="709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3. </w:t>
      </w:r>
      <w:proofErr w:type="gramStart"/>
      <w:r w:rsidRPr="00A43793">
        <w:rPr>
          <w:sz w:val="27"/>
          <w:szCs w:val="27"/>
        </w:rPr>
        <w:t xml:space="preserve">Главным распорядителем средств местного бюджета, до которого в соответствии с бюджетным законодательством Российской Федерации как получателю бюджетных средств доведены в установленном порядке лимиты бюджетных обязательств на предоставление субсидии субъектам малого и среднего предпринимательства в целях возмещения части затрат, связанных с осуществлением предпринимательской деятельности, при реализации которой используется электроэнергия, вырабатываемая дизельной электростанцией, является Администрация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Томской области (далее - Администрация).</w:t>
      </w:r>
      <w:proofErr w:type="gramEnd"/>
    </w:p>
    <w:p w:rsidR="009A4886" w:rsidRDefault="009A4886" w:rsidP="009A4886">
      <w:pPr>
        <w:pStyle w:val="ConsPlusNormal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53382C">
        <w:rPr>
          <w:rFonts w:ascii="Times New Roman" w:hAnsi="Times New Roman"/>
          <w:sz w:val="28"/>
          <w:szCs w:val="28"/>
        </w:rPr>
        <w:t>Субсидия предоставляется Администрацией в пределах объемов бюджетных ассигнований, предусмотренных в соответствии со сводной бюджетной росписью бюджета муниципального образования «</w:t>
      </w:r>
      <w:proofErr w:type="spellStart"/>
      <w:r w:rsidRPr="0053382C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53382C">
        <w:rPr>
          <w:rFonts w:ascii="Times New Roman" w:hAnsi="Times New Roman"/>
          <w:sz w:val="28"/>
          <w:szCs w:val="28"/>
        </w:rPr>
        <w:t xml:space="preserve"> район» (далее - местный бюджет) на текущий финансовый год, в пределах лимитов бюджетных обязательств на предоставление субсидий, </w:t>
      </w:r>
      <w:r w:rsidRPr="0053382C">
        <w:rPr>
          <w:rFonts w:ascii="Times New Roman" w:hAnsi="Times New Roman"/>
          <w:sz w:val="28"/>
          <w:szCs w:val="28"/>
        </w:rPr>
        <w:lastRenderedPageBreak/>
        <w:t>утвержденных в установленном порядке Администрации.</w:t>
      </w:r>
    </w:p>
    <w:p w:rsidR="009A4886" w:rsidRDefault="009A4886" w:rsidP="009A4886">
      <w:pPr>
        <w:pStyle w:val="ConsPlusNormal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Способом предоставления субсидий является возмещение затрат.</w:t>
      </w:r>
      <w:r w:rsidRPr="007F7013">
        <w:rPr>
          <w:rFonts w:ascii="Times New Roman" w:hAnsi="Times New Roman"/>
          <w:sz w:val="28"/>
          <w:szCs w:val="28"/>
        </w:rPr>
        <w:t xml:space="preserve"> </w:t>
      </w:r>
    </w:p>
    <w:p w:rsidR="009A4886" w:rsidRPr="00401210" w:rsidRDefault="009A4886" w:rsidP="009A4886">
      <w:pPr>
        <w:pStyle w:val="ConsPlusNormal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Pr="00401210">
        <w:rPr>
          <w:rFonts w:ascii="Times New Roman" w:hAnsi="Times New Roman"/>
          <w:sz w:val="28"/>
          <w:szCs w:val="28"/>
        </w:rPr>
        <w:t>Информация о субсидиях размещается на едином портале бюджетной системы Российской Федерации в информационно-телекоммуникационной сети «Интернет»</w:t>
      </w:r>
      <w:r w:rsidRPr="00234B1E">
        <w:rPr>
          <w:rFonts w:ascii="Times New Roman" w:hAnsi="Times New Roman"/>
          <w:sz w:val="28"/>
          <w:szCs w:val="28"/>
        </w:rPr>
        <w:t xml:space="preserve"> </w:t>
      </w:r>
      <w:r w:rsidRPr="00401210">
        <w:rPr>
          <w:rFonts w:ascii="Times New Roman" w:hAnsi="Times New Roman"/>
          <w:sz w:val="28"/>
          <w:szCs w:val="28"/>
        </w:rPr>
        <w:t xml:space="preserve">(далее - единый портал) </w:t>
      </w:r>
      <w:r>
        <w:rPr>
          <w:rFonts w:ascii="Times New Roman" w:hAnsi="Times New Roman"/>
          <w:sz w:val="28"/>
          <w:szCs w:val="28"/>
        </w:rPr>
        <w:t>(</w:t>
      </w:r>
      <w:r w:rsidRPr="00401210">
        <w:rPr>
          <w:rFonts w:ascii="Times New Roman" w:hAnsi="Times New Roman"/>
          <w:sz w:val="28"/>
          <w:szCs w:val="28"/>
        </w:rPr>
        <w:t>в разделе единого портала</w:t>
      </w:r>
      <w:r>
        <w:rPr>
          <w:rFonts w:ascii="Times New Roman" w:hAnsi="Times New Roman"/>
          <w:sz w:val="28"/>
          <w:szCs w:val="28"/>
        </w:rPr>
        <w:t>)</w:t>
      </w:r>
      <w:r w:rsidRPr="00401210">
        <w:rPr>
          <w:rFonts w:ascii="Times New Roman" w:hAnsi="Times New Roman"/>
          <w:sz w:val="28"/>
          <w:szCs w:val="28"/>
        </w:rPr>
        <w:t xml:space="preserve"> в порядке, установленном Министерством финансов Российской Федерации.</w:t>
      </w:r>
    </w:p>
    <w:p w:rsidR="009A4886" w:rsidRPr="00A51424" w:rsidRDefault="00D256BF" w:rsidP="009A4886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A4886" w:rsidRPr="00A51424">
        <w:rPr>
          <w:sz w:val="28"/>
          <w:szCs w:val="28"/>
        </w:rPr>
        <w:t>Информация о субсидиях и (или) получателях субсидий, в том числе о заключенных с получателями субсидий соглашениях о предоставлении субсидий, является информацией ограниченного доступа и не размещается на едином портале.</w:t>
      </w:r>
    </w:p>
    <w:p w:rsidR="009A4886" w:rsidRDefault="009A4886" w:rsidP="009A4886">
      <w:pPr>
        <w:pStyle w:val="ConsPlusNormal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9A4886" w:rsidRPr="00A43793" w:rsidRDefault="009A4886" w:rsidP="009A4886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2. Порядок проведения отбора получателей субсидии</w:t>
      </w:r>
    </w:p>
    <w:p w:rsidR="009A4886" w:rsidRPr="00A43793" w:rsidRDefault="009A4886" w:rsidP="009A4886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для предоставления субсидии</w:t>
      </w:r>
    </w:p>
    <w:p w:rsidR="009A4886" w:rsidRPr="00A43793" w:rsidRDefault="009A4886" w:rsidP="009A4886">
      <w:pPr>
        <w:pStyle w:val="a6"/>
        <w:tabs>
          <w:tab w:val="left" w:pos="1276"/>
        </w:tabs>
        <w:spacing w:line="256" w:lineRule="auto"/>
        <w:jc w:val="both"/>
        <w:rPr>
          <w:sz w:val="27"/>
          <w:szCs w:val="27"/>
        </w:rPr>
      </w:pP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7"/>
          <w:szCs w:val="27"/>
          <w:lang w:eastAsia="en-US"/>
        </w:rPr>
        <w:t>6</w:t>
      </w:r>
      <w:r w:rsidR="009A4886" w:rsidRPr="00A43793">
        <w:rPr>
          <w:rFonts w:eastAsiaTheme="minorHAnsi"/>
          <w:sz w:val="27"/>
          <w:szCs w:val="27"/>
          <w:lang w:eastAsia="en-US"/>
        </w:rPr>
        <w:t xml:space="preserve">. </w:t>
      </w:r>
      <w:r w:rsidRPr="0033282D">
        <w:rPr>
          <w:sz w:val="28"/>
          <w:szCs w:val="28"/>
        </w:rPr>
        <w:t>Сведения о проведении отбора размещаются на официальном сайте муниципального образования «</w:t>
      </w:r>
      <w:proofErr w:type="spellStart"/>
      <w:r w:rsidRPr="0033282D">
        <w:rPr>
          <w:sz w:val="28"/>
          <w:szCs w:val="28"/>
        </w:rPr>
        <w:t>Молчановский</w:t>
      </w:r>
      <w:proofErr w:type="spellEnd"/>
      <w:r w:rsidRPr="0033282D">
        <w:rPr>
          <w:sz w:val="28"/>
          <w:szCs w:val="28"/>
        </w:rPr>
        <w:t xml:space="preserve"> район» в информационно-телекоммуникационной сети «Интернет» https://www.molchanovo.</w:t>
      </w:r>
      <w:proofErr w:type="spellStart"/>
      <w:r w:rsidRPr="0033282D">
        <w:rPr>
          <w:sz w:val="28"/>
          <w:szCs w:val="28"/>
          <w:lang w:val="en-US"/>
        </w:rPr>
        <w:t>gosuslugi</w:t>
      </w:r>
      <w:proofErr w:type="spellEnd"/>
      <w:r w:rsidRPr="0033282D">
        <w:rPr>
          <w:sz w:val="28"/>
          <w:szCs w:val="28"/>
        </w:rPr>
        <w:t>.</w:t>
      </w:r>
      <w:proofErr w:type="spellStart"/>
      <w:r w:rsidRPr="0033282D">
        <w:rPr>
          <w:sz w:val="28"/>
          <w:szCs w:val="28"/>
        </w:rPr>
        <w:t>ru</w:t>
      </w:r>
      <w:proofErr w:type="spellEnd"/>
      <w:r w:rsidRPr="0033282D">
        <w:rPr>
          <w:sz w:val="28"/>
          <w:szCs w:val="28"/>
        </w:rPr>
        <w:t xml:space="preserve"> (далее - официальный сайт Администрации). 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7. Способом проведения отбора на конкурентной основе является запрос предложений.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8. В целях проведения отбора Администрация не позднее, чем за 2 рабочих дня до даты начала приема заявок на отбор, размещает на официальном сайте Администрации объявление о проведении отбора, включающее в себя следующую информацию: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а) сроки проведения отбора, а также при необходимости информацию о возможности проведения нескольких этапов отбора с указанием сроков и порядка их проведения;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б) дату начала подачи и окончания приема заявок участников отбора, при этом дата окончания приема заявок не может быть ранее 10-го календарного дня, следующего за днем размещения объявления о проведении отбора;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в) наименование, место нахождения, почтовый адрес, адрес электронной почты Администрации;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г) результаты предоставления субсидии;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д) доменное имя и (или) указатели страниц официального сайта Администрации в информационно-телекоммуникационной сети «Интернет»;</w:t>
      </w:r>
    </w:p>
    <w:p w:rsidR="00D256BF" w:rsidRPr="0033282D" w:rsidRDefault="00D256BF" w:rsidP="00D25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е) требования к участникам отбора, установленные настоящим Порядком, а также перечень документов, представляемых участниками отбора для подтверждения соответствия указанным требованиям; 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ж) категории и (или) критерии отбора участников отбора;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з) порядок подачи участниками отбора заявок и требования, предъявляемые к форме и содержанию заявок;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и) порядок отзыва заявок, порядок их возврата, определяющий, в том числе основания для возврата заявок, порядок внесения изменений в заявки;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lastRenderedPageBreak/>
        <w:t>к) порядок рассмотрения заявок на предмет их соответствия установленным в объявлении требованиям, категориям и (или) критериям, сроки рассмотрения заявок;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л) порядок возврата заявок на доработку;</w:t>
      </w:r>
    </w:p>
    <w:p w:rsidR="00D256BF" w:rsidRPr="0033282D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м) порядок отклонения заявок, а также информацию об основаниях их отклонения;</w:t>
      </w:r>
    </w:p>
    <w:p w:rsidR="00D256BF" w:rsidRPr="0033282D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н) порядок оценки заявок, включающий критерии оценки;</w:t>
      </w:r>
    </w:p>
    <w:p w:rsidR="00D256BF" w:rsidRPr="0033282D" w:rsidRDefault="00D256BF" w:rsidP="00D25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о) объем распределяемой субсидии в рамках отбора, порядок расчета размера субсидии, установленный настоящим Порядком, правила распределения субсидии по результатам отбора, которые могут включать максимальный (минимальный) размер субсидии, предоставляемой победителю (победителям) отбора, а также предельное количество победителей отбора; 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п) порядок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р) срок, в течение которого победитель (победители) отбора должны подписать соглашение; 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с) условия признания победителя (победителей) отбора </w:t>
      </w:r>
      <w:proofErr w:type="gramStart"/>
      <w:r w:rsidRPr="0033282D">
        <w:rPr>
          <w:sz w:val="28"/>
          <w:szCs w:val="28"/>
        </w:rPr>
        <w:t>уклонившимся</w:t>
      </w:r>
      <w:proofErr w:type="gramEnd"/>
      <w:r w:rsidRPr="0033282D">
        <w:rPr>
          <w:sz w:val="28"/>
          <w:szCs w:val="28"/>
        </w:rPr>
        <w:t xml:space="preserve"> от заключения соглашения.</w:t>
      </w:r>
    </w:p>
    <w:p w:rsidR="00D256BF" w:rsidRPr="0033282D" w:rsidRDefault="00D256BF" w:rsidP="00D256BF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 xml:space="preserve">9. Участники отбора на дату подачи заявки </w:t>
      </w:r>
      <w:r w:rsidRPr="0033282D">
        <w:rPr>
          <w:bCs/>
          <w:sz w:val="28"/>
          <w:szCs w:val="28"/>
        </w:rPr>
        <w:t xml:space="preserve">на участие в отборе на предоставление субсидии </w:t>
      </w:r>
      <w:r w:rsidRPr="0033282D">
        <w:rPr>
          <w:sz w:val="28"/>
          <w:szCs w:val="28"/>
        </w:rPr>
        <w:t>(далее – заявка) должны соответствовать следующим требованиям: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282D">
        <w:rPr>
          <w:sz w:val="28"/>
          <w:szCs w:val="28"/>
        </w:rPr>
        <w:t xml:space="preserve">1) 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1">
        <w:r w:rsidRPr="0033282D">
          <w:rPr>
            <w:sz w:val="28"/>
            <w:szCs w:val="28"/>
          </w:rPr>
          <w:t>перечень</w:t>
        </w:r>
      </w:hyperlink>
      <w:r w:rsidRPr="0033282D">
        <w:rPr>
          <w:sz w:val="28"/>
          <w:szCs w:val="28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33282D">
        <w:rPr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33282D">
        <w:rPr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33282D">
        <w:rPr>
          <w:sz w:val="28"/>
          <w:szCs w:val="28"/>
        </w:rPr>
        <w:t xml:space="preserve"> акционерных обществ;</w:t>
      </w:r>
    </w:p>
    <w:p w:rsidR="00D256BF" w:rsidRPr="0033282D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D256BF" w:rsidRPr="0033282D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3282D">
        <w:rPr>
          <w:rFonts w:ascii="Times New Roman" w:hAnsi="Times New Roman"/>
          <w:sz w:val="28"/>
          <w:szCs w:val="28"/>
        </w:rPr>
        <w:t xml:space="preserve">3) участник отбора не находится в составляемых в рамках реализации полномочий, предусмотренных </w:t>
      </w:r>
      <w:hyperlink r:id="rId12">
        <w:r w:rsidRPr="0033282D">
          <w:rPr>
            <w:rFonts w:ascii="Times New Roman" w:hAnsi="Times New Roman"/>
            <w:sz w:val="28"/>
            <w:szCs w:val="28"/>
          </w:rPr>
          <w:t>главой VII</w:t>
        </w:r>
      </w:hyperlink>
      <w:r w:rsidRPr="0033282D">
        <w:rPr>
          <w:rFonts w:ascii="Times New Roman" w:hAnsi="Times New Roman"/>
          <w:sz w:val="28"/>
          <w:szCs w:val="28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</w:t>
      </w:r>
      <w:r w:rsidRPr="0033282D">
        <w:rPr>
          <w:rFonts w:ascii="Times New Roman" w:hAnsi="Times New Roman"/>
          <w:sz w:val="28"/>
          <w:szCs w:val="28"/>
        </w:rPr>
        <w:lastRenderedPageBreak/>
        <w:t>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4) участник отбора не получает средства из местного бюджета на основании иных муниципальных правовых актов на цель, установленную пунктом 2 настоящего Порядка;</w:t>
      </w:r>
    </w:p>
    <w:p w:rsidR="00D256BF" w:rsidRPr="0033282D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 xml:space="preserve">5) участник отбора не является иностранным агентом в соответствии с Федеральным </w:t>
      </w:r>
      <w:hyperlink r:id="rId13">
        <w:r w:rsidRPr="0033282D">
          <w:rPr>
            <w:rFonts w:ascii="Times New Roman" w:hAnsi="Times New Roman"/>
            <w:sz w:val="28"/>
            <w:szCs w:val="28"/>
          </w:rPr>
          <w:t>законом</w:t>
        </w:r>
      </w:hyperlink>
      <w:r w:rsidRPr="0033282D">
        <w:rPr>
          <w:rFonts w:ascii="Times New Roman" w:hAnsi="Times New Roman"/>
          <w:sz w:val="28"/>
          <w:szCs w:val="28"/>
        </w:rPr>
        <w:t xml:space="preserve"> «О </w:t>
      </w:r>
      <w:proofErr w:type="gramStart"/>
      <w:r w:rsidRPr="0033282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Pr="0033282D">
        <w:rPr>
          <w:rFonts w:ascii="Times New Roman" w:hAnsi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6) у участника отбора отсутствует просроченная задолженность по возврату в местный бюджет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 «</w:t>
      </w:r>
      <w:proofErr w:type="spellStart"/>
      <w:r w:rsidRPr="0033282D">
        <w:rPr>
          <w:sz w:val="28"/>
          <w:szCs w:val="28"/>
        </w:rPr>
        <w:t>Молчановский</w:t>
      </w:r>
      <w:proofErr w:type="spellEnd"/>
      <w:r w:rsidRPr="0033282D">
        <w:rPr>
          <w:sz w:val="28"/>
          <w:szCs w:val="28"/>
        </w:rPr>
        <w:t xml:space="preserve"> район»;</w:t>
      </w:r>
    </w:p>
    <w:p w:rsidR="00D256BF" w:rsidRPr="0033282D" w:rsidRDefault="00D256BF" w:rsidP="00D256BF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33282D">
        <w:rPr>
          <w:sz w:val="28"/>
          <w:szCs w:val="28"/>
        </w:rPr>
        <w:t xml:space="preserve">7) </w:t>
      </w:r>
      <w:r w:rsidRPr="0033282D">
        <w:rPr>
          <w:rFonts w:eastAsiaTheme="minorHAnsi"/>
          <w:sz w:val="28"/>
          <w:szCs w:val="28"/>
          <w:lang w:eastAsia="en-US"/>
        </w:rPr>
        <w:t>участник отбора, являющийся юридическим 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прекратил деятельность в качестве</w:t>
      </w:r>
      <w:proofErr w:type="gramEnd"/>
      <w:r w:rsidRPr="0033282D">
        <w:rPr>
          <w:rFonts w:eastAsiaTheme="minorHAnsi"/>
          <w:sz w:val="28"/>
          <w:szCs w:val="28"/>
          <w:lang w:eastAsia="en-US"/>
        </w:rPr>
        <w:t xml:space="preserve"> индивидуального предпринимателя;</w:t>
      </w:r>
    </w:p>
    <w:p w:rsidR="00D256BF" w:rsidRPr="0033282D" w:rsidRDefault="00D256BF" w:rsidP="00D256B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3282D">
        <w:rPr>
          <w:sz w:val="28"/>
          <w:szCs w:val="28"/>
        </w:rPr>
        <w:t>8) участник отбора осуществляет хозяйственную деятельность на территории муниципального образования «</w:t>
      </w:r>
      <w:proofErr w:type="spellStart"/>
      <w:r w:rsidRPr="0033282D">
        <w:rPr>
          <w:sz w:val="28"/>
          <w:szCs w:val="28"/>
        </w:rPr>
        <w:t>Молчановский</w:t>
      </w:r>
      <w:proofErr w:type="spellEnd"/>
      <w:r w:rsidRPr="0033282D">
        <w:rPr>
          <w:sz w:val="28"/>
          <w:szCs w:val="28"/>
        </w:rPr>
        <w:t xml:space="preserve"> район» Томской области;</w:t>
      </w:r>
    </w:p>
    <w:p w:rsidR="00D256BF" w:rsidRPr="00A43793" w:rsidRDefault="00D256BF" w:rsidP="00D256BF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>9</w:t>
      </w:r>
      <w:r w:rsidRPr="00A43793">
        <w:rPr>
          <w:rFonts w:ascii="Times New Roman" w:hAnsi="Times New Roman"/>
          <w:sz w:val="27"/>
          <w:szCs w:val="27"/>
        </w:rPr>
        <w:t>) участники отбора должны осуществлять предпринимательскую деятельность на территории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район», при осуществлении которой используется электроэнергия, вырабатыв</w:t>
      </w:r>
      <w:r>
        <w:rPr>
          <w:rFonts w:ascii="Times New Roman" w:hAnsi="Times New Roman"/>
          <w:sz w:val="27"/>
          <w:szCs w:val="27"/>
        </w:rPr>
        <w:t>аемая дизельной электростанцией;</w:t>
      </w:r>
    </w:p>
    <w:p w:rsidR="00D256BF" w:rsidRPr="00A43793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10</w:t>
      </w:r>
      <w:r w:rsidRPr="00A43793">
        <w:rPr>
          <w:rFonts w:ascii="Times New Roman" w:hAnsi="Times New Roman"/>
          <w:sz w:val="27"/>
          <w:szCs w:val="27"/>
        </w:rPr>
        <w:t xml:space="preserve">) </w:t>
      </w:r>
      <w:r>
        <w:rPr>
          <w:rFonts w:ascii="Times New Roman" w:hAnsi="Times New Roman"/>
          <w:sz w:val="27"/>
          <w:szCs w:val="27"/>
        </w:rPr>
        <w:t xml:space="preserve">у участника отбора </w:t>
      </w:r>
      <w:r w:rsidRPr="00A43793">
        <w:rPr>
          <w:rFonts w:ascii="Times New Roman" w:hAnsi="Times New Roman"/>
          <w:sz w:val="27"/>
          <w:szCs w:val="27"/>
        </w:rPr>
        <w:t xml:space="preserve">ведется индивидуальный учет электрической энергии, затрачиваемой на осуществление предпринимательской деятельности.  </w:t>
      </w:r>
    </w:p>
    <w:p w:rsidR="00D256BF" w:rsidRDefault="00D256BF" w:rsidP="00D256BF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10</w:t>
      </w:r>
      <w:r w:rsidRPr="0033282D">
        <w:rPr>
          <w:snapToGrid w:val="0"/>
          <w:sz w:val="28"/>
          <w:szCs w:val="28"/>
        </w:rPr>
        <w:t xml:space="preserve">. </w:t>
      </w:r>
      <w:r w:rsidRPr="0033282D">
        <w:rPr>
          <w:sz w:val="28"/>
          <w:szCs w:val="28"/>
        </w:rPr>
        <w:t xml:space="preserve">Получателями субсидии являются субъекты малого и среднего предпринимательства, соответствующие на дату подачи заявки следующим критериям: </w:t>
      </w:r>
    </w:p>
    <w:p w:rsidR="00D256BF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33282D">
        <w:rPr>
          <w:rFonts w:ascii="Times New Roman" w:hAnsi="Times New Roman"/>
          <w:sz w:val="28"/>
          <w:szCs w:val="28"/>
        </w:rPr>
        <w:t>а) регистрация в качестве субъекта малого и среднего предпринимательства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33282D">
        <w:rPr>
          <w:rFonts w:ascii="Times New Roman" w:hAnsi="Times New Roman"/>
          <w:sz w:val="28"/>
          <w:szCs w:val="28"/>
        </w:rPr>
        <w:t>Молчановский</w:t>
      </w:r>
      <w:proofErr w:type="spellEnd"/>
      <w:r w:rsidRPr="0033282D">
        <w:rPr>
          <w:rFonts w:ascii="Times New Roman" w:hAnsi="Times New Roman"/>
          <w:sz w:val="28"/>
          <w:szCs w:val="28"/>
        </w:rPr>
        <w:t xml:space="preserve"> район»;</w:t>
      </w:r>
    </w:p>
    <w:p w:rsidR="00D256BF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>
        <w:rPr>
          <w:rFonts w:ascii="Times New Roman" w:hAnsi="Times New Roman"/>
          <w:sz w:val="27"/>
          <w:szCs w:val="27"/>
        </w:rPr>
        <w:t>осуществление</w:t>
      </w:r>
      <w:r w:rsidRPr="00A43793">
        <w:rPr>
          <w:rFonts w:ascii="Times New Roman" w:hAnsi="Times New Roman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предпринимательской</w:t>
      </w:r>
      <w:r w:rsidRPr="00A43793">
        <w:rPr>
          <w:rFonts w:ascii="Times New Roman" w:hAnsi="Times New Roman"/>
          <w:sz w:val="27"/>
          <w:szCs w:val="27"/>
        </w:rPr>
        <w:t xml:space="preserve"> деятельност</w:t>
      </w:r>
      <w:r>
        <w:rPr>
          <w:rFonts w:ascii="Times New Roman" w:hAnsi="Times New Roman"/>
          <w:sz w:val="27"/>
          <w:szCs w:val="27"/>
        </w:rPr>
        <w:t>и</w:t>
      </w:r>
      <w:r w:rsidRPr="00A43793">
        <w:rPr>
          <w:rFonts w:ascii="Times New Roman" w:hAnsi="Times New Roman"/>
          <w:sz w:val="27"/>
          <w:szCs w:val="27"/>
        </w:rPr>
        <w:t xml:space="preserve"> на территории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район», при осуществлении которой используется электроэнергия, вырабатыв</w:t>
      </w:r>
      <w:r>
        <w:rPr>
          <w:rFonts w:ascii="Times New Roman" w:hAnsi="Times New Roman"/>
          <w:sz w:val="27"/>
          <w:szCs w:val="27"/>
        </w:rPr>
        <w:t>аемая дизельной электростанцией;</w:t>
      </w:r>
    </w:p>
    <w:p w:rsidR="00D256BF" w:rsidRPr="00A43793" w:rsidRDefault="00D256BF" w:rsidP="00D256BF">
      <w:pPr>
        <w:pStyle w:val="ConsPlusNormal"/>
        <w:ind w:firstLine="709"/>
        <w:jc w:val="both"/>
        <w:rPr>
          <w:rFonts w:ascii="Times New Roman" w:eastAsiaTheme="minorHAnsi" w:hAnsi="Times New Roman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в) </w:t>
      </w:r>
      <w:r w:rsidRPr="00A43793">
        <w:rPr>
          <w:rFonts w:ascii="Times New Roman" w:hAnsi="Times New Roman"/>
          <w:sz w:val="27"/>
          <w:szCs w:val="27"/>
        </w:rPr>
        <w:t>веде</w:t>
      </w:r>
      <w:r>
        <w:rPr>
          <w:rFonts w:ascii="Times New Roman" w:hAnsi="Times New Roman"/>
          <w:sz w:val="27"/>
          <w:szCs w:val="27"/>
        </w:rPr>
        <w:t>ние</w:t>
      </w:r>
      <w:r w:rsidRPr="00A43793">
        <w:rPr>
          <w:rFonts w:ascii="Times New Roman" w:hAnsi="Times New Roman"/>
          <w:sz w:val="27"/>
          <w:szCs w:val="27"/>
        </w:rPr>
        <w:t xml:space="preserve"> индивидуальный учет электрической энергии, затрачиваемой на осуществление предпринимательской деятельности.  </w:t>
      </w:r>
    </w:p>
    <w:p w:rsidR="00D256BF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8"/>
          <w:szCs w:val="28"/>
        </w:rPr>
        <w:t xml:space="preserve">11. Субсидия предоставляется по затратам, произведенным получателем субсидии </w:t>
      </w:r>
      <w:r w:rsidRPr="00A43793">
        <w:rPr>
          <w:rFonts w:ascii="Times New Roman" w:hAnsi="Times New Roman"/>
          <w:sz w:val="27"/>
          <w:szCs w:val="27"/>
        </w:rPr>
        <w:t xml:space="preserve">за период с </w:t>
      </w:r>
      <w:r w:rsidRPr="008A5F8A">
        <w:rPr>
          <w:rFonts w:ascii="Times New Roman" w:hAnsi="Times New Roman"/>
          <w:sz w:val="27"/>
          <w:szCs w:val="27"/>
        </w:rPr>
        <w:t>1 января по 3</w:t>
      </w:r>
      <w:r>
        <w:rPr>
          <w:rFonts w:ascii="Times New Roman" w:hAnsi="Times New Roman"/>
          <w:sz w:val="27"/>
          <w:szCs w:val="27"/>
        </w:rPr>
        <w:t>0 ноября</w:t>
      </w:r>
      <w:r w:rsidRPr="00A43793">
        <w:rPr>
          <w:rFonts w:ascii="Times New Roman" w:hAnsi="Times New Roman"/>
          <w:sz w:val="27"/>
          <w:szCs w:val="27"/>
        </w:rPr>
        <w:t xml:space="preserve"> текущего года.</w:t>
      </w:r>
    </w:p>
    <w:p w:rsidR="009A4886" w:rsidRPr="00D256BF" w:rsidRDefault="00D256BF" w:rsidP="00D256B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12. Для участия в отборе участник отбора представляе</w:t>
      </w:r>
      <w:r w:rsidR="009A4886" w:rsidRPr="00A43793">
        <w:rPr>
          <w:rFonts w:ascii="Times New Roman" w:hAnsi="Times New Roman"/>
          <w:sz w:val="27"/>
          <w:szCs w:val="27"/>
        </w:rPr>
        <w:t xml:space="preserve">т в Администрацию в сроки, установленные в объявлении о проведении отбора, </w:t>
      </w:r>
      <w:hyperlink w:anchor="P219" w:history="1">
        <w:r w:rsidR="009A4886" w:rsidRPr="00A43793">
          <w:rPr>
            <w:rFonts w:ascii="Times New Roman" w:hAnsi="Times New Roman"/>
            <w:sz w:val="27"/>
            <w:szCs w:val="27"/>
          </w:rPr>
          <w:t>заявку</w:t>
        </w:r>
      </w:hyperlink>
      <w:r w:rsidR="009A4886" w:rsidRPr="00A43793">
        <w:rPr>
          <w:rFonts w:ascii="Times New Roman" w:hAnsi="Times New Roman"/>
          <w:sz w:val="27"/>
          <w:szCs w:val="27"/>
        </w:rPr>
        <w:t xml:space="preserve"> по форме согласно приложению № 1 к настоящему Порядку. К заявке прилагаются </w:t>
      </w:r>
      <w:r w:rsidR="009A4886" w:rsidRPr="00A43793">
        <w:rPr>
          <w:rFonts w:ascii="Times New Roman" w:hAnsi="Times New Roman"/>
          <w:sz w:val="27"/>
          <w:szCs w:val="27"/>
        </w:rPr>
        <w:lastRenderedPageBreak/>
        <w:t>следующие документы: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</w:t>
      </w:r>
      <w:hyperlink w:anchor="P357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справка-расчет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793">
        <w:rPr>
          <w:rFonts w:ascii="Times New Roman" w:hAnsi="Times New Roman"/>
          <w:sz w:val="27"/>
          <w:szCs w:val="27"/>
        </w:rPr>
        <w:t>субсидии на возмещение части затрат за потребленную электроэнергию, вырабатываемую от дизельных электростанций, по форме согласно приложению № 2 к настоящему Порядку;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</w:t>
      </w:r>
      <w:r w:rsidRPr="00A43793">
        <w:rPr>
          <w:sz w:val="27"/>
          <w:szCs w:val="27"/>
        </w:rPr>
        <w:t xml:space="preserve"> </w:t>
      </w:r>
      <w:r w:rsidRPr="00A43793">
        <w:rPr>
          <w:rFonts w:ascii="Times New Roman" w:hAnsi="Times New Roman"/>
          <w:sz w:val="27"/>
          <w:szCs w:val="27"/>
        </w:rPr>
        <w:t>документ, подтверждающий наличие прибора учета электрической энергии</w:t>
      </w:r>
      <w:r>
        <w:rPr>
          <w:rFonts w:ascii="Times New Roman" w:hAnsi="Times New Roman"/>
          <w:sz w:val="27"/>
          <w:szCs w:val="27"/>
        </w:rPr>
        <w:t xml:space="preserve">, </w:t>
      </w:r>
      <w:r w:rsidRPr="00A43793">
        <w:rPr>
          <w:rFonts w:ascii="Times New Roman" w:hAnsi="Times New Roman"/>
          <w:sz w:val="27"/>
          <w:szCs w:val="27"/>
        </w:rPr>
        <w:t>установленного на объекте</w:t>
      </w:r>
      <w:r>
        <w:rPr>
          <w:rFonts w:ascii="Times New Roman" w:hAnsi="Times New Roman"/>
          <w:sz w:val="27"/>
          <w:szCs w:val="27"/>
        </w:rPr>
        <w:t>, в котором осуществляется предпринимательская деятельность</w:t>
      </w:r>
      <w:r w:rsidRPr="00A43793">
        <w:rPr>
          <w:rFonts w:ascii="Times New Roman" w:hAnsi="Times New Roman"/>
          <w:sz w:val="27"/>
          <w:szCs w:val="27"/>
        </w:rPr>
        <w:t>, выданный организацией, поставляющей электрическую энергию;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0" w:name="P83"/>
      <w:bookmarkEnd w:id="0"/>
      <w:r>
        <w:rPr>
          <w:rFonts w:ascii="Times New Roman" w:hAnsi="Times New Roman"/>
          <w:sz w:val="27"/>
          <w:szCs w:val="27"/>
        </w:rPr>
        <w:t>3</w:t>
      </w:r>
      <w:r w:rsidRPr="00A43793">
        <w:rPr>
          <w:rFonts w:ascii="Times New Roman" w:hAnsi="Times New Roman"/>
          <w:sz w:val="27"/>
          <w:szCs w:val="27"/>
        </w:rPr>
        <w:t>) копия договора на оказание услуг поставки электрической энергии;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Pr="00A43793">
        <w:rPr>
          <w:rFonts w:ascii="Times New Roman" w:hAnsi="Times New Roman"/>
          <w:sz w:val="27"/>
          <w:szCs w:val="27"/>
        </w:rPr>
        <w:t>) копии документов, подтверждающих оплату услуг поставки электрической энергии (акты приема-передачи, счета-фактуры и товарные накладные</w:t>
      </w:r>
      <w:r>
        <w:rPr>
          <w:rFonts w:ascii="Times New Roman" w:hAnsi="Times New Roman"/>
          <w:sz w:val="27"/>
          <w:szCs w:val="27"/>
        </w:rPr>
        <w:t>, товарные и кассовые чеки</w:t>
      </w:r>
      <w:r w:rsidRPr="00A43793">
        <w:rPr>
          <w:rFonts w:ascii="Times New Roman" w:hAnsi="Times New Roman"/>
          <w:sz w:val="27"/>
          <w:szCs w:val="27"/>
        </w:rPr>
        <w:t>, квитанци</w:t>
      </w:r>
      <w:r>
        <w:rPr>
          <w:rFonts w:ascii="Times New Roman" w:hAnsi="Times New Roman"/>
          <w:sz w:val="27"/>
          <w:szCs w:val="27"/>
        </w:rPr>
        <w:t>и</w:t>
      </w:r>
      <w:r w:rsidRPr="00A43793">
        <w:rPr>
          <w:rFonts w:ascii="Times New Roman" w:hAnsi="Times New Roman"/>
          <w:sz w:val="27"/>
          <w:szCs w:val="27"/>
        </w:rPr>
        <w:t xml:space="preserve"> к приходному кассовому ордеру) – при расчетах наличными денежными средствами;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5</w:t>
      </w:r>
      <w:r w:rsidRPr="00A43793">
        <w:rPr>
          <w:rFonts w:ascii="Times New Roman" w:hAnsi="Times New Roman"/>
          <w:sz w:val="27"/>
          <w:szCs w:val="27"/>
        </w:rPr>
        <w:t>) копии платежных документов, подтверждающих осуществление платежей за поставку электрической энергии, - при безналичных расчетах.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1</w:t>
      </w:r>
      <w:r w:rsidR="00CA3198">
        <w:rPr>
          <w:rFonts w:ascii="Times New Roman" w:hAnsi="Times New Roman"/>
          <w:sz w:val="27"/>
          <w:szCs w:val="27"/>
        </w:rPr>
        <w:t>3</w:t>
      </w:r>
      <w:r w:rsidR="00D256BF">
        <w:rPr>
          <w:rFonts w:ascii="Times New Roman" w:hAnsi="Times New Roman"/>
          <w:sz w:val="27"/>
          <w:szCs w:val="27"/>
        </w:rPr>
        <w:t>. Участник</w:t>
      </w:r>
      <w:r w:rsidRPr="00A43793">
        <w:rPr>
          <w:rFonts w:ascii="Times New Roman" w:hAnsi="Times New Roman"/>
          <w:sz w:val="27"/>
          <w:szCs w:val="27"/>
        </w:rPr>
        <w:t xml:space="preserve"> отбора вправе дополнительно представить по собственной инициативе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В случае если участник отбора не представил по собственной инициативе документы, указанные в абзаце первом настоящего пункта, Администрация в течение 3 рабочих дней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подачи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заявки запрашивает их в рамках межведомственного информационного взаимодействия. </w:t>
      </w:r>
    </w:p>
    <w:p w:rsidR="009A4886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Поступившие заявки регистрируются Администрацией в день поступления в порядке очередности их поступления в журнале регистрации.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Участники отбора вправе отозвать заявку до принятия решения Администрацией о предоставлении субсидии </w:t>
      </w:r>
      <w:r w:rsidRPr="00B60214">
        <w:rPr>
          <w:rFonts w:ascii="Times New Roman" w:hAnsi="Times New Roman"/>
          <w:sz w:val="27"/>
          <w:szCs w:val="27"/>
        </w:rPr>
        <w:t>и (при необходимости) представить новую не позднее даты окончания приема заявок, указанной в объявлении о проведении отбора.</w:t>
      </w:r>
    </w:p>
    <w:p w:rsidR="009A4886" w:rsidRDefault="00A70162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</w:t>
      </w:r>
      <w:r w:rsidR="00CA3198">
        <w:rPr>
          <w:rFonts w:ascii="Times New Roman" w:hAnsi="Times New Roman"/>
          <w:sz w:val="27"/>
          <w:szCs w:val="27"/>
        </w:rPr>
        <w:t>4</w:t>
      </w:r>
      <w:r w:rsidR="009A4886" w:rsidRPr="00A43793">
        <w:rPr>
          <w:rFonts w:ascii="Times New Roman" w:hAnsi="Times New Roman"/>
          <w:sz w:val="27"/>
          <w:szCs w:val="27"/>
        </w:rPr>
        <w:t xml:space="preserve">. В течение 10 рабочих дней </w:t>
      </w:r>
      <w:proofErr w:type="gramStart"/>
      <w:r w:rsidR="009A4886" w:rsidRPr="00A43793">
        <w:rPr>
          <w:rFonts w:ascii="Times New Roman" w:hAnsi="Times New Roman"/>
          <w:sz w:val="27"/>
          <w:szCs w:val="27"/>
        </w:rPr>
        <w:t>с даты подачи</w:t>
      </w:r>
      <w:proofErr w:type="gramEnd"/>
      <w:r w:rsidR="009A4886" w:rsidRPr="00A43793">
        <w:rPr>
          <w:rFonts w:ascii="Times New Roman" w:hAnsi="Times New Roman"/>
          <w:sz w:val="27"/>
          <w:szCs w:val="27"/>
        </w:rPr>
        <w:t xml:space="preserve"> заявки Администрация осуществляет проверку участника отбора и заявок на предмет соответствия требованиям, установленным настоящим Порядком, в порядке очередности их поступления.</w:t>
      </w:r>
    </w:p>
    <w:p w:rsidR="00A70162" w:rsidRPr="00CA3198" w:rsidRDefault="00A70162" w:rsidP="00CA3198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282D">
        <w:rPr>
          <w:sz w:val="28"/>
          <w:szCs w:val="28"/>
        </w:rPr>
        <w:t xml:space="preserve">Проверка достоверности предоставленной участником отбора  информации, а также проверка на соответствие участника отбора </w:t>
      </w:r>
      <w:r>
        <w:rPr>
          <w:sz w:val="28"/>
          <w:szCs w:val="28"/>
        </w:rPr>
        <w:t>требованиям к участнику</w:t>
      </w:r>
      <w:r w:rsidRPr="0033282D">
        <w:rPr>
          <w:sz w:val="28"/>
          <w:szCs w:val="28"/>
        </w:rPr>
        <w:t xml:space="preserve"> </w:t>
      </w:r>
      <w:r>
        <w:rPr>
          <w:sz w:val="28"/>
          <w:szCs w:val="28"/>
        </w:rPr>
        <w:t>отбора, предусмотренным</w:t>
      </w:r>
      <w:r>
        <w:rPr>
          <w:sz w:val="28"/>
          <w:szCs w:val="28"/>
        </w:rPr>
        <w:t xml:space="preserve"> пунктом</w:t>
      </w:r>
      <w:r>
        <w:rPr>
          <w:sz w:val="28"/>
          <w:szCs w:val="28"/>
        </w:rPr>
        <w:t xml:space="preserve"> 9</w:t>
      </w:r>
      <w:r>
        <w:rPr>
          <w:sz w:val="28"/>
          <w:szCs w:val="28"/>
        </w:rPr>
        <w:t xml:space="preserve"> </w:t>
      </w:r>
      <w:r w:rsidRPr="0033282D">
        <w:rPr>
          <w:sz w:val="28"/>
          <w:szCs w:val="28"/>
        </w:rPr>
        <w:t>настоящего Порядка, осуществляется с использованием документов, установленных пунктом 1</w:t>
      </w:r>
      <w:r>
        <w:rPr>
          <w:sz w:val="28"/>
          <w:szCs w:val="28"/>
        </w:rPr>
        <w:t>2</w:t>
      </w:r>
      <w:r w:rsidRPr="0033282D">
        <w:rPr>
          <w:sz w:val="28"/>
          <w:szCs w:val="28"/>
        </w:rPr>
        <w:t xml:space="preserve"> настоящего Порядка, и сведений, полученных в порядке межведомственного информационного взаимодействия, а также из открытых источников, в том числе путем анализа официальной общедоступной информации о деятельности государственных органов, судов (арбитражных судов), размещаемой</w:t>
      </w:r>
      <w:proofErr w:type="gramEnd"/>
      <w:r w:rsidRPr="0033282D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 результатам рассмотрения заявки Администрация принимает одно из следующих решений: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1" w:name="P93"/>
      <w:bookmarkEnd w:id="1"/>
      <w:r w:rsidRPr="00A43793">
        <w:rPr>
          <w:rFonts w:ascii="Times New Roman" w:hAnsi="Times New Roman"/>
          <w:sz w:val="27"/>
          <w:szCs w:val="27"/>
        </w:rPr>
        <w:t>1) о соответствии заявки требованиям, установленным в объявлении о проведении отбора;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об отклонении заявки.</w:t>
      </w:r>
    </w:p>
    <w:p w:rsidR="009A4886" w:rsidRPr="00A43793" w:rsidRDefault="00CA3198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15</w:t>
      </w:r>
      <w:r w:rsidR="009A4886" w:rsidRPr="00A43793">
        <w:rPr>
          <w:rFonts w:ascii="Times New Roman" w:hAnsi="Times New Roman"/>
          <w:sz w:val="27"/>
          <w:szCs w:val="27"/>
        </w:rPr>
        <w:t>. Основаниями для отклонения заявки являются: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lastRenderedPageBreak/>
        <w:t xml:space="preserve">1) несоответствие участника отбора требованиям, предусмотренным </w:t>
      </w:r>
      <w:r>
        <w:rPr>
          <w:rFonts w:ascii="Times New Roman" w:hAnsi="Times New Roman"/>
          <w:sz w:val="27"/>
          <w:szCs w:val="27"/>
        </w:rPr>
        <w:t xml:space="preserve">пунктом </w:t>
      </w:r>
      <w:hyperlink w:anchor="P60" w:history="1">
        <w:r w:rsidR="00CA3198">
          <w:rPr>
            <w:rFonts w:ascii="Times New Roman" w:hAnsi="Times New Roman"/>
            <w:color w:val="000000" w:themeColor="text1"/>
            <w:sz w:val="27"/>
            <w:szCs w:val="27"/>
          </w:rPr>
          <w:t>9</w:t>
        </w:r>
      </w:hyperlink>
      <w:r w:rsidRPr="00A43793">
        <w:rPr>
          <w:rFonts w:ascii="Times New Roman" w:hAnsi="Times New Roman"/>
          <w:sz w:val="27"/>
          <w:szCs w:val="27"/>
        </w:rPr>
        <w:t xml:space="preserve"> настоящего Порядка;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несоответствие представленных участником отбора заявки и документов требованиям к заявке, установленным в объявлении о проведении отбора;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3) недостоверность представленной участником отбора информации, в том числе информации о месте нахождения и адресе юридического лица, адресе индивидуального предпринимателя;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4) подача участником отбора заявки после даты и времени, </w:t>
      </w:r>
      <w:proofErr w:type="gramStart"/>
      <w:r w:rsidRPr="00A43793">
        <w:rPr>
          <w:rFonts w:ascii="Times New Roman" w:hAnsi="Times New Roman"/>
          <w:sz w:val="27"/>
          <w:szCs w:val="27"/>
        </w:rPr>
        <w:t>определенных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для подачи заявки;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5) несоответствие участника отбора критериям, установленным </w:t>
      </w:r>
      <w:hyperlink w:anchor="P48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пунктом 4</w:t>
        </w:r>
      </w:hyperlink>
      <w:r w:rsidRPr="00A43793">
        <w:rPr>
          <w:rFonts w:ascii="Times New Roman" w:hAnsi="Times New Roman"/>
          <w:sz w:val="27"/>
          <w:szCs w:val="27"/>
        </w:rPr>
        <w:t xml:space="preserve"> настоящего Порядка.</w:t>
      </w:r>
    </w:p>
    <w:p w:rsidR="009A4886" w:rsidRPr="00A43793" w:rsidRDefault="00CA3198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16</w:t>
      </w:r>
      <w:r w:rsidR="009A4886" w:rsidRPr="00A43793">
        <w:rPr>
          <w:rFonts w:ascii="Times New Roman" w:hAnsi="Times New Roman"/>
          <w:sz w:val="27"/>
          <w:szCs w:val="27"/>
        </w:rPr>
        <w:t xml:space="preserve">. Информацию об отклонении заявки Администрация направляет участнику отбора по указанному в заявке адресу в течение 10 рабочих дней </w:t>
      </w:r>
      <w:proofErr w:type="gramStart"/>
      <w:r w:rsidR="009A4886" w:rsidRPr="00A43793">
        <w:rPr>
          <w:rFonts w:ascii="Times New Roman" w:hAnsi="Times New Roman"/>
          <w:sz w:val="27"/>
          <w:szCs w:val="27"/>
        </w:rPr>
        <w:t>с даты принятия</w:t>
      </w:r>
      <w:proofErr w:type="gramEnd"/>
      <w:r w:rsidR="009A4886" w:rsidRPr="00A43793">
        <w:rPr>
          <w:rFonts w:ascii="Times New Roman" w:hAnsi="Times New Roman"/>
          <w:sz w:val="27"/>
          <w:szCs w:val="27"/>
        </w:rPr>
        <w:t xml:space="preserve"> решения об отклонении заявки.</w:t>
      </w:r>
    </w:p>
    <w:p w:rsidR="009A4886" w:rsidRPr="00A43793" w:rsidRDefault="00CA3198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17</w:t>
      </w:r>
      <w:r w:rsidR="009A4886" w:rsidRPr="00A43793">
        <w:rPr>
          <w:rFonts w:ascii="Times New Roman" w:hAnsi="Times New Roman"/>
          <w:sz w:val="27"/>
          <w:szCs w:val="27"/>
        </w:rPr>
        <w:t>. Информация о дате, времени и месте проведения рассмотрения заявки размещается на официальном сайте муниципального образования «</w:t>
      </w:r>
      <w:proofErr w:type="spellStart"/>
      <w:r w:rsidR="009A4886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9A4886" w:rsidRPr="00A43793">
        <w:rPr>
          <w:rFonts w:ascii="Times New Roman" w:hAnsi="Times New Roman"/>
          <w:sz w:val="27"/>
          <w:szCs w:val="27"/>
        </w:rPr>
        <w:t xml:space="preserve"> район» в информационно-телекоммуникационной сети «Интернет» в течение 3 рабочих дней со дня принятия соответствующего решения в соответствии с </w:t>
      </w:r>
      <w:hyperlink w:anchor="P90" w:history="1">
        <w:r w:rsidR="009A4886"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пунктом 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>5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</w:p>
    <w:p w:rsidR="009A4886" w:rsidRPr="00A43793" w:rsidRDefault="009A4886" w:rsidP="009A4886">
      <w:pPr>
        <w:widowControl w:val="0"/>
        <w:ind w:firstLine="709"/>
        <w:jc w:val="center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3. Условия и порядок предоставления субсидии </w:t>
      </w:r>
    </w:p>
    <w:p w:rsidR="009A4886" w:rsidRPr="00A43793" w:rsidRDefault="009A4886" w:rsidP="009A4886">
      <w:pPr>
        <w:widowControl w:val="0"/>
        <w:ind w:firstLine="709"/>
        <w:jc w:val="center"/>
        <w:rPr>
          <w:snapToGrid w:val="0"/>
          <w:sz w:val="27"/>
          <w:szCs w:val="27"/>
        </w:rPr>
      </w:pPr>
    </w:p>
    <w:p w:rsidR="00CA3198" w:rsidRPr="000A1F4F" w:rsidRDefault="00CA3198" w:rsidP="00CA319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18.</w:t>
      </w:r>
      <w:r w:rsidRPr="000A1F4F">
        <w:rPr>
          <w:rFonts w:ascii="Times New Roman" w:hAnsi="Times New Roman"/>
          <w:sz w:val="27"/>
          <w:szCs w:val="27"/>
        </w:rPr>
        <w:t xml:space="preserve"> Субсидия предоставляется при выполнении следующих условий:</w:t>
      </w:r>
    </w:p>
    <w:p w:rsidR="00CA3198" w:rsidRPr="000A1F4F" w:rsidRDefault="00CA3198" w:rsidP="00CA319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A1F4F">
        <w:rPr>
          <w:rFonts w:ascii="Times New Roman" w:hAnsi="Times New Roman"/>
          <w:sz w:val="27"/>
          <w:szCs w:val="27"/>
        </w:rPr>
        <w:t xml:space="preserve">1) получатель субсидии на дату, указанную в </w:t>
      </w:r>
      <w:hyperlink w:anchor="P60" w:history="1">
        <w:r w:rsidRPr="000A1F4F">
          <w:rPr>
            <w:rFonts w:ascii="Times New Roman" w:hAnsi="Times New Roman"/>
            <w:color w:val="000000" w:themeColor="text1"/>
            <w:sz w:val="27"/>
            <w:szCs w:val="27"/>
          </w:rPr>
          <w:t>пункте 9</w:t>
        </w:r>
      </w:hyperlink>
      <w:r w:rsidRPr="000A1F4F">
        <w:rPr>
          <w:rFonts w:ascii="Times New Roman" w:hAnsi="Times New Roman"/>
          <w:sz w:val="27"/>
          <w:szCs w:val="27"/>
        </w:rPr>
        <w:t xml:space="preserve"> настоящего Порядка, должен соответствовать требованиям, указанным в пункте 9 настоящего Порядка;</w:t>
      </w:r>
    </w:p>
    <w:p w:rsidR="00CA3198" w:rsidRPr="000A1F4F" w:rsidRDefault="00CA3198" w:rsidP="00CA3198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0A1F4F">
        <w:rPr>
          <w:rFonts w:ascii="Times New Roman" w:hAnsi="Times New Roman"/>
          <w:sz w:val="27"/>
          <w:szCs w:val="27"/>
        </w:rPr>
        <w:t xml:space="preserve">2) соответствие получателя субсидии критериям, предусмотренным пунктом </w:t>
      </w:r>
      <w:r>
        <w:rPr>
          <w:rFonts w:ascii="Times New Roman" w:hAnsi="Times New Roman"/>
          <w:sz w:val="27"/>
          <w:szCs w:val="27"/>
        </w:rPr>
        <w:t>10</w:t>
      </w:r>
      <w:r w:rsidRPr="000A1F4F">
        <w:rPr>
          <w:rFonts w:ascii="Times New Roman" w:hAnsi="Times New Roman"/>
          <w:sz w:val="27"/>
          <w:szCs w:val="27"/>
        </w:rPr>
        <w:t xml:space="preserve"> настоящего Порядка;</w:t>
      </w:r>
    </w:p>
    <w:p w:rsidR="00CA3198" w:rsidRPr="0033282D" w:rsidRDefault="00CA3198" w:rsidP="00CA319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3282D">
        <w:rPr>
          <w:sz w:val="28"/>
          <w:szCs w:val="28"/>
        </w:rPr>
        <w:t xml:space="preserve">3) согласие 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органом муниципального финансового контроля  в соответствии со </w:t>
      </w:r>
      <w:hyperlink r:id="rId14" w:history="1">
        <w:r w:rsidRPr="0033282D">
          <w:rPr>
            <w:sz w:val="28"/>
            <w:szCs w:val="28"/>
          </w:rPr>
          <w:t>статьями 268.1</w:t>
        </w:r>
      </w:hyperlink>
      <w:r w:rsidRPr="0033282D">
        <w:rPr>
          <w:sz w:val="28"/>
          <w:szCs w:val="28"/>
        </w:rPr>
        <w:t xml:space="preserve"> и </w:t>
      </w:r>
      <w:hyperlink r:id="rId15" w:history="1">
        <w:r w:rsidRPr="0033282D">
          <w:rPr>
            <w:sz w:val="28"/>
            <w:szCs w:val="28"/>
          </w:rPr>
          <w:t>269.2</w:t>
        </w:r>
      </w:hyperlink>
      <w:r w:rsidRPr="0033282D">
        <w:rPr>
          <w:sz w:val="28"/>
          <w:szCs w:val="28"/>
        </w:rPr>
        <w:t xml:space="preserve"> Бюджетного кодекса Российской Федерации и на включение таких положений в соглашение о предоставлении субсидии (дале</w:t>
      </w:r>
      <w:r>
        <w:rPr>
          <w:sz w:val="28"/>
          <w:szCs w:val="28"/>
        </w:rPr>
        <w:t>е – соглашение);</w:t>
      </w:r>
      <w:proofErr w:type="gramEnd"/>
    </w:p>
    <w:p w:rsidR="009A4886" w:rsidRPr="00A43793" w:rsidRDefault="00CA3198" w:rsidP="00CA3198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4</w:t>
      </w:r>
      <w:r w:rsidR="009A4886" w:rsidRPr="00A43793">
        <w:rPr>
          <w:rFonts w:ascii="Times New Roman" w:hAnsi="Times New Roman"/>
          <w:sz w:val="27"/>
          <w:szCs w:val="27"/>
        </w:rPr>
        <w:t>) обязательство получателя субсидии осуществлять предпринимательскую деятельность на территории муниципального образования «</w:t>
      </w:r>
      <w:proofErr w:type="spellStart"/>
      <w:r w:rsidR="009A4886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9A4886" w:rsidRPr="00A43793">
        <w:rPr>
          <w:rFonts w:ascii="Times New Roman" w:hAnsi="Times New Roman"/>
          <w:sz w:val="27"/>
          <w:szCs w:val="27"/>
        </w:rPr>
        <w:t xml:space="preserve"> район» в течение не менее одного года </w:t>
      </w:r>
      <w:proofErr w:type="gramStart"/>
      <w:r w:rsidR="009A4886" w:rsidRPr="00A43793">
        <w:rPr>
          <w:rFonts w:ascii="Times New Roman" w:hAnsi="Times New Roman"/>
          <w:sz w:val="27"/>
          <w:szCs w:val="27"/>
        </w:rPr>
        <w:t>с даты перечисления</w:t>
      </w:r>
      <w:proofErr w:type="gramEnd"/>
      <w:r w:rsidR="009A4886" w:rsidRPr="00A43793">
        <w:rPr>
          <w:rFonts w:ascii="Times New Roman" w:hAnsi="Times New Roman"/>
          <w:sz w:val="27"/>
          <w:szCs w:val="27"/>
        </w:rPr>
        <w:t xml:space="preserve"> субсидии на расчетный счет получателя субсидии. </w:t>
      </w:r>
    </w:p>
    <w:p w:rsidR="009A4886" w:rsidRPr="00A43793" w:rsidRDefault="00CA3198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19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Соответствие получателя субсидии требованиям, установленным </w:t>
      </w:r>
      <w:hyperlink w:anchor="P60" w:history="1">
        <w:r w:rsidR="009A4886"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пунктом 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>9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Порядка, подтверждается документами, предусмотренными в </w:t>
      </w:r>
      <w:hyperlink w:anchor="P68" w:history="1">
        <w:r>
          <w:rPr>
            <w:rFonts w:ascii="Times New Roman" w:hAnsi="Times New Roman"/>
            <w:color w:val="000000" w:themeColor="text1"/>
            <w:sz w:val="27"/>
            <w:szCs w:val="27"/>
          </w:rPr>
          <w:t>пунктах</w:t>
        </w:r>
        <w:r w:rsidR="009A4886"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 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 xml:space="preserve">12,13 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>настоящего Порядка.</w:t>
      </w:r>
    </w:p>
    <w:p w:rsidR="009A4886" w:rsidRPr="00A43793" w:rsidRDefault="00CA3198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20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Администрация в течение 15 рабочих дней </w:t>
      </w:r>
      <w:proofErr w:type="gramStart"/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>с даты принятия</w:t>
      </w:r>
      <w:proofErr w:type="gramEnd"/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решения, указанного в </w:t>
      </w:r>
      <w:hyperlink w:anchor="P93" w:history="1">
        <w:r w:rsidR="009A4886" w:rsidRPr="00A43793">
          <w:rPr>
            <w:rFonts w:ascii="Times New Roman" w:hAnsi="Times New Roman"/>
            <w:color w:val="000000" w:themeColor="text1"/>
            <w:sz w:val="27"/>
            <w:szCs w:val="27"/>
          </w:rPr>
          <w:t>подпункте 1) пункта 1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>4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Порядка, принимает решение о предоставлении субсидии или об отказе в предоставлении субсидии.</w:t>
      </w:r>
    </w:p>
    <w:p w:rsidR="009A4886" w:rsidRPr="00A43793" w:rsidRDefault="00CA3198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21</w:t>
      </w:r>
      <w:r w:rsidR="009A4886" w:rsidRPr="00A43793">
        <w:rPr>
          <w:rFonts w:ascii="Times New Roman" w:hAnsi="Times New Roman"/>
          <w:sz w:val="27"/>
          <w:szCs w:val="27"/>
        </w:rPr>
        <w:t>. Основаниями для отказа в предоставлении субсидии являются: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несоответствие представленных получателем субсидии документов требованиям, определенным </w:t>
      </w:r>
      <w:hyperlink w:anchor="P68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 xml:space="preserve">пунктом 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>9</w:t>
      </w:r>
      <w:r w:rsidRPr="00A43793">
        <w:rPr>
          <w:rFonts w:ascii="Times New Roman" w:hAnsi="Times New Roman"/>
          <w:sz w:val="27"/>
          <w:szCs w:val="27"/>
        </w:rPr>
        <w:t xml:space="preserve"> настоящего Порядка, или </w:t>
      </w:r>
      <w:r w:rsidRPr="00A43793">
        <w:rPr>
          <w:rFonts w:ascii="Times New Roman" w:hAnsi="Times New Roman"/>
          <w:sz w:val="27"/>
          <w:szCs w:val="27"/>
        </w:rPr>
        <w:lastRenderedPageBreak/>
        <w:t>непредставление (представление не в полном объеме) указанных документов;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установление факта недостоверности представленной получателем субсидии информации.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2" w:name="P117"/>
      <w:bookmarkEnd w:id="2"/>
      <w:r>
        <w:rPr>
          <w:rFonts w:ascii="Times New Roman" w:hAnsi="Times New Roman"/>
          <w:sz w:val="27"/>
          <w:szCs w:val="27"/>
        </w:rPr>
        <w:t>2</w:t>
      </w:r>
      <w:r w:rsidR="00B72074">
        <w:rPr>
          <w:rFonts w:ascii="Times New Roman" w:hAnsi="Times New Roman"/>
          <w:sz w:val="27"/>
          <w:szCs w:val="27"/>
        </w:rPr>
        <w:t>2</w:t>
      </w:r>
      <w:r w:rsidRPr="00A43793">
        <w:rPr>
          <w:rFonts w:ascii="Times New Roman" w:hAnsi="Times New Roman"/>
          <w:sz w:val="27"/>
          <w:szCs w:val="27"/>
        </w:rPr>
        <w:t xml:space="preserve">. О принятом </w:t>
      </w:r>
      <w:proofErr w:type="gramStart"/>
      <w:r w:rsidRPr="00A43793">
        <w:rPr>
          <w:rFonts w:ascii="Times New Roman" w:hAnsi="Times New Roman"/>
          <w:sz w:val="27"/>
          <w:szCs w:val="27"/>
        </w:rPr>
        <w:t>решении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о предоставлении субсидии или об отказе в предоставлении субсидии Администрация уведомляет в письменной форме получателя субсидии в течение 5 рабочих дней с даты принятия такого решения. Администрация вносит запись о предоставлении субсидии или об отказе в предоставлении субсидии в журнал регистрации в течение 1 рабочего дня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направления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получателю субсидии уведомления о предоставлении субсидии или об отказе в предоставлении субсидии.</w:t>
      </w:r>
    </w:p>
    <w:p w:rsidR="009A4886" w:rsidRPr="00A43793" w:rsidRDefault="00B72074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3" w:name="P119"/>
      <w:bookmarkEnd w:id="3"/>
      <w:r>
        <w:rPr>
          <w:rFonts w:ascii="Times New Roman" w:hAnsi="Times New Roman"/>
          <w:sz w:val="27"/>
          <w:szCs w:val="27"/>
        </w:rPr>
        <w:t>23</w:t>
      </w:r>
      <w:r w:rsidR="009A4886" w:rsidRPr="00A43793">
        <w:rPr>
          <w:rFonts w:ascii="Times New Roman" w:hAnsi="Times New Roman"/>
          <w:sz w:val="27"/>
          <w:szCs w:val="27"/>
        </w:rPr>
        <w:t>. Решение о предоставлении субсидии принимается путем принятия распоряжения Администрации (далее – распоряжение).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Соглашение, дополнительное соглашение о внесении изменений в соглашение, в том числе дополнительное соглашение о расторжении соглашения заключаются в соответствии с типовыми формами, утвержденными Управлением финансов Администрации 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района (далее - типовая форма).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Соглашение заключается в срок не позднее 10 рабочих дней со дня принятия решения о предоставлении субсидии. В течение 5 рабочих дней со дня подписания распоряжения Администрация формирует проект соглашения и направляет его получателю субсидии для подписания.</w:t>
      </w:r>
    </w:p>
    <w:p w:rsidR="009A4886" w:rsidRPr="00A43793" w:rsidRDefault="009A4886" w:rsidP="009A4886">
      <w:pPr>
        <w:widowControl w:val="0"/>
        <w:ind w:firstLine="709"/>
        <w:jc w:val="both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В течение 5 рабочих дней </w:t>
      </w:r>
      <w:proofErr w:type="gramStart"/>
      <w:r w:rsidRPr="00A43793">
        <w:rPr>
          <w:snapToGrid w:val="0"/>
          <w:sz w:val="27"/>
          <w:szCs w:val="27"/>
        </w:rPr>
        <w:t>с даты получения</w:t>
      </w:r>
      <w:proofErr w:type="gramEnd"/>
      <w:r w:rsidRPr="00A43793">
        <w:rPr>
          <w:snapToGrid w:val="0"/>
          <w:sz w:val="27"/>
          <w:szCs w:val="27"/>
        </w:rPr>
        <w:t xml:space="preserve"> соглашения получатель субсидии подписывает указанное соглашение и направляет его в Администрацию.</w:t>
      </w:r>
    </w:p>
    <w:p w:rsidR="009A4886" w:rsidRPr="00A43793" w:rsidRDefault="00B72074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24</w:t>
      </w:r>
      <w:r w:rsidR="009A4886" w:rsidRPr="00A43793">
        <w:rPr>
          <w:rFonts w:ascii="Times New Roman" w:hAnsi="Times New Roman"/>
          <w:sz w:val="27"/>
          <w:szCs w:val="27"/>
        </w:rPr>
        <w:t>. В соглашение включаются: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43793">
        <w:rPr>
          <w:rFonts w:ascii="Times New Roman" w:hAnsi="Times New Roman"/>
          <w:sz w:val="27"/>
          <w:szCs w:val="27"/>
        </w:rPr>
        <w:t xml:space="preserve">1) условие о согласии получателя субсидии на осуществление Администрацией проверок соблюдения получателем субсидии условий, цели и порядка предоставления субсидии, в том числе в части достижения результатов их предоставления, а также проверок органами муниципального финансового контроля в соответствии со </w:t>
      </w:r>
      <w:hyperlink r:id="rId16" w:history="1">
        <w:r w:rsidRPr="00A43793">
          <w:rPr>
            <w:rFonts w:ascii="Times New Roman" w:hAnsi="Times New Roman"/>
            <w:sz w:val="27"/>
            <w:szCs w:val="27"/>
          </w:rPr>
          <w:t>статьями 268.1</w:t>
        </w:r>
      </w:hyperlink>
      <w:r w:rsidRPr="00A43793">
        <w:rPr>
          <w:rFonts w:ascii="Times New Roman" w:hAnsi="Times New Roman"/>
          <w:sz w:val="27"/>
          <w:szCs w:val="27"/>
        </w:rPr>
        <w:t xml:space="preserve"> и </w:t>
      </w:r>
      <w:hyperlink r:id="rId17" w:history="1">
        <w:r w:rsidRPr="00A43793">
          <w:rPr>
            <w:rFonts w:ascii="Times New Roman" w:hAnsi="Times New Roman"/>
            <w:sz w:val="27"/>
            <w:szCs w:val="27"/>
          </w:rPr>
          <w:t>269.2</w:t>
        </w:r>
      </w:hyperlink>
      <w:r w:rsidRPr="00A43793">
        <w:rPr>
          <w:rFonts w:ascii="Times New Roman" w:hAnsi="Times New Roman"/>
          <w:sz w:val="27"/>
          <w:szCs w:val="27"/>
        </w:rPr>
        <w:t xml:space="preserve"> Бюджетного кодекса Российской Федерации;</w:t>
      </w:r>
      <w:proofErr w:type="gramEnd"/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bookmarkStart w:id="4" w:name="P126"/>
      <w:bookmarkEnd w:id="4"/>
      <w:r w:rsidRPr="00A43793">
        <w:rPr>
          <w:rFonts w:ascii="Times New Roman" w:hAnsi="Times New Roman"/>
          <w:sz w:val="27"/>
          <w:szCs w:val="27"/>
        </w:rPr>
        <w:t>2) условие о согласовании новых условий соглашения или о расторжении соглашения в случаях: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при </w:t>
      </w:r>
      <w:proofErr w:type="spellStart"/>
      <w:r w:rsidRPr="00A43793">
        <w:rPr>
          <w:rFonts w:ascii="Times New Roman" w:hAnsi="Times New Roman"/>
          <w:sz w:val="27"/>
          <w:szCs w:val="27"/>
        </w:rPr>
        <w:t>недостижении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согласия по новым условиям в случае уменьшения Администрации, как получателю бюджетных средств ранее доведенных лимитов, приводящего к невозможности предоставления субсидии в размере, определенном в соглашении;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при принятии органами государственной власти Российской Федерации, органами государственной власти Томской области правовых актов, приводящих к невозможности предоставления Администрацией субсидии;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3) обязательство получателя субсидии: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осуществлять предпринимательскую деятельность на территории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 в течение не менее одного года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перечисления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субсидии на расчетный счет получателя субсидии. 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</w:t>
      </w:r>
      <w:r w:rsidR="00B72074">
        <w:rPr>
          <w:rFonts w:ascii="Times New Roman" w:hAnsi="Times New Roman"/>
          <w:sz w:val="27"/>
          <w:szCs w:val="27"/>
        </w:rPr>
        <w:t>5</w:t>
      </w:r>
      <w:r w:rsidRPr="00A43793">
        <w:rPr>
          <w:rFonts w:ascii="Times New Roman" w:hAnsi="Times New Roman"/>
          <w:sz w:val="27"/>
          <w:szCs w:val="27"/>
        </w:rPr>
        <w:t>. Условиями заключения дополнительного соглашения о внесении изменений в соглашение являются: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изменение реквизитов, наименования любой из сторон соглашения, техническая ошибка. </w:t>
      </w:r>
      <w:proofErr w:type="gramStart"/>
      <w:r w:rsidRPr="00A43793">
        <w:rPr>
          <w:rFonts w:ascii="Times New Roman" w:hAnsi="Times New Roman"/>
          <w:sz w:val="27"/>
          <w:szCs w:val="27"/>
        </w:rPr>
        <w:t xml:space="preserve">В этом случае дополнительное соглашение о внесении изменений в соглашение заключается по результатам рассмотрения </w:t>
      </w:r>
      <w:r w:rsidRPr="00A43793">
        <w:rPr>
          <w:rFonts w:ascii="Times New Roman" w:hAnsi="Times New Roman"/>
          <w:sz w:val="27"/>
          <w:szCs w:val="27"/>
        </w:rPr>
        <w:lastRenderedPageBreak/>
        <w:t>полученного письменного уведомления любой из сторон соглашения в течение 5 рабочих дней с даты получения указанного уведомления;</w:t>
      </w:r>
      <w:proofErr w:type="gramEnd"/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уменьшение Администрации как получателю бюджетных средств ранее доведенных лимитов, приводящее к невозможности предоставления субсидии в размере, определенном в соглашении в случае согласования новых условий.</w:t>
      </w:r>
    </w:p>
    <w:p w:rsidR="009A4886" w:rsidRPr="00A43793" w:rsidRDefault="00B72074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26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Условием заключения дополнительного соглашения о расторжении соглашения является </w:t>
      </w:r>
      <w:proofErr w:type="spellStart"/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>недостижение</w:t>
      </w:r>
      <w:proofErr w:type="spellEnd"/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согласия по новым условиям, указанным в </w:t>
      </w:r>
      <w:hyperlink w:anchor="P126" w:history="1">
        <w:r w:rsidR="009A4886" w:rsidRPr="00A43793">
          <w:rPr>
            <w:rFonts w:ascii="Times New Roman" w:hAnsi="Times New Roman"/>
            <w:color w:val="000000" w:themeColor="text1"/>
            <w:sz w:val="27"/>
            <w:szCs w:val="27"/>
          </w:rPr>
          <w:t>подпункте 2) пункта 2</w:t>
        </w:r>
      </w:hyperlink>
      <w:r w:rsidR="009A4886">
        <w:rPr>
          <w:rFonts w:ascii="Times New Roman" w:hAnsi="Times New Roman"/>
          <w:color w:val="000000" w:themeColor="text1"/>
          <w:sz w:val="27"/>
          <w:szCs w:val="27"/>
        </w:rPr>
        <w:t>3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настоящего Порядка.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Дополнительное соглашение заключается в течение 5 рабочих дней со дня </w:t>
      </w:r>
      <w:proofErr w:type="spellStart"/>
      <w:r w:rsidRPr="00A43793">
        <w:rPr>
          <w:rFonts w:ascii="Times New Roman" w:hAnsi="Times New Roman"/>
          <w:color w:val="000000" w:themeColor="text1"/>
          <w:sz w:val="27"/>
          <w:szCs w:val="27"/>
        </w:rPr>
        <w:t>недостижения</w:t>
      </w:r>
      <w:proofErr w:type="spellEnd"/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такого согласия.</w:t>
      </w:r>
    </w:p>
    <w:p w:rsidR="009A4886" w:rsidRPr="00A43793" w:rsidRDefault="00B72074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27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>. Размер субсидии (</w:t>
      </w:r>
      <w:proofErr w:type="spellStart"/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>Rs</w:t>
      </w:r>
      <w:proofErr w:type="spellEnd"/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>) определяется по следующей формуле:</w:t>
      </w:r>
    </w:p>
    <w:p w:rsidR="009A4886" w:rsidRPr="00A43793" w:rsidRDefault="009A4886" w:rsidP="009A4886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A4886" w:rsidRPr="00A43793" w:rsidRDefault="009A4886" w:rsidP="009A4886">
      <w:pPr>
        <w:pStyle w:val="ConsPlusNormal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proofErr w:type="spellStart"/>
      <w:r>
        <w:rPr>
          <w:rFonts w:ascii="Times New Roman" w:hAnsi="Times New Roman"/>
          <w:color w:val="000000" w:themeColor="text1"/>
          <w:sz w:val="27"/>
          <w:szCs w:val="27"/>
        </w:rPr>
        <w:t>Rs</w:t>
      </w:r>
      <w:proofErr w:type="spellEnd"/>
      <w:r>
        <w:rPr>
          <w:rFonts w:ascii="Times New Roman" w:hAnsi="Times New Roman"/>
          <w:color w:val="000000" w:themeColor="text1"/>
          <w:sz w:val="27"/>
          <w:szCs w:val="27"/>
        </w:rPr>
        <w:t xml:space="preserve"> = V x 4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>0%, где:</w:t>
      </w:r>
    </w:p>
    <w:p w:rsidR="009A4886" w:rsidRPr="00A43793" w:rsidRDefault="009A4886" w:rsidP="009A4886">
      <w:pPr>
        <w:pStyle w:val="ConsPlusNormal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V – фактически произведенные расходы, </w:t>
      </w:r>
      <w:r w:rsidRPr="00A43793">
        <w:rPr>
          <w:rFonts w:ascii="Times New Roman" w:hAnsi="Times New Roman"/>
          <w:sz w:val="27"/>
          <w:szCs w:val="27"/>
        </w:rPr>
        <w:t>связанные с осуществлением предпринимательской деятельности, при ведении которой используется электроэнергия, вырабатываемая дизельной электростанцией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9A4886" w:rsidRPr="00A43793" w:rsidRDefault="00B72074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28</w:t>
      </w:r>
      <w:r w:rsidR="009A4886" w:rsidRPr="00A43793">
        <w:rPr>
          <w:rFonts w:ascii="Times New Roman" w:hAnsi="Times New Roman"/>
          <w:sz w:val="27"/>
          <w:szCs w:val="27"/>
        </w:rPr>
        <w:t xml:space="preserve">. Субсидии предоставляются в пределах бюджетных ассигнований, предусмотренных Решением Думы </w:t>
      </w:r>
      <w:proofErr w:type="spellStart"/>
      <w:r w:rsidR="009A4886" w:rsidRPr="00A43793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="009A4886" w:rsidRPr="00A43793">
        <w:rPr>
          <w:rFonts w:ascii="Times New Roman" w:hAnsi="Times New Roman"/>
          <w:sz w:val="27"/>
          <w:szCs w:val="27"/>
        </w:rPr>
        <w:t xml:space="preserve"> района о бюджете муниципального образования «</w:t>
      </w:r>
      <w:proofErr w:type="spellStart"/>
      <w:r w:rsidR="009A4886"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="009A4886" w:rsidRPr="00A43793">
        <w:rPr>
          <w:rFonts w:ascii="Times New Roman" w:hAnsi="Times New Roman"/>
          <w:sz w:val="27"/>
          <w:szCs w:val="27"/>
        </w:rPr>
        <w:t xml:space="preserve"> район» на текущий финансовый год и плановый период.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Повторное предоставление субсидий в целях возмещения одних и тех же затрат не допускается.</w:t>
      </w:r>
    </w:p>
    <w:p w:rsidR="009A4886" w:rsidRPr="00A43793" w:rsidRDefault="00B72074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29</w:t>
      </w:r>
      <w:r w:rsidR="009A4886"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. </w:t>
      </w:r>
      <w:r w:rsidR="009A4886" w:rsidRPr="00A43793">
        <w:rPr>
          <w:rFonts w:ascii="Times New Roman" w:hAnsi="Times New Roman"/>
          <w:sz w:val="27"/>
          <w:szCs w:val="27"/>
        </w:rPr>
        <w:t>Результатом предоставления субсидии является: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обязательство получателя субсидии осуществлять предпринимательскую деятельность на территории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 в течение не менее одного года </w:t>
      </w:r>
      <w:proofErr w:type="gramStart"/>
      <w:r w:rsidRPr="00A43793">
        <w:rPr>
          <w:rFonts w:ascii="Times New Roman" w:hAnsi="Times New Roman"/>
          <w:sz w:val="27"/>
          <w:szCs w:val="27"/>
        </w:rPr>
        <w:t>с даты перечисления</w:t>
      </w:r>
      <w:proofErr w:type="gramEnd"/>
      <w:r w:rsidRPr="00A43793">
        <w:rPr>
          <w:rFonts w:ascii="Times New Roman" w:hAnsi="Times New Roman"/>
          <w:sz w:val="27"/>
          <w:szCs w:val="27"/>
        </w:rPr>
        <w:t xml:space="preserve"> субсидии на расчетный счет получателя субсидии. 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Значение показателя результата устанавливается Администрацией в соглашении.</w:t>
      </w:r>
    </w:p>
    <w:p w:rsidR="009A4886" w:rsidRPr="00A43793" w:rsidRDefault="00B72074" w:rsidP="00B72074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30</w:t>
      </w:r>
      <w:r w:rsidR="009A4886" w:rsidRPr="00A43793">
        <w:rPr>
          <w:rFonts w:ascii="Times New Roman" w:hAnsi="Times New Roman"/>
          <w:sz w:val="27"/>
          <w:szCs w:val="27"/>
        </w:rPr>
        <w:t>. Администрация перечисляет субсидию на расчетный счет, открытый получателю субсидии в кредитной организации, не позднее 10-го рабочего дня, следующего за днем принятия решения о предоставлении субсидии.</w:t>
      </w:r>
    </w:p>
    <w:p w:rsidR="009A4886" w:rsidRPr="00A43793" w:rsidRDefault="009A4886" w:rsidP="009A488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</w:p>
    <w:p w:rsidR="009A4886" w:rsidRPr="00A43793" w:rsidRDefault="009A4886" w:rsidP="009A4886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4. Требования к отчетности</w:t>
      </w:r>
    </w:p>
    <w:p w:rsidR="009A4886" w:rsidRPr="00A43793" w:rsidRDefault="009A4886" w:rsidP="009A4886">
      <w:pPr>
        <w:pStyle w:val="ConsPlusNormal"/>
        <w:jc w:val="both"/>
        <w:rPr>
          <w:rFonts w:ascii="Times New Roman" w:hAnsi="Times New Roman"/>
          <w:sz w:val="27"/>
          <w:szCs w:val="27"/>
        </w:rPr>
      </w:pPr>
    </w:p>
    <w:p w:rsidR="009A4886" w:rsidRPr="00A43793" w:rsidRDefault="009A4886" w:rsidP="009A488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bookmarkStart w:id="5" w:name="P161"/>
      <w:bookmarkEnd w:id="5"/>
      <w:r>
        <w:rPr>
          <w:rFonts w:ascii="Times New Roman" w:hAnsi="Times New Roman"/>
          <w:sz w:val="27"/>
          <w:szCs w:val="27"/>
        </w:rPr>
        <w:t>31</w:t>
      </w:r>
      <w:r w:rsidRPr="00A43793">
        <w:rPr>
          <w:rFonts w:ascii="Times New Roman" w:hAnsi="Times New Roman"/>
          <w:sz w:val="27"/>
          <w:szCs w:val="27"/>
        </w:rPr>
        <w:t xml:space="preserve">. Получатели субсидии не позднее 25 декабря года, следующего за годом получения субсидии, представляют в Администрацию отчет о достижении значений результата предоставления субсидии по форме, установленной </w:t>
      </w:r>
      <w:r w:rsidRPr="008A5F8A">
        <w:rPr>
          <w:rFonts w:ascii="Times New Roman" w:hAnsi="Times New Roman"/>
          <w:sz w:val="27"/>
          <w:szCs w:val="27"/>
        </w:rPr>
        <w:t>приложением № 3</w:t>
      </w:r>
      <w:r w:rsidRPr="00A43793">
        <w:rPr>
          <w:rFonts w:ascii="Times New Roman" w:hAnsi="Times New Roman"/>
          <w:sz w:val="27"/>
          <w:szCs w:val="27"/>
        </w:rPr>
        <w:t xml:space="preserve"> к настоящему Порядку.</w:t>
      </w:r>
    </w:p>
    <w:p w:rsidR="009A4886" w:rsidRPr="00A43793" w:rsidRDefault="009A4886" w:rsidP="009A4886">
      <w:pPr>
        <w:pStyle w:val="ConsPlusNormal"/>
        <w:ind w:firstLine="53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Администрация вправе установить в соглашении сроки и формы представления получателем субсидии дополнительной отчетности.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9A4886" w:rsidRPr="00A43793" w:rsidRDefault="009A4886" w:rsidP="009A4886">
      <w:pPr>
        <w:pStyle w:val="ConsPlusTitle"/>
        <w:jc w:val="center"/>
        <w:outlineLvl w:val="1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5. Требования об осуществлении контроля (мониторинга)</w:t>
      </w:r>
    </w:p>
    <w:p w:rsidR="009A4886" w:rsidRPr="00A43793" w:rsidRDefault="009A4886" w:rsidP="009A4886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за соблюдением условий и порядка предоставления субсидий</w:t>
      </w:r>
    </w:p>
    <w:p w:rsidR="009A4886" w:rsidRPr="00A43793" w:rsidRDefault="009A4886" w:rsidP="009A4886">
      <w:pPr>
        <w:pStyle w:val="ConsPlusTitle"/>
        <w:jc w:val="center"/>
        <w:rPr>
          <w:rFonts w:ascii="Times New Roman" w:hAnsi="Times New Roman"/>
          <w:b w:val="0"/>
          <w:sz w:val="27"/>
          <w:szCs w:val="27"/>
        </w:rPr>
      </w:pPr>
      <w:r w:rsidRPr="00A43793">
        <w:rPr>
          <w:rFonts w:ascii="Times New Roman" w:hAnsi="Times New Roman"/>
          <w:b w:val="0"/>
          <w:sz w:val="27"/>
          <w:szCs w:val="27"/>
        </w:rPr>
        <w:t>и ответственности за их нарушение</w:t>
      </w:r>
    </w:p>
    <w:p w:rsidR="009A4886" w:rsidRPr="00A43793" w:rsidRDefault="009A4886" w:rsidP="009A4886">
      <w:pPr>
        <w:pStyle w:val="ConsPlusNormal"/>
        <w:jc w:val="both"/>
        <w:rPr>
          <w:sz w:val="27"/>
          <w:szCs w:val="27"/>
        </w:rPr>
      </w:pP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2</w:t>
      </w:r>
      <w:r w:rsidRPr="00A43793">
        <w:rPr>
          <w:rFonts w:ascii="Times New Roman" w:hAnsi="Times New Roman"/>
          <w:sz w:val="27"/>
          <w:szCs w:val="27"/>
        </w:rPr>
        <w:t xml:space="preserve">. Администрация осуществляет проверку соблюдения получателем субсидии порядка и условий предоставления субсидий, в том числе в части </w:t>
      </w:r>
      <w:r w:rsidRPr="00A43793">
        <w:rPr>
          <w:rFonts w:ascii="Times New Roman" w:hAnsi="Times New Roman"/>
          <w:sz w:val="27"/>
          <w:szCs w:val="27"/>
        </w:rPr>
        <w:lastRenderedPageBreak/>
        <w:t>достижения результатов их предоставления.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По требованию Администрации получатель субсидии обязан предоставить подлинники документов, подтверждающих факт осуществления затрат, связанных с осуществлением предпринимательской деятельности, при ведении которой используется электроэнергия, вырабатываемая дизельной электростанцией. Органы муниципального финансового контроля осуществляют проверку в соответствии со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hyperlink r:id="rId18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статьями 268.1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и </w:t>
      </w:r>
      <w:hyperlink r:id="rId19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269.2</w:t>
        </w:r>
      </w:hyperlink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Бюджетного кодекса Российской Федерации</w:t>
      </w:r>
      <w:r w:rsidRPr="00A43793">
        <w:rPr>
          <w:rFonts w:ascii="Times New Roman" w:hAnsi="Times New Roman"/>
          <w:sz w:val="27"/>
          <w:szCs w:val="27"/>
        </w:rPr>
        <w:t>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33</w:t>
      </w:r>
      <w:r w:rsidRPr="00A43793">
        <w:rPr>
          <w:rFonts w:ascii="Times New Roman" w:hAnsi="Times New Roman"/>
          <w:sz w:val="27"/>
          <w:szCs w:val="27"/>
        </w:rPr>
        <w:t>. Субсидия подлежит возврату получателем субсидии в полном объеме в случаях: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1) непредставления отчетности по форме и в сроки, установленные </w:t>
      </w:r>
      <w:hyperlink w:anchor="P161" w:history="1">
        <w:r w:rsidRPr="00A43793">
          <w:rPr>
            <w:rFonts w:ascii="Times New Roman" w:hAnsi="Times New Roman"/>
            <w:color w:val="000000" w:themeColor="text1"/>
            <w:sz w:val="27"/>
            <w:szCs w:val="27"/>
          </w:rPr>
          <w:t>пунктом</w:t>
        </w:r>
      </w:hyperlink>
      <w:r>
        <w:rPr>
          <w:rFonts w:ascii="Times New Roman" w:hAnsi="Times New Roman"/>
          <w:color w:val="000000" w:themeColor="text1"/>
          <w:sz w:val="27"/>
          <w:szCs w:val="27"/>
        </w:rPr>
        <w:t xml:space="preserve"> 31</w:t>
      </w:r>
      <w:r w:rsidRPr="00A4379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A43793">
        <w:rPr>
          <w:rFonts w:ascii="Times New Roman" w:hAnsi="Times New Roman"/>
          <w:sz w:val="27"/>
          <w:szCs w:val="27"/>
        </w:rPr>
        <w:t>настоящего Порядка;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2) нарушения получателем субсидии условий предоставления субсидии, установленных настоящим Порядком, выявленного по фактам проверок, проведенных Администрацией и органами муниципального финансового контроля.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В случае нарушения условий предоставления субсидии, в том числе выявленных по фактам проверок, проведенных Администрацией и органами муниципального финансового контроля, Администрация в течение 20 рабочих дней со дня выявления указанных фактов направляет получателю субсидии письменное уведомление о возврате субсидии в бюджет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 в полном объеме.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43793">
        <w:rPr>
          <w:rFonts w:ascii="Times New Roman" w:hAnsi="Times New Roman"/>
          <w:sz w:val="27"/>
          <w:szCs w:val="27"/>
        </w:rPr>
        <w:t>В случае если получателем субсидии по состоянию на 1 число месяца, следующего за месяцем, в котором была получена субсидия, в году, следующем за годом получения субсидии, не достигнуты значения результата предоставления субсидии, установленные соглашением, объем средств, подлежащий возврату в бюджет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 в срок до 1 мая года, следующего за годом предоставления субсидии осуществляется в полном объеме.</w:t>
      </w:r>
      <w:proofErr w:type="gramEnd"/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3</w:t>
      </w:r>
      <w:r>
        <w:rPr>
          <w:rFonts w:ascii="Times New Roman" w:hAnsi="Times New Roman"/>
          <w:sz w:val="27"/>
          <w:szCs w:val="27"/>
        </w:rPr>
        <w:t>4</w:t>
      </w:r>
      <w:r w:rsidRPr="00A43793">
        <w:rPr>
          <w:rFonts w:ascii="Times New Roman" w:hAnsi="Times New Roman"/>
          <w:sz w:val="27"/>
          <w:szCs w:val="27"/>
        </w:rPr>
        <w:t>. Возврат субсидии осуществляется на основании направленного Администрацией получателю субсидии письменного уведомления о подлежащей возврату сумме субсидии (далее - уведомление).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В течение 10 рабочих дней со дня получения письменного уведомления о возврате субсидии в полном объеме получатель субсидии осуществляет возврат субсидии в бюджет муниципального образования 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 в полном объеме по платежным реквизитам, указанным в уведомлении, или направляет в адрес Администрации ответ с мотивированным отказом от возврата субсидии.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В случае отказа получателя субсидии от добровольного возврата субсидии бюджетные средства подлежат взысканию Администрацией в судебном порядке в соответствии с действующим законодательством в течение 3 месяцев со дня получения Администрацией от получателя субсидии отказа от возврата субсидии.</w:t>
      </w:r>
    </w:p>
    <w:p w:rsidR="009A4886" w:rsidRPr="00A43793" w:rsidRDefault="009A4886" w:rsidP="009A4886">
      <w:pPr>
        <w:pStyle w:val="ConsPlusNormal"/>
        <w:ind w:firstLine="709"/>
        <w:jc w:val="both"/>
        <w:rPr>
          <w:rFonts w:ascii="Times New Roman" w:hAnsi="Times New Roman"/>
          <w:sz w:val="27"/>
          <w:szCs w:val="27"/>
        </w:rPr>
      </w:pPr>
      <w:proofErr w:type="gramStart"/>
      <w:r w:rsidRPr="00A43793">
        <w:rPr>
          <w:rFonts w:ascii="Times New Roman" w:hAnsi="Times New Roman"/>
          <w:sz w:val="27"/>
          <w:szCs w:val="27"/>
        </w:rPr>
        <w:t xml:space="preserve">В случае неполучения от получателя субсидии добровольного возврата субсидии или ответа с мотивированным отказом от возврата субсидии в сроки, установленные настоящим пунктом, субсидия подлежит взысканию в судебном порядке в соответствии с действующим законодательством в течение 4 месяцев с даты направления Администрацией получателю субсидии письменного уведомления о возврате субсидии в бюджет муниципального образования </w:t>
      </w:r>
      <w:r w:rsidRPr="00A43793">
        <w:rPr>
          <w:rFonts w:ascii="Times New Roman" w:hAnsi="Times New Roman"/>
          <w:sz w:val="27"/>
          <w:szCs w:val="27"/>
        </w:rPr>
        <w:lastRenderedPageBreak/>
        <w:t>«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Молчановский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район».</w:t>
      </w:r>
      <w:proofErr w:type="gramEnd"/>
    </w:p>
    <w:p w:rsidR="009A4886" w:rsidRPr="00A43793" w:rsidRDefault="009A4886" w:rsidP="009A4886">
      <w:pPr>
        <w:autoSpaceDE w:val="0"/>
        <w:autoSpaceDN w:val="0"/>
        <w:adjustRightInd w:val="0"/>
        <w:jc w:val="both"/>
        <w:rPr>
          <w:rFonts w:eastAsia="Calibri"/>
          <w:sz w:val="27"/>
          <w:szCs w:val="27"/>
          <w:lang w:eastAsia="en-US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1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A43793" w:rsidRDefault="009A4886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firstLine="567"/>
        <w:jc w:val="right"/>
        <w:rPr>
          <w:snapToGrid w:val="0"/>
          <w:sz w:val="27"/>
          <w:szCs w:val="27"/>
        </w:rPr>
      </w:pPr>
      <w:r w:rsidRPr="00A43793">
        <w:rPr>
          <w:snapToGrid w:val="0"/>
          <w:sz w:val="27"/>
          <w:szCs w:val="27"/>
        </w:rPr>
        <w:t xml:space="preserve"> 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E23049">
        <w:rPr>
          <w:rFonts w:ascii="Times New Roman" w:hAnsi="Times New Roman"/>
          <w:sz w:val="24"/>
          <w:szCs w:val="24"/>
        </w:rPr>
        <w:t xml:space="preserve">  В Администрацию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района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E23049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</w:t>
      </w:r>
      <w:r w:rsidRPr="00E23049">
        <w:rPr>
          <w:rFonts w:ascii="Times New Roman" w:hAnsi="Times New Roman"/>
          <w:sz w:val="24"/>
          <w:szCs w:val="24"/>
        </w:rPr>
        <w:t xml:space="preserve">  (наименование участника отбора)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bookmarkStart w:id="6" w:name="P219"/>
      <w:bookmarkEnd w:id="6"/>
      <w:r w:rsidRPr="00E23049">
        <w:rPr>
          <w:rFonts w:ascii="Times New Roman" w:hAnsi="Times New Roman"/>
          <w:sz w:val="24"/>
          <w:szCs w:val="24"/>
        </w:rPr>
        <w:t>Заявка</w:t>
      </w:r>
    </w:p>
    <w:p w:rsidR="009A4886" w:rsidRPr="00E23049" w:rsidRDefault="009A4886" w:rsidP="009A4886">
      <w:pPr>
        <w:widowControl w:val="0"/>
        <w:jc w:val="center"/>
      </w:pPr>
      <w:r w:rsidRPr="00E23049">
        <w:t xml:space="preserve">на участие в отборе на предоставление </w:t>
      </w:r>
      <w:r w:rsidRPr="00E23049">
        <w:rPr>
          <w:color w:val="000000"/>
        </w:rPr>
        <w:t>субсидии</w:t>
      </w:r>
      <w:r w:rsidRPr="00E23049"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E23049" w:rsidRDefault="009A4886" w:rsidP="009A4886">
      <w:pPr>
        <w:widowControl w:val="0"/>
        <w:ind w:left="4678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jc w:val="center"/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Прошу предоставить субсидию ___________</w:t>
      </w:r>
      <w:r>
        <w:rPr>
          <w:rFonts w:ascii="Times New Roman" w:hAnsi="Times New Roman"/>
          <w:sz w:val="24"/>
          <w:szCs w:val="24"/>
        </w:rPr>
        <w:t>_______________________________________</w:t>
      </w:r>
    </w:p>
    <w:p w:rsidR="009A4886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(полное и сокращенное наименования </w:t>
      </w:r>
      <w:r>
        <w:rPr>
          <w:rFonts w:ascii="Times New Roman" w:hAnsi="Times New Roman"/>
          <w:sz w:val="24"/>
          <w:szCs w:val="24"/>
        </w:rPr>
        <w:t xml:space="preserve">юридического лица; </w:t>
      </w:r>
      <w:r w:rsidRPr="00E23049">
        <w:rPr>
          <w:rFonts w:ascii="Times New Roman" w:hAnsi="Times New Roman"/>
          <w:sz w:val="24"/>
          <w:szCs w:val="24"/>
        </w:rPr>
        <w:t>фамилия, имя, отчество (последнее - при наличии) индивидуального предпринимателя)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на возмещение части затрат субъектам малого и среднего предпринимательства за потребленную электроэнергию, вырабатываемую от дизельных электростанций, 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за период с __________ 20__ года по ___________ 20__ года в размере</w:t>
      </w:r>
      <w:proofErr w:type="gramStart"/>
      <w:r w:rsidRPr="00E23049">
        <w:rPr>
          <w:rFonts w:ascii="Times New Roman" w:hAnsi="Times New Roman"/>
          <w:sz w:val="24"/>
          <w:szCs w:val="24"/>
        </w:rPr>
        <w:t xml:space="preserve"> ________ (_____________________________) </w:t>
      </w:r>
      <w:proofErr w:type="gramEnd"/>
      <w:r w:rsidRPr="00E23049">
        <w:rPr>
          <w:rFonts w:ascii="Times New Roman" w:hAnsi="Times New Roman"/>
          <w:sz w:val="24"/>
          <w:szCs w:val="24"/>
        </w:rPr>
        <w:t>рублей.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           </w:t>
      </w:r>
      <w:r w:rsidRPr="00E23049">
        <w:rPr>
          <w:rFonts w:ascii="Times New Roman" w:hAnsi="Times New Roman"/>
          <w:sz w:val="24"/>
          <w:szCs w:val="24"/>
        </w:rPr>
        <w:t>(сумма прописью)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1. Сведения об участнике отбора:</w:t>
      </w:r>
    </w:p>
    <w:p w:rsidR="009A4886" w:rsidRPr="00E23049" w:rsidRDefault="009A4886" w:rsidP="009A4886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749"/>
        <w:gridCol w:w="4869"/>
      </w:tblGrid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 w:rsidRPr="00E23049">
              <w:t>1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Полное наименование участника отбора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 w:rsidRPr="00E23049">
              <w:t>2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Сокращенное наименование участника отбора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 w:rsidRPr="00E23049">
              <w:t>3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4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Юридический адрес участника отбора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5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Место </w:t>
            </w:r>
            <w:proofErr w:type="gramStart"/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нахождения объекта предпринимательской деятельности участника отбора</w:t>
            </w:r>
            <w:proofErr w:type="gramEnd"/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lastRenderedPageBreak/>
              <w:t>6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Руководитель участника отбора (наименование должности, фамилия, имя, отчество, номер телефона и факса, адрес электронной почты</w:t>
            </w:r>
            <w:proofErr w:type="gramEnd"/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.1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расчетный счет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.2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кредитной организации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.3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корреспондентский счет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7</w:t>
            </w:r>
            <w:r w:rsidRPr="00E23049">
              <w:t>.4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банковский идентификационный код (БИК)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9A4886" w:rsidRPr="00E23049" w:rsidTr="00145677">
        <w:tc>
          <w:tcPr>
            <w:tcW w:w="424" w:type="dxa"/>
          </w:tcPr>
          <w:p w:rsidR="009A4886" w:rsidRPr="00E23049" w:rsidRDefault="009A4886" w:rsidP="00145677">
            <w:r>
              <w:t>8</w:t>
            </w:r>
          </w:p>
        </w:tc>
        <w:tc>
          <w:tcPr>
            <w:tcW w:w="3749" w:type="dxa"/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4869" w:type="dxa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9A4886" w:rsidRPr="00E23049" w:rsidRDefault="009A4886" w:rsidP="009A4886">
      <w:pPr>
        <w:pStyle w:val="ConsPlusNormal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9A4886" w:rsidRPr="00E23049" w:rsidRDefault="009A4886" w:rsidP="009A4886">
      <w:pPr>
        <w:widowControl w:val="0"/>
        <w:jc w:val="both"/>
      </w:pPr>
      <w:r w:rsidRPr="00E23049">
        <w:t xml:space="preserve">2. </w:t>
      </w:r>
      <w:proofErr w:type="gramStart"/>
      <w:r w:rsidRPr="00E23049">
        <w:t xml:space="preserve">Настоящим даю согласие на публикацию (размещение) в информационно-телекоммуникационной сети «Интернет» информации об участнике отбора, о подаваемой заявке, иной информации об участнике отбора, связанной с участием в отборе на предоставление </w:t>
      </w:r>
      <w:r w:rsidRPr="00E23049">
        <w:rPr>
          <w:color w:val="000000"/>
        </w:rPr>
        <w:t>субсидии</w:t>
      </w:r>
      <w:r w:rsidRPr="00E23049"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электростанций.</w:t>
      </w:r>
      <w:proofErr w:type="gramEnd"/>
    </w:p>
    <w:p w:rsidR="009A4886" w:rsidRPr="00E23049" w:rsidRDefault="009A4886" w:rsidP="009A4886">
      <w:pPr>
        <w:pStyle w:val="ConsPlusNormal"/>
        <w:ind w:firstLine="0"/>
        <w:jc w:val="both"/>
        <w:rPr>
          <w:rFonts w:ascii="Times New Roman" w:hAnsi="Times New Roman"/>
          <w:snapToGrid/>
          <w:sz w:val="24"/>
          <w:szCs w:val="24"/>
        </w:rPr>
      </w:pPr>
      <w:r w:rsidRPr="00E23049">
        <w:rPr>
          <w:rFonts w:ascii="Times New Roman" w:hAnsi="Times New Roman"/>
          <w:snapToGrid/>
          <w:sz w:val="24"/>
          <w:szCs w:val="24"/>
        </w:rPr>
        <w:t xml:space="preserve">3. </w:t>
      </w:r>
      <w:proofErr w:type="gramStart"/>
      <w:r w:rsidRPr="00E23049">
        <w:rPr>
          <w:rFonts w:ascii="Times New Roman" w:hAnsi="Times New Roman"/>
          <w:snapToGrid/>
          <w:sz w:val="24"/>
          <w:szCs w:val="24"/>
        </w:rPr>
        <w:t>Настоящим подтверждаю регистрацию в качестве субъекта малого и среднего предпринимательства на территории муниципального образования «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район» и осуществление предпринимательской деятельности на территории муниципального образования «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район» и достоверность информации и документов, представляемых в Администрацию 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района для получения из бюджета муниципального образования «</w:t>
      </w:r>
      <w:proofErr w:type="spellStart"/>
      <w:r w:rsidRPr="00E23049">
        <w:rPr>
          <w:rFonts w:ascii="Times New Roman" w:hAnsi="Times New Roman"/>
          <w:snapToGrid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napToGrid/>
          <w:sz w:val="24"/>
          <w:szCs w:val="24"/>
        </w:rPr>
        <w:t xml:space="preserve"> район» субсидии в целях возмещения части затрат за потребленную электроэнергию, вырабатываемую от дизельных электростанций.</w:t>
      </w:r>
      <w:proofErr w:type="gramEnd"/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4. Я, _________________________________________________________________________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23049">
        <w:rPr>
          <w:rFonts w:ascii="Times New Roman" w:hAnsi="Times New Roman"/>
          <w:sz w:val="24"/>
          <w:szCs w:val="24"/>
        </w:rPr>
        <w:t>(фамилия, имя, отчество (последнее - при наличии)  участника отбора)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даю свое согласие  Администрации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района, расположенной по адресу: </w:t>
      </w:r>
      <w:proofErr w:type="gramStart"/>
      <w:r w:rsidRPr="00E23049">
        <w:rPr>
          <w:rFonts w:ascii="Times New Roman" w:hAnsi="Times New Roman"/>
          <w:sz w:val="24"/>
          <w:szCs w:val="24"/>
        </w:rPr>
        <w:t xml:space="preserve">Томская область,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Молчановский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район, с. Молчаново, ул. Димитрова, 25,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 фамилия, имя, отчество (последнее - при наличии); номер телефона; адрес регистрации по месту жительства; идентификационный номер налогоплательщика.</w:t>
      </w:r>
      <w:proofErr w:type="gramEnd"/>
    </w:p>
    <w:p w:rsidR="009A4886" w:rsidRPr="00E23049" w:rsidRDefault="009A4886" w:rsidP="009A4886">
      <w:pPr>
        <w:widowControl w:val="0"/>
        <w:jc w:val="both"/>
      </w:pPr>
      <w:r w:rsidRPr="00E23049">
        <w:t>Цель обработки персональных данных - получение субсидии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электростанций. Обработка персональных данных с указанной целью может осуществляться неопределенный срок, если иное не установлено законодательством Российской Федерации. Обработка персональных данных может быть как автоматизированная, так и без использования средств автоматизации.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Настоящее согласие выдано без ограничения срока его действия и может быть отозвано по </w:t>
      </w:r>
      <w:r w:rsidRPr="00E23049">
        <w:rPr>
          <w:rFonts w:ascii="Times New Roman" w:hAnsi="Times New Roman"/>
          <w:sz w:val="24"/>
          <w:szCs w:val="24"/>
        </w:rPr>
        <w:lastRenderedPageBreak/>
        <w:t xml:space="preserve">письменному заявлению, направленному в адрес Администрации </w:t>
      </w:r>
      <w:proofErr w:type="spellStart"/>
      <w:r w:rsidRPr="00E23049">
        <w:rPr>
          <w:rFonts w:ascii="Times New Roman" w:hAnsi="Times New Roman"/>
          <w:sz w:val="24"/>
          <w:szCs w:val="24"/>
        </w:rPr>
        <w:t>Молчановского</w:t>
      </w:r>
      <w:proofErr w:type="spellEnd"/>
      <w:r w:rsidRPr="00E23049">
        <w:rPr>
          <w:rFonts w:ascii="Times New Roman" w:hAnsi="Times New Roman"/>
          <w:sz w:val="24"/>
          <w:szCs w:val="24"/>
        </w:rPr>
        <w:t xml:space="preserve"> района</w:t>
      </w:r>
      <w:proofErr w:type="gramStart"/>
      <w:r w:rsidRPr="00E23049">
        <w:rPr>
          <w:rFonts w:ascii="Times New Roman" w:hAnsi="Times New Roman"/>
          <w:sz w:val="24"/>
          <w:szCs w:val="24"/>
        </w:rPr>
        <w:t>.</w:t>
      </w:r>
      <w:proofErr w:type="gramEnd"/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(подпись)</w:t>
      </w:r>
    </w:p>
    <w:p w:rsidR="009A4886" w:rsidRPr="00E23049" w:rsidRDefault="009A4886" w:rsidP="009A4886">
      <w:pPr>
        <w:widowControl w:val="0"/>
        <w:jc w:val="both"/>
      </w:pPr>
      <w:r w:rsidRPr="00E23049">
        <w:t xml:space="preserve">5. Даю согласие на осуществление Администрацией </w:t>
      </w:r>
      <w:proofErr w:type="spellStart"/>
      <w:r w:rsidRPr="00E23049">
        <w:t>Молчановского</w:t>
      </w:r>
      <w:proofErr w:type="spellEnd"/>
      <w:r w:rsidRPr="00E23049">
        <w:t xml:space="preserve"> района и органами муниципального финансового контроля проверок соблюдения мною условий и порядка </w:t>
      </w:r>
      <w:r w:rsidRPr="00E23049">
        <w:rPr>
          <w:color w:val="000000"/>
        </w:rPr>
        <w:t>субсидии</w:t>
      </w:r>
      <w:r w:rsidRPr="00E23049">
        <w:t xml:space="preserve"> субъектам малого и среднего предпринимательства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электростанций, в том числе в части достижения результатов их предоставления.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К заявке прилагаются следующие документы на ____ л. в ____ экз.: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1. _______________________________________________________________________.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2. _______________________________________________________________________.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... ______________________________________________________________________.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Руководитель ________________________ _________ ___________________________</w:t>
      </w:r>
    </w:p>
    <w:p w:rsidR="009A4886" w:rsidRPr="00E23049" w:rsidRDefault="009A4886" w:rsidP="009A4886">
      <w:pPr>
        <w:pStyle w:val="ConsPlusNonformat"/>
        <w:ind w:left="5670" w:hanging="5670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23049">
        <w:rPr>
          <w:rFonts w:ascii="Times New Roman" w:hAnsi="Times New Roman"/>
          <w:sz w:val="24"/>
          <w:szCs w:val="24"/>
        </w:rPr>
        <w:t xml:space="preserve"> (наименование участника)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E23049">
        <w:rPr>
          <w:rFonts w:ascii="Times New Roman" w:hAnsi="Times New Roman"/>
          <w:sz w:val="24"/>
          <w:szCs w:val="24"/>
        </w:rPr>
        <w:t>(по</w:t>
      </w:r>
      <w:r>
        <w:rPr>
          <w:rFonts w:ascii="Times New Roman" w:hAnsi="Times New Roman"/>
          <w:sz w:val="24"/>
          <w:szCs w:val="24"/>
        </w:rPr>
        <w:t>дпись)   (фамилия, имя, отчество</w:t>
      </w:r>
      <w:r w:rsidRPr="00E23049">
        <w:rPr>
          <w:rFonts w:ascii="Times New Roman" w:hAnsi="Times New Roman"/>
          <w:sz w:val="24"/>
          <w:szCs w:val="24"/>
        </w:rPr>
        <w:t xml:space="preserve"> (последнее - при наличии))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Место печати (при наличии)</w:t>
      </w:r>
    </w:p>
    <w:p w:rsidR="009A4886" w:rsidRPr="00E23049" w:rsidRDefault="009A4886" w:rsidP="009A4886">
      <w:pPr>
        <w:pStyle w:val="ConsPlusNormal"/>
        <w:jc w:val="both"/>
        <w:rPr>
          <w:sz w:val="24"/>
          <w:szCs w:val="24"/>
        </w:rPr>
      </w:pPr>
    </w:p>
    <w:p w:rsidR="009A4886" w:rsidRPr="00E23049" w:rsidRDefault="009A4886" w:rsidP="009A4886">
      <w:pPr>
        <w:tabs>
          <w:tab w:val="left" w:pos="4500"/>
        </w:tabs>
        <w:autoSpaceDE w:val="0"/>
        <w:autoSpaceDN w:val="0"/>
        <w:adjustRightInd w:val="0"/>
        <w:ind w:left="5670"/>
        <w:jc w:val="both"/>
        <w:rPr>
          <w:lang w:eastAsia="ar-SA"/>
        </w:rPr>
      </w:pPr>
    </w:p>
    <w:p w:rsidR="009A4886" w:rsidRPr="00E23049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Default="009A4886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B72074" w:rsidRPr="00A43793" w:rsidRDefault="00B72074" w:rsidP="009A4886">
      <w:pPr>
        <w:autoSpaceDE w:val="0"/>
        <w:autoSpaceDN w:val="0"/>
        <w:adjustRightInd w:val="0"/>
        <w:ind w:firstLine="540"/>
        <w:jc w:val="both"/>
        <w:rPr>
          <w:rFonts w:eastAsiaTheme="minorHAnsi"/>
          <w:bCs/>
          <w:color w:val="000000" w:themeColor="text1"/>
          <w:sz w:val="27"/>
          <w:szCs w:val="27"/>
          <w:lang w:eastAsia="en-US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2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E23049" w:rsidRDefault="009A4886" w:rsidP="009A4886">
      <w:pPr>
        <w:pStyle w:val="ConsPlusNonformat"/>
        <w:jc w:val="both"/>
        <w:rPr>
          <w:rFonts w:ascii="Times New Roman" w:hAnsi="Times New Roman"/>
          <w:sz w:val="24"/>
          <w:szCs w:val="24"/>
        </w:rPr>
      </w:pPr>
      <w:r w:rsidRPr="00E23049">
        <w:rPr>
          <w:rFonts w:ascii="Times New Roman" w:hAnsi="Times New Roman"/>
          <w:sz w:val="24"/>
          <w:szCs w:val="24"/>
        </w:rPr>
        <w:t>Форма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134"/>
        <w:gridCol w:w="340"/>
        <w:gridCol w:w="1963"/>
        <w:gridCol w:w="418"/>
        <w:gridCol w:w="857"/>
        <w:gridCol w:w="1418"/>
        <w:gridCol w:w="787"/>
        <w:gridCol w:w="630"/>
      </w:tblGrid>
      <w:tr w:rsidR="009A4886" w:rsidRPr="00E23049" w:rsidTr="0014567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Справка-расчет</w:t>
            </w:r>
          </w:p>
          <w:p w:rsidR="009A4886" w:rsidRPr="00E23049" w:rsidRDefault="009A4886" w:rsidP="00145677">
            <w:pPr>
              <w:widowControl w:val="0"/>
              <w:jc w:val="center"/>
            </w:pPr>
            <w:r w:rsidRPr="00E23049">
              <w:t>субсидии из бюджета муниципального образования «</w:t>
            </w:r>
            <w:proofErr w:type="spellStart"/>
            <w:r w:rsidRPr="00E23049">
              <w:t>Молчановский</w:t>
            </w:r>
            <w:proofErr w:type="spellEnd"/>
            <w:r w:rsidRPr="00E23049">
              <w:t xml:space="preserve"> район» в целях возмещения части затрат субъектам малого и среднего предпринимательства за потребленную электроэнергию, вырабатываемую от дизельных электростанций</w:t>
            </w:r>
          </w:p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</w:t>
            </w:r>
          </w:p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(наименование получателя субсидии)</w:t>
            </w:r>
          </w:p>
          <w:p w:rsidR="009A4886" w:rsidRPr="00E23049" w:rsidRDefault="009A4886" w:rsidP="001456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за период с ___ ___________ 20___ года по ___ ___________ 20___ года.</w:t>
            </w:r>
          </w:p>
        </w:tc>
      </w:tr>
      <w:tr w:rsidR="009A4886" w:rsidRPr="00E23049" w:rsidTr="0014567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ИНН/КПП __________________________ </w:t>
            </w:r>
            <w:proofErr w:type="gramStart"/>
            <w:r w:rsidRPr="00E2304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23049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23049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 xml:space="preserve"> __________________________________</w:t>
            </w:r>
          </w:p>
        </w:tc>
      </w:tr>
      <w:tr w:rsidR="009A4886" w:rsidRPr="00E23049" w:rsidTr="00145677">
        <w:tc>
          <w:tcPr>
            <w:tcW w:w="970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Наименование банка _____________ БИК __________ </w:t>
            </w:r>
            <w:proofErr w:type="spellStart"/>
            <w:proofErr w:type="gramStart"/>
            <w:r w:rsidRPr="00E23049">
              <w:rPr>
                <w:rFonts w:ascii="Times New Roman" w:hAnsi="Times New Roman"/>
                <w:sz w:val="24"/>
                <w:szCs w:val="24"/>
              </w:rPr>
              <w:t>кор</w:t>
            </w:r>
            <w:proofErr w:type="spellEnd"/>
            <w:r w:rsidRPr="00E23049">
              <w:rPr>
                <w:rFonts w:ascii="Times New Roman" w:hAnsi="Times New Roman"/>
                <w:sz w:val="24"/>
                <w:szCs w:val="24"/>
              </w:rPr>
              <w:t>. счет</w:t>
            </w:r>
            <w:proofErr w:type="gramEnd"/>
            <w:r w:rsidRPr="00E23049">
              <w:rPr>
                <w:rFonts w:ascii="Times New Roman" w:hAnsi="Times New Roman"/>
                <w:sz w:val="24"/>
                <w:szCs w:val="24"/>
              </w:rPr>
              <w:t xml:space="preserve"> ___________________</w:t>
            </w:r>
          </w:p>
        </w:tc>
      </w:tr>
      <w:tr w:rsidR="009A4886" w:rsidRPr="00E23049" w:rsidTr="00145677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Основной вид деятельности предприятия по </w:t>
            </w:r>
            <w:hyperlink r:id="rId20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A4886" w:rsidRPr="00E23049" w:rsidTr="00145677">
        <w:tc>
          <w:tcPr>
            <w:tcW w:w="600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Дополнительный вид деятельности по </w:t>
            </w:r>
            <w:hyperlink r:id="rId21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ОКВЭД 2</w:t>
              </w:r>
            </w:hyperlink>
          </w:p>
        </w:tc>
        <w:tc>
          <w:tcPr>
            <w:tcW w:w="3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_____________</w:t>
            </w:r>
          </w:p>
        </w:tc>
      </w:tr>
      <w:tr w:rsidR="009A4886" w:rsidRPr="00E23049" w:rsidTr="0014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82"/>
        </w:trPr>
        <w:tc>
          <w:tcPr>
            <w:tcW w:w="5591" w:type="dxa"/>
            <w:gridSpan w:val="4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Вид расходов</w:t>
            </w:r>
          </w:p>
        </w:tc>
        <w:tc>
          <w:tcPr>
            <w:tcW w:w="1275" w:type="dxa"/>
            <w:gridSpan w:val="2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7" w:name="P370"/>
            <w:bookmarkEnd w:id="7"/>
            <w:r w:rsidRPr="00E23049">
              <w:rPr>
                <w:rFonts w:ascii="Times New Roman" w:hAnsi="Times New Roman"/>
                <w:sz w:val="24"/>
                <w:szCs w:val="24"/>
              </w:rPr>
              <w:t>Сумма произведенных расходов, рублей</w:t>
            </w:r>
          </w:p>
        </w:tc>
        <w:tc>
          <w:tcPr>
            <w:tcW w:w="1418" w:type="dxa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8" w:name="P371"/>
            <w:bookmarkEnd w:id="8"/>
            <w:r w:rsidRPr="00E23049">
              <w:rPr>
                <w:rFonts w:ascii="Times New Roman" w:hAnsi="Times New Roman"/>
                <w:sz w:val="24"/>
                <w:szCs w:val="24"/>
              </w:rPr>
              <w:t>Процентное соотношение от суммы произведенных расходов, %</w:t>
            </w:r>
          </w:p>
        </w:tc>
        <w:tc>
          <w:tcPr>
            <w:tcW w:w="1417" w:type="dxa"/>
            <w:gridSpan w:val="2"/>
            <w:vAlign w:val="center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 xml:space="preserve">Объем </w:t>
            </w:r>
            <w:r>
              <w:rPr>
                <w:rFonts w:ascii="Times New Roman" w:hAnsi="Times New Roman"/>
                <w:sz w:val="24"/>
                <w:szCs w:val="24"/>
              </w:rPr>
              <w:t>субсидии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 xml:space="preserve"> к перечислению, руб.</w:t>
            </w:r>
          </w:p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</w:t>
            </w:r>
            <w:hyperlink w:anchor="P370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графа 2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 xml:space="preserve"> x </w:t>
            </w:r>
            <w:hyperlink w:anchor="P371" w:history="1">
              <w:r w:rsidRPr="00E23049">
                <w:rPr>
                  <w:rFonts w:ascii="Times New Roman" w:hAnsi="Times New Roman"/>
                  <w:color w:val="0000FF"/>
                  <w:sz w:val="24"/>
                  <w:szCs w:val="24"/>
                </w:rPr>
                <w:t>графу 3</w:t>
              </w:r>
            </w:hyperlink>
            <w:r w:rsidRPr="00E230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9A4886" w:rsidRPr="00E23049" w:rsidTr="0014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gridSpan w:val="2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gridSpan w:val="2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A4886" w:rsidRPr="00E23049" w:rsidTr="001456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591" w:type="dxa"/>
            <w:gridSpan w:val="4"/>
          </w:tcPr>
          <w:p w:rsidR="009A4886" w:rsidRPr="00E23049" w:rsidRDefault="009A4886" w:rsidP="00145677">
            <w:pPr>
              <w:widowControl w:val="0"/>
              <w:jc w:val="both"/>
            </w:pPr>
            <w:r w:rsidRPr="00E23049">
              <w:t>Затраты субъектов малого и среднего предпринимательства за потребленную электроэнергию, вырабатываемую от дизельных электростанций</w:t>
            </w:r>
          </w:p>
        </w:tc>
        <w:tc>
          <w:tcPr>
            <w:tcW w:w="1275" w:type="dxa"/>
            <w:gridSpan w:val="2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A4886" w:rsidRPr="00E23049" w:rsidRDefault="009A4886" w:rsidP="00145677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E2304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gridSpan w:val="2"/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86" w:rsidRPr="00E23049" w:rsidTr="00145677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4886" w:rsidRPr="00E23049" w:rsidTr="00145677">
        <w:trPr>
          <w:gridAfter w:val="1"/>
          <w:wAfter w:w="630" w:type="dxa"/>
        </w:trPr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23049">
              <w:rPr>
                <w:rFonts w:ascii="Times New Roman" w:hAnsi="Times New Roman"/>
                <w:sz w:val="24"/>
                <w:szCs w:val="24"/>
              </w:rPr>
              <w:t>(фамилия, имя, отчество (последнее - при наличии)</w:t>
            </w:r>
            <w:proofErr w:type="gramEnd"/>
          </w:p>
        </w:tc>
      </w:tr>
      <w:tr w:rsidR="009A4886" w:rsidRPr="00E23049" w:rsidTr="00145677">
        <w:trPr>
          <w:gridAfter w:val="1"/>
          <w:wAfter w:w="630" w:type="dxa"/>
          <w:trHeight w:val="24"/>
        </w:trPr>
        <w:tc>
          <w:tcPr>
            <w:tcW w:w="907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«___» _____________ 20___ г.</w:t>
            </w:r>
          </w:p>
          <w:p w:rsidR="009A4886" w:rsidRPr="00E23049" w:rsidRDefault="009A4886" w:rsidP="00145677">
            <w:pPr>
              <w:pStyle w:val="ConsPlusNormal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23049">
              <w:rPr>
                <w:rFonts w:ascii="Times New Roman" w:hAnsi="Times New Roman"/>
                <w:sz w:val="24"/>
                <w:szCs w:val="24"/>
              </w:rPr>
              <w:t>Место печати (при наличии)</w:t>
            </w:r>
          </w:p>
        </w:tc>
      </w:tr>
    </w:tbl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B72074" w:rsidRDefault="00B72074" w:rsidP="009A4886">
      <w:pPr>
        <w:widowControl w:val="0"/>
        <w:ind w:left="4678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  <w:r w:rsidRPr="00A43793">
        <w:rPr>
          <w:snapToGrid w:val="0"/>
          <w:sz w:val="27"/>
          <w:szCs w:val="27"/>
        </w:rPr>
        <w:lastRenderedPageBreak/>
        <w:t xml:space="preserve">Приложение № 3 к Порядку </w:t>
      </w:r>
      <w:r w:rsidRPr="00A43793">
        <w:rPr>
          <w:color w:val="000000"/>
          <w:sz w:val="27"/>
          <w:szCs w:val="27"/>
        </w:rPr>
        <w:t>предоставления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A43793" w:rsidRDefault="009A4886" w:rsidP="009A4886">
      <w:pPr>
        <w:widowControl w:val="0"/>
        <w:ind w:left="4678"/>
        <w:jc w:val="both"/>
        <w:rPr>
          <w:sz w:val="27"/>
          <w:szCs w:val="27"/>
        </w:rPr>
      </w:pPr>
    </w:p>
    <w:p w:rsidR="009A4886" w:rsidRPr="00E23049" w:rsidRDefault="009A4886" w:rsidP="009A4886">
      <w:pPr>
        <w:widowControl w:val="0"/>
        <w:ind w:left="4678" w:hanging="4678"/>
        <w:jc w:val="both"/>
      </w:pPr>
      <w:r w:rsidRPr="00E23049">
        <w:t>Форма</w:t>
      </w:r>
    </w:p>
    <w:p w:rsidR="009A4886" w:rsidRPr="00E23049" w:rsidRDefault="009A4886" w:rsidP="009A4886">
      <w:pPr>
        <w:widowControl w:val="0"/>
        <w:autoSpaceDE w:val="0"/>
        <w:autoSpaceDN w:val="0"/>
        <w:jc w:val="center"/>
      </w:pPr>
      <w:r w:rsidRPr="00E23049">
        <w:t>ОТЧЕТ</w:t>
      </w:r>
    </w:p>
    <w:p w:rsidR="009A4886" w:rsidRPr="00E23049" w:rsidRDefault="009A4886" w:rsidP="009A4886">
      <w:pPr>
        <w:widowControl w:val="0"/>
        <w:autoSpaceDE w:val="0"/>
        <w:autoSpaceDN w:val="0"/>
        <w:jc w:val="center"/>
      </w:pPr>
      <w:r w:rsidRPr="00E23049">
        <w:t>о</w:t>
      </w:r>
      <w:r>
        <w:t xml:space="preserve"> достижении значений результата</w:t>
      </w:r>
      <w:r w:rsidRPr="00E23049">
        <w:t xml:space="preserve"> предоставления субсидии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>
        <w:rPr>
          <w:snapToGrid w:val="0"/>
        </w:rPr>
        <w:t xml:space="preserve">по состоянию </w:t>
      </w:r>
      <w:proofErr w:type="gramStart"/>
      <w:r>
        <w:rPr>
          <w:snapToGrid w:val="0"/>
        </w:rPr>
        <w:t>на</w:t>
      </w:r>
      <w:proofErr w:type="gramEnd"/>
      <w:r>
        <w:rPr>
          <w:snapToGrid w:val="0"/>
        </w:rPr>
        <w:t xml:space="preserve"> _________________ года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по Соглашению № _________ от ____________ года.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________________________________________________________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  <w:r w:rsidRPr="00E23049">
        <w:rPr>
          <w:snapToGrid w:val="0"/>
        </w:rPr>
        <w:t>(наименование юридического лица или индивидуального предпринимателя)</w:t>
      </w:r>
    </w:p>
    <w:p w:rsidR="009A4886" w:rsidRPr="00E23049" w:rsidRDefault="009A4886" w:rsidP="009A4886">
      <w:pPr>
        <w:widowControl w:val="0"/>
        <w:jc w:val="center"/>
        <w:rPr>
          <w:snapToGrid w:val="0"/>
        </w:rPr>
      </w:pP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2976"/>
        <w:gridCol w:w="2835"/>
      </w:tblGrid>
      <w:tr w:rsidR="009A4886" w:rsidRPr="00E23049" w:rsidTr="00145677">
        <w:trPr>
          <w:trHeight w:val="1656"/>
        </w:trPr>
        <w:tc>
          <w:tcPr>
            <w:tcW w:w="567" w:type="dxa"/>
            <w:vAlign w:val="center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  <w:r w:rsidRPr="00E23049">
              <w:rPr>
                <w:snapToGrid w:val="0"/>
              </w:rPr>
              <w:t xml:space="preserve">№ </w:t>
            </w:r>
            <w:proofErr w:type="gramStart"/>
            <w:r w:rsidRPr="00E23049">
              <w:rPr>
                <w:snapToGrid w:val="0"/>
              </w:rPr>
              <w:t>п</w:t>
            </w:r>
            <w:proofErr w:type="gramEnd"/>
            <w:r w:rsidRPr="00E23049">
              <w:rPr>
                <w:snapToGrid w:val="0"/>
              </w:rPr>
              <w:t>/п</w:t>
            </w:r>
          </w:p>
        </w:tc>
        <w:tc>
          <w:tcPr>
            <w:tcW w:w="3261" w:type="dxa"/>
            <w:vAlign w:val="center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Дата регистрации в качестве субъекта малого и среднего предпринимательства</w:t>
            </w:r>
          </w:p>
        </w:tc>
        <w:tc>
          <w:tcPr>
            <w:tcW w:w="2976" w:type="dxa"/>
            <w:vAlign w:val="center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Дата получения субсидии</w:t>
            </w:r>
          </w:p>
        </w:tc>
        <w:tc>
          <w:tcPr>
            <w:tcW w:w="2835" w:type="dxa"/>
            <w:vAlign w:val="center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 xml:space="preserve">Осуществление предпринимательской деятельности не менее одного года </w:t>
            </w:r>
            <w:proofErr w:type="gramStart"/>
            <w:r w:rsidRPr="00E23049">
              <w:rPr>
                <w:snapToGrid w:val="0"/>
              </w:rPr>
              <w:t>с даты получения</w:t>
            </w:r>
            <w:proofErr w:type="gramEnd"/>
            <w:r w:rsidRPr="00E23049">
              <w:rPr>
                <w:snapToGrid w:val="0"/>
              </w:rPr>
              <w:t xml:space="preserve"> субсидии </w:t>
            </w:r>
            <w:r>
              <w:rPr>
                <w:snapToGrid w:val="0"/>
              </w:rPr>
              <w:t xml:space="preserve">на отчетную дату </w:t>
            </w:r>
            <w:r w:rsidRPr="00E23049">
              <w:rPr>
                <w:snapToGrid w:val="0"/>
              </w:rPr>
              <w:t>(да/нет)</w:t>
            </w:r>
          </w:p>
        </w:tc>
      </w:tr>
      <w:tr w:rsidR="009A4886" w:rsidRPr="00E23049" w:rsidTr="00145677">
        <w:trPr>
          <w:trHeight w:val="185"/>
        </w:trPr>
        <w:tc>
          <w:tcPr>
            <w:tcW w:w="567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1</w:t>
            </w:r>
          </w:p>
        </w:tc>
        <w:tc>
          <w:tcPr>
            <w:tcW w:w="3261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2</w:t>
            </w:r>
          </w:p>
        </w:tc>
        <w:tc>
          <w:tcPr>
            <w:tcW w:w="2976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3</w:t>
            </w:r>
          </w:p>
        </w:tc>
        <w:tc>
          <w:tcPr>
            <w:tcW w:w="2835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  <w:r w:rsidRPr="00E23049">
              <w:rPr>
                <w:snapToGrid w:val="0"/>
              </w:rPr>
              <w:t>4</w:t>
            </w:r>
          </w:p>
        </w:tc>
      </w:tr>
      <w:tr w:rsidR="009A4886" w:rsidRPr="00E23049" w:rsidTr="00145677">
        <w:tc>
          <w:tcPr>
            <w:tcW w:w="567" w:type="dxa"/>
          </w:tcPr>
          <w:p w:rsidR="009A4886" w:rsidRPr="00E23049" w:rsidRDefault="009A4886" w:rsidP="00145677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3261" w:type="dxa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</w:p>
        </w:tc>
        <w:tc>
          <w:tcPr>
            <w:tcW w:w="2976" w:type="dxa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</w:p>
        </w:tc>
        <w:tc>
          <w:tcPr>
            <w:tcW w:w="2835" w:type="dxa"/>
          </w:tcPr>
          <w:p w:rsidR="009A4886" w:rsidRPr="00E23049" w:rsidRDefault="009A4886" w:rsidP="00145677">
            <w:pPr>
              <w:widowControl w:val="0"/>
              <w:rPr>
                <w:snapToGrid w:val="0"/>
              </w:rPr>
            </w:pPr>
          </w:p>
        </w:tc>
      </w:tr>
    </w:tbl>
    <w:p w:rsidR="009A4886" w:rsidRPr="00E23049" w:rsidRDefault="009A4886" w:rsidP="009A4886">
      <w:pPr>
        <w:widowControl w:val="0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jc w:val="both"/>
        <w:rPr>
          <w:snapToGrid w:val="0"/>
        </w:rPr>
      </w:pPr>
      <w:r w:rsidRPr="00E23049">
        <w:rPr>
          <w:snapToGrid w:val="0"/>
        </w:rPr>
        <w:t xml:space="preserve">    --------------------------------</w:t>
      </w:r>
    </w:p>
    <w:p w:rsidR="009A4886" w:rsidRPr="00E23049" w:rsidRDefault="009A4886" w:rsidP="009A4886">
      <w:pPr>
        <w:widowControl w:val="0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jc w:val="both"/>
        <w:rPr>
          <w:snapToGrid w:val="0"/>
        </w:rPr>
      </w:pP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Руководитель Получателя субсидии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 xml:space="preserve">(уполномоченное лицо)                         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_______________ _____________    _____________________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 xml:space="preserve">    (должность)         (подпись)           (расшифровка подписи)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Исполнитель ________________ ___________________ _____________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 xml:space="preserve">                               (должность)                      (ФИО)            (телефон)</w:t>
      </w:r>
    </w:p>
    <w:p w:rsidR="009A4886" w:rsidRPr="00E23049" w:rsidRDefault="009A4886" w:rsidP="009A4886">
      <w:pPr>
        <w:widowControl w:val="0"/>
        <w:autoSpaceDE w:val="0"/>
        <w:autoSpaceDN w:val="0"/>
        <w:jc w:val="both"/>
      </w:pPr>
    </w:p>
    <w:p w:rsidR="009A4886" w:rsidRPr="00E23049" w:rsidRDefault="009A4886" w:rsidP="009A4886">
      <w:pPr>
        <w:widowControl w:val="0"/>
        <w:autoSpaceDE w:val="0"/>
        <w:autoSpaceDN w:val="0"/>
        <w:jc w:val="both"/>
      </w:pPr>
      <w:r w:rsidRPr="00E23049">
        <w:t>«__» ___________ 20___ г.</w:t>
      </w:r>
      <w:r w:rsidR="00B72074">
        <w:t>».</w:t>
      </w: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Pr="00A43793" w:rsidRDefault="009A4886" w:rsidP="009A4886">
      <w:pPr>
        <w:ind w:left="4536"/>
        <w:rPr>
          <w:sz w:val="27"/>
          <w:szCs w:val="27"/>
        </w:rPr>
      </w:pPr>
    </w:p>
    <w:p w:rsidR="009A4886" w:rsidRDefault="009A4886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</w:p>
    <w:p w:rsidR="00B72074" w:rsidRDefault="00B72074" w:rsidP="009A4886">
      <w:pPr>
        <w:ind w:left="4536"/>
        <w:rPr>
          <w:sz w:val="27"/>
          <w:szCs w:val="27"/>
        </w:rPr>
      </w:pPr>
    </w:p>
    <w:p w:rsidR="00B72074" w:rsidRPr="008C23F4" w:rsidRDefault="00B72074" w:rsidP="00B72074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bookmarkStart w:id="9" w:name="_GoBack"/>
      <w:bookmarkEnd w:id="9"/>
      <w:r>
        <w:rPr>
          <w:snapToGrid w:val="0"/>
          <w:sz w:val="28"/>
          <w:szCs w:val="28"/>
        </w:rPr>
        <w:lastRenderedPageBreak/>
        <w:t xml:space="preserve">Приложение </w:t>
      </w:r>
      <w:r>
        <w:rPr>
          <w:snapToGrid w:val="0"/>
          <w:sz w:val="28"/>
          <w:szCs w:val="28"/>
        </w:rPr>
        <w:t>2</w:t>
      </w:r>
      <w:r w:rsidRPr="008C23F4">
        <w:rPr>
          <w:snapToGrid w:val="0"/>
          <w:sz w:val="28"/>
          <w:szCs w:val="28"/>
        </w:rPr>
        <w:t xml:space="preserve"> к постановлению Администрации </w:t>
      </w:r>
      <w:proofErr w:type="spellStart"/>
      <w:r w:rsidRPr="008C23F4">
        <w:rPr>
          <w:snapToGrid w:val="0"/>
          <w:sz w:val="28"/>
          <w:szCs w:val="28"/>
        </w:rPr>
        <w:t>Молчановского</w:t>
      </w:r>
      <w:proofErr w:type="spellEnd"/>
      <w:r w:rsidRPr="008C23F4">
        <w:rPr>
          <w:snapToGrid w:val="0"/>
          <w:sz w:val="28"/>
          <w:szCs w:val="28"/>
        </w:rPr>
        <w:t xml:space="preserve"> района</w:t>
      </w:r>
    </w:p>
    <w:p w:rsidR="00B72074" w:rsidRPr="008C23F4" w:rsidRDefault="00B72074" w:rsidP="00B72074">
      <w:pPr>
        <w:widowControl w:val="0"/>
        <w:spacing w:line="228" w:lineRule="auto"/>
        <w:ind w:left="5103"/>
        <w:rPr>
          <w:snapToGrid w:val="0"/>
          <w:sz w:val="28"/>
          <w:szCs w:val="28"/>
        </w:rPr>
      </w:pPr>
      <w:r w:rsidRPr="008C23F4">
        <w:rPr>
          <w:snapToGrid w:val="0"/>
          <w:sz w:val="28"/>
          <w:szCs w:val="28"/>
        </w:rPr>
        <w:t>от ____________ № _______</w:t>
      </w:r>
    </w:p>
    <w:p w:rsidR="009A4886" w:rsidRPr="00A43793" w:rsidRDefault="009A4886" w:rsidP="00B72074">
      <w:pPr>
        <w:rPr>
          <w:sz w:val="27"/>
          <w:szCs w:val="27"/>
        </w:rPr>
      </w:pPr>
    </w:p>
    <w:p w:rsidR="009A4886" w:rsidRDefault="00B72074" w:rsidP="00B72074">
      <w:pPr>
        <w:ind w:left="5103"/>
        <w:rPr>
          <w:sz w:val="27"/>
          <w:szCs w:val="27"/>
        </w:rPr>
      </w:pPr>
      <w:r>
        <w:rPr>
          <w:sz w:val="27"/>
          <w:szCs w:val="27"/>
        </w:rPr>
        <w:t>«</w:t>
      </w:r>
      <w:r w:rsidR="009A4886">
        <w:rPr>
          <w:sz w:val="27"/>
          <w:szCs w:val="27"/>
        </w:rPr>
        <w:t>УТВЕРЖДЕН</w:t>
      </w:r>
    </w:p>
    <w:p w:rsidR="009A4886" w:rsidRPr="00A43793" w:rsidRDefault="009A4886" w:rsidP="00B72074">
      <w:pPr>
        <w:ind w:left="5103"/>
        <w:rPr>
          <w:sz w:val="27"/>
          <w:szCs w:val="27"/>
        </w:rPr>
      </w:pPr>
      <w:r>
        <w:rPr>
          <w:sz w:val="27"/>
          <w:szCs w:val="27"/>
        </w:rPr>
        <w:t>п</w:t>
      </w:r>
      <w:r w:rsidRPr="00A43793">
        <w:rPr>
          <w:sz w:val="27"/>
          <w:szCs w:val="27"/>
        </w:rPr>
        <w:t>остановлением</w:t>
      </w:r>
      <w:r>
        <w:rPr>
          <w:sz w:val="27"/>
          <w:szCs w:val="27"/>
        </w:rPr>
        <w:t xml:space="preserve"> </w:t>
      </w:r>
      <w:r w:rsidRPr="00A43793">
        <w:rPr>
          <w:sz w:val="27"/>
          <w:szCs w:val="27"/>
        </w:rPr>
        <w:t xml:space="preserve">Администрации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</w:t>
      </w:r>
    </w:p>
    <w:p w:rsidR="009A4886" w:rsidRPr="00A43793" w:rsidRDefault="009A4886" w:rsidP="00B72074">
      <w:pPr>
        <w:ind w:left="5103"/>
        <w:rPr>
          <w:sz w:val="27"/>
          <w:szCs w:val="27"/>
        </w:rPr>
      </w:pPr>
      <w:r w:rsidRPr="00A43793">
        <w:rPr>
          <w:sz w:val="27"/>
          <w:szCs w:val="27"/>
        </w:rPr>
        <w:t xml:space="preserve">от </w:t>
      </w:r>
      <w:r>
        <w:rPr>
          <w:sz w:val="27"/>
          <w:szCs w:val="27"/>
        </w:rPr>
        <w:t>05.10.2022</w:t>
      </w:r>
      <w:r w:rsidRPr="00A43793">
        <w:rPr>
          <w:sz w:val="27"/>
          <w:szCs w:val="27"/>
        </w:rPr>
        <w:t xml:space="preserve"> № </w:t>
      </w:r>
      <w:r>
        <w:rPr>
          <w:sz w:val="27"/>
          <w:szCs w:val="27"/>
        </w:rPr>
        <w:t>682</w:t>
      </w:r>
    </w:p>
    <w:p w:rsidR="009A4886" w:rsidRPr="00A43793" w:rsidRDefault="009A4886" w:rsidP="009A4886">
      <w:pPr>
        <w:ind w:left="4956" w:hanging="425"/>
        <w:rPr>
          <w:sz w:val="27"/>
          <w:szCs w:val="27"/>
        </w:rPr>
      </w:pPr>
    </w:p>
    <w:p w:rsidR="009A4886" w:rsidRPr="00A43793" w:rsidRDefault="009A4886" w:rsidP="009A4886">
      <w:pPr>
        <w:pStyle w:val="ConsPlusNormal"/>
        <w:widowControl/>
        <w:ind w:firstLine="0"/>
        <w:jc w:val="center"/>
        <w:outlineLvl w:val="0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>Состав комиссии</w:t>
      </w:r>
    </w:p>
    <w:p w:rsidR="009A4886" w:rsidRPr="00A43793" w:rsidRDefault="009A4886" w:rsidP="009A4886">
      <w:pPr>
        <w:jc w:val="center"/>
        <w:rPr>
          <w:sz w:val="27"/>
          <w:szCs w:val="27"/>
        </w:rPr>
      </w:pPr>
      <w:r w:rsidRPr="00A43793">
        <w:rPr>
          <w:color w:val="000000"/>
          <w:sz w:val="27"/>
          <w:szCs w:val="27"/>
        </w:rPr>
        <w:t>по предоставлению субсидии</w:t>
      </w:r>
      <w:r w:rsidRPr="00A43793">
        <w:rPr>
          <w:sz w:val="27"/>
          <w:szCs w:val="27"/>
        </w:rPr>
        <w:t xml:space="preserve"> зарегистрированным и осуществляющим свою хозяйственную деятельность на территории муниципального образования субъектам малого и среднего предпринимательства на возмещение части затрат за потребленную электроэнергию, вырабатываемую от дизельных электростанций</w:t>
      </w:r>
    </w:p>
    <w:p w:rsidR="009A4886" w:rsidRPr="00A43793" w:rsidRDefault="009A4886" w:rsidP="009A4886">
      <w:pPr>
        <w:jc w:val="center"/>
        <w:rPr>
          <w:sz w:val="27"/>
          <w:szCs w:val="27"/>
        </w:rPr>
      </w:pPr>
    </w:p>
    <w:p w:rsidR="009A4886" w:rsidRPr="00A43793" w:rsidRDefault="009A4886" w:rsidP="009A4886">
      <w:pPr>
        <w:jc w:val="both"/>
        <w:rPr>
          <w:sz w:val="27"/>
          <w:szCs w:val="27"/>
          <w:lang w:eastAsia="ar-SA"/>
        </w:rPr>
      </w:pPr>
      <w:r w:rsidRPr="00A43793">
        <w:rPr>
          <w:sz w:val="27"/>
          <w:szCs w:val="27"/>
        </w:rPr>
        <w:t>Председатель комиссии:</w:t>
      </w:r>
    </w:p>
    <w:p w:rsidR="009A4886" w:rsidRPr="00A43793" w:rsidRDefault="009A4886" w:rsidP="009A4886">
      <w:pPr>
        <w:ind w:left="4956" w:hanging="4956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заместитель Главы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по экономической политике;</w:t>
      </w:r>
    </w:p>
    <w:p w:rsidR="009A4886" w:rsidRPr="00A43793" w:rsidRDefault="009A4886" w:rsidP="009A4886">
      <w:pPr>
        <w:ind w:left="4956" w:hanging="4956"/>
        <w:jc w:val="both"/>
        <w:rPr>
          <w:sz w:val="27"/>
          <w:szCs w:val="27"/>
        </w:rPr>
      </w:pPr>
    </w:p>
    <w:p w:rsidR="009A4886" w:rsidRPr="00A43793" w:rsidRDefault="009A4886" w:rsidP="009A4886">
      <w:pPr>
        <w:ind w:left="4956" w:hanging="4956"/>
        <w:jc w:val="both"/>
        <w:rPr>
          <w:sz w:val="27"/>
          <w:szCs w:val="27"/>
        </w:rPr>
      </w:pPr>
      <w:r w:rsidRPr="00A43793">
        <w:rPr>
          <w:sz w:val="27"/>
          <w:szCs w:val="27"/>
        </w:rPr>
        <w:t>Заместитель председателя комиссии:</w:t>
      </w:r>
    </w:p>
    <w:p w:rsidR="009A4886" w:rsidRPr="00A43793" w:rsidRDefault="009A4886" w:rsidP="009A4886">
      <w:pPr>
        <w:pStyle w:val="ConsPlusNormal"/>
        <w:widowControl/>
        <w:ind w:firstLine="0"/>
        <w:jc w:val="both"/>
        <w:rPr>
          <w:rFonts w:ascii="Times New Roman" w:hAnsi="Times New Roman"/>
          <w:sz w:val="27"/>
          <w:szCs w:val="27"/>
        </w:rPr>
      </w:pPr>
      <w:r w:rsidRPr="00A43793">
        <w:rPr>
          <w:rFonts w:ascii="Times New Roman" w:hAnsi="Times New Roman"/>
          <w:sz w:val="27"/>
          <w:szCs w:val="27"/>
        </w:rPr>
        <w:t xml:space="preserve">начальник отдела экономического анализа и прогнозирования Администрации </w:t>
      </w:r>
      <w:proofErr w:type="spellStart"/>
      <w:r w:rsidRPr="00A43793">
        <w:rPr>
          <w:rFonts w:ascii="Times New Roman" w:hAnsi="Times New Roman"/>
          <w:sz w:val="27"/>
          <w:szCs w:val="27"/>
        </w:rPr>
        <w:t>Молчановского</w:t>
      </w:r>
      <w:proofErr w:type="spellEnd"/>
      <w:r w:rsidRPr="00A43793">
        <w:rPr>
          <w:rFonts w:ascii="Times New Roman" w:hAnsi="Times New Roman"/>
          <w:sz w:val="27"/>
          <w:szCs w:val="27"/>
        </w:rPr>
        <w:t xml:space="preserve"> района;</w:t>
      </w:r>
    </w:p>
    <w:p w:rsidR="009A4886" w:rsidRPr="00A43793" w:rsidRDefault="009A4886" w:rsidP="009A4886">
      <w:pPr>
        <w:pStyle w:val="a6"/>
        <w:ind w:left="0"/>
        <w:jc w:val="both"/>
        <w:rPr>
          <w:snapToGrid w:val="0"/>
          <w:sz w:val="27"/>
          <w:szCs w:val="27"/>
        </w:rPr>
      </w:pPr>
    </w:p>
    <w:p w:rsidR="009A4886" w:rsidRPr="00A43793" w:rsidRDefault="009A4886" w:rsidP="009A4886">
      <w:pPr>
        <w:pStyle w:val="a6"/>
        <w:ind w:left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Секретарь комиссии: главный специалист по развитию малого бизнеса и целевым программам отдела экономического анализа и прогнозирования Администрации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района;</w:t>
      </w:r>
    </w:p>
    <w:p w:rsidR="009A4886" w:rsidRPr="00A43793" w:rsidRDefault="009A4886" w:rsidP="009A4886">
      <w:pPr>
        <w:pStyle w:val="a6"/>
        <w:ind w:left="0"/>
        <w:jc w:val="both"/>
        <w:rPr>
          <w:sz w:val="27"/>
          <w:szCs w:val="27"/>
        </w:rPr>
      </w:pPr>
    </w:p>
    <w:p w:rsidR="009A4886" w:rsidRPr="00A43793" w:rsidRDefault="009A4886" w:rsidP="009A4886">
      <w:pPr>
        <w:ind w:left="4956" w:hanging="4956"/>
        <w:jc w:val="both"/>
        <w:rPr>
          <w:sz w:val="27"/>
          <w:szCs w:val="27"/>
        </w:rPr>
      </w:pPr>
      <w:r w:rsidRPr="00A43793">
        <w:rPr>
          <w:sz w:val="27"/>
          <w:szCs w:val="27"/>
        </w:rPr>
        <w:t>Члены комиссии:</w:t>
      </w:r>
    </w:p>
    <w:p w:rsidR="009A4886" w:rsidRPr="00A43793" w:rsidRDefault="009A4886" w:rsidP="009A4886">
      <w:pPr>
        <w:pStyle w:val="a6"/>
        <w:numPr>
          <w:ilvl w:val="0"/>
          <w:numId w:val="35"/>
        </w:numPr>
        <w:spacing w:after="160" w:line="256" w:lineRule="auto"/>
        <w:ind w:left="0" w:firstLine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управляющий делами Администрации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района;</w:t>
      </w:r>
    </w:p>
    <w:p w:rsidR="009A4886" w:rsidRPr="00A43793" w:rsidRDefault="009A4886" w:rsidP="009A4886">
      <w:pPr>
        <w:pStyle w:val="a6"/>
        <w:numPr>
          <w:ilvl w:val="0"/>
          <w:numId w:val="35"/>
        </w:numPr>
        <w:ind w:left="0" w:firstLine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начальник Управления финансов Администрации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района;</w:t>
      </w:r>
    </w:p>
    <w:p w:rsidR="009A4886" w:rsidRPr="00A43793" w:rsidRDefault="009A4886" w:rsidP="009A4886">
      <w:pPr>
        <w:pStyle w:val="a6"/>
        <w:numPr>
          <w:ilvl w:val="0"/>
          <w:numId w:val="35"/>
        </w:numPr>
        <w:ind w:left="0" w:firstLine="0"/>
        <w:jc w:val="both"/>
        <w:rPr>
          <w:sz w:val="27"/>
          <w:szCs w:val="27"/>
        </w:rPr>
      </w:pPr>
      <w:r>
        <w:rPr>
          <w:sz w:val="27"/>
          <w:szCs w:val="27"/>
        </w:rPr>
        <w:t>главный</w:t>
      </w:r>
      <w:r w:rsidRPr="00A43793">
        <w:rPr>
          <w:sz w:val="27"/>
          <w:szCs w:val="27"/>
        </w:rPr>
        <w:t xml:space="preserve"> специалист – экономист отдела экономического анализа и прогнозирования Администрации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района;</w:t>
      </w:r>
    </w:p>
    <w:p w:rsidR="009A4886" w:rsidRPr="00A43793" w:rsidRDefault="009A4886" w:rsidP="009A4886">
      <w:pPr>
        <w:pStyle w:val="a6"/>
        <w:numPr>
          <w:ilvl w:val="0"/>
          <w:numId w:val="35"/>
        </w:numPr>
        <w:ind w:left="0" w:firstLine="0"/>
        <w:jc w:val="both"/>
        <w:rPr>
          <w:sz w:val="27"/>
          <w:szCs w:val="27"/>
        </w:rPr>
      </w:pPr>
      <w:r w:rsidRPr="00A43793">
        <w:rPr>
          <w:sz w:val="27"/>
          <w:szCs w:val="27"/>
        </w:rPr>
        <w:t xml:space="preserve">председатель Общества инвалидов </w:t>
      </w:r>
      <w:proofErr w:type="spellStart"/>
      <w:r w:rsidRPr="00A43793">
        <w:rPr>
          <w:sz w:val="27"/>
          <w:szCs w:val="27"/>
        </w:rPr>
        <w:t>Молчановского</w:t>
      </w:r>
      <w:proofErr w:type="spellEnd"/>
      <w:r w:rsidRPr="00A43793">
        <w:rPr>
          <w:sz w:val="27"/>
          <w:szCs w:val="27"/>
        </w:rPr>
        <w:t xml:space="preserve"> района (по согласованию)</w:t>
      </w:r>
      <w:proofErr w:type="gramStart"/>
      <w:r w:rsidRPr="00A43793">
        <w:rPr>
          <w:sz w:val="27"/>
          <w:szCs w:val="27"/>
        </w:rPr>
        <w:t>.</w:t>
      </w:r>
      <w:r w:rsidR="00B72074">
        <w:rPr>
          <w:sz w:val="27"/>
          <w:szCs w:val="27"/>
        </w:rPr>
        <w:t>»</w:t>
      </w:r>
      <w:proofErr w:type="gramEnd"/>
      <w:r w:rsidR="00B72074">
        <w:rPr>
          <w:sz w:val="27"/>
          <w:szCs w:val="27"/>
        </w:rPr>
        <w:t>.</w:t>
      </w:r>
    </w:p>
    <w:p w:rsidR="009A4886" w:rsidRPr="00A43793" w:rsidRDefault="009A4886" w:rsidP="009A4886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9A4886" w:rsidRPr="00A43793" w:rsidRDefault="009A4886" w:rsidP="009A4886">
      <w:pPr>
        <w:widowControl w:val="0"/>
        <w:autoSpaceDE w:val="0"/>
        <w:autoSpaceDN w:val="0"/>
        <w:jc w:val="both"/>
        <w:rPr>
          <w:sz w:val="27"/>
          <w:szCs w:val="27"/>
        </w:rPr>
      </w:pPr>
    </w:p>
    <w:p w:rsidR="009A4886" w:rsidRDefault="009A4886" w:rsidP="00126F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5"/>
        <w:jc w:val="both"/>
        <w:rPr>
          <w:sz w:val="28"/>
          <w:szCs w:val="28"/>
        </w:rPr>
      </w:pPr>
    </w:p>
    <w:sectPr w:rsidR="009A4886" w:rsidSect="00B72074">
      <w:headerReference w:type="default" r:id="rId22"/>
      <w:pgSz w:w="11906" w:h="16838"/>
      <w:pgMar w:top="426" w:right="850" w:bottom="426" w:left="1701" w:header="563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3EC" w:rsidRDefault="00EF03EC" w:rsidP="004865F5">
      <w:r>
        <w:separator/>
      </w:r>
    </w:p>
  </w:endnote>
  <w:endnote w:type="continuationSeparator" w:id="0">
    <w:p w:rsidR="00EF03EC" w:rsidRDefault="00EF03EC" w:rsidP="00486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3EC" w:rsidRDefault="00EF03EC" w:rsidP="004865F5">
      <w:r>
        <w:separator/>
      </w:r>
    </w:p>
  </w:footnote>
  <w:footnote w:type="continuationSeparator" w:id="0">
    <w:p w:rsidR="00EF03EC" w:rsidRDefault="00EF03EC" w:rsidP="004865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6400666"/>
      <w:docPartObj>
        <w:docPartGallery w:val="Page Numbers (Top of Page)"/>
        <w:docPartUnique/>
      </w:docPartObj>
    </w:sdtPr>
    <w:sdtEndPr/>
    <w:sdtContent>
      <w:p w:rsidR="00CE58F9" w:rsidRDefault="00CE58F9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2074">
          <w:rPr>
            <w:noProof/>
          </w:rPr>
          <w:t>18</w:t>
        </w:r>
        <w:r>
          <w:fldChar w:fldCharType="end"/>
        </w:r>
      </w:p>
    </w:sdtContent>
  </w:sdt>
  <w:p w:rsidR="00CE58F9" w:rsidRDefault="00CE58F9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87A93"/>
    <w:multiLevelType w:val="hybridMultilevel"/>
    <w:tmpl w:val="4DA07A0A"/>
    <w:lvl w:ilvl="0" w:tplc="6C8EE1E6">
      <w:start w:val="1"/>
      <w:numFmt w:val="decimal"/>
      <w:lvlText w:val="%1)"/>
      <w:lvlJc w:val="left"/>
      <w:pPr>
        <w:ind w:left="928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375" w:hanging="360"/>
      </w:pPr>
    </w:lvl>
    <w:lvl w:ilvl="2" w:tplc="0419001B">
      <w:start w:val="1"/>
      <w:numFmt w:val="lowerRoman"/>
      <w:lvlText w:val="%3."/>
      <w:lvlJc w:val="right"/>
      <w:pPr>
        <w:ind w:left="2095" w:hanging="180"/>
      </w:pPr>
    </w:lvl>
    <w:lvl w:ilvl="3" w:tplc="0419000F">
      <w:start w:val="1"/>
      <w:numFmt w:val="decimal"/>
      <w:lvlText w:val="%4."/>
      <w:lvlJc w:val="left"/>
      <w:pPr>
        <w:ind w:left="2815" w:hanging="360"/>
      </w:pPr>
    </w:lvl>
    <w:lvl w:ilvl="4" w:tplc="04190019">
      <w:start w:val="1"/>
      <w:numFmt w:val="lowerLetter"/>
      <w:lvlText w:val="%5."/>
      <w:lvlJc w:val="left"/>
      <w:pPr>
        <w:ind w:left="3535" w:hanging="360"/>
      </w:pPr>
    </w:lvl>
    <w:lvl w:ilvl="5" w:tplc="0419001B">
      <w:start w:val="1"/>
      <w:numFmt w:val="lowerRoman"/>
      <w:lvlText w:val="%6."/>
      <w:lvlJc w:val="right"/>
      <w:pPr>
        <w:ind w:left="4255" w:hanging="180"/>
      </w:pPr>
    </w:lvl>
    <w:lvl w:ilvl="6" w:tplc="0419000F">
      <w:start w:val="1"/>
      <w:numFmt w:val="decimal"/>
      <w:lvlText w:val="%7."/>
      <w:lvlJc w:val="left"/>
      <w:pPr>
        <w:ind w:left="4975" w:hanging="360"/>
      </w:pPr>
    </w:lvl>
    <w:lvl w:ilvl="7" w:tplc="04190019">
      <w:start w:val="1"/>
      <w:numFmt w:val="lowerLetter"/>
      <w:lvlText w:val="%8."/>
      <w:lvlJc w:val="left"/>
      <w:pPr>
        <w:ind w:left="5695" w:hanging="360"/>
      </w:pPr>
    </w:lvl>
    <w:lvl w:ilvl="8" w:tplc="0419001B">
      <w:start w:val="1"/>
      <w:numFmt w:val="lowerRoman"/>
      <w:lvlText w:val="%9."/>
      <w:lvlJc w:val="right"/>
      <w:pPr>
        <w:ind w:left="6415" w:hanging="180"/>
      </w:pPr>
    </w:lvl>
  </w:abstractNum>
  <w:abstractNum w:abstractNumId="1">
    <w:nsid w:val="063969AC"/>
    <w:multiLevelType w:val="hybridMultilevel"/>
    <w:tmpl w:val="52FC16B2"/>
    <w:lvl w:ilvl="0" w:tplc="0D1A0CF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09815267"/>
    <w:multiLevelType w:val="hybridMultilevel"/>
    <w:tmpl w:val="3AAC22E8"/>
    <w:lvl w:ilvl="0" w:tplc="78664CB6">
      <w:start w:val="1"/>
      <w:numFmt w:val="decimal"/>
      <w:lvlText w:val="%1."/>
      <w:lvlJc w:val="left"/>
      <w:pPr>
        <w:tabs>
          <w:tab w:val="num" w:pos="1497"/>
        </w:tabs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29195CBC"/>
    <w:multiLevelType w:val="multilevel"/>
    <w:tmpl w:val="7AEE83D6"/>
    <w:lvl w:ilvl="0">
      <w:start w:val="5"/>
      <w:numFmt w:val="decimal"/>
      <w:lvlText w:val="%1."/>
      <w:lvlJc w:val="left"/>
      <w:pPr>
        <w:ind w:left="1461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641" w:hanging="540"/>
      </w:pPr>
      <w:rPr>
        <w:rFonts w:cs="Times New Roman" w:hint="default"/>
      </w:rPr>
    </w:lvl>
    <w:lvl w:ilvl="2">
      <w:start w:val="6"/>
      <w:numFmt w:val="decimal"/>
      <w:isLgl/>
      <w:lvlText w:val="%1.%2.%3."/>
      <w:lvlJc w:val="left"/>
      <w:pPr>
        <w:ind w:left="182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2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8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8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4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01" w:hanging="1800"/>
      </w:pPr>
      <w:rPr>
        <w:rFonts w:cs="Times New Roman" w:hint="default"/>
      </w:rPr>
    </w:lvl>
  </w:abstractNum>
  <w:abstractNum w:abstractNumId="4">
    <w:nsid w:val="2AF11EA7"/>
    <w:multiLevelType w:val="hybridMultilevel"/>
    <w:tmpl w:val="8C460092"/>
    <w:lvl w:ilvl="0" w:tplc="0419000F">
      <w:start w:val="1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E51BDD"/>
    <w:multiLevelType w:val="hybridMultilevel"/>
    <w:tmpl w:val="09CE6B14"/>
    <w:lvl w:ilvl="0" w:tplc="EAE038F8">
      <w:start w:val="1"/>
      <w:numFmt w:val="decimal"/>
      <w:lvlText w:val="%1."/>
      <w:lvlJc w:val="left"/>
      <w:pPr>
        <w:tabs>
          <w:tab w:val="num" w:pos="1425"/>
        </w:tabs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307A61EC"/>
    <w:multiLevelType w:val="hybridMultilevel"/>
    <w:tmpl w:val="4FFCE388"/>
    <w:lvl w:ilvl="0" w:tplc="7E6210D6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8D60BB"/>
    <w:multiLevelType w:val="hybridMultilevel"/>
    <w:tmpl w:val="AD423316"/>
    <w:lvl w:ilvl="0" w:tplc="E2F0A2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4A72C99"/>
    <w:multiLevelType w:val="hybridMultilevel"/>
    <w:tmpl w:val="7D14D3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80F8E"/>
    <w:multiLevelType w:val="hybridMultilevel"/>
    <w:tmpl w:val="B0CACC40"/>
    <w:lvl w:ilvl="0" w:tplc="34B451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3C92731F"/>
    <w:multiLevelType w:val="hybridMultilevel"/>
    <w:tmpl w:val="50FEA6F6"/>
    <w:lvl w:ilvl="0" w:tplc="A0BE45DC">
      <w:start w:val="1"/>
      <w:numFmt w:val="decimal"/>
      <w:lvlText w:val="%1."/>
      <w:lvlJc w:val="left"/>
      <w:pPr>
        <w:ind w:left="1543" w:hanging="975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E80779"/>
    <w:multiLevelType w:val="hybridMultilevel"/>
    <w:tmpl w:val="D1B0FDB0"/>
    <w:lvl w:ilvl="0" w:tplc="E93A00D8">
      <w:start w:val="1"/>
      <w:numFmt w:val="decimal"/>
      <w:suff w:val="space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>
      <w:start w:val="1"/>
      <w:numFmt w:val="lowerRoman"/>
      <w:lvlText w:val="%3."/>
      <w:lvlJc w:val="right"/>
      <w:pPr>
        <w:ind w:left="2870" w:hanging="180"/>
      </w:pPr>
    </w:lvl>
    <w:lvl w:ilvl="3" w:tplc="0419000F">
      <w:start w:val="1"/>
      <w:numFmt w:val="decimal"/>
      <w:lvlText w:val="%4."/>
      <w:lvlJc w:val="left"/>
      <w:pPr>
        <w:ind w:left="3590" w:hanging="360"/>
      </w:pPr>
    </w:lvl>
    <w:lvl w:ilvl="4" w:tplc="04190019">
      <w:start w:val="1"/>
      <w:numFmt w:val="lowerLetter"/>
      <w:lvlText w:val="%5."/>
      <w:lvlJc w:val="left"/>
      <w:pPr>
        <w:ind w:left="4310" w:hanging="360"/>
      </w:pPr>
    </w:lvl>
    <w:lvl w:ilvl="5" w:tplc="0419001B">
      <w:start w:val="1"/>
      <w:numFmt w:val="lowerRoman"/>
      <w:lvlText w:val="%6."/>
      <w:lvlJc w:val="right"/>
      <w:pPr>
        <w:ind w:left="5030" w:hanging="180"/>
      </w:pPr>
    </w:lvl>
    <w:lvl w:ilvl="6" w:tplc="0419000F">
      <w:start w:val="1"/>
      <w:numFmt w:val="decimal"/>
      <w:lvlText w:val="%7."/>
      <w:lvlJc w:val="left"/>
      <w:pPr>
        <w:ind w:left="5750" w:hanging="360"/>
      </w:pPr>
    </w:lvl>
    <w:lvl w:ilvl="7" w:tplc="04190019">
      <w:start w:val="1"/>
      <w:numFmt w:val="lowerLetter"/>
      <w:lvlText w:val="%8."/>
      <w:lvlJc w:val="left"/>
      <w:pPr>
        <w:ind w:left="6470" w:hanging="360"/>
      </w:pPr>
    </w:lvl>
    <w:lvl w:ilvl="8" w:tplc="0419001B">
      <w:start w:val="1"/>
      <w:numFmt w:val="lowerRoman"/>
      <w:lvlText w:val="%9."/>
      <w:lvlJc w:val="right"/>
      <w:pPr>
        <w:ind w:left="7190" w:hanging="180"/>
      </w:pPr>
    </w:lvl>
  </w:abstractNum>
  <w:abstractNum w:abstractNumId="12">
    <w:nsid w:val="423B1C7E"/>
    <w:multiLevelType w:val="hybridMultilevel"/>
    <w:tmpl w:val="1974B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CB1BD8"/>
    <w:multiLevelType w:val="hybridMultilevel"/>
    <w:tmpl w:val="5D285798"/>
    <w:lvl w:ilvl="0" w:tplc="871A8FA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1C8353E"/>
    <w:multiLevelType w:val="hybridMultilevel"/>
    <w:tmpl w:val="F9B8B0BE"/>
    <w:lvl w:ilvl="0" w:tplc="6C6E23B4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F317E6"/>
    <w:multiLevelType w:val="hybridMultilevel"/>
    <w:tmpl w:val="BB8A560A"/>
    <w:lvl w:ilvl="0" w:tplc="CE985016">
      <w:start w:val="1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4B0494"/>
    <w:multiLevelType w:val="hybridMultilevel"/>
    <w:tmpl w:val="BA9A5116"/>
    <w:lvl w:ilvl="0" w:tplc="F2346C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46035CC"/>
    <w:multiLevelType w:val="hybridMultilevel"/>
    <w:tmpl w:val="0E726EF6"/>
    <w:lvl w:ilvl="0" w:tplc="0419000F">
      <w:start w:val="16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AF4718"/>
    <w:multiLevelType w:val="hybridMultilevel"/>
    <w:tmpl w:val="E3D27916"/>
    <w:lvl w:ilvl="0" w:tplc="D13EC602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5E1A4BC6"/>
    <w:multiLevelType w:val="hybridMultilevel"/>
    <w:tmpl w:val="19485214"/>
    <w:lvl w:ilvl="0" w:tplc="554EF218">
      <w:start w:val="1"/>
      <w:numFmt w:val="decimal"/>
      <w:lvlText w:val="%1)"/>
      <w:lvlJc w:val="left"/>
      <w:pPr>
        <w:ind w:left="1849" w:hanging="114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58388E"/>
    <w:multiLevelType w:val="hybridMultilevel"/>
    <w:tmpl w:val="DDD27CF0"/>
    <w:lvl w:ilvl="0" w:tplc="0419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D28CE"/>
    <w:multiLevelType w:val="hybridMultilevel"/>
    <w:tmpl w:val="246A53E8"/>
    <w:lvl w:ilvl="0" w:tplc="126C3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48B7912"/>
    <w:multiLevelType w:val="hybridMultilevel"/>
    <w:tmpl w:val="B0A40F48"/>
    <w:lvl w:ilvl="0" w:tplc="6FDE0A04">
      <w:start w:val="3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>
    <w:nsid w:val="69C50536"/>
    <w:multiLevelType w:val="hybridMultilevel"/>
    <w:tmpl w:val="40E6456A"/>
    <w:lvl w:ilvl="0" w:tplc="3A7AE596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>
    <w:nsid w:val="6B3D58C7"/>
    <w:multiLevelType w:val="hybridMultilevel"/>
    <w:tmpl w:val="C0423DF2"/>
    <w:lvl w:ilvl="0" w:tplc="F3FEFF86">
      <w:start w:val="1"/>
      <w:numFmt w:val="decimal"/>
      <w:suff w:val="space"/>
      <w:lvlText w:val="%1)"/>
      <w:lvlJc w:val="left"/>
      <w:pPr>
        <w:ind w:left="1886" w:hanging="103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B555C54"/>
    <w:multiLevelType w:val="hybridMultilevel"/>
    <w:tmpl w:val="54B62C2A"/>
    <w:lvl w:ilvl="0" w:tplc="68807E1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3DF7319"/>
    <w:multiLevelType w:val="hybridMultilevel"/>
    <w:tmpl w:val="89585550"/>
    <w:lvl w:ilvl="0" w:tplc="484CDD3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A37F2"/>
    <w:multiLevelType w:val="hybridMultilevel"/>
    <w:tmpl w:val="556A2F2C"/>
    <w:lvl w:ilvl="0" w:tplc="61DA4682">
      <w:start w:val="5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77263936"/>
    <w:multiLevelType w:val="hybridMultilevel"/>
    <w:tmpl w:val="E8B4E4C0"/>
    <w:lvl w:ilvl="0" w:tplc="B5CE472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83A1188"/>
    <w:multiLevelType w:val="hybridMultilevel"/>
    <w:tmpl w:val="E58E3124"/>
    <w:lvl w:ilvl="0" w:tplc="03BA6D2E">
      <w:start w:val="4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>
    <w:nsid w:val="7E6A06AB"/>
    <w:multiLevelType w:val="hybridMultilevel"/>
    <w:tmpl w:val="764CC08E"/>
    <w:lvl w:ilvl="0" w:tplc="887C7FD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23"/>
  </w:num>
  <w:num w:numId="3">
    <w:abstractNumId w:val="1"/>
  </w:num>
  <w:num w:numId="4">
    <w:abstractNumId w:val="9"/>
  </w:num>
  <w:num w:numId="5">
    <w:abstractNumId w:val="28"/>
  </w:num>
  <w:num w:numId="6">
    <w:abstractNumId w:val="21"/>
  </w:num>
  <w:num w:numId="7">
    <w:abstractNumId w:val="12"/>
  </w:num>
  <w:num w:numId="8">
    <w:abstractNumId w:val="16"/>
  </w:num>
  <w:num w:numId="9">
    <w:abstractNumId w:val="7"/>
  </w:num>
  <w:num w:numId="10">
    <w:abstractNumId w:val="3"/>
  </w:num>
  <w:num w:numId="11">
    <w:abstractNumId w:val="29"/>
  </w:num>
  <w:num w:numId="12">
    <w:abstractNumId w:val="22"/>
  </w:num>
  <w:num w:numId="13">
    <w:abstractNumId w:val="5"/>
  </w:num>
  <w:num w:numId="14">
    <w:abstractNumId w:val="30"/>
  </w:num>
  <w:num w:numId="15">
    <w:abstractNumId w:val="27"/>
  </w:num>
  <w:num w:numId="16">
    <w:abstractNumId w:val="20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4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7"/>
    <w:lvlOverride w:ilvl="0">
      <w:startOverride w:val="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</w:num>
  <w:num w:numId="37">
    <w:abstractNumId w:val="14"/>
  </w:num>
  <w:num w:numId="38">
    <w:abstractNumId w:val="6"/>
  </w:num>
  <w:num w:numId="39">
    <w:abstractNumId w:val="18"/>
  </w:num>
  <w:num w:numId="40">
    <w:abstractNumId w:val="25"/>
  </w:num>
  <w:num w:numId="4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8D"/>
    <w:rsid w:val="0001052F"/>
    <w:rsid w:val="0001538A"/>
    <w:rsid w:val="00016E3D"/>
    <w:rsid w:val="00023801"/>
    <w:rsid w:val="0003128C"/>
    <w:rsid w:val="0003462D"/>
    <w:rsid w:val="0003488A"/>
    <w:rsid w:val="00042A1D"/>
    <w:rsid w:val="00050A49"/>
    <w:rsid w:val="000512B9"/>
    <w:rsid w:val="00052569"/>
    <w:rsid w:val="000547C7"/>
    <w:rsid w:val="00077980"/>
    <w:rsid w:val="00080FB9"/>
    <w:rsid w:val="000837F6"/>
    <w:rsid w:val="00084F62"/>
    <w:rsid w:val="000960AF"/>
    <w:rsid w:val="000A56B9"/>
    <w:rsid w:val="000A5BFB"/>
    <w:rsid w:val="000A5C61"/>
    <w:rsid w:val="000B481E"/>
    <w:rsid w:val="000B559D"/>
    <w:rsid w:val="000C5F05"/>
    <w:rsid w:val="000D1827"/>
    <w:rsid w:val="000D60F5"/>
    <w:rsid w:val="000D797C"/>
    <w:rsid w:val="000E2170"/>
    <w:rsid w:val="000E403D"/>
    <w:rsid w:val="000E7EB4"/>
    <w:rsid w:val="00104350"/>
    <w:rsid w:val="0010451F"/>
    <w:rsid w:val="001139DD"/>
    <w:rsid w:val="001144D5"/>
    <w:rsid w:val="00126F80"/>
    <w:rsid w:val="00137B6F"/>
    <w:rsid w:val="00150064"/>
    <w:rsid w:val="0015158B"/>
    <w:rsid w:val="001558FA"/>
    <w:rsid w:val="00157174"/>
    <w:rsid w:val="0016490C"/>
    <w:rsid w:val="00173FF5"/>
    <w:rsid w:val="0019269D"/>
    <w:rsid w:val="00195120"/>
    <w:rsid w:val="001A5178"/>
    <w:rsid w:val="001B2657"/>
    <w:rsid w:val="001B698D"/>
    <w:rsid w:val="001D74C0"/>
    <w:rsid w:val="001D7D06"/>
    <w:rsid w:val="001E7C9F"/>
    <w:rsid w:val="00203B6D"/>
    <w:rsid w:val="00212705"/>
    <w:rsid w:val="002211D3"/>
    <w:rsid w:val="00242716"/>
    <w:rsid w:val="00251F4C"/>
    <w:rsid w:val="002572E3"/>
    <w:rsid w:val="00284071"/>
    <w:rsid w:val="00291FA6"/>
    <w:rsid w:val="002973DC"/>
    <w:rsid w:val="002A2247"/>
    <w:rsid w:val="002A6058"/>
    <w:rsid w:val="002B0525"/>
    <w:rsid w:val="002B3047"/>
    <w:rsid w:val="002B5C1D"/>
    <w:rsid w:val="002B697D"/>
    <w:rsid w:val="002B6A2A"/>
    <w:rsid w:val="002C3EC9"/>
    <w:rsid w:val="002C3F7A"/>
    <w:rsid w:val="002D3155"/>
    <w:rsid w:val="002D38E5"/>
    <w:rsid w:val="002E26AF"/>
    <w:rsid w:val="002E5C7C"/>
    <w:rsid w:val="002F3FCD"/>
    <w:rsid w:val="002F513D"/>
    <w:rsid w:val="002F67FA"/>
    <w:rsid w:val="00323516"/>
    <w:rsid w:val="00332E8B"/>
    <w:rsid w:val="003560D5"/>
    <w:rsid w:val="00357B31"/>
    <w:rsid w:val="00371496"/>
    <w:rsid w:val="003733C3"/>
    <w:rsid w:val="00374565"/>
    <w:rsid w:val="003764F7"/>
    <w:rsid w:val="0038343A"/>
    <w:rsid w:val="00386F18"/>
    <w:rsid w:val="00395453"/>
    <w:rsid w:val="003957F3"/>
    <w:rsid w:val="00395B8D"/>
    <w:rsid w:val="003961E4"/>
    <w:rsid w:val="003B2D55"/>
    <w:rsid w:val="003B542E"/>
    <w:rsid w:val="003B7714"/>
    <w:rsid w:val="003C021A"/>
    <w:rsid w:val="003D29C0"/>
    <w:rsid w:val="003D531E"/>
    <w:rsid w:val="003E219D"/>
    <w:rsid w:val="003E5B66"/>
    <w:rsid w:val="004044F3"/>
    <w:rsid w:val="00406514"/>
    <w:rsid w:val="00407BA9"/>
    <w:rsid w:val="00437A68"/>
    <w:rsid w:val="00446AEF"/>
    <w:rsid w:val="00451778"/>
    <w:rsid w:val="00454002"/>
    <w:rsid w:val="0045693A"/>
    <w:rsid w:val="00464ADD"/>
    <w:rsid w:val="00473ED8"/>
    <w:rsid w:val="00476ABF"/>
    <w:rsid w:val="0048354F"/>
    <w:rsid w:val="004865F5"/>
    <w:rsid w:val="00492B23"/>
    <w:rsid w:val="00495773"/>
    <w:rsid w:val="004A28E7"/>
    <w:rsid w:val="004B4A53"/>
    <w:rsid w:val="004B5F67"/>
    <w:rsid w:val="004B6CC9"/>
    <w:rsid w:val="004C1AEB"/>
    <w:rsid w:val="004C2453"/>
    <w:rsid w:val="004D3505"/>
    <w:rsid w:val="004D563B"/>
    <w:rsid w:val="004E2417"/>
    <w:rsid w:val="004E431A"/>
    <w:rsid w:val="004E68B4"/>
    <w:rsid w:val="00500C2C"/>
    <w:rsid w:val="00504120"/>
    <w:rsid w:val="00512A4A"/>
    <w:rsid w:val="00513FEB"/>
    <w:rsid w:val="0052300A"/>
    <w:rsid w:val="005305C3"/>
    <w:rsid w:val="00535037"/>
    <w:rsid w:val="005403C5"/>
    <w:rsid w:val="0054170E"/>
    <w:rsid w:val="005471D8"/>
    <w:rsid w:val="005533E6"/>
    <w:rsid w:val="0056188C"/>
    <w:rsid w:val="005646FA"/>
    <w:rsid w:val="0056490B"/>
    <w:rsid w:val="00570D10"/>
    <w:rsid w:val="00572249"/>
    <w:rsid w:val="005817E2"/>
    <w:rsid w:val="00596EE1"/>
    <w:rsid w:val="005A0B88"/>
    <w:rsid w:val="005A3546"/>
    <w:rsid w:val="005B15CD"/>
    <w:rsid w:val="005B26C6"/>
    <w:rsid w:val="005C1E3D"/>
    <w:rsid w:val="005C2C2B"/>
    <w:rsid w:val="005C4BF9"/>
    <w:rsid w:val="005C5B41"/>
    <w:rsid w:val="005E59B6"/>
    <w:rsid w:val="005F10FB"/>
    <w:rsid w:val="005F3C7F"/>
    <w:rsid w:val="005F5ED9"/>
    <w:rsid w:val="00601632"/>
    <w:rsid w:val="00602BD2"/>
    <w:rsid w:val="00604F9E"/>
    <w:rsid w:val="006073BC"/>
    <w:rsid w:val="006166DA"/>
    <w:rsid w:val="006212D8"/>
    <w:rsid w:val="0063355E"/>
    <w:rsid w:val="00634904"/>
    <w:rsid w:val="0063600D"/>
    <w:rsid w:val="00640F15"/>
    <w:rsid w:val="0064297E"/>
    <w:rsid w:val="00642B5D"/>
    <w:rsid w:val="00644FB2"/>
    <w:rsid w:val="0065122B"/>
    <w:rsid w:val="006604A7"/>
    <w:rsid w:val="00670A71"/>
    <w:rsid w:val="00677872"/>
    <w:rsid w:val="00684616"/>
    <w:rsid w:val="00686236"/>
    <w:rsid w:val="00686EB9"/>
    <w:rsid w:val="00694B5F"/>
    <w:rsid w:val="006956F7"/>
    <w:rsid w:val="006A2689"/>
    <w:rsid w:val="006B32F4"/>
    <w:rsid w:val="006B54E1"/>
    <w:rsid w:val="006C6135"/>
    <w:rsid w:val="006C626F"/>
    <w:rsid w:val="006D043E"/>
    <w:rsid w:val="006D04C9"/>
    <w:rsid w:val="006E7544"/>
    <w:rsid w:val="006E7EBB"/>
    <w:rsid w:val="006F12F0"/>
    <w:rsid w:val="006F3BCF"/>
    <w:rsid w:val="006F4568"/>
    <w:rsid w:val="006F5C98"/>
    <w:rsid w:val="0070185C"/>
    <w:rsid w:val="007216A2"/>
    <w:rsid w:val="0072388E"/>
    <w:rsid w:val="00726B20"/>
    <w:rsid w:val="007440AE"/>
    <w:rsid w:val="00751A68"/>
    <w:rsid w:val="0075461E"/>
    <w:rsid w:val="00775E25"/>
    <w:rsid w:val="007832BD"/>
    <w:rsid w:val="00783599"/>
    <w:rsid w:val="007946DA"/>
    <w:rsid w:val="007A1118"/>
    <w:rsid w:val="007A7465"/>
    <w:rsid w:val="007B3F2A"/>
    <w:rsid w:val="007B64A2"/>
    <w:rsid w:val="007C2262"/>
    <w:rsid w:val="007C4A9D"/>
    <w:rsid w:val="007D65DC"/>
    <w:rsid w:val="007F3791"/>
    <w:rsid w:val="007F6D86"/>
    <w:rsid w:val="008001EF"/>
    <w:rsid w:val="00803A81"/>
    <w:rsid w:val="00830840"/>
    <w:rsid w:val="00834A70"/>
    <w:rsid w:val="0083792B"/>
    <w:rsid w:val="00843995"/>
    <w:rsid w:val="00843A44"/>
    <w:rsid w:val="00844013"/>
    <w:rsid w:val="008544CE"/>
    <w:rsid w:val="00862FD3"/>
    <w:rsid w:val="008742F0"/>
    <w:rsid w:val="0087656C"/>
    <w:rsid w:val="00890B37"/>
    <w:rsid w:val="00893099"/>
    <w:rsid w:val="008A106F"/>
    <w:rsid w:val="008B10F9"/>
    <w:rsid w:val="008B43FD"/>
    <w:rsid w:val="008C086A"/>
    <w:rsid w:val="008C2BF3"/>
    <w:rsid w:val="008C6604"/>
    <w:rsid w:val="008C7C8A"/>
    <w:rsid w:val="008E0207"/>
    <w:rsid w:val="008E18C1"/>
    <w:rsid w:val="008E4DA6"/>
    <w:rsid w:val="008F2A32"/>
    <w:rsid w:val="00901F6A"/>
    <w:rsid w:val="009057D1"/>
    <w:rsid w:val="009153CA"/>
    <w:rsid w:val="009253B2"/>
    <w:rsid w:val="00934165"/>
    <w:rsid w:val="00934DAE"/>
    <w:rsid w:val="00936A30"/>
    <w:rsid w:val="0093785A"/>
    <w:rsid w:val="00943951"/>
    <w:rsid w:val="0094487F"/>
    <w:rsid w:val="0095032F"/>
    <w:rsid w:val="009652CB"/>
    <w:rsid w:val="00966637"/>
    <w:rsid w:val="00971CEE"/>
    <w:rsid w:val="0098505A"/>
    <w:rsid w:val="00992010"/>
    <w:rsid w:val="00993A46"/>
    <w:rsid w:val="00996088"/>
    <w:rsid w:val="009A1107"/>
    <w:rsid w:val="009A4886"/>
    <w:rsid w:val="009B2E89"/>
    <w:rsid w:val="009B420E"/>
    <w:rsid w:val="009B62F8"/>
    <w:rsid w:val="009C1F63"/>
    <w:rsid w:val="009D06E0"/>
    <w:rsid w:val="009D42E0"/>
    <w:rsid w:val="009D5785"/>
    <w:rsid w:val="009D761E"/>
    <w:rsid w:val="009E3E63"/>
    <w:rsid w:val="009E5B8C"/>
    <w:rsid w:val="009E6B0F"/>
    <w:rsid w:val="009F7B29"/>
    <w:rsid w:val="00A11166"/>
    <w:rsid w:val="00A15B20"/>
    <w:rsid w:val="00A3189D"/>
    <w:rsid w:val="00A33126"/>
    <w:rsid w:val="00A358DB"/>
    <w:rsid w:val="00A421C6"/>
    <w:rsid w:val="00A42835"/>
    <w:rsid w:val="00A51938"/>
    <w:rsid w:val="00A553B0"/>
    <w:rsid w:val="00A64C96"/>
    <w:rsid w:val="00A70162"/>
    <w:rsid w:val="00A83158"/>
    <w:rsid w:val="00A90801"/>
    <w:rsid w:val="00A92317"/>
    <w:rsid w:val="00A9435B"/>
    <w:rsid w:val="00AB0A18"/>
    <w:rsid w:val="00AB76D2"/>
    <w:rsid w:val="00AC28CF"/>
    <w:rsid w:val="00AD049E"/>
    <w:rsid w:val="00AF1F0F"/>
    <w:rsid w:val="00B10D7A"/>
    <w:rsid w:val="00B11CDD"/>
    <w:rsid w:val="00B1680C"/>
    <w:rsid w:val="00B16D35"/>
    <w:rsid w:val="00B22409"/>
    <w:rsid w:val="00B22828"/>
    <w:rsid w:val="00B25FCB"/>
    <w:rsid w:val="00B366C3"/>
    <w:rsid w:val="00B61E91"/>
    <w:rsid w:val="00B72074"/>
    <w:rsid w:val="00B84D72"/>
    <w:rsid w:val="00B86E8C"/>
    <w:rsid w:val="00B9325F"/>
    <w:rsid w:val="00BA013D"/>
    <w:rsid w:val="00BA0914"/>
    <w:rsid w:val="00BC1B16"/>
    <w:rsid w:val="00BC50B1"/>
    <w:rsid w:val="00BC5F2A"/>
    <w:rsid w:val="00BD21B0"/>
    <w:rsid w:val="00BD4CB6"/>
    <w:rsid w:val="00BE7B4B"/>
    <w:rsid w:val="00BF0A37"/>
    <w:rsid w:val="00BF161C"/>
    <w:rsid w:val="00C01FB4"/>
    <w:rsid w:val="00C07592"/>
    <w:rsid w:val="00C0785F"/>
    <w:rsid w:val="00C1299D"/>
    <w:rsid w:val="00C12AFC"/>
    <w:rsid w:val="00C25A3C"/>
    <w:rsid w:val="00C270BE"/>
    <w:rsid w:val="00C35858"/>
    <w:rsid w:val="00C36AB3"/>
    <w:rsid w:val="00C402DD"/>
    <w:rsid w:val="00C63BDB"/>
    <w:rsid w:val="00C67020"/>
    <w:rsid w:val="00C73CBF"/>
    <w:rsid w:val="00C75C69"/>
    <w:rsid w:val="00C8048E"/>
    <w:rsid w:val="00C82572"/>
    <w:rsid w:val="00C91E0B"/>
    <w:rsid w:val="00C95351"/>
    <w:rsid w:val="00CA0AD1"/>
    <w:rsid w:val="00CA3198"/>
    <w:rsid w:val="00CA41E7"/>
    <w:rsid w:val="00CB1E9A"/>
    <w:rsid w:val="00CB6FD3"/>
    <w:rsid w:val="00CC6453"/>
    <w:rsid w:val="00CD52CB"/>
    <w:rsid w:val="00CE58F9"/>
    <w:rsid w:val="00CE6243"/>
    <w:rsid w:val="00D02A80"/>
    <w:rsid w:val="00D24F16"/>
    <w:rsid w:val="00D256BF"/>
    <w:rsid w:val="00D3161C"/>
    <w:rsid w:val="00D34120"/>
    <w:rsid w:val="00D35AB7"/>
    <w:rsid w:val="00D43290"/>
    <w:rsid w:val="00D46B44"/>
    <w:rsid w:val="00D47FF4"/>
    <w:rsid w:val="00D73066"/>
    <w:rsid w:val="00D769D3"/>
    <w:rsid w:val="00D83373"/>
    <w:rsid w:val="00D86FFA"/>
    <w:rsid w:val="00D948CA"/>
    <w:rsid w:val="00DA139F"/>
    <w:rsid w:val="00DA21F8"/>
    <w:rsid w:val="00DB236B"/>
    <w:rsid w:val="00DD020F"/>
    <w:rsid w:val="00DD2EED"/>
    <w:rsid w:val="00DD5B8B"/>
    <w:rsid w:val="00E055A3"/>
    <w:rsid w:val="00E07470"/>
    <w:rsid w:val="00E20643"/>
    <w:rsid w:val="00E21439"/>
    <w:rsid w:val="00E22D85"/>
    <w:rsid w:val="00E46DE3"/>
    <w:rsid w:val="00E50920"/>
    <w:rsid w:val="00E518BD"/>
    <w:rsid w:val="00E51A23"/>
    <w:rsid w:val="00E63FFC"/>
    <w:rsid w:val="00E73A99"/>
    <w:rsid w:val="00E83E99"/>
    <w:rsid w:val="00E85D40"/>
    <w:rsid w:val="00E927FD"/>
    <w:rsid w:val="00E953D7"/>
    <w:rsid w:val="00E96395"/>
    <w:rsid w:val="00EA7CC5"/>
    <w:rsid w:val="00EB2809"/>
    <w:rsid w:val="00EB3773"/>
    <w:rsid w:val="00EC170E"/>
    <w:rsid w:val="00ED0E20"/>
    <w:rsid w:val="00ED24F2"/>
    <w:rsid w:val="00EE0EF0"/>
    <w:rsid w:val="00EE6A38"/>
    <w:rsid w:val="00EF0090"/>
    <w:rsid w:val="00EF03EC"/>
    <w:rsid w:val="00EF4155"/>
    <w:rsid w:val="00F0436A"/>
    <w:rsid w:val="00F1060F"/>
    <w:rsid w:val="00F33D2C"/>
    <w:rsid w:val="00F35DDE"/>
    <w:rsid w:val="00F55A90"/>
    <w:rsid w:val="00F61258"/>
    <w:rsid w:val="00F71C96"/>
    <w:rsid w:val="00F764A9"/>
    <w:rsid w:val="00F776BC"/>
    <w:rsid w:val="00F77879"/>
    <w:rsid w:val="00F804F1"/>
    <w:rsid w:val="00F90C92"/>
    <w:rsid w:val="00F925ED"/>
    <w:rsid w:val="00F953A6"/>
    <w:rsid w:val="00FB35D1"/>
    <w:rsid w:val="00FC7455"/>
    <w:rsid w:val="00FE564C"/>
    <w:rsid w:val="00FE7023"/>
    <w:rsid w:val="00FF21A9"/>
    <w:rsid w:val="00FF7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semiHidden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semiHidden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semiHidden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semiHidden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semiHidden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аголовок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8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f">
    <w:name w:val="Символ нумерации"/>
    <w:rsid w:val="00694B5F"/>
  </w:style>
  <w:style w:type="character" w:customStyle="1" w:styleId="aff0">
    <w:name w:val="Гипертекстовая ссылка"/>
    <w:basedOn w:val="a0"/>
    <w:uiPriority w:val="99"/>
    <w:rsid w:val="00694B5F"/>
    <w:rPr>
      <w:color w:val="106BBE"/>
    </w:rPr>
  </w:style>
  <w:style w:type="character" w:styleId="aff1">
    <w:name w:val="page number"/>
    <w:basedOn w:val="18"/>
    <w:semiHidden/>
    <w:unhideWhenUsed/>
    <w:rsid w:val="00694B5F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rsid w:val="009A488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F15"/>
    <w:pPr>
      <w:keepNext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link w:val="20"/>
    <w:qFormat/>
    <w:rsid w:val="00640F15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640F15"/>
    <w:pPr>
      <w:keepNext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6188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6188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rsid w:val="00E509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43995"/>
    <w:pPr>
      <w:ind w:left="720"/>
      <w:contextualSpacing/>
    </w:pPr>
  </w:style>
  <w:style w:type="paragraph" w:customStyle="1" w:styleId="11">
    <w:name w:val="Знак Знак Знак1"/>
    <w:basedOn w:val="a"/>
    <w:rsid w:val="00EC170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640F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40F1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unhideWhenUsed/>
    <w:rsid w:val="00640F15"/>
  </w:style>
  <w:style w:type="table" w:customStyle="1" w:styleId="13">
    <w:name w:val="Сетка таблицы1"/>
    <w:basedOn w:val="a1"/>
    <w:next w:val="a5"/>
    <w:rsid w:val="00640F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name w:val="Без границы"/>
    <w:basedOn w:val="a5"/>
    <w:rsid w:val="00640F1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40F15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40F15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PlusTitle">
    <w:name w:val="ConsPlusTitle"/>
    <w:rsid w:val="00640F15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  <w:style w:type="character" w:styleId="a8">
    <w:name w:val="Hyperlink"/>
    <w:rsid w:val="00640F15"/>
    <w:rPr>
      <w:color w:val="0000FF"/>
      <w:u w:val="single"/>
    </w:rPr>
  </w:style>
  <w:style w:type="paragraph" w:customStyle="1" w:styleId="ConsPlusCell">
    <w:name w:val="ConsPlusCell"/>
    <w:rsid w:val="00640F15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a9">
    <w:name w:val="Знак"/>
    <w:basedOn w:val="a"/>
    <w:rsid w:val="00640F1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a">
    <w:name w:val="line number"/>
    <w:uiPriority w:val="99"/>
    <w:semiHidden/>
    <w:unhideWhenUsed/>
    <w:rsid w:val="00640F15"/>
  </w:style>
  <w:style w:type="paragraph" w:styleId="ab">
    <w:name w:val="No Spacing"/>
    <w:qFormat/>
    <w:rsid w:val="00640F1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640F15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c">
    <w:name w:val="Body Text Indent"/>
    <w:basedOn w:val="a"/>
    <w:link w:val="ad"/>
    <w:rsid w:val="00640F15"/>
    <w:pPr>
      <w:spacing w:after="120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ad">
    <w:name w:val="Основной текст с отступом Знак"/>
    <w:basedOn w:val="a0"/>
    <w:link w:val="ac"/>
    <w:rsid w:val="00640F15"/>
    <w:rPr>
      <w:rFonts w:ascii="Calibri" w:eastAsia="Times New Roman" w:hAnsi="Calibri" w:cs="Times New Roman"/>
      <w:lang w:val="x-none"/>
    </w:rPr>
  </w:style>
  <w:style w:type="character" w:customStyle="1" w:styleId="ae">
    <w:name w:val="Основной текст_"/>
    <w:link w:val="15"/>
    <w:locked/>
    <w:rsid w:val="00640F15"/>
    <w:rPr>
      <w:sz w:val="23"/>
      <w:szCs w:val="23"/>
      <w:shd w:val="clear" w:color="auto" w:fill="FFFFFF"/>
    </w:rPr>
  </w:style>
  <w:style w:type="paragraph" w:customStyle="1" w:styleId="15">
    <w:name w:val="Основной текст1"/>
    <w:basedOn w:val="a"/>
    <w:link w:val="ae"/>
    <w:rsid w:val="00640F15"/>
    <w:pPr>
      <w:shd w:val="clear" w:color="auto" w:fill="FFFFFF"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numbering" w:customStyle="1" w:styleId="110">
    <w:name w:val="Нет списка11"/>
    <w:next w:val="a2"/>
    <w:uiPriority w:val="99"/>
    <w:semiHidden/>
    <w:unhideWhenUsed/>
    <w:rsid w:val="00640F15"/>
  </w:style>
  <w:style w:type="paragraph" w:customStyle="1" w:styleId="ConsPlusDocList">
    <w:name w:val="ConsPlusDocList"/>
    <w:rsid w:val="00640F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F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F15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4865F5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4865F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3">
    <w:name w:val="Îáû÷íûé"/>
    <w:rsid w:val="00694B5F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f4">
    <w:name w:val="FollowedHyperlink"/>
    <w:basedOn w:val="a0"/>
    <w:uiPriority w:val="99"/>
    <w:semiHidden/>
    <w:unhideWhenUsed/>
    <w:rsid w:val="00694B5F"/>
    <w:rPr>
      <w:color w:val="800080" w:themeColor="followedHyperlink"/>
      <w:u w:val="single"/>
    </w:rPr>
  </w:style>
  <w:style w:type="paragraph" w:styleId="af5">
    <w:name w:val="Body Text"/>
    <w:basedOn w:val="a"/>
    <w:next w:val="a"/>
    <w:link w:val="af6"/>
    <w:semiHidden/>
    <w:unhideWhenUsed/>
    <w:rsid w:val="00694B5F"/>
    <w:pPr>
      <w:suppressAutoHyphens/>
      <w:jc w:val="both"/>
    </w:pPr>
    <w:rPr>
      <w:sz w:val="22"/>
      <w:szCs w:val="20"/>
      <w:lang w:eastAsia="ar-SA"/>
    </w:rPr>
  </w:style>
  <w:style w:type="character" w:customStyle="1" w:styleId="af6">
    <w:name w:val="Основной текст Знак"/>
    <w:basedOn w:val="a0"/>
    <w:link w:val="af5"/>
    <w:semiHidden/>
    <w:rsid w:val="00694B5F"/>
    <w:rPr>
      <w:rFonts w:ascii="Times New Roman" w:eastAsia="Times New Roman" w:hAnsi="Times New Roman" w:cs="Times New Roman"/>
      <w:szCs w:val="20"/>
      <w:lang w:eastAsia="ar-SA"/>
    </w:rPr>
  </w:style>
  <w:style w:type="paragraph" w:styleId="af7">
    <w:name w:val="List"/>
    <w:basedOn w:val="af5"/>
    <w:semiHidden/>
    <w:unhideWhenUsed/>
    <w:rsid w:val="00694B5F"/>
    <w:rPr>
      <w:rFonts w:ascii="Arial" w:hAnsi="Arial" w:cs="Tahoma"/>
    </w:rPr>
  </w:style>
  <w:style w:type="paragraph" w:styleId="21">
    <w:name w:val="Body Text Indent 2"/>
    <w:basedOn w:val="a"/>
    <w:link w:val="22"/>
    <w:semiHidden/>
    <w:unhideWhenUsed/>
    <w:rsid w:val="00694B5F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22">
    <w:name w:val="Основной текст с отступом 2 Знак"/>
    <w:basedOn w:val="a0"/>
    <w:link w:val="21"/>
    <w:semiHidden/>
    <w:rsid w:val="00694B5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8">
    <w:name w:val="Document Map"/>
    <w:basedOn w:val="a"/>
    <w:link w:val="af9"/>
    <w:semiHidden/>
    <w:unhideWhenUsed/>
    <w:rsid w:val="00694B5F"/>
    <w:pPr>
      <w:suppressAutoHyphens/>
    </w:pPr>
    <w:rPr>
      <w:rFonts w:ascii="Tahoma" w:hAnsi="Tahoma" w:cs="Tahoma"/>
      <w:sz w:val="16"/>
      <w:szCs w:val="16"/>
      <w:lang w:eastAsia="ar-SA"/>
    </w:rPr>
  </w:style>
  <w:style w:type="character" w:customStyle="1" w:styleId="af9">
    <w:name w:val="Схема документа Знак"/>
    <w:basedOn w:val="a0"/>
    <w:link w:val="af8"/>
    <w:semiHidden/>
    <w:rsid w:val="00694B5F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a">
    <w:name w:val="Заголовок"/>
    <w:basedOn w:val="a"/>
    <w:next w:val="af5"/>
    <w:rsid w:val="00694B5F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rsid w:val="00694B5F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7">
    <w:name w:val="Указатель1"/>
    <w:basedOn w:val="a"/>
    <w:rsid w:val="00694B5F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b">
    <w:name w:val="Содержимое таблицы"/>
    <w:basedOn w:val="a"/>
    <w:rsid w:val="00694B5F"/>
    <w:pPr>
      <w:suppressLineNumbers/>
      <w:suppressAutoHyphens/>
    </w:pPr>
    <w:rPr>
      <w:lang w:eastAsia="ar-SA"/>
    </w:rPr>
  </w:style>
  <w:style w:type="paragraph" w:customStyle="1" w:styleId="afc">
    <w:name w:val="Заголовок таблицы"/>
    <w:basedOn w:val="afb"/>
    <w:rsid w:val="00694B5F"/>
    <w:pPr>
      <w:jc w:val="center"/>
    </w:pPr>
    <w:rPr>
      <w:b/>
      <w:bCs/>
    </w:rPr>
  </w:style>
  <w:style w:type="paragraph" w:customStyle="1" w:styleId="ConsNonformat">
    <w:name w:val="ConsNonformat"/>
    <w:rsid w:val="00694B5F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rmal">
    <w:name w:val="ConsNormal"/>
    <w:rsid w:val="00694B5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694B5F"/>
    <w:pPr>
      <w:suppressAutoHyphens/>
      <w:ind w:firstLine="720"/>
      <w:jc w:val="both"/>
    </w:pPr>
    <w:rPr>
      <w:sz w:val="26"/>
      <w:szCs w:val="20"/>
      <w:lang w:eastAsia="ar-SA"/>
    </w:rPr>
  </w:style>
  <w:style w:type="paragraph" w:customStyle="1" w:styleId="afd">
    <w:name w:val="Комментарий"/>
    <w:basedOn w:val="a"/>
    <w:next w:val="a"/>
    <w:rsid w:val="00694B5F"/>
    <w:pPr>
      <w:shd w:val="clear" w:color="auto" w:fill="F0F0F0"/>
      <w:autoSpaceDE w:val="0"/>
      <w:autoSpaceDN w:val="0"/>
      <w:adjustRightInd w:val="0"/>
      <w:spacing w:before="75"/>
      <w:jc w:val="both"/>
    </w:pPr>
    <w:rPr>
      <w:rFonts w:ascii="Arial" w:hAnsi="Arial"/>
      <w:color w:val="353842"/>
    </w:rPr>
  </w:style>
  <w:style w:type="paragraph" w:customStyle="1" w:styleId="afe">
    <w:name w:val="Информация об изменениях документа"/>
    <w:basedOn w:val="afd"/>
    <w:next w:val="a"/>
    <w:rsid w:val="00694B5F"/>
    <w:pPr>
      <w:spacing w:before="0"/>
    </w:pPr>
    <w:rPr>
      <w:i/>
      <w:iCs/>
    </w:rPr>
  </w:style>
  <w:style w:type="paragraph" w:customStyle="1" w:styleId="23">
    <w:name w:val="Абзац списка2"/>
    <w:basedOn w:val="a"/>
    <w:rsid w:val="00694B5F"/>
    <w:pPr>
      <w:suppressAutoHyphens/>
      <w:ind w:left="720"/>
      <w:contextualSpacing/>
    </w:pPr>
    <w:rPr>
      <w:lang w:eastAsia="ar-SA"/>
    </w:rPr>
  </w:style>
  <w:style w:type="character" w:customStyle="1" w:styleId="Absatz-Standardschriftart">
    <w:name w:val="Absatz-Standardschriftart"/>
    <w:rsid w:val="00694B5F"/>
  </w:style>
  <w:style w:type="character" w:customStyle="1" w:styleId="WW-Absatz-Standardschriftart">
    <w:name w:val="WW-Absatz-Standardschriftart"/>
    <w:rsid w:val="00694B5F"/>
  </w:style>
  <w:style w:type="character" w:customStyle="1" w:styleId="WW-Absatz-Standardschriftart1">
    <w:name w:val="WW-Absatz-Standardschriftart1"/>
    <w:rsid w:val="00694B5F"/>
  </w:style>
  <w:style w:type="character" w:customStyle="1" w:styleId="WW-Absatz-Standardschriftart11">
    <w:name w:val="WW-Absatz-Standardschriftart11"/>
    <w:rsid w:val="00694B5F"/>
  </w:style>
  <w:style w:type="character" w:customStyle="1" w:styleId="WW8Num1z0">
    <w:name w:val="WW8Num1z0"/>
    <w:rsid w:val="00694B5F"/>
    <w:rPr>
      <w:rFonts w:ascii="Courier New" w:hAnsi="Courier New" w:cs="Courier New" w:hint="default"/>
    </w:rPr>
  </w:style>
  <w:style w:type="character" w:customStyle="1" w:styleId="WW-Absatz-Standardschriftart111">
    <w:name w:val="WW-Absatz-Standardschriftart111"/>
    <w:rsid w:val="00694B5F"/>
  </w:style>
  <w:style w:type="character" w:customStyle="1" w:styleId="WW-Absatz-Standardschriftart1111">
    <w:name w:val="WW-Absatz-Standardschriftart1111"/>
    <w:rsid w:val="00694B5F"/>
  </w:style>
  <w:style w:type="character" w:customStyle="1" w:styleId="WW8Num2z0">
    <w:name w:val="WW8Num2z0"/>
    <w:rsid w:val="00694B5F"/>
    <w:rPr>
      <w:rFonts w:ascii="Courier New" w:hAnsi="Courier New" w:cs="Courier New" w:hint="default"/>
    </w:rPr>
  </w:style>
  <w:style w:type="character" w:customStyle="1" w:styleId="WW-Absatz-Standardschriftart11111">
    <w:name w:val="WW-Absatz-Standardschriftart11111"/>
    <w:rsid w:val="00694B5F"/>
  </w:style>
  <w:style w:type="character" w:customStyle="1" w:styleId="WW-Absatz-Standardschriftart111111">
    <w:name w:val="WW-Absatz-Standardschriftart111111"/>
    <w:rsid w:val="00694B5F"/>
  </w:style>
  <w:style w:type="character" w:customStyle="1" w:styleId="WW-Absatz-Standardschriftart1111111">
    <w:name w:val="WW-Absatz-Standardschriftart1111111"/>
    <w:rsid w:val="00694B5F"/>
  </w:style>
  <w:style w:type="character" w:customStyle="1" w:styleId="WW8Num3z0">
    <w:name w:val="WW8Num3z0"/>
    <w:rsid w:val="00694B5F"/>
    <w:rPr>
      <w:rFonts w:ascii="Courier New" w:hAnsi="Courier New" w:cs="Courier New" w:hint="default"/>
    </w:rPr>
  </w:style>
  <w:style w:type="character" w:customStyle="1" w:styleId="WW-Absatz-Standardschriftart11111111">
    <w:name w:val="WW-Absatz-Standardschriftart11111111"/>
    <w:rsid w:val="00694B5F"/>
  </w:style>
  <w:style w:type="character" w:customStyle="1" w:styleId="WW-Absatz-Standardschriftart111111111">
    <w:name w:val="WW-Absatz-Standardschriftart111111111"/>
    <w:rsid w:val="00694B5F"/>
  </w:style>
  <w:style w:type="character" w:customStyle="1" w:styleId="WW-Absatz-Standardschriftart1111111111">
    <w:name w:val="WW-Absatz-Standardschriftart1111111111"/>
    <w:rsid w:val="00694B5F"/>
  </w:style>
  <w:style w:type="character" w:customStyle="1" w:styleId="18">
    <w:name w:val="Основной шрифт абзаца1"/>
    <w:rsid w:val="00694B5F"/>
  </w:style>
  <w:style w:type="character" w:customStyle="1" w:styleId="WW8Num4z0">
    <w:name w:val="WW8Num4z0"/>
    <w:rsid w:val="00694B5F"/>
    <w:rPr>
      <w:rFonts w:ascii="Courier New" w:hAnsi="Courier New" w:cs="Courier New" w:hint="default"/>
    </w:rPr>
  </w:style>
  <w:style w:type="character" w:customStyle="1" w:styleId="WW8Num4z1">
    <w:name w:val="WW8Num4z1"/>
    <w:rsid w:val="00694B5F"/>
    <w:rPr>
      <w:rFonts w:ascii="Courier New" w:hAnsi="Courier New" w:cs="Courier New" w:hint="default"/>
    </w:rPr>
  </w:style>
  <w:style w:type="character" w:customStyle="1" w:styleId="WW8Num4z2">
    <w:name w:val="WW8Num4z2"/>
    <w:rsid w:val="00694B5F"/>
    <w:rPr>
      <w:rFonts w:ascii="Wingdings" w:hAnsi="Wingdings" w:hint="default"/>
    </w:rPr>
  </w:style>
  <w:style w:type="character" w:customStyle="1" w:styleId="WW8Num4z3">
    <w:name w:val="WW8Num4z3"/>
    <w:rsid w:val="00694B5F"/>
    <w:rPr>
      <w:rFonts w:ascii="Symbol" w:hAnsi="Symbol" w:hint="default"/>
    </w:rPr>
  </w:style>
  <w:style w:type="character" w:customStyle="1" w:styleId="WW8Num2z1">
    <w:name w:val="WW8Num2z1"/>
    <w:rsid w:val="00694B5F"/>
    <w:rPr>
      <w:rFonts w:ascii="Courier New" w:hAnsi="Courier New" w:cs="Courier New" w:hint="default"/>
    </w:rPr>
  </w:style>
  <w:style w:type="character" w:customStyle="1" w:styleId="WW8Num2z2">
    <w:name w:val="WW8Num2z2"/>
    <w:rsid w:val="00694B5F"/>
    <w:rPr>
      <w:rFonts w:ascii="Wingdings" w:hAnsi="Wingdings" w:hint="default"/>
    </w:rPr>
  </w:style>
  <w:style w:type="character" w:customStyle="1" w:styleId="WW8Num2z3">
    <w:name w:val="WW8Num2z3"/>
    <w:rsid w:val="00694B5F"/>
    <w:rPr>
      <w:rFonts w:ascii="Symbol" w:hAnsi="Symbol" w:hint="default"/>
    </w:rPr>
  </w:style>
  <w:style w:type="character" w:customStyle="1" w:styleId="aff">
    <w:name w:val="Символ нумерации"/>
    <w:rsid w:val="00694B5F"/>
  </w:style>
  <w:style w:type="character" w:customStyle="1" w:styleId="aff0">
    <w:name w:val="Гипертекстовая ссылка"/>
    <w:basedOn w:val="a0"/>
    <w:uiPriority w:val="99"/>
    <w:rsid w:val="00694B5F"/>
    <w:rPr>
      <w:color w:val="106BBE"/>
    </w:rPr>
  </w:style>
  <w:style w:type="character" w:styleId="aff1">
    <w:name w:val="page number"/>
    <w:basedOn w:val="18"/>
    <w:semiHidden/>
    <w:unhideWhenUsed/>
    <w:rsid w:val="00694B5F"/>
    <w:rPr>
      <w:rFonts w:ascii="Times New Roman" w:hAnsi="Times New Roman" w:cs="Times New Roman" w:hint="default"/>
    </w:rPr>
  </w:style>
  <w:style w:type="character" w:customStyle="1" w:styleId="ConsPlusNormal0">
    <w:name w:val="ConsPlusNormal Знак"/>
    <w:link w:val="ConsPlusNormal"/>
    <w:rsid w:val="009A4886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4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913" TargetMode="External"/><Relationship Id="rId18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9C55C51F448DCB08C553DFC8FA2A09DA55783F21AC6DF90C8C708CB6201D42C20A91FA3139802F2EC913E7F69t7f6E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121087&amp;dst=100142" TargetMode="External"/><Relationship Id="rId17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9C55C51F448DCB08C553DFC8FA2A09DA55785FA1ECFDF90C8C708CB6201D42C32A947AD169B18F9BDDE782A66762A9A41F7E5E732DAtDf7E" TargetMode="External"/><Relationship Id="rId20" Type="http://schemas.openxmlformats.org/officeDocument/2006/relationships/hyperlink" Target="consultantplus://offline/ref=A9C55C51F448DCB08C553DFC8FA2A09DA55783F21AC6DF90C8C708CB6201D42C20A91FA3139802F2EC913E7F69t7f6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20230&amp;dst=10001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EDE2B6ECB0B347EBE980602A24E7CFE3E0527DAC9D2F2BA614A7D7917DD33B35968B6E61F2A808E6348079D028F52FE2EC78CD728DADV436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molchanovo.gosuslugi.ru" TargetMode="External"/><Relationship Id="rId19" Type="http://schemas.openxmlformats.org/officeDocument/2006/relationships/hyperlink" Target="consultantplus://offline/ref=A9C55C51F448DCB08C553DFC8FA2A09DA55785FA1ECFDF90C8C708CB6201D42C32A947AD16991EF9BDDE782A66762A9A41F7E5E732DAtDf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EDE2B6ECB0B347EBE980602A24E7CFE3E0527DAC9D2F2BA614A7D7917DD33B35968B6E61F2AA0EE6348079D028F52FE2EC78CD728DADV436I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0E0F6-630A-4C35-AC52-58886FBB1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1112</TotalTime>
  <Pages>18</Pages>
  <Words>5708</Words>
  <Characters>32538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Э. Медведева</dc:creator>
  <cp:lastModifiedBy>Вера В. Тюрина</cp:lastModifiedBy>
  <cp:revision>38</cp:revision>
  <cp:lastPrinted>2024-08-02T13:01:00Z</cp:lastPrinted>
  <dcterms:created xsi:type="dcterms:W3CDTF">2022-05-15T08:09:00Z</dcterms:created>
  <dcterms:modified xsi:type="dcterms:W3CDTF">2024-08-02T13:02:00Z</dcterms:modified>
</cp:coreProperties>
</file>