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-11" w:hanging="2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-705485</wp:posOffset>
            </wp:positionH>
            <wp:positionV relativeFrom="paragraph">
              <wp:posOffset>-838200</wp:posOffset>
            </wp:positionV>
            <wp:extent cx="7558405" cy="106921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Web"/>
        <w:ind w:left="0" w:right="2" w:hanging="1"/>
      </w:pPr>
      <w:r>
        <w:rPr>
          <w:rFonts w:eastAsia="Times New Roman" w:cs="Times New Roman"/>
          <w:b/>
          <w:color w:val="005E8A"/>
          <w:sz w:val="28"/>
          <w:szCs w:val="28"/>
        </w:rPr>
        <w:t xml:space="preserve">Пресс-релиз от </w:t>
      </w:r>
      <w:r>
        <w:rPr>
          <w:rFonts w:eastAsia="Times New Roman" w:cs="Times New Roman"/>
          <w:b/>
          <w:color w:val="005E8A"/>
          <w:sz w:val="28"/>
          <w:szCs w:val="28"/>
        </w:rPr>
        <w:t>12</w:t>
      </w:r>
      <w:r>
        <w:rPr>
          <w:rFonts w:eastAsia="Times New Roman" w:cs="Times New Roman"/>
          <w:b/>
          <w:color w:val="005E8A"/>
          <w:sz w:val="28"/>
          <w:szCs w:val="28"/>
        </w:rPr>
        <w:t xml:space="preserve">.08.2024 </w:t>
      </w:r>
      <w:r>
        <w:rPr>
          <w:rFonts w:eastAsia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sz w:val="28"/>
          <w:szCs w:val="18"/>
          <w:lang w:val="ru-RU"/>
        </w:rPr>
        <w:t>С</w:t>
      </w:r>
      <w:r>
        <w:rPr>
          <w:b/>
          <w:color w:val="000000"/>
          <w:sz w:val="28"/>
        </w:rPr>
        <w:t>оциальный фонд России создал рабочую группу по оперативному оказанию мер социальной поддержки пострадавшим и семьям погибших при вторжении ВСУ в Курскую область</w:t>
      </w:r>
      <w:r/>
    </w:p>
    <w:p>
      <w:pPr>
        <w:pStyle w:val="Normal"/>
        <w:spacing w:lineRule="auto" w:line="360" w:before="120" w:after="120"/>
        <w:ind w:left="0" w:right="2" w:hanging="0"/>
      </w:pPr>
      <w:r>
        <w:rPr>
          <w:rFonts w:eastAsia="Times New Roman" w:cs="Times New Roman"/>
          <w:b/>
          <w:color w:val="000000"/>
          <w:sz w:val="28"/>
          <w:szCs w:val="18"/>
          <w:lang w:val="ru-RU"/>
        </w:rPr>
        <w:tab/>
      </w:r>
      <w:r>
        <w:rPr>
          <w:color w:val="000000"/>
          <w:sz w:val="28"/>
        </w:rPr>
        <w:t>6 августа Вооруженные силы Украины начали военные действия в приграничных территориях Курской области, в ходе которых есть пострадавшие и погибшие граждане.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8"/>
        </w:rPr>
        <w:t>Председатель Социального фонда России Сергей Чирков выразил глубокое сочувствие пострадавшим и семьям погибших и отметил, что всем им будут оперативно оказаны меры поддержки, осуществляемые фондом. Председатель фонда поручил выплатить все положенные населению пенсии и пособия, а также организовать консультирование граждан в пунктах временного размещения.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8"/>
        </w:rPr>
        <w:t>«Фондом создана рабочая группа по оказанию помощи пострадавшим и их близким. Всем, кто вынужденно покинул приграничные районы Курской области, оперативно будут оказаны все положенные меры поддержки», - сказал Сергей Чирков.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8"/>
        </w:rPr>
        <w:t>Для получения информации по вопросам получения пенсий и пособий, а также других выплат Социального фонда России в ОСФР по Курской области, а также по вопросам пенсионного и социального страхования можно обратиться:</w:t>
      </w:r>
      <w:r>
        <w:rPr/>
        <w:br/>
      </w:r>
      <w:r>
        <w:rPr>
          <w:color w:val="000000"/>
          <w:sz w:val="28"/>
        </w:rPr>
        <w:t xml:space="preserve">— в </w:t>
      </w:r>
      <w:r>
        <w:rPr>
          <w:b/>
          <w:color w:val="0000FF"/>
          <w:sz w:val="28"/>
          <w:u w:val="single"/>
        </w:rPr>
        <w:t>любую клиентскую службу</w:t>
      </w:r>
      <w:r>
        <w:rPr>
          <w:color w:val="000000"/>
          <w:sz w:val="28"/>
        </w:rPr>
        <w:t xml:space="preserve"> Социального фонда России по месту пребывания;</w:t>
      </w:r>
      <w:r>
        <w:rPr/>
        <w:br/>
      </w:r>
      <w:r>
        <w:rPr>
          <w:color w:val="000000"/>
          <w:sz w:val="28"/>
        </w:rPr>
        <w:t xml:space="preserve">— по телефону горячей линии Социального фонда России: </w:t>
      </w:r>
      <w:r>
        <w:rPr>
          <w:b/>
          <w:color w:val="000000"/>
          <w:sz w:val="28"/>
        </w:rPr>
        <w:t>8 (800) 200-11-52</w:t>
      </w:r>
      <w:r>
        <w:rPr>
          <w:color w:val="000000"/>
          <w:sz w:val="28"/>
        </w:rPr>
        <w:t>;</w:t>
      </w:r>
      <w:r>
        <w:rPr/>
        <w:br/>
      </w:r>
      <w:r>
        <w:rPr>
          <w:color w:val="000000"/>
          <w:sz w:val="28"/>
        </w:rPr>
        <w:t xml:space="preserve">— по телефону доверия ОСФР по Курской области: </w:t>
      </w:r>
      <w:r>
        <w:rPr>
          <w:b/>
          <w:color w:val="000000"/>
          <w:sz w:val="28"/>
        </w:rPr>
        <w:t>8 (4712) 51-44-73</w:t>
      </w:r>
      <w:r>
        <w:rPr>
          <w:color w:val="000000"/>
          <w:sz w:val="28"/>
        </w:rPr>
        <w:t>;</w:t>
      </w:r>
      <w:r>
        <w:rPr/>
        <w:br/>
      </w:r>
      <w:r>
        <w:rPr>
          <w:color w:val="000000"/>
          <w:sz w:val="28"/>
        </w:rPr>
        <w:t xml:space="preserve">— на страницах официальных аккаунтов Отделения СФР по Курской области в социальных сетях: </w:t>
      </w:r>
      <w:r>
        <w:rPr>
          <w:b/>
          <w:color w:val="0000FF"/>
          <w:sz w:val="28"/>
          <w:u w:val="single"/>
        </w:rPr>
        <w:t>«Вконтакте»</w:t>
      </w:r>
      <w:r>
        <w:rPr>
          <w:color w:val="000000"/>
          <w:sz w:val="28"/>
        </w:rPr>
        <w:t xml:space="preserve">, </w:t>
      </w:r>
      <w:r>
        <w:rPr>
          <w:b/>
          <w:color w:val="0000FF"/>
          <w:sz w:val="28"/>
          <w:u w:val="single"/>
        </w:rPr>
        <w:t>«Одноклассники»</w:t>
      </w:r>
      <w:r>
        <w:rPr>
          <w:color w:val="000000"/>
          <w:sz w:val="28"/>
        </w:rPr>
        <w:t xml:space="preserve">, </w:t>
      </w:r>
      <w:r>
        <w:rPr>
          <w:b/>
          <w:color w:val="0000FF"/>
          <w:sz w:val="28"/>
          <w:u w:val="single"/>
        </w:rPr>
        <w:t>«Телеграм»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8"/>
        </w:rPr>
        <w:t xml:space="preserve">Работодатели могут получить консультации по телефону регионального контакт-центра для страхователей 8 (4712) 72-23-23 или задать вопросы в Телеграм-чате </w:t>
      </w:r>
      <w:r>
        <w:rPr>
          <w:b/>
          <w:color w:val="0000FF"/>
          <w:sz w:val="28"/>
          <w:u w:val="single"/>
        </w:rPr>
        <w:t>«ОСФР по Курской области страхователям»</w:t>
      </w:r>
      <w:r>
        <w:rPr>
          <w:b/>
          <w:color w:val="000000"/>
          <w:sz w:val="28"/>
        </w:rPr>
        <w:t>.</w:t>
      </w:r>
      <w:r/>
    </w:p>
    <w:p>
      <w:pPr>
        <w:pStyle w:val="Normal"/>
        <w:spacing w:lineRule="auto" w:line="360" w:before="120" w:after="120"/>
        <w:ind w:left="0" w:right="2" w:firstLine="708"/>
        <w:rPr>
          <w:sz w:val="24"/>
          <w:sz w:val="24"/>
          <w:color w:val="000000"/>
        </w:rPr>
      </w:pPr>
      <w:r>
        <w:rPr/>
      </w:r>
      <w:r/>
    </w:p>
    <w:p>
      <w:pPr>
        <w:pStyle w:val="Normal"/>
        <w:spacing w:lineRule="auto" w:line="360" w:before="120" w:after="120"/>
        <w:ind w:left="0" w:right="2" w:hanging="0"/>
        <w:jc w:val="both"/>
      </w:pPr>
      <w:r>
        <w:rPr>
          <w:color w:val="2F2F2F"/>
          <w:sz w:val="24"/>
        </w:rPr>
        <w:t xml:space="preserve"> </w:t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r>
        <w:rPr>
          <w:rFonts w:eastAsia="Times New Roman" w:cs="Times New Roman"/>
          <w:sz w:val="18"/>
          <w:szCs w:val="18"/>
          <w:lang w:val="ru-RU"/>
        </w:rPr>
        <w:t>Группа по взаимодействию СМИ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Сайт: </w:t>
      </w:r>
      <w:hyperlink r:id="rId3">
        <w:r>
          <w:rPr>
            <w:rStyle w:val="Style9"/>
            <w:rFonts w:eastAsia="Times New Roman" w:cs="Times New Roman"/>
            <w:sz w:val="18"/>
            <w:szCs w:val="18"/>
          </w:rPr>
          <w:t>www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sfr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gov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ru</w:t>
        </w:r>
      </w:hyperlink>
      <w:r>
        <w:rPr>
          <w:rFonts w:eastAsia="Times New Roman" w:cs="Times New Roman"/>
          <w:sz w:val="18"/>
          <w:szCs w:val="18"/>
          <w:lang w:val="ru-RU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Тел.: (3822) 60-95-12; 60-95-11; </w:t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hyperlink r:id="rId5">
        <w:r>
          <w:rPr>
            <w:rStyle w:val="Style9"/>
            <w:rFonts w:eastAsia="Times New Roman" w:cs="Times New Roman"/>
            <w:sz w:val="18"/>
            <w:szCs w:val="18"/>
          </w:rPr>
          <w:t>E-mail: smi @080.pfr.ru</w:t>
        </w:r>
      </w:hyperlink>
      <w:r/>
    </w:p>
    <w:sectPr>
      <w:type w:val="nextPage"/>
      <w:pgSz w:w="11906" w:h="16838"/>
      <w:pgMar w:left="1114" w:right="422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324" w:before="0" w:after="204"/>
      <w:ind w:left="-1" w:right="2" w:hanging="1"/>
      <w:jc w:val="both"/>
      <w:textAlignment w:val="top"/>
      <w:outlineLvl w:val="0"/>
    </w:pPr>
    <w:rPr>
      <w:rFonts w:ascii="Times New Roman" w:hAnsi="Times New Roman" w:eastAsia="Calibri" w:cs="Calibri"/>
      <w:color w:val="000000"/>
      <w:sz w:val="22"/>
      <w:szCs w:val="22"/>
      <w:lang w:val="en-US" w:eastAsia="en-US" w:bidi="ar-SA"/>
    </w:rPr>
  </w:style>
  <w:style w:type="paragraph" w:styleId="1">
    <w:name w:val="Заголовок 1"/>
    <w:basedOn w:val="Normal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Заголовок 2"/>
    <w:basedOn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Заголовок 3"/>
    <w:basedOn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Заголовок 4"/>
    <w:basedOn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Заголовок 5"/>
    <w:basedOn w:val="Normal"/>
    <w:pPr>
      <w:keepNext/>
      <w:keepLines/>
      <w:spacing w:before="220" w:after="40"/>
      <w:outlineLvl w:val="4"/>
    </w:pPr>
    <w:rPr>
      <w:b/>
    </w:rPr>
  </w:style>
  <w:style w:type="paragraph" w:styleId="6">
    <w:name w:val="Заголовок 6"/>
    <w:basedOn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rPr/>
  </w:style>
  <w:style w:type="character" w:styleId="Strong">
    <w:name w:val="Strong"/>
    <w:uiPriority w:val="22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Style8">
    <w:name w:val="Выделение"/>
    <w:uiPriority w:val="20"/>
    <w:qFormat/>
    <w:rPr>
      <w:i/>
      <w:iCs/>
      <w:w w:val="100"/>
      <w:position w:val="0"/>
      <w:sz w:val="22"/>
      <w:sz w:val="22"/>
      <w:effect w:val="none"/>
      <w:vertAlign w:val="baseline"/>
      <w:em w:val="none"/>
    </w:rPr>
  </w:style>
  <w:style w:type="character" w:styleId="Style9">
    <w:name w:val="Интернет-ссылка"/>
    <w:basedOn w:val="DefaultParagraphFont"/>
    <w:uiPriority w:val="99"/>
    <w:unhideWhenUsed/>
    <w:rsid w:val="003c5b5c"/>
    <w:rPr>
      <w:color w:val="0000FF" w:themeColor="hyperlink"/>
      <w:u w:val="single"/>
      <w:lang w:val="zxx" w:eastAsia="zxx" w:bidi="zxx"/>
    </w:rPr>
  </w:style>
  <w:style w:type="character" w:styleId="Style10" w:customStyle="1">
    <w:name w:val="Текст выноски Знак"/>
    <w:basedOn w:val="DefaultParagraphFont"/>
    <w:link w:val="a9"/>
    <w:uiPriority w:val="99"/>
    <w:semiHidden/>
    <w:rsid w:val="004717e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ListLabel1">
    <w:name w:val="ListLabel 1"/>
    <w:rPr>
      <w:rFonts w:eastAsia="Noto Sans Symbols" w:cs="Noto Sans Symbols"/>
      <w:position w:val="0"/>
      <w:sz w:val="22"/>
      <w:sz w:val="22"/>
      <w:szCs w:val="22"/>
      <w:vertAlign w:val="baseline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Заглавие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lineRule="auto" w:line="240" w:before="280" w:after="280"/>
      <w:ind w:left="-1" w:right="0" w:hanging="0"/>
      <w:jc w:val="left"/>
    </w:pPr>
    <w:rPr>
      <w:color w:val="00000A"/>
      <w:sz w:val="24"/>
      <w:szCs w:val="24"/>
      <w:lang w:val="ru-RU" w:eastAsia="ru-RU"/>
    </w:rPr>
  </w:style>
  <w:style w:type="paragraph" w:styleId="Style17">
    <w:name w:val="Подзаголовок"/>
    <w:basedOn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a"/>
    <w:uiPriority w:val="99"/>
    <w:semiHidden/>
    <w:unhideWhenUsed/>
    <w:rsid w:val="004717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fr.gov.ru/" TargetMode="External"/><Relationship Id="rId4" Type="http://schemas.openxmlformats.org/officeDocument/2006/relationships/hyperlink" Target="https://sfr.gov.ru/branches/tomsk/info/~0/7838" TargetMode="External"/><Relationship Id="rId5" Type="http://schemas.openxmlformats.org/officeDocument/2006/relationships/hyperlink" Target="https://t.me/osfr_46_str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2643</TotalTime>
  <Application>LibreOffice/4.3.6.2$Windows_x86 LibreOffice_project/d50a87b2e514536ed401c18000dad4660b6a169e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2024-02-07T07:57:00Z</dcterms:created>
  <dc:creator>Колтыпина Галина Алексеевна</dc:creator>
  <dc:language>ru-RU</dc:language>
  <dcterms:modified xsi:type="dcterms:W3CDTF">2024-08-12T12:09:34Z</dcterms:modified>
  <cp:revision>15</cp:revision>
</cp:coreProperties>
</file>