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-914400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1"/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14.08.2024 </w:t>
      </w:r>
      <w:r>
        <w:rPr>
          <w:rFonts w:eastAsia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b/>
          <w:color w:val="000000"/>
          <w:sz w:val="28"/>
        </w:rPr>
        <w:t xml:space="preserve">Более 160 жителей Томской области досрочно вышли на пенсию по предложению службы занятости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i/>
          <w:color w:val="000000"/>
          <w:sz w:val="24"/>
        </w:rPr>
        <w:t>Граждане предпенсионного возраста могут досрочно выйти на пенсию по предложению службы занятости. В Томской области данным правом уже воспользовались 165 жителей региона.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Отделение Социального фонда России напоминает: статус предпенсионера можно получить за пять и менее лет до выхода на пенсию, то есть в этом году такое право приобретают мужчины 1964-го и женщины 1969 годов рождения.  Томичам предпенсионного возраста, у которых нет возможности трудоустроиться, пенсия по возрасту может быть назначена на два года раньше общеустановленного пенсионного возраста.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Досрочно оформить пенсию могут безработные предпенсионеры, уволенные в связи с ликвидацией организации (прекращением деятельности индивидуальным предпринимателем), либо по причине сокращения численности или штата работников. При этом необходимо иметь страховой стаж — не менее 25 лет для мужчин и не менее 20 лет для женщин, а также накопить 28,2  индивидуальных пенсионных коэффициента.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Назначение пенсий безработным гражданам происходит в минимальные сроки. Служба занятости, получив согласие от гражданина, самостоятельно направит в Отделение СФР по Томской области предложение о досрочном назначении пенсии по старости. Пенсия будет рассчитана со дня выдачи ведомством данного документа.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За более подробной информацией жители Томской области могут обратиться в контакт-центр СФР по телефону 8-800-100-00-01 (звонок бесплатный).</w:t>
      </w:r>
      <w:r/>
    </w:p>
    <w:p>
      <w:pPr>
        <w:pStyle w:val="Normal"/>
        <w:spacing w:lineRule="auto" w:line="240" w:before="240" w:after="0"/>
        <w:ind w:left="0" w:right="2" w:hanging="0"/>
        <w:rPr>
          <w:sz w:val="24"/>
          <w:sz w:val="24"/>
          <w:rFonts w:ascii="Tms Rmn" w:hAnsi="Tms Rmn"/>
          <w:color w:val="000000"/>
        </w:rPr>
      </w:pPr>
      <w:r>
        <w:rPr/>
      </w:r>
      <w:r/>
    </w:p>
    <w:p>
      <w:pPr>
        <w:pStyle w:val="NormalWeb"/>
        <w:ind w:left="0" w:right="2" w:hanging="1"/>
        <w:rPr>
          <w:sz w:val="24"/>
          <w:b/>
          <w:sz w:val="24"/>
          <w:b/>
          <w:szCs w:val="18"/>
          <w:rFonts w:ascii="Tms Rmn" w:hAnsi="Tms Rm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ms Rmn" w:hAnsi="Tms Rmn"/>
          <w:b/>
          <w:color w:val="000000"/>
          <w:sz w:val="24"/>
          <w:szCs w:val="18"/>
          <w:lang w:val="ru-RU" w:eastAsia="ru-RU" w:bidi="ar-SA"/>
        </w:rPr>
      </w:r>
      <w:r/>
    </w:p>
    <w:p>
      <w:pPr>
        <w:pStyle w:val="Normal"/>
        <w:spacing w:lineRule="auto" w:line="360" w:before="120" w:after="120"/>
        <w:ind w:left="0" w:right="2" w:firstLine="708"/>
        <w:rPr>
          <w:sz w:val="24"/>
          <w:sz w:val="24"/>
          <w:szCs w:val="22"/>
          <w:rFonts w:ascii="Times New Roman" w:hAnsi="Times New Roman" w:eastAsia="Calibri" w:cs="Calibri"/>
          <w:color w:val="2F2F2F"/>
          <w:lang w:val="en-US" w:eastAsia="en-US" w:bidi="ar-SA"/>
        </w:rPr>
      </w:pPr>
      <w:r>
        <w:rPr>
          <w:rFonts w:eastAsia="Calibri" w:cs="Calibri"/>
          <w:color w:val="2F2F2F"/>
          <w:sz w:val="24"/>
          <w:szCs w:val="22"/>
          <w:lang w:val="en-US" w:eastAsia="en-US" w:bidi="ar-SA"/>
        </w:rPr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4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t.me/osfr_46_str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Application>LibreOffice/4.3.6.2$Windows_x86 LibreOffice_project/d50a87b2e514536ed401c18000dad4660b6a169e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2024-08-14T11:32:41Z</dcterms:modified>
  <cp:revision>18</cp:revision>
</cp:coreProperties>
</file>