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-914400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0"/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19.08.2024 </w:t>
      </w:r>
      <w:r>
        <w:rPr>
          <w:rFonts w:eastAsia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sz w:val="28"/>
          <w:szCs w:val="18"/>
          <w:lang w:val="ru-RU"/>
        </w:rPr>
        <w:t>К</w:t>
      </w:r>
      <w:r>
        <w:rPr>
          <w:b/>
          <w:color w:val="000000"/>
          <w:sz w:val="28"/>
        </w:rPr>
        <w:t xml:space="preserve">аждую последнюю субботу месяца клиентские службы Отделения СФР по Томской области приглашают жителей региона на прием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i/>
          <w:color w:val="000000"/>
          <w:sz w:val="28"/>
        </w:rPr>
        <w:t xml:space="preserve">С марта 2024 года был расширен график приема граждан в клиентских службах Отделения СФР по Томской области. Теперь офисы клиентских служб, расположенных на территории региона, принимают посетителей не только в будние дни, но и в дополнительный выходной день — каждую последнюю субботу месяца.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6"/>
          <w:szCs w:val="26"/>
        </w:rPr>
        <w:t>Несмотря на то, что большая часть услуг Отделения доступна онлайн на портале госуслуг, у граждан появляются вопросы, которые требуют личного обращения к специалистам: это и оформление справок, и помощь с онлайн-сервисами, и получение персональных консультаций. За четыре месяца работы в таком формате специалисты ведомства приняли порядка 300 человек.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i/>
          <w:color w:val="000000"/>
          <w:sz w:val="26"/>
          <w:szCs w:val="26"/>
        </w:rPr>
        <w:t xml:space="preserve">«Особенно важным нововведение оказалось для работающих томичей и жителей области: для посещения клиентской службы теперь необязательно отпрашиваться с работы. Прием в дополнительные дни, так же как и в будни, ведется преимущественно по предварительной записи. Ближайший дополнительный день приема — 31 августа», </w:t>
      </w:r>
      <w:r>
        <w:rPr>
          <w:color w:val="000000"/>
          <w:sz w:val="26"/>
          <w:szCs w:val="26"/>
        </w:rPr>
        <w:t xml:space="preserve">—отметил управляющий Отделением фонда по Томской области </w:t>
      </w:r>
      <w:r>
        <w:rPr>
          <w:b/>
          <w:color w:val="000000"/>
          <w:sz w:val="26"/>
          <w:szCs w:val="26"/>
        </w:rPr>
        <w:t xml:space="preserve">Дмитрий Мальцев. 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6"/>
          <w:szCs w:val="26"/>
        </w:rPr>
        <w:t>Время работы офисов клиентских служб в Томской области в дополнительный день приема различается: клиентские службы в Советском, Кировском, Ленинском, Томском, Асиновском, Первомайском районах  открыты каждую последнюю субботу месяца с 8:00 до 12:00, в ЗАТО Северске и Октябрьском районе — с 8:00 до 14:30.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6"/>
          <w:szCs w:val="26"/>
        </w:rPr>
        <w:t>Отдаленные клиентские службы в Шегарском, Чаинском, Парабельском, Молчановском, Кривошеинском, Колпашевском, Кожевниковском, Каргасокском, Верхнекетском, Бакчарском районах и г. Кедровый в дополнительный день работают с 9-00 до 13-00 часов, в Александровском, Зырянском, Тегульдетском районах и г. Стрежевой — с 8:30 до 12:30.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6"/>
          <w:szCs w:val="26"/>
        </w:rPr>
        <w:t>Записаться  на прием в любую клиентскую службу Отделения Социального фонда по Томской области можно онлайн с помощью электронного сервиса СФР. Уточнить актуальное расписание работы ближайшей клиентской службы можно по телефону контакт-центра: 8-800-100-000-1 (звонок бесплатный, режим работы: пн -чт с 8:00 до 17:00, в пт - с 8:00 до 15:45),  а также на сайте Отделения СФР по Томской области —</w:t>
      </w:r>
      <w:r>
        <w:rPr>
          <w:color w:val="000000"/>
          <w:sz w:val="28"/>
        </w:rPr>
        <w:t xml:space="preserve"> </w:t>
      </w:r>
      <w:r>
        <w:rPr>
          <w:color w:val="0000FF"/>
          <w:sz w:val="28"/>
        </w:rPr>
        <w:t>https://sfr.gov.ru/branches/tomsk/info/~0/7838</w:t>
      </w:r>
      <w:r>
        <w:rPr>
          <w:color w:val="000000"/>
          <w:sz w:val="28"/>
        </w:rPr>
        <w:t>.</w:t>
      </w:r>
      <w:r/>
    </w:p>
    <w:p>
      <w:pPr>
        <w:pStyle w:val="NormalWeb"/>
        <w:ind w:left="-1" w:right="2" w:hanging="0"/>
        <w:rPr>
          <w:sz w:val="24"/>
          <w:sz w:val="24"/>
          <w:szCs w:val="24"/>
          <w:rFonts w:ascii="Times New Roman" w:hAnsi="Times New Roman" w:eastAsia="Calibri" w:cs="Calibri"/>
          <w:color w:val="2F2F2F"/>
          <w:lang w:val="ru-RU" w:eastAsia="ru-RU" w:bidi="ar-SA"/>
        </w:rPr>
      </w:pPr>
      <w:r>
        <w:rPr>
          <w:rFonts w:eastAsia="Calibri" w:cs="Calibri"/>
          <w:color w:val="2F2F2F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5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vk.com/sfr.tomskayoblast" TargetMode="External"/><Relationship Id="rId5" Type="http://schemas.openxmlformats.org/officeDocument/2006/relationships/hyperlink" Target="https://sfr.gov.ru/branches/tomsk/info/~0/7838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Application>LibreOffice/4.3.6.2$Windows_x86 LibreOffice_project/d50a87b2e514536ed401c18000dad4660b6a169e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2024-08-19T15:31:51Z</dcterms:modified>
  <cp:revision>18</cp:revision>
</cp:coreProperties>
</file>